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99D" w:rsidRDefault="0016299D" w:rsidP="009B2D04">
      <w:pPr>
        <w:tabs>
          <w:tab w:val="left" w:pos="4380"/>
        </w:tabs>
        <w:spacing w:after="0"/>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0288" behindDoc="0" locked="0" layoutInCell="1" allowOverlap="1">
            <wp:simplePos x="0" y="0"/>
            <wp:positionH relativeFrom="column">
              <wp:posOffset>2873375</wp:posOffset>
            </wp:positionH>
            <wp:positionV relativeFrom="paragraph">
              <wp:posOffset>48260</wp:posOffset>
            </wp:positionV>
            <wp:extent cx="504190" cy="589915"/>
            <wp:effectExtent l="1905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504190" cy="589915"/>
                    </a:xfrm>
                    <a:prstGeom prst="rect">
                      <a:avLst/>
                    </a:prstGeom>
                    <a:noFill/>
                  </pic:spPr>
                </pic:pic>
              </a:graphicData>
            </a:graphic>
          </wp:anchor>
        </w:drawing>
      </w:r>
    </w:p>
    <w:p w:rsidR="0016299D" w:rsidRPr="0016299D" w:rsidRDefault="0016299D" w:rsidP="009B2D04">
      <w:pPr>
        <w:tabs>
          <w:tab w:val="left" w:pos="4380"/>
        </w:tabs>
        <w:spacing w:after="0"/>
        <w:jc w:val="center"/>
        <w:rPr>
          <w:rFonts w:ascii="Times New Roman" w:hAnsi="Times New Roman" w:cs="Times New Roman"/>
          <w:sz w:val="28"/>
          <w:szCs w:val="28"/>
        </w:rPr>
      </w:pPr>
      <w:r w:rsidRPr="0016299D">
        <w:rPr>
          <w:rFonts w:ascii="Times New Roman" w:hAnsi="Times New Roman" w:cs="Times New Roman"/>
          <w:color w:val="000000"/>
          <w:sz w:val="28"/>
          <w:szCs w:val="28"/>
        </w:rPr>
        <w:t>Российская Федерация</w:t>
      </w:r>
    </w:p>
    <w:p w:rsidR="0016299D" w:rsidRPr="0016299D" w:rsidRDefault="0016299D" w:rsidP="009B2D04">
      <w:pPr>
        <w:spacing w:after="0" w:line="240" w:lineRule="auto"/>
        <w:jc w:val="center"/>
        <w:rPr>
          <w:rFonts w:ascii="Times New Roman" w:hAnsi="Times New Roman" w:cs="Times New Roman"/>
          <w:color w:val="000000"/>
          <w:sz w:val="28"/>
          <w:szCs w:val="28"/>
        </w:rPr>
      </w:pPr>
      <w:r w:rsidRPr="0016299D">
        <w:rPr>
          <w:rFonts w:ascii="Times New Roman" w:hAnsi="Times New Roman" w:cs="Times New Roman"/>
          <w:color w:val="000000"/>
          <w:sz w:val="28"/>
          <w:szCs w:val="28"/>
        </w:rPr>
        <w:t>Администрация Угловского городского поселения</w:t>
      </w:r>
    </w:p>
    <w:p w:rsidR="0048492B" w:rsidRDefault="0016299D" w:rsidP="0048492B">
      <w:pPr>
        <w:spacing w:after="0" w:line="240" w:lineRule="auto"/>
        <w:jc w:val="center"/>
        <w:rPr>
          <w:rFonts w:ascii="Times New Roman" w:hAnsi="Times New Roman" w:cs="Times New Roman"/>
          <w:color w:val="000000"/>
          <w:sz w:val="28"/>
          <w:szCs w:val="28"/>
        </w:rPr>
      </w:pPr>
      <w:r w:rsidRPr="0016299D">
        <w:rPr>
          <w:rFonts w:ascii="Times New Roman" w:hAnsi="Times New Roman" w:cs="Times New Roman"/>
          <w:color w:val="000000"/>
          <w:sz w:val="28"/>
          <w:szCs w:val="28"/>
        </w:rPr>
        <w:t>Окуловского муниципального района Новгородской области</w:t>
      </w:r>
    </w:p>
    <w:p w:rsidR="0016299D" w:rsidRDefault="0048492B" w:rsidP="0048492B">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ab/>
      </w:r>
    </w:p>
    <w:p w:rsidR="004F5457" w:rsidRDefault="0016299D" w:rsidP="009B2D04">
      <w:pPr>
        <w:tabs>
          <w:tab w:val="left" w:pos="3060"/>
        </w:tabs>
        <w:spacing w:line="240" w:lineRule="atLeast"/>
        <w:jc w:val="center"/>
        <w:rPr>
          <w:rFonts w:ascii="Times New Roman" w:hAnsi="Times New Roman" w:cs="Times New Roman"/>
        </w:rPr>
      </w:pPr>
      <w:r w:rsidRPr="0016299D">
        <w:rPr>
          <w:rFonts w:ascii="Times New Roman" w:hAnsi="Times New Roman" w:cs="Times New Roman"/>
          <w:color w:val="000000"/>
          <w:sz w:val="28"/>
          <w:szCs w:val="28"/>
        </w:rPr>
        <w:t>ПОСТАНОВЛЕНИЕ</w:t>
      </w:r>
    </w:p>
    <w:p w:rsidR="0016299D" w:rsidRPr="009C231A" w:rsidRDefault="001702BD" w:rsidP="009C231A">
      <w:pPr>
        <w:tabs>
          <w:tab w:val="left" w:pos="3060"/>
        </w:tabs>
        <w:spacing w:line="240" w:lineRule="atLeast"/>
        <w:jc w:val="center"/>
        <w:rPr>
          <w:rFonts w:ascii="Times New Roman" w:hAnsi="Times New Roman" w:cs="Times New Roman"/>
        </w:rPr>
      </w:pPr>
      <w:r>
        <w:rPr>
          <w:rFonts w:ascii="Times New Roman" w:hAnsi="Times New Roman" w:cs="Times New Roman"/>
          <w:sz w:val="28"/>
          <w:szCs w:val="28"/>
        </w:rPr>
        <w:t>28</w:t>
      </w:r>
      <w:r w:rsidR="00C21AC8">
        <w:rPr>
          <w:rFonts w:ascii="Times New Roman" w:hAnsi="Times New Roman" w:cs="Times New Roman"/>
          <w:sz w:val="28"/>
          <w:szCs w:val="28"/>
        </w:rPr>
        <w:t>.</w:t>
      </w:r>
      <w:r w:rsidR="001F2F1F">
        <w:rPr>
          <w:rFonts w:ascii="Times New Roman" w:hAnsi="Times New Roman" w:cs="Times New Roman"/>
          <w:sz w:val="28"/>
          <w:szCs w:val="28"/>
        </w:rPr>
        <w:t>0</w:t>
      </w:r>
      <w:r>
        <w:rPr>
          <w:rFonts w:ascii="Times New Roman" w:hAnsi="Times New Roman" w:cs="Times New Roman"/>
          <w:sz w:val="28"/>
          <w:szCs w:val="28"/>
        </w:rPr>
        <w:t>4</w:t>
      </w:r>
      <w:r w:rsidR="0016299D" w:rsidRPr="0016299D">
        <w:rPr>
          <w:rFonts w:ascii="Times New Roman" w:hAnsi="Times New Roman" w:cs="Times New Roman"/>
          <w:sz w:val="28"/>
          <w:szCs w:val="28"/>
        </w:rPr>
        <w:t>.20</w:t>
      </w:r>
      <w:r w:rsidR="001F2F1F">
        <w:rPr>
          <w:rFonts w:ascii="Times New Roman" w:hAnsi="Times New Roman" w:cs="Times New Roman"/>
          <w:sz w:val="28"/>
          <w:szCs w:val="28"/>
        </w:rPr>
        <w:t>2</w:t>
      </w:r>
      <w:r>
        <w:rPr>
          <w:rFonts w:ascii="Times New Roman" w:hAnsi="Times New Roman" w:cs="Times New Roman"/>
          <w:sz w:val="28"/>
          <w:szCs w:val="28"/>
        </w:rPr>
        <w:t>3</w:t>
      </w:r>
      <w:r w:rsidR="0016299D" w:rsidRPr="0016299D">
        <w:rPr>
          <w:rFonts w:ascii="Times New Roman" w:hAnsi="Times New Roman" w:cs="Times New Roman"/>
          <w:sz w:val="28"/>
          <w:szCs w:val="28"/>
        </w:rPr>
        <w:t xml:space="preserve">  № </w:t>
      </w:r>
      <w:r>
        <w:rPr>
          <w:rFonts w:ascii="Times New Roman" w:hAnsi="Times New Roman" w:cs="Times New Roman"/>
          <w:sz w:val="28"/>
          <w:szCs w:val="28"/>
        </w:rPr>
        <w:t>166</w:t>
      </w:r>
    </w:p>
    <w:p w:rsidR="0048492B" w:rsidRDefault="0016299D" w:rsidP="009C231A">
      <w:pPr>
        <w:tabs>
          <w:tab w:val="left" w:pos="3060"/>
        </w:tabs>
        <w:spacing w:line="240" w:lineRule="exact"/>
        <w:jc w:val="center"/>
        <w:rPr>
          <w:rFonts w:ascii="Times New Roman" w:hAnsi="Times New Roman" w:cs="Times New Roman"/>
          <w:sz w:val="28"/>
          <w:szCs w:val="28"/>
        </w:rPr>
      </w:pPr>
      <w:r>
        <w:rPr>
          <w:rFonts w:ascii="Times New Roman" w:hAnsi="Times New Roman" w:cs="Times New Roman"/>
          <w:sz w:val="28"/>
          <w:szCs w:val="28"/>
        </w:rPr>
        <w:t>р.</w:t>
      </w:r>
      <w:r w:rsidRPr="0016299D">
        <w:rPr>
          <w:rFonts w:ascii="Times New Roman" w:hAnsi="Times New Roman" w:cs="Times New Roman"/>
          <w:sz w:val="28"/>
          <w:szCs w:val="28"/>
        </w:rPr>
        <w:t>п. Угловка</w:t>
      </w:r>
    </w:p>
    <w:p w:rsidR="0048492B" w:rsidRPr="00790110" w:rsidRDefault="001702BD" w:rsidP="0090228A">
      <w:pPr>
        <w:spacing w:after="0" w:line="240" w:lineRule="auto"/>
        <w:ind w:firstLine="851"/>
        <w:jc w:val="both"/>
        <w:rPr>
          <w:rFonts w:ascii="Times New Roman" w:eastAsia="Calibri" w:hAnsi="Times New Roman" w:cs="Times New Roman"/>
          <w:sz w:val="28"/>
          <w:szCs w:val="28"/>
        </w:rPr>
      </w:pPr>
      <w:r w:rsidRPr="00790110">
        <w:rPr>
          <w:rFonts w:ascii="Times New Roman" w:hAnsi="Times New Roman" w:cs="Times New Roman"/>
          <w:sz w:val="28"/>
          <w:szCs w:val="28"/>
        </w:rPr>
        <w:t>О внесении изменений в постановление № 109 от 15.02.2022 года «</w:t>
      </w:r>
      <w:r w:rsidR="0048492B" w:rsidRPr="00790110">
        <w:rPr>
          <w:rFonts w:ascii="Times New Roman" w:eastAsia="Calibri" w:hAnsi="Times New Roman" w:cs="Times New Roman"/>
          <w:sz w:val="28"/>
          <w:szCs w:val="28"/>
        </w:rPr>
        <w:t>О создании комиссии по приемке товаров, работ, услуг, формированию и подписанию электронной подписью электронных документов о приемке поставленного товара (выполненной работы, оказанной услуги) в рамках исполнения контракта (отдельного этапа исполнения контракта) для нужд Администрации Угловского городского поселения</w:t>
      </w:r>
      <w:r w:rsidRPr="00790110">
        <w:rPr>
          <w:rFonts w:ascii="Times New Roman" w:eastAsia="Calibri" w:hAnsi="Times New Roman" w:cs="Times New Roman"/>
          <w:sz w:val="28"/>
          <w:szCs w:val="28"/>
        </w:rPr>
        <w:t>»</w:t>
      </w:r>
      <w:r w:rsidR="0048492B" w:rsidRPr="00790110">
        <w:rPr>
          <w:rFonts w:ascii="Times New Roman" w:eastAsia="Calibri" w:hAnsi="Times New Roman" w:cs="Times New Roman"/>
          <w:sz w:val="28"/>
          <w:szCs w:val="28"/>
        </w:rPr>
        <w:t>.</w:t>
      </w:r>
    </w:p>
    <w:p w:rsidR="004B34AE" w:rsidRPr="00790110" w:rsidRDefault="004B34AE" w:rsidP="0090228A">
      <w:pPr>
        <w:spacing w:after="0" w:line="240" w:lineRule="auto"/>
        <w:jc w:val="both"/>
        <w:rPr>
          <w:rFonts w:ascii="Times New Roman" w:eastAsia="Calibri" w:hAnsi="Times New Roman" w:cs="Times New Roman"/>
          <w:sz w:val="28"/>
          <w:szCs w:val="28"/>
        </w:rPr>
      </w:pPr>
      <w:r w:rsidRPr="00790110">
        <w:rPr>
          <w:rFonts w:ascii="Times New Roman" w:eastAsia="Calibri" w:hAnsi="Times New Roman" w:cs="Times New Roman"/>
          <w:sz w:val="28"/>
          <w:szCs w:val="28"/>
        </w:rPr>
        <w:t>ПОСТАНОВЛЯЕТ:</w:t>
      </w:r>
    </w:p>
    <w:p w:rsidR="001702BD" w:rsidRPr="00790110" w:rsidRDefault="001702BD" w:rsidP="0090228A">
      <w:pPr>
        <w:widowControl w:val="0"/>
        <w:numPr>
          <w:ilvl w:val="0"/>
          <w:numId w:val="1"/>
        </w:numPr>
        <w:shd w:val="clear" w:color="auto" w:fill="FFFFFF"/>
        <w:tabs>
          <w:tab w:val="left" w:pos="1152"/>
        </w:tabs>
        <w:autoSpaceDE w:val="0"/>
        <w:autoSpaceDN w:val="0"/>
        <w:adjustRightInd w:val="0"/>
        <w:spacing w:after="0" w:line="240" w:lineRule="auto"/>
        <w:ind w:right="43"/>
        <w:jc w:val="both"/>
        <w:rPr>
          <w:rFonts w:ascii="Times New Roman" w:hAnsi="Times New Roman" w:cs="Times New Roman"/>
          <w:spacing w:val="-28"/>
          <w:sz w:val="28"/>
          <w:szCs w:val="28"/>
        </w:rPr>
      </w:pPr>
      <w:r w:rsidRPr="00790110">
        <w:rPr>
          <w:rFonts w:ascii="Times New Roman" w:hAnsi="Times New Roman" w:cs="Times New Roman"/>
          <w:sz w:val="28"/>
          <w:szCs w:val="28"/>
        </w:rPr>
        <w:t>Внести изменения в постановление №109 от 15.02.2022 года «О создании комиссии по приемке поставленных товаров, выполненных работ, оказанных услуг в рамках реализации муниципальных контрактов Угловского городского поселения».</w:t>
      </w:r>
    </w:p>
    <w:p w:rsidR="001702BD" w:rsidRPr="002E5FEB" w:rsidRDefault="001702BD" w:rsidP="0090228A">
      <w:pPr>
        <w:widowControl w:val="0"/>
        <w:numPr>
          <w:ilvl w:val="0"/>
          <w:numId w:val="1"/>
        </w:numPr>
        <w:shd w:val="clear" w:color="auto" w:fill="FFFFFF"/>
        <w:tabs>
          <w:tab w:val="left" w:pos="1152"/>
        </w:tabs>
        <w:autoSpaceDE w:val="0"/>
        <w:autoSpaceDN w:val="0"/>
        <w:adjustRightInd w:val="0"/>
        <w:spacing w:after="0" w:line="240" w:lineRule="auto"/>
        <w:ind w:right="43"/>
        <w:jc w:val="both"/>
        <w:rPr>
          <w:rFonts w:ascii="Times New Roman" w:hAnsi="Times New Roman" w:cs="Times New Roman"/>
          <w:spacing w:val="-28"/>
          <w:sz w:val="28"/>
          <w:szCs w:val="28"/>
        </w:rPr>
      </w:pPr>
      <w:r w:rsidRPr="00790110">
        <w:rPr>
          <w:rFonts w:ascii="Times New Roman" w:hAnsi="Times New Roman" w:cs="Times New Roman"/>
          <w:sz w:val="28"/>
          <w:szCs w:val="28"/>
        </w:rPr>
        <w:t>Изложить состав комиссии по приемке поставленных товаров, выполненных работ, оказанных услуг в рамках реализации муниципальных контрактов Угловского городского поселения в новой редакции.</w:t>
      </w:r>
    </w:p>
    <w:p w:rsidR="002E5FEB" w:rsidRPr="002E5FEB" w:rsidRDefault="002E5FEB" w:rsidP="0090228A">
      <w:pPr>
        <w:pStyle w:val="a4"/>
        <w:numPr>
          <w:ilvl w:val="0"/>
          <w:numId w:val="1"/>
        </w:numPr>
        <w:spacing w:after="0" w:line="240" w:lineRule="auto"/>
        <w:jc w:val="both"/>
        <w:rPr>
          <w:rFonts w:ascii="Times New Roman" w:hAnsi="Times New Roman"/>
          <w:sz w:val="28"/>
          <w:szCs w:val="28"/>
        </w:rPr>
      </w:pPr>
      <w:r w:rsidRPr="002E5FEB">
        <w:rPr>
          <w:rFonts w:ascii="Times New Roman" w:hAnsi="Times New Roman"/>
          <w:sz w:val="28"/>
          <w:szCs w:val="28"/>
        </w:rPr>
        <w:t xml:space="preserve">Изложить п.4 </w:t>
      </w:r>
      <w:r w:rsidR="00EC673F">
        <w:rPr>
          <w:rFonts w:ascii="Times New Roman" w:hAnsi="Times New Roman"/>
          <w:sz w:val="28"/>
          <w:szCs w:val="28"/>
        </w:rPr>
        <w:t xml:space="preserve">постановления </w:t>
      </w:r>
      <w:r w:rsidRPr="002E5FEB">
        <w:rPr>
          <w:rFonts w:ascii="Times New Roman" w:hAnsi="Times New Roman"/>
          <w:sz w:val="28"/>
          <w:szCs w:val="28"/>
        </w:rPr>
        <w:t xml:space="preserve">в новой редакции: </w:t>
      </w:r>
      <w:r w:rsidR="00EC673F">
        <w:rPr>
          <w:rFonts w:ascii="Times New Roman" w:hAnsi="Times New Roman"/>
          <w:sz w:val="28"/>
          <w:szCs w:val="28"/>
        </w:rPr>
        <w:t>«</w:t>
      </w:r>
      <w:r w:rsidRPr="002E5FEB">
        <w:rPr>
          <w:rFonts w:ascii="Times New Roman" w:hAnsi="Times New Roman"/>
          <w:sz w:val="28"/>
          <w:szCs w:val="28"/>
        </w:rPr>
        <w:t xml:space="preserve">Возложить обязанности </w:t>
      </w:r>
      <w:proofErr w:type="gramStart"/>
      <w:r w:rsidRPr="002E5FEB">
        <w:rPr>
          <w:rFonts w:ascii="Times New Roman" w:hAnsi="Times New Roman"/>
          <w:sz w:val="28"/>
          <w:szCs w:val="28"/>
        </w:rPr>
        <w:t>по</w:t>
      </w:r>
      <w:proofErr w:type="gramEnd"/>
      <w:r w:rsidRPr="002E5FEB">
        <w:rPr>
          <w:rFonts w:ascii="Times New Roman" w:hAnsi="Times New Roman"/>
          <w:sz w:val="28"/>
          <w:szCs w:val="28"/>
        </w:rPr>
        <w:t xml:space="preserve"> </w:t>
      </w:r>
      <w:proofErr w:type="gramStart"/>
      <w:r w:rsidRPr="002E5FEB">
        <w:rPr>
          <w:rFonts w:ascii="Times New Roman" w:hAnsi="Times New Roman"/>
          <w:sz w:val="28"/>
          <w:szCs w:val="28"/>
        </w:rPr>
        <w:t>формированию в</w:t>
      </w:r>
      <w:r>
        <w:rPr>
          <w:rFonts w:ascii="Times New Roman" w:hAnsi="Times New Roman"/>
          <w:sz w:val="28"/>
          <w:szCs w:val="28"/>
        </w:rPr>
        <w:t xml:space="preserve"> </w:t>
      </w:r>
      <w:r w:rsidRPr="002E5FEB">
        <w:rPr>
          <w:rFonts w:ascii="Times New Roman" w:hAnsi="Times New Roman"/>
          <w:sz w:val="28"/>
          <w:szCs w:val="28"/>
        </w:rPr>
        <w:t xml:space="preserve">Единой информационной системе в сфере закупок (далее ЕИС) и подписанию электронной подписью по правилам Федерального закона от 06.04.2011 №63-ФЗ «Об электронной подписи» электронных документов о приёмке поставленного товара, выполненной работы, оказанной услуги в рамках исполнения контракта (отдельного этапа исполнения контракта) </w:t>
      </w:r>
      <w:r w:rsidRPr="002E5FEB">
        <w:rPr>
          <w:rFonts w:ascii="Times New Roman" w:hAnsi="Times New Roman"/>
          <w:sz w:val="28"/>
          <w:szCs w:val="28"/>
          <w:u w:val="single"/>
        </w:rPr>
        <w:t xml:space="preserve">на </w:t>
      </w:r>
      <w:r w:rsidR="00EC673F">
        <w:rPr>
          <w:rFonts w:ascii="Times New Roman" w:hAnsi="Times New Roman"/>
          <w:sz w:val="28"/>
          <w:szCs w:val="28"/>
          <w:u w:val="single"/>
        </w:rPr>
        <w:t xml:space="preserve">исполняющую обязанности </w:t>
      </w:r>
      <w:r w:rsidRPr="002E5FEB">
        <w:rPr>
          <w:rFonts w:ascii="Times New Roman" w:hAnsi="Times New Roman"/>
          <w:sz w:val="28"/>
          <w:szCs w:val="28"/>
          <w:u w:val="single"/>
        </w:rPr>
        <w:t>Глав</w:t>
      </w:r>
      <w:r>
        <w:rPr>
          <w:rFonts w:ascii="Times New Roman" w:hAnsi="Times New Roman"/>
          <w:sz w:val="28"/>
          <w:szCs w:val="28"/>
          <w:u w:val="single"/>
        </w:rPr>
        <w:t>ы</w:t>
      </w:r>
      <w:r w:rsidRPr="002E5FEB">
        <w:rPr>
          <w:rFonts w:ascii="Times New Roman" w:hAnsi="Times New Roman"/>
          <w:sz w:val="28"/>
          <w:szCs w:val="28"/>
          <w:u w:val="single"/>
        </w:rPr>
        <w:t xml:space="preserve"> Угловского городского поселения </w:t>
      </w:r>
      <w:proofErr w:type="spellStart"/>
      <w:r>
        <w:rPr>
          <w:rFonts w:ascii="Times New Roman" w:hAnsi="Times New Roman"/>
          <w:sz w:val="28"/>
          <w:szCs w:val="28"/>
          <w:u w:val="single"/>
        </w:rPr>
        <w:t>Звонарёву</w:t>
      </w:r>
      <w:proofErr w:type="spellEnd"/>
      <w:r>
        <w:rPr>
          <w:rFonts w:ascii="Times New Roman" w:hAnsi="Times New Roman"/>
          <w:sz w:val="28"/>
          <w:szCs w:val="28"/>
          <w:u w:val="single"/>
        </w:rPr>
        <w:t xml:space="preserve"> Татьяну Николаевну </w:t>
      </w:r>
      <w:r w:rsidRPr="002E5FEB">
        <w:rPr>
          <w:rFonts w:ascii="Times New Roman" w:hAnsi="Times New Roman"/>
          <w:sz w:val="28"/>
          <w:szCs w:val="28"/>
        </w:rPr>
        <w:t xml:space="preserve">и наделить </w:t>
      </w:r>
      <w:r>
        <w:rPr>
          <w:rFonts w:ascii="Times New Roman" w:hAnsi="Times New Roman"/>
          <w:sz w:val="28"/>
          <w:szCs w:val="28"/>
        </w:rPr>
        <w:t>её</w:t>
      </w:r>
      <w:r w:rsidRPr="002E5FEB">
        <w:rPr>
          <w:rFonts w:ascii="Times New Roman" w:hAnsi="Times New Roman"/>
          <w:sz w:val="28"/>
          <w:szCs w:val="28"/>
        </w:rPr>
        <w:t xml:space="preserve"> правом:</w:t>
      </w:r>
      <w:proofErr w:type="gramEnd"/>
    </w:p>
    <w:p w:rsidR="002E5FEB" w:rsidRDefault="002E5FEB" w:rsidP="0090228A">
      <w:pPr>
        <w:spacing w:after="0" w:line="240" w:lineRule="auto"/>
        <w:ind w:left="360"/>
        <w:jc w:val="both"/>
        <w:rPr>
          <w:rFonts w:ascii="Times New Roman" w:eastAsia="Calibri" w:hAnsi="Times New Roman"/>
          <w:sz w:val="28"/>
          <w:szCs w:val="28"/>
        </w:rPr>
      </w:pPr>
      <w:r>
        <w:rPr>
          <w:rFonts w:ascii="Times New Roman" w:eastAsia="Calibri" w:hAnsi="Times New Roman"/>
          <w:sz w:val="28"/>
          <w:szCs w:val="28"/>
        </w:rPr>
        <w:t xml:space="preserve">     </w:t>
      </w:r>
      <w:r w:rsidRPr="002E5FEB">
        <w:rPr>
          <w:rFonts w:ascii="Times New Roman" w:eastAsia="Calibri" w:hAnsi="Times New Roman"/>
          <w:sz w:val="28"/>
          <w:szCs w:val="28"/>
        </w:rPr>
        <w:t>-просматривать, создавать и редактировать документы о приемке,</w:t>
      </w:r>
    </w:p>
    <w:p w:rsidR="002E5FEB" w:rsidRPr="002E5FEB" w:rsidRDefault="002E5FEB" w:rsidP="0090228A">
      <w:pPr>
        <w:spacing w:after="0" w:line="240" w:lineRule="auto"/>
        <w:ind w:left="360"/>
        <w:jc w:val="both"/>
        <w:rPr>
          <w:rFonts w:ascii="Times New Roman" w:eastAsia="Calibri" w:hAnsi="Times New Roman"/>
          <w:sz w:val="28"/>
          <w:szCs w:val="28"/>
        </w:rPr>
      </w:pPr>
      <w:r>
        <w:rPr>
          <w:rFonts w:ascii="Times New Roman" w:eastAsia="Calibri" w:hAnsi="Times New Roman"/>
          <w:sz w:val="28"/>
          <w:szCs w:val="28"/>
        </w:rPr>
        <w:t xml:space="preserve">    </w:t>
      </w:r>
      <w:r w:rsidRPr="002E5FEB">
        <w:rPr>
          <w:rFonts w:ascii="Times New Roman" w:eastAsia="Calibri" w:hAnsi="Times New Roman"/>
          <w:sz w:val="28"/>
          <w:szCs w:val="28"/>
        </w:rPr>
        <w:t xml:space="preserve"> </w:t>
      </w:r>
      <w:r>
        <w:rPr>
          <w:rFonts w:ascii="Times New Roman" w:eastAsia="Calibri" w:hAnsi="Times New Roman"/>
          <w:sz w:val="28"/>
          <w:szCs w:val="28"/>
        </w:rPr>
        <w:t xml:space="preserve"> </w:t>
      </w:r>
      <w:r w:rsidRPr="002E5FEB">
        <w:rPr>
          <w:rFonts w:ascii="Times New Roman" w:eastAsia="Calibri" w:hAnsi="Times New Roman"/>
          <w:sz w:val="28"/>
          <w:szCs w:val="28"/>
        </w:rPr>
        <w:t>корректировочные документы в ЕИС;</w:t>
      </w:r>
    </w:p>
    <w:p w:rsidR="0090228A" w:rsidRPr="0090228A" w:rsidRDefault="002E5FEB" w:rsidP="0090228A">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4B34AE">
        <w:rPr>
          <w:rFonts w:ascii="Times New Roman" w:hAnsi="Times New Roman" w:cs="Times New Roman"/>
          <w:sz w:val="28"/>
          <w:szCs w:val="28"/>
        </w:rPr>
        <w:t>- подписывать документы о приемке, корректировочные документы в ЕИС.</w:t>
      </w:r>
    </w:p>
    <w:p w:rsidR="0090228A" w:rsidRDefault="0090228A" w:rsidP="0090228A">
      <w:pPr>
        <w:pStyle w:val="ConsPlusNormal"/>
        <w:numPr>
          <w:ilvl w:val="0"/>
          <w:numId w:val="1"/>
        </w:numPr>
        <w:jc w:val="both"/>
        <w:rPr>
          <w:rFonts w:ascii="Times New Roman" w:hAnsi="Times New Roman" w:cs="Times New Roman"/>
          <w:sz w:val="28"/>
          <w:szCs w:val="28"/>
          <w:shd w:val="clear" w:color="auto" w:fill="FFFFFF"/>
        </w:rPr>
      </w:pPr>
      <w:r>
        <w:rPr>
          <w:rFonts w:ascii="Times New Roman" w:hAnsi="Times New Roman" w:cs="Times New Roman"/>
          <w:sz w:val="28"/>
          <w:szCs w:val="28"/>
        </w:rPr>
        <w:t>Опубликовать постановление в</w:t>
      </w:r>
      <w:r>
        <w:rPr>
          <w:rFonts w:ascii="Times New Roman" w:hAnsi="Times New Roman" w:cs="Times New Roman"/>
          <w:sz w:val="28"/>
          <w:szCs w:val="28"/>
          <w:shd w:val="clear" w:color="auto" w:fill="FFFFFF"/>
        </w:rPr>
        <w:t> бюллетени «Официальный вестник</w:t>
      </w:r>
    </w:p>
    <w:p w:rsidR="0090228A" w:rsidRDefault="0090228A" w:rsidP="0090228A">
      <w:pPr>
        <w:pStyle w:val="ConsPlusNormal"/>
        <w:ind w:left="720" w:firstLine="0"/>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Угловского городского поселения»</w:t>
      </w:r>
      <w:r>
        <w:rPr>
          <w:rFonts w:ascii="Times New Roman" w:hAnsi="Times New Roman" w:cs="Times New Roman"/>
          <w:sz w:val="28"/>
          <w:szCs w:val="28"/>
        </w:rPr>
        <w:t xml:space="preserve">» и разместить постановление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официальном </w:t>
      </w:r>
      <w:proofErr w:type="gramStart"/>
      <w:r>
        <w:rPr>
          <w:rFonts w:ascii="Times New Roman" w:hAnsi="Times New Roman" w:cs="Times New Roman"/>
          <w:sz w:val="28"/>
          <w:szCs w:val="28"/>
        </w:rPr>
        <w:t>сайте</w:t>
      </w:r>
      <w:proofErr w:type="gramEnd"/>
      <w:r>
        <w:rPr>
          <w:rFonts w:ascii="Times New Roman" w:hAnsi="Times New Roman" w:cs="Times New Roman"/>
          <w:sz w:val="28"/>
          <w:szCs w:val="28"/>
        </w:rPr>
        <w:t xml:space="preserve"> Администрации  Угловского городского поселения в сети «Интернет».</w:t>
      </w:r>
    </w:p>
    <w:p w:rsidR="002E5FEB" w:rsidRPr="00790110" w:rsidRDefault="002E5FEB" w:rsidP="002E5FEB">
      <w:pPr>
        <w:widowControl w:val="0"/>
        <w:shd w:val="clear" w:color="auto" w:fill="FFFFFF"/>
        <w:tabs>
          <w:tab w:val="left" w:pos="1152"/>
        </w:tabs>
        <w:autoSpaceDE w:val="0"/>
        <w:autoSpaceDN w:val="0"/>
        <w:adjustRightInd w:val="0"/>
        <w:spacing w:after="0"/>
        <w:ind w:right="43"/>
        <w:jc w:val="both"/>
        <w:rPr>
          <w:rFonts w:ascii="Times New Roman" w:hAnsi="Times New Roman" w:cs="Times New Roman"/>
          <w:spacing w:val="-28"/>
          <w:sz w:val="28"/>
          <w:szCs w:val="28"/>
        </w:rPr>
      </w:pPr>
    </w:p>
    <w:p w:rsidR="0048492B" w:rsidRPr="00790110" w:rsidRDefault="0048492B" w:rsidP="00790110">
      <w:pPr>
        <w:spacing w:after="0"/>
        <w:jc w:val="both"/>
        <w:rPr>
          <w:rFonts w:ascii="Times New Roman" w:hAnsi="Times New Roman" w:cs="Times New Roman"/>
          <w:sz w:val="28"/>
          <w:szCs w:val="28"/>
        </w:rPr>
      </w:pPr>
    </w:p>
    <w:p w:rsidR="00790110" w:rsidRPr="00EC673F" w:rsidRDefault="00EC673F" w:rsidP="00EC673F">
      <w:pPr>
        <w:tabs>
          <w:tab w:val="left" w:pos="7095"/>
        </w:tabs>
        <w:spacing w:after="0"/>
        <w:rPr>
          <w:rFonts w:ascii="Times New Roman" w:hAnsi="Times New Roman" w:cs="Times New Roman"/>
          <w:sz w:val="28"/>
          <w:szCs w:val="28"/>
        </w:rPr>
      </w:pPr>
      <w:r>
        <w:rPr>
          <w:rFonts w:ascii="Times New Roman" w:hAnsi="Times New Roman" w:cs="Times New Roman"/>
          <w:sz w:val="28"/>
          <w:szCs w:val="28"/>
        </w:rPr>
        <w:t xml:space="preserve">          </w:t>
      </w:r>
      <w:r w:rsidR="00790110" w:rsidRPr="00790110">
        <w:rPr>
          <w:rFonts w:ascii="Times New Roman" w:hAnsi="Times New Roman" w:cs="Times New Roman"/>
          <w:sz w:val="28"/>
          <w:szCs w:val="28"/>
        </w:rPr>
        <w:t xml:space="preserve"> </w:t>
      </w:r>
      <w:proofErr w:type="spellStart"/>
      <w:r w:rsidR="00790110" w:rsidRPr="00790110">
        <w:rPr>
          <w:rFonts w:ascii="Times New Roman" w:hAnsi="Times New Roman" w:cs="Times New Roman"/>
          <w:sz w:val="28"/>
          <w:szCs w:val="28"/>
        </w:rPr>
        <w:t>И.</w:t>
      </w:r>
      <w:r>
        <w:rPr>
          <w:rFonts w:ascii="Times New Roman" w:hAnsi="Times New Roman" w:cs="Times New Roman"/>
          <w:sz w:val="28"/>
          <w:szCs w:val="28"/>
        </w:rPr>
        <w:t>О</w:t>
      </w:r>
      <w:r w:rsidR="00790110" w:rsidRPr="00790110">
        <w:rPr>
          <w:rFonts w:ascii="Times New Roman" w:hAnsi="Times New Roman" w:cs="Times New Roman"/>
          <w:sz w:val="28"/>
          <w:szCs w:val="28"/>
        </w:rPr>
        <w:t>.</w:t>
      </w:r>
      <w:r w:rsidR="0048492B" w:rsidRPr="00790110">
        <w:rPr>
          <w:rFonts w:ascii="Times New Roman" w:hAnsi="Times New Roman" w:cs="Times New Roman"/>
          <w:sz w:val="28"/>
          <w:szCs w:val="28"/>
        </w:rPr>
        <w:t>Глав</w:t>
      </w:r>
      <w:r w:rsidR="00790110" w:rsidRPr="00790110">
        <w:rPr>
          <w:rFonts w:ascii="Times New Roman" w:hAnsi="Times New Roman" w:cs="Times New Roman"/>
          <w:sz w:val="28"/>
          <w:szCs w:val="28"/>
        </w:rPr>
        <w:t>ы</w:t>
      </w:r>
      <w:proofErr w:type="spellEnd"/>
      <w:r w:rsidR="0048492B" w:rsidRPr="00790110">
        <w:rPr>
          <w:rFonts w:ascii="Times New Roman" w:hAnsi="Times New Roman" w:cs="Times New Roman"/>
          <w:sz w:val="28"/>
          <w:szCs w:val="28"/>
        </w:rPr>
        <w:t xml:space="preserve"> У</w:t>
      </w:r>
      <w:r w:rsidR="004B34AE" w:rsidRPr="00790110">
        <w:rPr>
          <w:rFonts w:ascii="Times New Roman" w:hAnsi="Times New Roman" w:cs="Times New Roman"/>
          <w:sz w:val="28"/>
          <w:szCs w:val="28"/>
        </w:rPr>
        <w:t xml:space="preserve">гловского городского поселения   </w:t>
      </w:r>
      <w:r w:rsidR="0090228A">
        <w:rPr>
          <w:rFonts w:ascii="Times New Roman" w:hAnsi="Times New Roman" w:cs="Times New Roman"/>
          <w:sz w:val="28"/>
          <w:szCs w:val="28"/>
        </w:rPr>
        <w:t xml:space="preserve">             </w:t>
      </w:r>
      <w:bookmarkStart w:id="0" w:name="_GoBack"/>
      <w:bookmarkEnd w:id="0"/>
      <w:r w:rsidR="00790110" w:rsidRPr="00790110">
        <w:rPr>
          <w:rFonts w:ascii="Times New Roman" w:hAnsi="Times New Roman" w:cs="Times New Roman"/>
          <w:sz w:val="28"/>
          <w:szCs w:val="28"/>
        </w:rPr>
        <w:t xml:space="preserve">  </w:t>
      </w:r>
      <w:proofErr w:type="spellStart"/>
      <w:r w:rsidR="00790110" w:rsidRPr="00790110">
        <w:rPr>
          <w:rFonts w:ascii="Times New Roman" w:hAnsi="Times New Roman" w:cs="Times New Roman"/>
          <w:sz w:val="28"/>
          <w:szCs w:val="28"/>
        </w:rPr>
        <w:t>Т.Н.Звонарёва</w:t>
      </w:r>
      <w:proofErr w:type="spellEnd"/>
    </w:p>
    <w:p w:rsidR="004B34AE" w:rsidRPr="0048492B" w:rsidRDefault="004B34AE" w:rsidP="0048492B">
      <w:pPr>
        <w:spacing w:after="0"/>
        <w:jc w:val="both"/>
        <w:rPr>
          <w:rFonts w:ascii="Times New Roman" w:hAnsi="Times New Roman" w:cs="Times New Roman"/>
          <w:sz w:val="24"/>
          <w:szCs w:val="24"/>
        </w:rPr>
      </w:pPr>
    </w:p>
    <w:p w:rsidR="0048492B" w:rsidRPr="0048492B" w:rsidRDefault="0048492B" w:rsidP="0048492B">
      <w:pPr>
        <w:spacing w:after="0"/>
        <w:jc w:val="right"/>
        <w:rPr>
          <w:rFonts w:ascii="Times New Roman" w:hAnsi="Times New Roman" w:cs="Times New Roman"/>
          <w:sz w:val="24"/>
          <w:szCs w:val="24"/>
        </w:rPr>
      </w:pPr>
      <w:r w:rsidRPr="0048492B">
        <w:rPr>
          <w:rFonts w:ascii="Times New Roman" w:hAnsi="Times New Roman" w:cs="Times New Roman"/>
          <w:sz w:val="24"/>
          <w:szCs w:val="24"/>
        </w:rPr>
        <w:lastRenderedPageBreak/>
        <w:tab/>
        <w:t>УТВЕРЖДЕНО:</w:t>
      </w:r>
    </w:p>
    <w:p w:rsidR="0048492B" w:rsidRPr="0048492B" w:rsidRDefault="0048492B" w:rsidP="0048492B">
      <w:pPr>
        <w:spacing w:after="0"/>
        <w:jc w:val="right"/>
        <w:rPr>
          <w:rFonts w:ascii="Times New Roman" w:hAnsi="Times New Roman" w:cs="Times New Roman"/>
          <w:sz w:val="24"/>
          <w:szCs w:val="24"/>
        </w:rPr>
      </w:pPr>
      <w:r w:rsidRPr="0048492B">
        <w:rPr>
          <w:rFonts w:ascii="Times New Roman" w:hAnsi="Times New Roman" w:cs="Times New Roman"/>
          <w:sz w:val="24"/>
          <w:szCs w:val="24"/>
        </w:rPr>
        <w:t xml:space="preserve">постановлением Администрации </w:t>
      </w:r>
    </w:p>
    <w:p w:rsidR="0048492B" w:rsidRPr="0048492B" w:rsidRDefault="0048492B" w:rsidP="0048492B">
      <w:pPr>
        <w:spacing w:after="0"/>
        <w:jc w:val="right"/>
        <w:rPr>
          <w:rFonts w:ascii="Times New Roman" w:hAnsi="Times New Roman" w:cs="Times New Roman"/>
          <w:sz w:val="24"/>
          <w:szCs w:val="24"/>
        </w:rPr>
      </w:pPr>
      <w:r w:rsidRPr="0048492B">
        <w:rPr>
          <w:rFonts w:ascii="Times New Roman" w:hAnsi="Times New Roman" w:cs="Times New Roman"/>
          <w:sz w:val="24"/>
          <w:szCs w:val="24"/>
        </w:rPr>
        <w:t>Угловского городского поселения</w:t>
      </w:r>
    </w:p>
    <w:p w:rsidR="0048492B" w:rsidRPr="0048492B" w:rsidRDefault="0048492B" w:rsidP="0048492B">
      <w:pPr>
        <w:widowControl w:val="0"/>
        <w:autoSpaceDE w:val="0"/>
        <w:autoSpaceDN w:val="0"/>
        <w:adjustRightInd w:val="0"/>
        <w:spacing w:after="0" w:line="240" w:lineRule="exact"/>
        <w:ind w:right="-46"/>
        <w:jc w:val="right"/>
        <w:rPr>
          <w:rFonts w:ascii="Times New Roman" w:hAnsi="Times New Roman" w:cs="Times New Roman"/>
          <w:sz w:val="24"/>
          <w:szCs w:val="24"/>
        </w:rPr>
      </w:pPr>
      <w:r>
        <w:rPr>
          <w:rFonts w:ascii="Times New Roman" w:hAnsi="Times New Roman" w:cs="Times New Roman"/>
          <w:sz w:val="24"/>
          <w:szCs w:val="24"/>
        </w:rPr>
        <w:t xml:space="preserve">       </w:t>
      </w:r>
      <w:r w:rsidRPr="0048492B">
        <w:rPr>
          <w:rFonts w:ascii="Times New Roman" w:hAnsi="Times New Roman" w:cs="Times New Roman"/>
          <w:sz w:val="24"/>
          <w:szCs w:val="24"/>
        </w:rPr>
        <w:t xml:space="preserve">от </w:t>
      </w:r>
      <w:r w:rsidR="0016412A">
        <w:rPr>
          <w:rFonts w:ascii="Times New Roman" w:hAnsi="Times New Roman" w:cs="Times New Roman"/>
          <w:sz w:val="24"/>
          <w:szCs w:val="24"/>
        </w:rPr>
        <w:t>28</w:t>
      </w:r>
      <w:r>
        <w:rPr>
          <w:rFonts w:ascii="Times New Roman" w:hAnsi="Times New Roman" w:cs="Times New Roman"/>
          <w:sz w:val="24"/>
          <w:szCs w:val="24"/>
        </w:rPr>
        <w:t>.0</w:t>
      </w:r>
      <w:r w:rsidR="0016412A">
        <w:rPr>
          <w:rFonts w:ascii="Times New Roman" w:hAnsi="Times New Roman" w:cs="Times New Roman"/>
          <w:sz w:val="24"/>
          <w:szCs w:val="24"/>
        </w:rPr>
        <w:t>4</w:t>
      </w:r>
      <w:r>
        <w:rPr>
          <w:rFonts w:ascii="Times New Roman" w:hAnsi="Times New Roman" w:cs="Times New Roman"/>
          <w:sz w:val="24"/>
          <w:szCs w:val="24"/>
        </w:rPr>
        <w:t>.202</w:t>
      </w:r>
      <w:r w:rsidR="0016412A">
        <w:rPr>
          <w:rFonts w:ascii="Times New Roman" w:hAnsi="Times New Roman" w:cs="Times New Roman"/>
          <w:sz w:val="24"/>
          <w:szCs w:val="24"/>
        </w:rPr>
        <w:t>3</w:t>
      </w:r>
      <w:r w:rsidRPr="0048492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8492B">
        <w:rPr>
          <w:rFonts w:ascii="Times New Roman" w:hAnsi="Times New Roman" w:cs="Times New Roman"/>
          <w:sz w:val="24"/>
          <w:szCs w:val="24"/>
        </w:rPr>
        <w:t xml:space="preserve">№ </w:t>
      </w:r>
      <w:r w:rsidR="0016412A">
        <w:rPr>
          <w:rFonts w:ascii="Times New Roman" w:hAnsi="Times New Roman" w:cs="Times New Roman"/>
          <w:sz w:val="24"/>
          <w:szCs w:val="24"/>
        </w:rPr>
        <w:t>166</w:t>
      </w:r>
    </w:p>
    <w:p w:rsidR="0048492B" w:rsidRPr="0048492B" w:rsidRDefault="0048492B" w:rsidP="0048492B">
      <w:pPr>
        <w:widowControl w:val="0"/>
        <w:autoSpaceDE w:val="0"/>
        <w:autoSpaceDN w:val="0"/>
        <w:adjustRightInd w:val="0"/>
        <w:spacing w:after="0" w:line="240" w:lineRule="exact"/>
        <w:ind w:right="-46"/>
        <w:jc w:val="right"/>
        <w:rPr>
          <w:rFonts w:ascii="Times New Roman" w:hAnsi="Times New Roman" w:cs="Times New Roman"/>
          <w:b/>
          <w:bCs/>
          <w:sz w:val="24"/>
          <w:szCs w:val="24"/>
        </w:rPr>
      </w:pPr>
    </w:p>
    <w:p w:rsidR="0048492B" w:rsidRPr="0048492B" w:rsidRDefault="0048492B" w:rsidP="0048492B">
      <w:pPr>
        <w:widowControl w:val="0"/>
        <w:autoSpaceDE w:val="0"/>
        <w:autoSpaceDN w:val="0"/>
        <w:adjustRightInd w:val="0"/>
        <w:spacing w:after="0" w:line="240" w:lineRule="exact"/>
        <w:ind w:right="-46"/>
        <w:jc w:val="center"/>
        <w:rPr>
          <w:rFonts w:ascii="Times New Roman" w:hAnsi="Times New Roman" w:cs="Times New Roman"/>
          <w:b/>
          <w:bCs/>
          <w:sz w:val="24"/>
          <w:szCs w:val="24"/>
        </w:rPr>
      </w:pPr>
    </w:p>
    <w:p w:rsidR="0048492B" w:rsidRPr="0048492B" w:rsidRDefault="0048492B" w:rsidP="0048492B">
      <w:pPr>
        <w:widowControl w:val="0"/>
        <w:autoSpaceDE w:val="0"/>
        <w:autoSpaceDN w:val="0"/>
        <w:adjustRightInd w:val="0"/>
        <w:spacing w:after="0"/>
        <w:ind w:right="-46"/>
        <w:rPr>
          <w:rFonts w:ascii="Times New Roman" w:hAnsi="Times New Roman" w:cs="Times New Roman"/>
          <w:sz w:val="24"/>
          <w:szCs w:val="24"/>
        </w:rPr>
      </w:pPr>
    </w:p>
    <w:p w:rsidR="0048492B" w:rsidRPr="004B28A8" w:rsidRDefault="0048492B" w:rsidP="0048492B">
      <w:pPr>
        <w:spacing w:after="0"/>
        <w:jc w:val="center"/>
        <w:rPr>
          <w:rFonts w:ascii="Times New Roman" w:hAnsi="Times New Roman" w:cs="Times New Roman"/>
          <w:b/>
          <w:bCs/>
          <w:sz w:val="24"/>
          <w:szCs w:val="24"/>
        </w:rPr>
      </w:pPr>
      <w:bookmarkStart w:id="1" w:name="Par27"/>
      <w:bookmarkEnd w:id="1"/>
      <w:r w:rsidRPr="004B28A8">
        <w:rPr>
          <w:rFonts w:ascii="Times New Roman" w:hAnsi="Times New Roman" w:cs="Times New Roman"/>
          <w:b/>
          <w:bCs/>
          <w:sz w:val="24"/>
          <w:szCs w:val="24"/>
        </w:rPr>
        <w:t>Состав</w:t>
      </w:r>
    </w:p>
    <w:p w:rsidR="0048492B" w:rsidRPr="004B28A8" w:rsidRDefault="0048492B" w:rsidP="0048492B">
      <w:pPr>
        <w:pStyle w:val="ConsNormal"/>
        <w:jc w:val="center"/>
        <w:rPr>
          <w:rFonts w:ascii="Times New Roman" w:hAnsi="Times New Roman" w:cs="Times New Roman"/>
          <w:b/>
          <w:bCs/>
          <w:sz w:val="24"/>
          <w:szCs w:val="24"/>
        </w:rPr>
      </w:pPr>
      <w:r w:rsidRPr="004B28A8">
        <w:rPr>
          <w:rFonts w:ascii="Times New Roman" w:hAnsi="Times New Roman" w:cs="Times New Roman"/>
          <w:b/>
          <w:bCs/>
          <w:sz w:val="24"/>
          <w:szCs w:val="24"/>
        </w:rPr>
        <w:t>приемочной комиссии для приемки поставленного товара, выполненной работы</w:t>
      </w:r>
    </w:p>
    <w:p w:rsidR="0048492B" w:rsidRPr="004B28A8" w:rsidRDefault="0048492B" w:rsidP="0048492B">
      <w:pPr>
        <w:pStyle w:val="ConsNormal"/>
        <w:jc w:val="center"/>
        <w:rPr>
          <w:rFonts w:ascii="Times New Roman" w:hAnsi="Times New Roman" w:cs="Times New Roman"/>
          <w:b/>
          <w:bCs/>
          <w:sz w:val="24"/>
          <w:szCs w:val="24"/>
        </w:rPr>
      </w:pPr>
      <w:r w:rsidRPr="004B28A8">
        <w:rPr>
          <w:rFonts w:ascii="Times New Roman" w:hAnsi="Times New Roman" w:cs="Times New Roman"/>
          <w:b/>
          <w:bCs/>
          <w:sz w:val="24"/>
          <w:szCs w:val="24"/>
        </w:rPr>
        <w:t>или оказанной услуги, результатов отдельного этапа исполнения контракта</w:t>
      </w:r>
    </w:p>
    <w:p w:rsidR="0048492B" w:rsidRPr="004B28A8" w:rsidRDefault="0048492B" w:rsidP="0048492B">
      <w:pPr>
        <w:pStyle w:val="ConsNormal"/>
        <w:jc w:val="center"/>
        <w:rPr>
          <w:rFonts w:ascii="Times New Roman" w:hAnsi="Times New Roman" w:cs="Times New Roman"/>
          <w:b/>
          <w:bCs/>
          <w:sz w:val="24"/>
          <w:szCs w:val="24"/>
        </w:rPr>
      </w:pPr>
      <w:r w:rsidRPr="004B28A8">
        <w:rPr>
          <w:rFonts w:ascii="Times New Roman" w:hAnsi="Times New Roman" w:cs="Times New Roman"/>
          <w:b/>
          <w:bCs/>
          <w:sz w:val="24"/>
          <w:szCs w:val="24"/>
        </w:rPr>
        <w:t>при осуществлении закупок товаров (работ, услуг</w:t>
      </w:r>
      <w:proofErr w:type="gramStart"/>
      <w:r w:rsidRPr="004B28A8">
        <w:rPr>
          <w:rFonts w:ascii="Times New Roman" w:hAnsi="Times New Roman" w:cs="Times New Roman"/>
          <w:b/>
          <w:bCs/>
          <w:sz w:val="24"/>
          <w:szCs w:val="24"/>
        </w:rPr>
        <w:t>)д</w:t>
      </w:r>
      <w:proofErr w:type="gramEnd"/>
      <w:r w:rsidRPr="004B28A8">
        <w:rPr>
          <w:rFonts w:ascii="Times New Roman" w:hAnsi="Times New Roman" w:cs="Times New Roman"/>
          <w:b/>
          <w:bCs/>
          <w:sz w:val="24"/>
          <w:szCs w:val="24"/>
        </w:rPr>
        <w:t xml:space="preserve">ля обеспечения </w:t>
      </w:r>
    </w:p>
    <w:p w:rsidR="0048492B" w:rsidRPr="004B28A8" w:rsidRDefault="0048492B" w:rsidP="0048492B">
      <w:pPr>
        <w:pStyle w:val="ConsNormal"/>
        <w:jc w:val="center"/>
        <w:rPr>
          <w:rFonts w:ascii="Times New Roman" w:hAnsi="Times New Roman" w:cs="Times New Roman"/>
          <w:sz w:val="24"/>
          <w:szCs w:val="24"/>
        </w:rPr>
      </w:pPr>
      <w:r w:rsidRPr="004B28A8">
        <w:rPr>
          <w:rFonts w:ascii="Times New Roman" w:hAnsi="Times New Roman" w:cs="Times New Roman"/>
          <w:b/>
          <w:bCs/>
          <w:sz w:val="24"/>
          <w:szCs w:val="24"/>
        </w:rPr>
        <w:t>нужд Администрации Угловского городского поселения.</w:t>
      </w:r>
    </w:p>
    <w:p w:rsidR="0048492B" w:rsidRPr="004B28A8" w:rsidRDefault="0048492B" w:rsidP="00EC673F">
      <w:pPr>
        <w:pStyle w:val="ConsPlusNormal"/>
        <w:ind w:firstLine="0"/>
        <w:rPr>
          <w:rFonts w:ascii="Times New Roman" w:hAnsi="Times New Roman" w:cs="Times New Roman"/>
          <w:b/>
          <w:sz w:val="24"/>
          <w:szCs w:val="24"/>
        </w:rPr>
      </w:pPr>
    </w:p>
    <w:p w:rsidR="0048492B" w:rsidRPr="004B28A8" w:rsidRDefault="0048492B" w:rsidP="0048492B">
      <w:pPr>
        <w:spacing w:after="0"/>
        <w:jc w:val="center"/>
        <w:rPr>
          <w:rFonts w:ascii="Times New Roman" w:hAnsi="Times New Roman" w:cs="Times New Roman"/>
          <w:bCs/>
          <w:sz w:val="24"/>
          <w:szCs w:val="24"/>
        </w:rPr>
      </w:pPr>
    </w:p>
    <w:p w:rsidR="0048492B" w:rsidRPr="004B28A8" w:rsidRDefault="0048492B" w:rsidP="0048492B">
      <w:pPr>
        <w:spacing w:after="0"/>
        <w:ind w:left="-425" w:hanging="284"/>
        <w:rPr>
          <w:rFonts w:ascii="Times New Roman" w:hAnsi="Times New Roman" w:cs="Times New Roman"/>
          <w:bCs/>
          <w:sz w:val="24"/>
          <w:szCs w:val="24"/>
        </w:rPr>
      </w:pPr>
      <w:r w:rsidRPr="004B28A8">
        <w:rPr>
          <w:rFonts w:ascii="Times New Roman" w:hAnsi="Times New Roman" w:cs="Times New Roman"/>
          <w:bCs/>
          <w:sz w:val="24"/>
          <w:szCs w:val="24"/>
        </w:rPr>
        <w:t xml:space="preserve">          Председатель комиссии:</w:t>
      </w:r>
    </w:p>
    <w:p w:rsidR="0048492B" w:rsidRPr="004B28A8" w:rsidRDefault="0048492B" w:rsidP="0016412A">
      <w:pPr>
        <w:tabs>
          <w:tab w:val="left" w:pos="3086"/>
        </w:tabs>
        <w:spacing w:after="0"/>
        <w:rPr>
          <w:rFonts w:ascii="Times New Roman" w:hAnsi="Times New Roman" w:cs="Times New Roman"/>
          <w:bCs/>
          <w:sz w:val="24"/>
          <w:szCs w:val="24"/>
        </w:rPr>
      </w:pPr>
    </w:p>
    <w:tbl>
      <w:tblPr>
        <w:tblW w:w="9913" w:type="dxa"/>
        <w:tblInd w:w="-142" w:type="dxa"/>
        <w:tblCellMar>
          <w:left w:w="0" w:type="dxa"/>
          <w:right w:w="0" w:type="dxa"/>
        </w:tblCellMar>
        <w:tblLook w:val="04A0" w:firstRow="1" w:lastRow="0" w:firstColumn="1" w:lastColumn="0" w:noHBand="0" w:noVBand="1"/>
      </w:tblPr>
      <w:tblGrid>
        <w:gridCol w:w="3261"/>
        <w:gridCol w:w="6652"/>
      </w:tblGrid>
      <w:tr w:rsidR="0048492B" w:rsidRPr="004B28A8" w:rsidTr="008022AA">
        <w:tc>
          <w:tcPr>
            <w:tcW w:w="3261" w:type="dxa"/>
            <w:hideMark/>
          </w:tcPr>
          <w:p w:rsidR="0048492B" w:rsidRPr="004B28A8" w:rsidRDefault="0048492B" w:rsidP="0048492B">
            <w:pPr>
              <w:spacing w:after="0"/>
              <w:ind w:left="142" w:hanging="142"/>
              <w:rPr>
                <w:rFonts w:ascii="Times New Roman" w:hAnsi="Times New Roman" w:cs="Times New Roman"/>
                <w:sz w:val="24"/>
                <w:szCs w:val="24"/>
              </w:rPr>
            </w:pPr>
            <w:r w:rsidRPr="004B28A8">
              <w:rPr>
                <w:rFonts w:ascii="Times New Roman" w:hAnsi="Times New Roman" w:cs="Times New Roman"/>
                <w:sz w:val="24"/>
                <w:szCs w:val="24"/>
              </w:rPr>
              <w:t>Звонарёва Татьяна</w:t>
            </w:r>
          </w:p>
          <w:p w:rsidR="0048492B" w:rsidRPr="004B28A8" w:rsidRDefault="0048492B" w:rsidP="0048492B">
            <w:pPr>
              <w:spacing w:after="0"/>
              <w:rPr>
                <w:rFonts w:ascii="Times New Roman" w:hAnsi="Times New Roman" w:cs="Times New Roman"/>
                <w:sz w:val="24"/>
                <w:szCs w:val="24"/>
              </w:rPr>
            </w:pPr>
            <w:r w:rsidRPr="004B28A8">
              <w:rPr>
                <w:rFonts w:ascii="Times New Roman" w:hAnsi="Times New Roman" w:cs="Times New Roman"/>
                <w:sz w:val="24"/>
                <w:szCs w:val="24"/>
              </w:rPr>
              <w:t>Николаевна</w:t>
            </w:r>
          </w:p>
          <w:p w:rsidR="0048492B" w:rsidRPr="004B28A8" w:rsidRDefault="0048492B" w:rsidP="0048492B">
            <w:pPr>
              <w:spacing w:after="0"/>
              <w:rPr>
                <w:rFonts w:ascii="Times New Roman" w:hAnsi="Times New Roman" w:cs="Times New Roman"/>
                <w:sz w:val="24"/>
                <w:szCs w:val="24"/>
              </w:rPr>
            </w:pPr>
          </w:p>
          <w:p w:rsidR="0048492B" w:rsidRPr="004B28A8" w:rsidRDefault="0048492B" w:rsidP="0048492B">
            <w:pPr>
              <w:spacing w:after="0"/>
              <w:rPr>
                <w:rFonts w:ascii="Times New Roman" w:hAnsi="Times New Roman" w:cs="Times New Roman"/>
                <w:sz w:val="24"/>
                <w:szCs w:val="24"/>
              </w:rPr>
            </w:pPr>
            <w:r w:rsidRPr="004B28A8">
              <w:rPr>
                <w:rFonts w:ascii="Times New Roman" w:hAnsi="Times New Roman" w:cs="Times New Roman"/>
                <w:sz w:val="24"/>
                <w:szCs w:val="24"/>
              </w:rPr>
              <w:t>Члены комиссии:</w:t>
            </w:r>
          </w:p>
          <w:p w:rsidR="0048492B" w:rsidRPr="004B28A8" w:rsidRDefault="0048492B" w:rsidP="0048492B">
            <w:pPr>
              <w:spacing w:after="0"/>
              <w:rPr>
                <w:rFonts w:ascii="Times New Roman" w:hAnsi="Times New Roman" w:cs="Times New Roman"/>
                <w:sz w:val="24"/>
                <w:szCs w:val="24"/>
              </w:rPr>
            </w:pPr>
          </w:p>
          <w:p w:rsidR="0048492B" w:rsidRPr="004B28A8" w:rsidRDefault="0048492B" w:rsidP="0048492B">
            <w:pPr>
              <w:spacing w:after="0"/>
              <w:rPr>
                <w:rFonts w:ascii="Times New Roman" w:hAnsi="Times New Roman" w:cs="Times New Roman"/>
                <w:sz w:val="24"/>
                <w:szCs w:val="24"/>
              </w:rPr>
            </w:pPr>
            <w:r w:rsidRPr="004B28A8">
              <w:rPr>
                <w:rFonts w:ascii="Times New Roman" w:hAnsi="Times New Roman" w:cs="Times New Roman"/>
                <w:sz w:val="24"/>
                <w:szCs w:val="24"/>
              </w:rPr>
              <w:t>Секретарь комиссии:</w:t>
            </w:r>
          </w:p>
        </w:tc>
        <w:tc>
          <w:tcPr>
            <w:tcW w:w="6652" w:type="dxa"/>
            <w:hideMark/>
          </w:tcPr>
          <w:p w:rsidR="0048492B" w:rsidRPr="004B28A8" w:rsidRDefault="0048492B" w:rsidP="0048492B">
            <w:pPr>
              <w:spacing w:after="0"/>
              <w:jc w:val="both"/>
              <w:rPr>
                <w:rFonts w:ascii="Times New Roman" w:hAnsi="Times New Roman" w:cs="Times New Roman"/>
                <w:sz w:val="24"/>
                <w:szCs w:val="24"/>
              </w:rPr>
            </w:pPr>
            <w:r w:rsidRPr="004B28A8">
              <w:rPr>
                <w:rFonts w:ascii="Times New Roman" w:hAnsi="Times New Roman" w:cs="Times New Roman"/>
                <w:sz w:val="24"/>
                <w:szCs w:val="24"/>
              </w:rPr>
              <w:t>-</w:t>
            </w:r>
            <w:proofErr w:type="spellStart"/>
            <w:r w:rsidR="00982A22">
              <w:rPr>
                <w:rFonts w:ascii="Times New Roman" w:hAnsi="Times New Roman" w:cs="Times New Roman"/>
                <w:sz w:val="24"/>
                <w:szCs w:val="24"/>
              </w:rPr>
              <w:t>И.</w:t>
            </w:r>
            <w:r w:rsidR="00EC673F">
              <w:rPr>
                <w:rFonts w:ascii="Times New Roman" w:hAnsi="Times New Roman" w:cs="Times New Roman"/>
                <w:sz w:val="24"/>
                <w:szCs w:val="24"/>
              </w:rPr>
              <w:t>О</w:t>
            </w:r>
            <w:r w:rsidR="00982A22">
              <w:rPr>
                <w:rFonts w:ascii="Times New Roman" w:hAnsi="Times New Roman" w:cs="Times New Roman"/>
                <w:sz w:val="24"/>
                <w:szCs w:val="24"/>
              </w:rPr>
              <w:t>.</w:t>
            </w:r>
            <w:r w:rsidRPr="004B28A8">
              <w:rPr>
                <w:rFonts w:ascii="Times New Roman" w:hAnsi="Times New Roman" w:cs="Times New Roman"/>
                <w:sz w:val="24"/>
                <w:szCs w:val="24"/>
              </w:rPr>
              <w:t>Главы</w:t>
            </w:r>
            <w:proofErr w:type="spellEnd"/>
            <w:r w:rsidRPr="004B28A8">
              <w:rPr>
                <w:rFonts w:ascii="Times New Roman" w:hAnsi="Times New Roman" w:cs="Times New Roman"/>
                <w:sz w:val="24"/>
                <w:szCs w:val="24"/>
              </w:rPr>
              <w:t xml:space="preserve"> Администрации Угловского городского поселения;</w:t>
            </w:r>
          </w:p>
          <w:p w:rsidR="0048492B" w:rsidRPr="004B28A8" w:rsidRDefault="0048492B" w:rsidP="0048492B">
            <w:pPr>
              <w:spacing w:after="0"/>
              <w:jc w:val="both"/>
              <w:rPr>
                <w:rFonts w:ascii="Times New Roman" w:hAnsi="Times New Roman" w:cs="Times New Roman"/>
                <w:sz w:val="24"/>
                <w:szCs w:val="24"/>
              </w:rPr>
            </w:pPr>
          </w:p>
          <w:p w:rsidR="0048492B" w:rsidRPr="004B28A8" w:rsidRDefault="0048492B" w:rsidP="0048492B">
            <w:pPr>
              <w:spacing w:after="0"/>
              <w:jc w:val="both"/>
              <w:rPr>
                <w:rFonts w:ascii="Times New Roman" w:hAnsi="Times New Roman" w:cs="Times New Roman"/>
                <w:sz w:val="24"/>
                <w:szCs w:val="24"/>
              </w:rPr>
            </w:pPr>
          </w:p>
        </w:tc>
      </w:tr>
      <w:tr w:rsidR="0048492B" w:rsidRPr="004B28A8" w:rsidTr="008022AA">
        <w:tc>
          <w:tcPr>
            <w:tcW w:w="3261" w:type="dxa"/>
            <w:hideMark/>
          </w:tcPr>
          <w:p w:rsidR="0048492B" w:rsidRPr="004B28A8" w:rsidRDefault="0048492B" w:rsidP="0048492B">
            <w:pPr>
              <w:spacing w:after="0"/>
              <w:rPr>
                <w:rFonts w:ascii="Times New Roman" w:hAnsi="Times New Roman" w:cs="Times New Roman"/>
                <w:sz w:val="24"/>
                <w:szCs w:val="24"/>
              </w:rPr>
            </w:pPr>
            <w:r w:rsidRPr="004B28A8">
              <w:rPr>
                <w:rFonts w:ascii="Times New Roman" w:hAnsi="Times New Roman" w:cs="Times New Roman"/>
                <w:sz w:val="24"/>
                <w:szCs w:val="24"/>
              </w:rPr>
              <w:t>Жданова Елена Петровна</w:t>
            </w:r>
          </w:p>
        </w:tc>
        <w:tc>
          <w:tcPr>
            <w:tcW w:w="6652" w:type="dxa"/>
            <w:hideMark/>
          </w:tcPr>
          <w:p w:rsidR="0048492B" w:rsidRPr="004B28A8" w:rsidRDefault="0048492B" w:rsidP="0016412A">
            <w:pPr>
              <w:spacing w:after="0"/>
              <w:jc w:val="both"/>
              <w:rPr>
                <w:rFonts w:ascii="Times New Roman" w:hAnsi="Times New Roman" w:cs="Times New Roman"/>
                <w:sz w:val="24"/>
                <w:szCs w:val="24"/>
              </w:rPr>
            </w:pPr>
            <w:r w:rsidRPr="004B28A8">
              <w:rPr>
                <w:rFonts w:ascii="Times New Roman" w:hAnsi="Times New Roman" w:cs="Times New Roman"/>
                <w:sz w:val="24"/>
                <w:szCs w:val="24"/>
              </w:rPr>
              <w:t>-</w:t>
            </w:r>
            <w:r w:rsidR="0016412A">
              <w:rPr>
                <w:rFonts w:ascii="Times New Roman" w:hAnsi="Times New Roman" w:cs="Times New Roman"/>
                <w:sz w:val="24"/>
                <w:szCs w:val="24"/>
              </w:rPr>
              <w:t xml:space="preserve">ведущий </w:t>
            </w:r>
            <w:r w:rsidRPr="004B28A8">
              <w:rPr>
                <w:rFonts w:ascii="Times New Roman" w:hAnsi="Times New Roman" w:cs="Times New Roman"/>
                <w:sz w:val="24"/>
                <w:szCs w:val="24"/>
              </w:rPr>
              <w:t>специалист Администрации Угловского городского поселения;</w:t>
            </w:r>
          </w:p>
        </w:tc>
      </w:tr>
      <w:tr w:rsidR="0048492B" w:rsidRPr="004B28A8" w:rsidTr="008022AA">
        <w:tc>
          <w:tcPr>
            <w:tcW w:w="3261" w:type="dxa"/>
            <w:hideMark/>
          </w:tcPr>
          <w:p w:rsidR="0048492B" w:rsidRPr="004B28A8" w:rsidRDefault="0048492B" w:rsidP="0048492B">
            <w:pPr>
              <w:spacing w:after="0"/>
              <w:rPr>
                <w:rFonts w:ascii="Times New Roman" w:hAnsi="Times New Roman" w:cs="Times New Roman"/>
                <w:sz w:val="24"/>
                <w:szCs w:val="24"/>
              </w:rPr>
            </w:pPr>
          </w:p>
        </w:tc>
        <w:tc>
          <w:tcPr>
            <w:tcW w:w="6652" w:type="dxa"/>
            <w:hideMark/>
          </w:tcPr>
          <w:p w:rsidR="0048492B" w:rsidRPr="004B28A8" w:rsidRDefault="0048492B" w:rsidP="0048492B">
            <w:pPr>
              <w:spacing w:after="0"/>
              <w:jc w:val="both"/>
              <w:rPr>
                <w:rFonts w:ascii="Times New Roman" w:hAnsi="Times New Roman" w:cs="Times New Roman"/>
                <w:sz w:val="24"/>
                <w:szCs w:val="24"/>
              </w:rPr>
            </w:pPr>
            <w:r w:rsidRPr="004B28A8">
              <w:rPr>
                <w:rFonts w:ascii="Times New Roman" w:hAnsi="Times New Roman" w:cs="Times New Roman"/>
                <w:sz w:val="24"/>
                <w:szCs w:val="24"/>
              </w:rPr>
              <w:t> </w:t>
            </w:r>
          </w:p>
        </w:tc>
      </w:tr>
      <w:tr w:rsidR="0048492B" w:rsidRPr="004B28A8" w:rsidTr="008022AA">
        <w:tc>
          <w:tcPr>
            <w:tcW w:w="3261" w:type="dxa"/>
          </w:tcPr>
          <w:p w:rsidR="0048492B" w:rsidRPr="004B28A8" w:rsidRDefault="0048492B" w:rsidP="0048492B">
            <w:pPr>
              <w:spacing w:after="0"/>
              <w:rPr>
                <w:rFonts w:ascii="Times New Roman" w:hAnsi="Times New Roman" w:cs="Times New Roman"/>
                <w:sz w:val="24"/>
                <w:szCs w:val="24"/>
              </w:rPr>
            </w:pPr>
            <w:proofErr w:type="spellStart"/>
            <w:r w:rsidRPr="004B28A8">
              <w:rPr>
                <w:rFonts w:ascii="Times New Roman" w:hAnsi="Times New Roman" w:cs="Times New Roman"/>
                <w:sz w:val="24"/>
                <w:szCs w:val="24"/>
              </w:rPr>
              <w:t>Каликулина</w:t>
            </w:r>
            <w:proofErr w:type="spellEnd"/>
            <w:r w:rsidRPr="004B28A8">
              <w:rPr>
                <w:rFonts w:ascii="Times New Roman" w:hAnsi="Times New Roman" w:cs="Times New Roman"/>
                <w:sz w:val="24"/>
                <w:szCs w:val="24"/>
              </w:rPr>
              <w:t xml:space="preserve"> Юлия</w:t>
            </w:r>
          </w:p>
          <w:p w:rsidR="0048492B" w:rsidRPr="004B28A8" w:rsidRDefault="0048492B" w:rsidP="0048492B">
            <w:pPr>
              <w:spacing w:after="0"/>
              <w:rPr>
                <w:rFonts w:ascii="Times New Roman" w:hAnsi="Times New Roman" w:cs="Times New Roman"/>
                <w:sz w:val="24"/>
                <w:szCs w:val="24"/>
              </w:rPr>
            </w:pPr>
            <w:r w:rsidRPr="004B28A8">
              <w:rPr>
                <w:rFonts w:ascii="Times New Roman" w:hAnsi="Times New Roman" w:cs="Times New Roman"/>
                <w:sz w:val="24"/>
                <w:szCs w:val="24"/>
              </w:rPr>
              <w:t>Анатольевна</w:t>
            </w:r>
          </w:p>
        </w:tc>
        <w:tc>
          <w:tcPr>
            <w:tcW w:w="6652" w:type="dxa"/>
          </w:tcPr>
          <w:p w:rsidR="0048492B" w:rsidRPr="004B28A8" w:rsidRDefault="0048492B" w:rsidP="0048492B">
            <w:pPr>
              <w:spacing w:after="0"/>
              <w:jc w:val="both"/>
              <w:rPr>
                <w:rFonts w:ascii="Times New Roman" w:hAnsi="Times New Roman" w:cs="Times New Roman"/>
                <w:sz w:val="24"/>
                <w:szCs w:val="24"/>
              </w:rPr>
            </w:pPr>
            <w:r w:rsidRPr="004B28A8">
              <w:rPr>
                <w:rFonts w:ascii="Times New Roman" w:hAnsi="Times New Roman" w:cs="Times New Roman"/>
                <w:sz w:val="24"/>
                <w:szCs w:val="24"/>
              </w:rPr>
              <w:t>-ведущий служащий-эксперт Администрации Угловского городского поселения;</w:t>
            </w:r>
          </w:p>
          <w:p w:rsidR="0048492B" w:rsidRPr="004B28A8" w:rsidRDefault="0048492B" w:rsidP="0048492B">
            <w:pPr>
              <w:spacing w:after="0"/>
              <w:jc w:val="both"/>
              <w:rPr>
                <w:rFonts w:ascii="Times New Roman" w:hAnsi="Times New Roman" w:cs="Times New Roman"/>
                <w:sz w:val="24"/>
                <w:szCs w:val="24"/>
              </w:rPr>
            </w:pPr>
          </w:p>
        </w:tc>
      </w:tr>
      <w:tr w:rsidR="0048492B" w:rsidRPr="004B28A8" w:rsidTr="008022AA">
        <w:tc>
          <w:tcPr>
            <w:tcW w:w="3261" w:type="dxa"/>
          </w:tcPr>
          <w:p w:rsidR="0048492B" w:rsidRDefault="0016412A" w:rsidP="0048492B">
            <w:pPr>
              <w:spacing w:after="0"/>
              <w:rPr>
                <w:rFonts w:ascii="Times New Roman" w:hAnsi="Times New Roman" w:cs="Times New Roman"/>
                <w:sz w:val="24"/>
                <w:szCs w:val="24"/>
              </w:rPr>
            </w:pPr>
            <w:proofErr w:type="spellStart"/>
            <w:r>
              <w:rPr>
                <w:rFonts w:ascii="Times New Roman" w:hAnsi="Times New Roman" w:cs="Times New Roman"/>
                <w:sz w:val="24"/>
                <w:szCs w:val="24"/>
              </w:rPr>
              <w:t>Абрамичева</w:t>
            </w:r>
            <w:proofErr w:type="spellEnd"/>
          </w:p>
          <w:p w:rsidR="0016412A" w:rsidRPr="004B28A8" w:rsidRDefault="0016412A" w:rsidP="0048492B">
            <w:pPr>
              <w:spacing w:after="0"/>
              <w:rPr>
                <w:rFonts w:ascii="Times New Roman" w:hAnsi="Times New Roman" w:cs="Times New Roman"/>
                <w:sz w:val="24"/>
                <w:szCs w:val="24"/>
              </w:rPr>
            </w:pPr>
            <w:r>
              <w:rPr>
                <w:rFonts w:ascii="Times New Roman" w:hAnsi="Times New Roman" w:cs="Times New Roman"/>
                <w:sz w:val="24"/>
                <w:szCs w:val="24"/>
              </w:rPr>
              <w:t>Любовь Александровна</w:t>
            </w:r>
          </w:p>
          <w:p w:rsidR="0048492B" w:rsidRPr="004B28A8" w:rsidRDefault="0048492B" w:rsidP="0048492B">
            <w:pPr>
              <w:spacing w:after="0"/>
              <w:rPr>
                <w:rFonts w:ascii="Times New Roman" w:hAnsi="Times New Roman" w:cs="Times New Roman"/>
                <w:sz w:val="24"/>
                <w:szCs w:val="24"/>
              </w:rPr>
            </w:pPr>
          </w:p>
          <w:p w:rsidR="0048492B" w:rsidRPr="004B28A8" w:rsidRDefault="0048492B" w:rsidP="0048492B">
            <w:pPr>
              <w:spacing w:after="0"/>
              <w:rPr>
                <w:rFonts w:ascii="Times New Roman" w:hAnsi="Times New Roman" w:cs="Times New Roman"/>
                <w:sz w:val="24"/>
                <w:szCs w:val="24"/>
              </w:rPr>
            </w:pPr>
          </w:p>
          <w:p w:rsidR="0048492B" w:rsidRPr="004B28A8" w:rsidRDefault="0048492B" w:rsidP="0048492B">
            <w:pPr>
              <w:spacing w:after="0"/>
              <w:rPr>
                <w:rFonts w:ascii="Times New Roman" w:hAnsi="Times New Roman" w:cs="Times New Roman"/>
                <w:sz w:val="24"/>
                <w:szCs w:val="24"/>
              </w:rPr>
            </w:pPr>
            <w:r w:rsidRPr="004B28A8">
              <w:rPr>
                <w:rFonts w:ascii="Times New Roman" w:hAnsi="Times New Roman" w:cs="Times New Roman"/>
                <w:sz w:val="24"/>
                <w:szCs w:val="24"/>
              </w:rPr>
              <w:t>Константинова</w:t>
            </w:r>
          </w:p>
          <w:p w:rsidR="0016412A" w:rsidRDefault="0048492B" w:rsidP="0048492B">
            <w:pPr>
              <w:spacing w:after="0"/>
              <w:rPr>
                <w:rFonts w:ascii="Times New Roman" w:hAnsi="Times New Roman" w:cs="Times New Roman"/>
                <w:sz w:val="24"/>
                <w:szCs w:val="24"/>
              </w:rPr>
            </w:pPr>
            <w:r w:rsidRPr="004B28A8">
              <w:rPr>
                <w:rFonts w:ascii="Times New Roman" w:hAnsi="Times New Roman" w:cs="Times New Roman"/>
                <w:sz w:val="24"/>
                <w:szCs w:val="24"/>
              </w:rPr>
              <w:t>Татьяна Николаевна</w:t>
            </w:r>
          </w:p>
          <w:p w:rsidR="0048492B" w:rsidRDefault="0048492B" w:rsidP="0016412A">
            <w:pPr>
              <w:rPr>
                <w:rFonts w:ascii="Times New Roman" w:hAnsi="Times New Roman" w:cs="Times New Roman"/>
                <w:sz w:val="24"/>
                <w:szCs w:val="24"/>
              </w:rPr>
            </w:pPr>
          </w:p>
          <w:p w:rsidR="0016412A" w:rsidRDefault="0016412A" w:rsidP="0016412A">
            <w:pPr>
              <w:spacing w:after="0"/>
              <w:rPr>
                <w:rFonts w:ascii="Times New Roman" w:hAnsi="Times New Roman" w:cs="Times New Roman"/>
                <w:sz w:val="24"/>
                <w:szCs w:val="24"/>
              </w:rPr>
            </w:pPr>
            <w:r>
              <w:rPr>
                <w:rFonts w:ascii="Times New Roman" w:hAnsi="Times New Roman" w:cs="Times New Roman"/>
                <w:sz w:val="24"/>
                <w:szCs w:val="24"/>
              </w:rPr>
              <w:t>Антонова</w:t>
            </w:r>
          </w:p>
          <w:p w:rsidR="0016412A" w:rsidRPr="0016412A" w:rsidRDefault="0016412A" w:rsidP="0016412A">
            <w:pPr>
              <w:spacing w:after="0"/>
              <w:rPr>
                <w:rFonts w:ascii="Times New Roman" w:hAnsi="Times New Roman" w:cs="Times New Roman"/>
                <w:sz w:val="24"/>
                <w:szCs w:val="24"/>
              </w:rPr>
            </w:pPr>
            <w:r>
              <w:rPr>
                <w:rFonts w:ascii="Times New Roman" w:hAnsi="Times New Roman" w:cs="Times New Roman"/>
                <w:sz w:val="24"/>
                <w:szCs w:val="24"/>
              </w:rPr>
              <w:t>Арина Геннадьевна</w:t>
            </w:r>
          </w:p>
        </w:tc>
        <w:tc>
          <w:tcPr>
            <w:tcW w:w="6652" w:type="dxa"/>
            <w:hideMark/>
          </w:tcPr>
          <w:p w:rsidR="0048492B" w:rsidRPr="004B28A8" w:rsidRDefault="0048492B" w:rsidP="0048492B">
            <w:pPr>
              <w:spacing w:after="0"/>
              <w:jc w:val="both"/>
              <w:rPr>
                <w:rFonts w:ascii="Times New Roman" w:hAnsi="Times New Roman" w:cs="Times New Roman"/>
                <w:sz w:val="24"/>
                <w:szCs w:val="24"/>
              </w:rPr>
            </w:pPr>
            <w:r w:rsidRPr="004B28A8">
              <w:rPr>
                <w:rFonts w:ascii="Times New Roman" w:hAnsi="Times New Roman" w:cs="Times New Roman"/>
                <w:sz w:val="24"/>
                <w:szCs w:val="24"/>
              </w:rPr>
              <w:t>-</w:t>
            </w:r>
            <w:r w:rsidR="00EC673F">
              <w:rPr>
                <w:rFonts w:ascii="Times New Roman" w:hAnsi="Times New Roman" w:cs="Times New Roman"/>
                <w:sz w:val="24"/>
                <w:szCs w:val="24"/>
              </w:rPr>
              <w:t>служащий 1-ой категории</w:t>
            </w:r>
            <w:r w:rsidRPr="004B28A8">
              <w:rPr>
                <w:rFonts w:ascii="Times New Roman" w:hAnsi="Times New Roman" w:cs="Times New Roman"/>
                <w:sz w:val="24"/>
                <w:szCs w:val="24"/>
              </w:rPr>
              <w:t xml:space="preserve"> Администрации Угловского городского поселения.</w:t>
            </w:r>
          </w:p>
          <w:p w:rsidR="0048492B" w:rsidRPr="004B28A8" w:rsidRDefault="0048492B" w:rsidP="0048492B">
            <w:pPr>
              <w:spacing w:after="0"/>
              <w:jc w:val="both"/>
              <w:rPr>
                <w:rFonts w:ascii="Times New Roman" w:hAnsi="Times New Roman" w:cs="Times New Roman"/>
                <w:sz w:val="24"/>
                <w:szCs w:val="24"/>
              </w:rPr>
            </w:pPr>
          </w:p>
          <w:p w:rsidR="0048492B" w:rsidRPr="004B28A8" w:rsidRDefault="0048492B" w:rsidP="0048492B">
            <w:pPr>
              <w:spacing w:after="0"/>
              <w:jc w:val="both"/>
              <w:rPr>
                <w:rFonts w:ascii="Times New Roman" w:hAnsi="Times New Roman" w:cs="Times New Roman"/>
                <w:sz w:val="24"/>
                <w:szCs w:val="24"/>
              </w:rPr>
            </w:pPr>
          </w:p>
          <w:p w:rsidR="0048492B" w:rsidRDefault="0048492B" w:rsidP="0048492B">
            <w:pPr>
              <w:spacing w:after="0"/>
              <w:jc w:val="both"/>
              <w:rPr>
                <w:rFonts w:ascii="Times New Roman" w:hAnsi="Times New Roman" w:cs="Times New Roman"/>
                <w:sz w:val="24"/>
                <w:szCs w:val="24"/>
              </w:rPr>
            </w:pPr>
            <w:r w:rsidRPr="004B28A8">
              <w:rPr>
                <w:rFonts w:ascii="Times New Roman" w:hAnsi="Times New Roman" w:cs="Times New Roman"/>
                <w:sz w:val="24"/>
                <w:szCs w:val="24"/>
              </w:rPr>
              <w:t>-ведущий специалист Администрации Угловского городского поселения;</w:t>
            </w:r>
          </w:p>
          <w:p w:rsidR="0016412A" w:rsidRDefault="0016412A" w:rsidP="0048492B">
            <w:pPr>
              <w:spacing w:after="0"/>
              <w:jc w:val="both"/>
              <w:rPr>
                <w:rFonts w:ascii="Times New Roman" w:hAnsi="Times New Roman" w:cs="Times New Roman"/>
                <w:sz w:val="24"/>
                <w:szCs w:val="24"/>
              </w:rPr>
            </w:pPr>
          </w:p>
          <w:p w:rsidR="0016412A" w:rsidRPr="004B28A8" w:rsidRDefault="0016412A" w:rsidP="0048492B">
            <w:pPr>
              <w:spacing w:after="0"/>
              <w:jc w:val="both"/>
              <w:rPr>
                <w:rFonts w:ascii="Times New Roman" w:hAnsi="Times New Roman" w:cs="Times New Roman"/>
                <w:sz w:val="24"/>
                <w:szCs w:val="24"/>
              </w:rPr>
            </w:pPr>
          </w:p>
          <w:p w:rsidR="0048492B" w:rsidRPr="004B28A8" w:rsidRDefault="0016412A" w:rsidP="0048492B">
            <w:pPr>
              <w:spacing w:after="0"/>
              <w:jc w:val="both"/>
              <w:rPr>
                <w:rFonts w:ascii="Times New Roman" w:hAnsi="Times New Roman" w:cs="Times New Roman"/>
                <w:sz w:val="24"/>
                <w:szCs w:val="24"/>
              </w:rPr>
            </w:pPr>
            <w:r>
              <w:rPr>
                <w:rFonts w:ascii="Times New Roman" w:hAnsi="Times New Roman" w:cs="Times New Roman"/>
                <w:sz w:val="24"/>
                <w:szCs w:val="24"/>
              </w:rPr>
              <w:t>-старший служащий Администрации Угловского городского поселения.</w:t>
            </w:r>
          </w:p>
        </w:tc>
      </w:tr>
    </w:tbl>
    <w:p w:rsidR="0048492B" w:rsidRPr="004B28A8" w:rsidRDefault="0048492B" w:rsidP="0048492B">
      <w:pPr>
        <w:spacing w:after="0"/>
        <w:rPr>
          <w:rFonts w:ascii="Times New Roman" w:hAnsi="Times New Roman" w:cs="Times New Roman"/>
          <w:sz w:val="24"/>
          <w:szCs w:val="24"/>
        </w:rPr>
      </w:pPr>
      <w:r w:rsidRPr="004B28A8">
        <w:rPr>
          <w:rFonts w:ascii="Times New Roman" w:hAnsi="Times New Roman" w:cs="Times New Roman"/>
          <w:sz w:val="24"/>
          <w:szCs w:val="24"/>
        </w:rPr>
        <w:tab/>
      </w:r>
      <w:r w:rsidRPr="004B28A8">
        <w:rPr>
          <w:rFonts w:ascii="Times New Roman" w:hAnsi="Times New Roman" w:cs="Times New Roman"/>
          <w:sz w:val="24"/>
          <w:szCs w:val="24"/>
        </w:rPr>
        <w:tab/>
      </w:r>
      <w:r w:rsidRPr="004B28A8">
        <w:rPr>
          <w:rFonts w:ascii="Times New Roman" w:hAnsi="Times New Roman" w:cs="Times New Roman"/>
          <w:sz w:val="24"/>
          <w:szCs w:val="24"/>
        </w:rPr>
        <w:tab/>
        <w:t>________________________</w:t>
      </w:r>
    </w:p>
    <w:p w:rsidR="0048492B" w:rsidRPr="004B28A8" w:rsidRDefault="0048492B" w:rsidP="0048492B">
      <w:pPr>
        <w:widowControl w:val="0"/>
        <w:autoSpaceDE w:val="0"/>
        <w:autoSpaceDN w:val="0"/>
        <w:adjustRightInd w:val="0"/>
        <w:spacing w:after="0" w:line="240" w:lineRule="exact"/>
        <w:ind w:right="-46"/>
        <w:jc w:val="center"/>
        <w:rPr>
          <w:rFonts w:ascii="Times New Roman" w:hAnsi="Times New Roman" w:cs="Times New Roman"/>
          <w:b/>
          <w:bCs/>
          <w:sz w:val="24"/>
          <w:szCs w:val="24"/>
        </w:rPr>
      </w:pPr>
    </w:p>
    <w:p w:rsidR="0048492B" w:rsidRPr="004B28A8" w:rsidRDefault="0048492B" w:rsidP="0048492B">
      <w:pPr>
        <w:widowControl w:val="0"/>
        <w:autoSpaceDE w:val="0"/>
        <w:autoSpaceDN w:val="0"/>
        <w:adjustRightInd w:val="0"/>
        <w:spacing w:after="0" w:line="240" w:lineRule="exact"/>
        <w:ind w:right="-46"/>
        <w:rPr>
          <w:rFonts w:ascii="Times New Roman" w:hAnsi="Times New Roman" w:cs="Times New Roman"/>
          <w:b/>
          <w:bCs/>
          <w:sz w:val="24"/>
          <w:szCs w:val="24"/>
        </w:rPr>
      </w:pPr>
    </w:p>
    <w:p w:rsidR="0048492B" w:rsidRPr="004B28A8" w:rsidRDefault="0048492B" w:rsidP="0048492B">
      <w:pPr>
        <w:widowControl w:val="0"/>
        <w:autoSpaceDE w:val="0"/>
        <w:autoSpaceDN w:val="0"/>
        <w:adjustRightInd w:val="0"/>
        <w:spacing w:after="0" w:line="240" w:lineRule="exact"/>
        <w:ind w:right="-46"/>
        <w:rPr>
          <w:rFonts w:ascii="Times New Roman" w:hAnsi="Times New Roman" w:cs="Times New Roman"/>
          <w:b/>
          <w:bCs/>
          <w:sz w:val="24"/>
          <w:szCs w:val="24"/>
        </w:rPr>
      </w:pPr>
    </w:p>
    <w:p w:rsidR="0048492B" w:rsidRDefault="0048492B" w:rsidP="0048492B">
      <w:pPr>
        <w:widowControl w:val="0"/>
        <w:autoSpaceDE w:val="0"/>
        <w:autoSpaceDN w:val="0"/>
        <w:adjustRightInd w:val="0"/>
        <w:spacing w:after="0" w:line="240" w:lineRule="exact"/>
        <w:ind w:right="-46"/>
        <w:rPr>
          <w:rFonts w:ascii="Times New Roman" w:hAnsi="Times New Roman" w:cs="Times New Roman"/>
          <w:b/>
          <w:bCs/>
          <w:sz w:val="24"/>
          <w:szCs w:val="24"/>
        </w:rPr>
      </w:pPr>
    </w:p>
    <w:p w:rsidR="0016412A" w:rsidRDefault="0016412A" w:rsidP="0048492B">
      <w:pPr>
        <w:widowControl w:val="0"/>
        <w:autoSpaceDE w:val="0"/>
        <w:autoSpaceDN w:val="0"/>
        <w:adjustRightInd w:val="0"/>
        <w:spacing w:after="0" w:line="240" w:lineRule="exact"/>
        <w:ind w:right="-46"/>
        <w:rPr>
          <w:rFonts w:ascii="Times New Roman" w:hAnsi="Times New Roman" w:cs="Times New Roman"/>
          <w:b/>
          <w:bCs/>
          <w:sz w:val="24"/>
          <w:szCs w:val="24"/>
        </w:rPr>
      </w:pPr>
    </w:p>
    <w:p w:rsidR="0016412A" w:rsidRDefault="0016412A" w:rsidP="0048492B">
      <w:pPr>
        <w:widowControl w:val="0"/>
        <w:autoSpaceDE w:val="0"/>
        <w:autoSpaceDN w:val="0"/>
        <w:adjustRightInd w:val="0"/>
        <w:spacing w:after="0" w:line="240" w:lineRule="exact"/>
        <w:ind w:right="-46"/>
        <w:rPr>
          <w:rFonts w:ascii="Times New Roman" w:hAnsi="Times New Roman" w:cs="Times New Roman"/>
          <w:b/>
          <w:bCs/>
          <w:sz w:val="24"/>
          <w:szCs w:val="24"/>
        </w:rPr>
      </w:pPr>
    </w:p>
    <w:p w:rsidR="0016412A" w:rsidRDefault="0016412A" w:rsidP="0048492B">
      <w:pPr>
        <w:widowControl w:val="0"/>
        <w:autoSpaceDE w:val="0"/>
        <w:autoSpaceDN w:val="0"/>
        <w:adjustRightInd w:val="0"/>
        <w:spacing w:after="0" w:line="240" w:lineRule="exact"/>
        <w:ind w:right="-46"/>
        <w:rPr>
          <w:rFonts w:ascii="Times New Roman" w:hAnsi="Times New Roman" w:cs="Times New Roman"/>
          <w:b/>
          <w:bCs/>
          <w:sz w:val="24"/>
          <w:szCs w:val="24"/>
        </w:rPr>
      </w:pPr>
    </w:p>
    <w:p w:rsidR="0016412A" w:rsidRDefault="0016412A" w:rsidP="0048492B">
      <w:pPr>
        <w:widowControl w:val="0"/>
        <w:autoSpaceDE w:val="0"/>
        <w:autoSpaceDN w:val="0"/>
        <w:adjustRightInd w:val="0"/>
        <w:spacing w:after="0" w:line="240" w:lineRule="exact"/>
        <w:ind w:right="-46"/>
        <w:rPr>
          <w:rFonts w:ascii="Times New Roman" w:hAnsi="Times New Roman" w:cs="Times New Roman"/>
          <w:b/>
          <w:bCs/>
          <w:sz w:val="24"/>
          <w:szCs w:val="24"/>
        </w:rPr>
      </w:pPr>
    </w:p>
    <w:p w:rsidR="0016412A" w:rsidRDefault="0016412A" w:rsidP="0048492B">
      <w:pPr>
        <w:widowControl w:val="0"/>
        <w:autoSpaceDE w:val="0"/>
        <w:autoSpaceDN w:val="0"/>
        <w:adjustRightInd w:val="0"/>
        <w:spacing w:after="0" w:line="240" w:lineRule="exact"/>
        <w:ind w:right="-46"/>
        <w:rPr>
          <w:rFonts w:ascii="Times New Roman" w:hAnsi="Times New Roman" w:cs="Times New Roman"/>
          <w:b/>
          <w:bCs/>
          <w:sz w:val="24"/>
          <w:szCs w:val="24"/>
        </w:rPr>
      </w:pPr>
    </w:p>
    <w:p w:rsidR="0016412A" w:rsidRDefault="0016412A" w:rsidP="0048492B">
      <w:pPr>
        <w:widowControl w:val="0"/>
        <w:autoSpaceDE w:val="0"/>
        <w:autoSpaceDN w:val="0"/>
        <w:adjustRightInd w:val="0"/>
        <w:spacing w:after="0" w:line="240" w:lineRule="exact"/>
        <w:ind w:right="-46"/>
        <w:rPr>
          <w:rFonts w:ascii="Times New Roman" w:hAnsi="Times New Roman" w:cs="Times New Roman"/>
          <w:b/>
          <w:bCs/>
          <w:sz w:val="24"/>
          <w:szCs w:val="24"/>
        </w:rPr>
      </w:pPr>
    </w:p>
    <w:p w:rsidR="0016412A" w:rsidRDefault="0016412A" w:rsidP="0048492B">
      <w:pPr>
        <w:widowControl w:val="0"/>
        <w:autoSpaceDE w:val="0"/>
        <w:autoSpaceDN w:val="0"/>
        <w:adjustRightInd w:val="0"/>
        <w:spacing w:after="0" w:line="240" w:lineRule="exact"/>
        <w:ind w:right="-46"/>
        <w:rPr>
          <w:rFonts w:ascii="Times New Roman" w:hAnsi="Times New Roman" w:cs="Times New Roman"/>
          <w:b/>
          <w:bCs/>
          <w:sz w:val="24"/>
          <w:szCs w:val="24"/>
        </w:rPr>
      </w:pPr>
    </w:p>
    <w:p w:rsidR="0016412A" w:rsidRDefault="0016412A" w:rsidP="0048492B">
      <w:pPr>
        <w:widowControl w:val="0"/>
        <w:autoSpaceDE w:val="0"/>
        <w:autoSpaceDN w:val="0"/>
        <w:adjustRightInd w:val="0"/>
        <w:spacing w:after="0" w:line="240" w:lineRule="exact"/>
        <w:ind w:right="-46"/>
        <w:rPr>
          <w:rFonts w:ascii="Times New Roman" w:hAnsi="Times New Roman" w:cs="Times New Roman"/>
          <w:b/>
          <w:bCs/>
          <w:sz w:val="24"/>
          <w:szCs w:val="24"/>
        </w:rPr>
      </w:pPr>
    </w:p>
    <w:p w:rsidR="0016412A" w:rsidRDefault="0016412A" w:rsidP="0048492B">
      <w:pPr>
        <w:widowControl w:val="0"/>
        <w:autoSpaceDE w:val="0"/>
        <w:autoSpaceDN w:val="0"/>
        <w:adjustRightInd w:val="0"/>
        <w:spacing w:after="0" w:line="240" w:lineRule="exact"/>
        <w:ind w:right="-46"/>
        <w:rPr>
          <w:rFonts w:ascii="Times New Roman" w:hAnsi="Times New Roman" w:cs="Times New Roman"/>
          <w:b/>
          <w:bCs/>
          <w:sz w:val="24"/>
          <w:szCs w:val="24"/>
        </w:rPr>
      </w:pPr>
    </w:p>
    <w:p w:rsidR="0016412A" w:rsidRDefault="0016412A" w:rsidP="0048492B">
      <w:pPr>
        <w:widowControl w:val="0"/>
        <w:autoSpaceDE w:val="0"/>
        <w:autoSpaceDN w:val="0"/>
        <w:adjustRightInd w:val="0"/>
        <w:spacing w:after="0" w:line="240" w:lineRule="exact"/>
        <w:ind w:right="-46"/>
        <w:rPr>
          <w:rFonts w:ascii="Times New Roman" w:hAnsi="Times New Roman" w:cs="Times New Roman"/>
          <w:b/>
          <w:bCs/>
          <w:sz w:val="24"/>
          <w:szCs w:val="24"/>
        </w:rPr>
      </w:pPr>
    </w:p>
    <w:p w:rsidR="0016412A" w:rsidRPr="0048492B" w:rsidRDefault="0016412A" w:rsidP="0048492B">
      <w:pPr>
        <w:widowControl w:val="0"/>
        <w:autoSpaceDE w:val="0"/>
        <w:autoSpaceDN w:val="0"/>
        <w:adjustRightInd w:val="0"/>
        <w:spacing w:after="0" w:line="240" w:lineRule="exact"/>
        <w:ind w:right="-46"/>
        <w:rPr>
          <w:rFonts w:ascii="Times New Roman" w:hAnsi="Times New Roman" w:cs="Times New Roman"/>
          <w:b/>
          <w:bCs/>
          <w:sz w:val="24"/>
          <w:szCs w:val="24"/>
        </w:rPr>
      </w:pPr>
    </w:p>
    <w:p w:rsidR="0048492B" w:rsidRPr="0048492B" w:rsidRDefault="0048492B" w:rsidP="0048492B">
      <w:pPr>
        <w:spacing w:after="0"/>
        <w:jc w:val="right"/>
        <w:rPr>
          <w:rFonts w:ascii="Times New Roman" w:hAnsi="Times New Roman" w:cs="Times New Roman"/>
          <w:sz w:val="24"/>
          <w:szCs w:val="24"/>
        </w:rPr>
      </w:pPr>
      <w:r w:rsidRPr="0048492B">
        <w:rPr>
          <w:rFonts w:ascii="Times New Roman" w:hAnsi="Times New Roman" w:cs="Times New Roman"/>
          <w:sz w:val="24"/>
          <w:szCs w:val="24"/>
        </w:rPr>
        <w:t>УТВЕРЖДЕНО:</w:t>
      </w:r>
    </w:p>
    <w:p w:rsidR="0048492B" w:rsidRPr="0048492B" w:rsidRDefault="0048492B" w:rsidP="0048492B">
      <w:pPr>
        <w:spacing w:after="0"/>
        <w:jc w:val="right"/>
        <w:rPr>
          <w:rFonts w:ascii="Times New Roman" w:hAnsi="Times New Roman" w:cs="Times New Roman"/>
          <w:sz w:val="24"/>
          <w:szCs w:val="24"/>
        </w:rPr>
      </w:pPr>
      <w:r w:rsidRPr="0048492B">
        <w:rPr>
          <w:rFonts w:ascii="Times New Roman" w:hAnsi="Times New Roman" w:cs="Times New Roman"/>
          <w:sz w:val="24"/>
          <w:szCs w:val="24"/>
        </w:rPr>
        <w:t xml:space="preserve">постановлением Администрации </w:t>
      </w:r>
    </w:p>
    <w:p w:rsidR="0048492B" w:rsidRPr="0048492B" w:rsidRDefault="0048492B" w:rsidP="0048492B">
      <w:pPr>
        <w:spacing w:after="0"/>
        <w:jc w:val="right"/>
        <w:rPr>
          <w:rFonts w:ascii="Times New Roman" w:hAnsi="Times New Roman" w:cs="Times New Roman"/>
          <w:sz w:val="24"/>
          <w:szCs w:val="24"/>
        </w:rPr>
      </w:pPr>
      <w:r w:rsidRPr="0048492B">
        <w:rPr>
          <w:rFonts w:ascii="Times New Roman" w:hAnsi="Times New Roman" w:cs="Times New Roman"/>
          <w:sz w:val="24"/>
          <w:szCs w:val="24"/>
        </w:rPr>
        <w:t>Угловского городского поселения</w:t>
      </w:r>
    </w:p>
    <w:p w:rsidR="0048492B" w:rsidRPr="0048492B" w:rsidRDefault="0048492B" w:rsidP="0048492B">
      <w:pPr>
        <w:widowControl w:val="0"/>
        <w:autoSpaceDE w:val="0"/>
        <w:autoSpaceDN w:val="0"/>
        <w:adjustRightInd w:val="0"/>
        <w:spacing w:after="0" w:line="240" w:lineRule="exact"/>
        <w:ind w:right="-46"/>
        <w:jc w:val="right"/>
        <w:rPr>
          <w:rFonts w:ascii="Times New Roman" w:hAnsi="Times New Roman" w:cs="Times New Roman"/>
          <w:sz w:val="24"/>
          <w:szCs w:val="24"/>
        </w:rPr>
      </w:pPr>
      <w:r>
        <w:rPr>
          <w:rFonts w:ascii="Times New Roman" w:hAnsi="Times New Roman" w:cs="Times New Roman"/>
          <w:sz w:val="24"/>
          <w:szCs w:val="24"/>
        </w:rPr>
        <w:t xml:space="preserve">             </w:t>
      </w:r>
      <w:r w:rsidRPr="0048492B">
        <w:rPr>
          <w:rFonts w:ascii="Times New Roman" w:hAnsi="Times New Roman" w:cs="Times New Roman"/>
          <w:sz w:val="24"/>
          <w:szCs w:val="24"/>
        </w:rPr>
        <w:t xml:space="preserve">от </w:t>
      </w:r>
      <w:r>
        <w:rPr>
          <w:rFonts w:ascii="Times New Roman" w:hAnsi="Times New Roman" w:cs="Times New Roman"/>
          <w:sz w:val="24"/>
          <w:szCs w:val="24"/>
        </w:rPr>
        <w:t>15.02.2022</w:t>
      </w:r>
      <w:r w:rsidRPr="0048492B">
        <w:rPr>
          <w:rFonts w:ascii="Times New Roman" w:hAnsi="Times New Roman" w:cs="Times New Roman"/>
          <w:sz w:val="24"/>
          <w:szCs w:val="24"/>
        </w:rPr>
        <w:t>_ №</w:t>
      </w:r>
      <w:r>
        <w:rPr>
          <w:rFonts w:ascii="Times New Roman" w:hAnsi="Times New Roman" w:cs="Times New Roman"/>
          <w:sz w:val="24"/>
          <w:szCs w:val="24"/>
        </w:rPr>
        <w:t xml:space="preserve"> 109</w:t>
      </w:r>
      <w:r w:rsidRPr="0048492B">
        <w:rPr>
          <w:rFonts w:ascii="Times New Roman" w:hAnsi="Times New Roman" w:cs="Times New Roman"/>
          <w:sz w:val="24"/>
          <w:szCs w:val="24"/>
        </w:rPr>
        <w:t xml:space="preserve"> </w:t>
      </w:r>
    </w:p>
    <w:p w:rsidR="0048492B" w:rsidRPr="0048492B" w:rsidRDefault="0048492B" w:rsidP="0048492B">
      <w:pPr>
        <w:widowControl w:val="0"/>
        <w:autoSpaceDE w:val="0"/>
        <w:autoSpaceDN w:val="0"/>
        <w:adjustRightInd w:val="0"/>
        <w:spacing w:after="0" w:line="240" w:lineRule="exact"/>
        <w:ind w:right="-46"/>
        <w:jc w:val="center"/>
        <w:rPr>
          <w:rFonts w:ascii="Times New Roman" w:hAnsi="Times New Roman" w:cs="Times New Roman"/>
          <w:b/>
          <w:bCs/>
          <w:sz w:val="24"/>
          <w:szCs w:val="24"/>
        </w:rPr>
      </w:pPr>
    </w:p>
    <w:p w:rsidR="0048492B" w:rsidRPr="0048492B" w:rsidRDefault="0048492B" w:rsidP="0048492B">
      <w:pPr>
        <w:widowControl w:val="0"/>
        <w:autoSpaceDE w:val="0"/>
        <w:autoSpaceDN w:val="0"/>
        <w:adjustRightInd w:val="0"/>
        <w:spacing w:after="0" w:line="240" w:lineRule="exact"/>
        <w:ind w:right="-46"/>
        <w:jc w:val="center"/>
        <w:rPr>
          <w:rFonts w:ascii="Times New Roman" w:hAnsi="Times New Roman" w:cs="Times New Roman"/>
          <w:b/>
          <w:bCs/>
          <w:sz w:val="24"/>
          <w:szCs w:val="24"/>
        </w:rPr>
      </w:pPr>
    </w:p>
    <w:p w:rsidR="0048492B" w:rsidRPr="0048492B" w:rsidRDefault="0048492B" w:rsidP="0048492B">
      <w:pPr>
        <w:pStyle w:val="ConsNormal"/>
        <w:jc w:val="center"/>
        <w:rPr>
          <w:rFonts w:ascii="Times New Roman" w:hAnsi="Times New Roman" w:cs="Times New Roman"/>
          <w:b/>
          <w:bCs/>
          <w:sz w:val="24"/>
          <w:szCs w:val="24"/>
        </w:rPr>
      </w:pPr>
      <w:r w:rsidRPr="0048492B">
        <w:rPr>
          <w:rFonts w:ascii="Times New Roman" w:hAnsi="Times New Roman" w:cs="Times New Roman"/>
          <w:b/>
          <w:bCs/>
          <w:sz w:val="24"/>
          <w:szCs w:val="24"/>
        </w:rPr>
        <w:t xml:space="preserve">Положение </w:t>
      </w:r>
    </w:p>
    <w:p w:rsidR="0048492B" w:rsidRPr="0048492B" w:rsidRDefault="0048492B" w:rsidP="0048492B">
      <w:pPr>
        <w:pStyle w:val="ConsNormal"/>
        <w:jc w:val="center"/>
        <w:rPr>
          <w:rFonts w:ascii="Times New Roman" w:hAnsi="Times New Roman" w:cs="Times New Roman"/>
          <w:b/>
          <w:bCs/>
          <w:sz w:val="24"/>
          <w:szCs w:val="24"/>
        </w:rPr>
      </w:pPr>
      <w:r w:rsidRPr="0048492B">
        <w:rPr>
          <w:rFonts w:ascii="Times New Roman" w:hAnsi="Times New Roman" w:cs="Times New Roman"/>
          <w:b/>
          <w:bCs/>
          <w:sz w:val="24"/>
          <w:szCs w:val="24"/>
        </w:rPr>
        <w:t>о Приемочной комиссии для приемки поставленного товара, выполненной работы</w:t>
      </w:r>
    </w:p>
    <w:p w:rsidR="0048492B" w:rsidRPr="0048492B" w:rsidRDefault="0048492B" w:rsidP="0048492B">
      <w:pPr>
        <w:pStyle w:val="ConsNormal"/>
        <w:jc w:val="center"/>
        <w:rPr>
          <w:rFonts w:ascii="Times New Roman" w:hAnsi="Times New Roman" w:cs="Times New Roman"/>
          <w:b/>
          <w:bCs/>
          <w:sz w:val="24"/>
          <w:szCs w:val="24"/>
        </w:rPr>
      </w:pPr>
      <w:r w:rsidRPr="0048492B">
        <w:rPr>
          <w:rFonts w:ascii="Times New Roman" w:hAnsi="Times New Roman" w:cs="Times New Roman"/>
          <w:b/>
          <w:bCs/>
          <w:sz w:val="24"/>
          <w:szCs w:val="24"/>
        </w:rPr>
        <w:t>или оказанной услуги, результатов отдельного этапа исполнения контракта</w:t>
      </w:r>
    </w:p>
    <w:p w:rsidR="0048492B" w:rsidRPr="0048492B" w:rsidRDefault="0048492B" w:rsidP="0048492B">
      <w:pPr>
        <w:pStyle w:val="ConsNormal"/>
        <w:jc w:val="center"/>
        <w:rPr>
          <w:rFonts w:ascii="Times New Roman" w:hAnsi="Times New Roman" w:cs="Times New Roman"/>
          <w:b/>
          <w:bCs/>
          <w:sz w:val="24"/>
          <w:szCs w:val="24"/>
        </w:rPr>
      </w:pPr>
      <w:r w:rsidRPr="0048492B">
        <w:rPr>
          <w:rFonts w:ascii="Times New Roman" w:hAnsi="Times New Roman" w:cs="Times New Roman"/>
          <w:b/>
          <w:bCs/>
          <w:sz w:val="24"/>
          <w:szCs w:val="24"/>
        </w:rPr>
        <w:t>при осуществлении закупок товаров (работ, услуг</w:t>
      </w:r>
      <w:proofErr w:type="gramStart"/>
      <w:r w:rsidRPr="0048492B">
        <w:rPr>
          <w:rFonts w:ascii="Times New Roman" w:hAnsi="Times New Roman" w:cs="Times New Roman"/>
          <w:b/>
          <w:bCs/>
          <w:sz w:val="24"/>
          <w:szCs w:val="24"/>
        </w:rPr>
        <w:t>)д</w:t>
      </w:r>
      <w:proofErr w:type="gramEnd"/>
      <w:r w:rsidRPr="0048492B">
        <w:rPr>
          <w:rFonts w:ascii="Times New Roman" w:hAnsi="Times New Roman" w:cs="Times New Roman"/>
          <w:b/>
          <w:bCs/>
          <w:sz w:val="24"/>
          <w:szCs w:val="24"/>
        </w:rPr>
        <w:t xml:space="preserve">ля обеспечения </w:t>
      </w:r>
    </w:p>
    <w:p w:rsidR="0048492B" w:rsidRPr="0048492B" w:rsidRDefault="0048492B" w:rsidP="0048492B">
      <w:pPr>
        <w:pStyle w:val="ConsNormal"/>
        <w:jc w:val="center"/>
        <w:rPr>
          <w:rFonts w:ascii="Times New Roman" w:hAnsi="Times New Roman" w:cs="Times New Roman"/>
          <w:sz w:val="24"/>
          <w:szCs w:val="24"/>
        </w:rPr>
      </w:pPr>
      <w:r w:rsidRPr="0048492B">
        <w:rPr>
          <w:rFonts w:ascii="Times New Roman" w:hAnsi="Times New Roman" w:cs="Times New Roman"/>
          <w:b/>
          <w:bCs/>
          <w:sz w:val="24"/>
          <w:szCs w:val="24"/>
        </w:rPr>
        <w:t>нужд Администрации Угловского городского поселения.</w:t>
      </w:r>
    </w:p>
    <w:p w:rsidR="0048492B" w:rsidRPr="0048492B" w:rsidRDefault="0048492B" w:rsidP="0048492B">
      <w:pPr>
        <w:pStyle w:val="ConsNormal"/>
        <w:jc w:val="center"/>
        <w:rPr>
          <w:rFonts w:ascii="Times New Roman" w:hAnsi="Times New Roman" w:cs="Times New Roman"/>
          <w:sz w:val="24"/>
          <w:szCs w:val="24"/>
        </w:rPr>
      </w:pPr>
    </w:p>
    <w:p w:rsidR="0048492B" w:rsidRPr="0048492B" w:rsidRDefault="0048492B" w:rsidP="0048492B">
      <w:pPr>
        <w:spacing w:after="0"/>
        <w:ind w:firstLine="709"/>
        <w:jc w:val="center"/>
        <w:rPr>
          <w:rFonts w:ascii="Times New Roman" w:hAnsi="Times New Roman" w:cs="Times New Roman"/>
          <w:color w:val="000000"/>
          <w:sz w:val="24"/>
          <w:szCs w:val="24"/>
        </w:rPr>
      </w:pPr>
      <w:r w:rsidRPr="0048492B">
        <w:rPr>
          <w:rFonts w:ascii="Times New Roman" w:hAnsi="Times New Roman" w:cs="Times New Roman"/>
          <w:b/>
          <w:bCs/>
          <w:color w:val="000000"/>
          <w:sz w:val="24"/>
          <w:szCs w:val="24"/>
        </w:rPr>
        <w:t>1. Общие положения</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 xml:space="preserve">1.1. </w:t>
      </w:r>
      <w:proofErr w:type="gramStart"/>
      <w:r w:rsidRPr="0048492B">
        <w:rPr>
          <w:rFonts w:ascii="Times New Roman" w:hAnsi="Times New Roman" w:cs="Times New Roman"/>
          <w:color w:val="000000"/>
          <w:sz w:val="24"/>
          <w:szCs w:val="24"/>
        </w:rPr>
        <w:t>Настоящее Положение о Приемочной комиссии для приемки поставленного товара, выполненной работы или оказанной услуги, результатов отдельного этапа исполнения контракта при осуществлении закупок товаров (работ, услуг) для обеспечения муниципальных нужд Администрации Угловского городского поселения (далее – Положение) определяет цели и задачи создания, порядок формирования и работы, функции приемочной комиссии для приемки поставленного товара, выполненной работы или оказанной услуги, результатов отдельного этапа исполнения</w:t>
      </w:r>
      <w:proofErr w:type="gramEnd"/>
      <w:r w:rsidRPr="0048492B">
        <w:rPr>
          <w:rFonts w:ascii="Times New Roman" w:hAnsi="Times New Roman" w:cs="Times New Roman"/>
          <w:color w:val="000000"/>
          <w:sz w:val="24"/>
          <w:szCs w:val="24"/>
        </w:rPr>
        <w:t xml:space="preserve"> контракта при осуществлении</w:t>
      </w:r>
      <w:r w:rsidRPr="0048492B">
        <w:rPr>
          <w:rFonts w:ascii="Times New Roman" w:hAnsi="Times New Roman" w:cs="Times New Roman"/>
          <w:sz w:val="24"/>
          <w:szCs w:val="24"/>
        </w:rPr>
        <w:br/>
      </w:r>
      <w:r w:rsidRPr="0048492B">
        <w:rPr>
          <w:rFonts w:ascii="Times New Roman" w:hAnsi="Times New Roman" w:cs="Times New Roman"/>
          <w:color w:val="000000"/>
          <w:sz w:val="24"/>
          <w:szCs w:val="24"/>
        </w:rPr>
        <w:t>закупок товаров (работ, услуг) для обеспечения муниципальных нужд Заказчика (далее – Приемочная комиссия).</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1.2. Комиссия в пределах своей компетенции осуществляет деятельность во взаимодействии со структурными подразделениями заказчика, контрактным управляющим, экспертами, экспертными организациями.</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1.3. Приемочная комиссия в своей деятельности руководствуется Гражданским кодексом РФ, Законом от 5 апреля 2013 года № 44-ФЗ «О контрактной системе в сфере закупок товаров, работ, услуг для обеспечения государственных и муниципальных нужд» (далее – Закон от 5 апреля 2013 года № 44-ФЗ), настоящим Положением, Положением о контрактной службе Заказчика.</w:t>
      </w:r>
    </w:p>
    <w:p w:rsidR="0048492B" w:rsidRPr="0048492B" w:rsidRDefault="0048492B" w:rsidP="0048492B">
      <w:pPr>
        <w:spacing w:after="0"/>
        <w:ind w:firstLine="709"/>
        <w:jc w:val="both"/>
        <w:rPr>
          <w:rFonts w:ascii="Times New Roman" w:hAnsi="Times New Roman" w:cs="Times New Roman"/>
          <w:color w:val="000000"/>
          <w:sz w:val="24"/>
          <w:szCs w:val="24"/>
        </w:rPr>
      </w:pPr>
    </w:p>
    <w:p w:rsidR="0048492B" w:rsidRPr="0048492B" w:rsidRDefault="0048492B" w:rsidP="0048492B">
      <w:pPr>
        <w:spacing w:after="0"/>
        <w:ind w:firstLine="709"/>
        <w:jc w:val="center"/>
        <w:rPr>
          <w:rFonts w:ascii="Times New Roman" w:hAnsi="Times New Roman" w:cs="Times New Roman"/>
          <w:color w:val="000000"/>
          <w:sz w:val="24"/>
          <w:szCs w:val="24"/>
        </w:rPr>
      </w:pPr>
      <w:r w:rsidRPr="0048492B">
        <w:rPr>
          <w:rFonts w:ascii="Times New Roman" w:hAnsi="Times New Roman" w:cs="Times New Roman"/>
          <w:b/>
          <w:bCs/>
          <w:color w:val="000000"/>
          <w:sz w:val="24"/>
          <w:szCs w:val="24"/>
        </w:rPr>
        <w:t>2. Цели и задачи Приемочной комиссии</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2.1. Цели Приемочной комиссии:</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2.1.1. Обеспечение приемки поставленных товаров, выполненных работ, оказанных услуг (далее – товары, работы, услуги).</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2.1.2. Предотвращение коррупции и других злоупотреблений при приемке товаров, работ, услуг.</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2.2. Задачи Приемочной комиссии:</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2.2.1. Установление соответствия товаров, работ, услуг условиям и требованиям заключенного контракта.</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2.2.2. Принятие решения об исполнении обязательств по контракту. Приемочная комиссия принимает одно из следующих решений:</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 о надлежащем исполнении обязательств по контракту;</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 xml:space="preserve">– </w:t>
      </w:r>
      <w:proofErr w:type="gramStart"/>
      <w:r w:rsidRPr="0048492B">
        <w:rPr>
          <w:rFonts w:ascii="Times New Roman" w:hAnsi="Times New Roman" w:cs="Times New Roman"/>
          <w:color w:val="000000"/>
          <w:sz w:val="24"/>
          <w:szCs w:val="24"/>
        </w:rPr>
        <w:t>неисполнении</w:t>
      </w:r>
      <w:proofErr w:type="gramEnd"/>
      <w:r w:rsidRPr="0048492B">
        <w:rPr>
          <w:rFonts w:ascii="Times New Roman" w:hAnsi="Times New Roman" w:cs="Times New Roman"/>
          <w:color w:val="000000"/>
          <w:sz w:val="24"/>
          <w:szCs w:val="24"/>
        </w:rPr>
        <w:t xml:space="preserve"> или ненадлежащем исполнении обязательств по контракту.</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2.2.3. Подготовка отчетных материалов о работе Приемочной комиссии.</w:t>
      </w:r>
    </w:p>
    <w:p w:rsidR="0048492B" w:rsidRPr="0048492B" w:rsidRDefault="0048492B" w:rsidP="0048492B">
      <w:pPr>
        <w:spacing w:after="0"/>
        <w:ind w:firstLine="709"/>
        <w:jc w:val="both"/>
        <w:rPr>
          <w:rFonts w:ascii="Times New Roman" w:hAnsi="Times New Roman" w:cs="Times New Roman"/>
          <w:color w:val="000000"/>
          <w:sz w:val="24"/>
          <w:szCs w:val="24"/>
        </w:rPr>
      </w:pPr>
    </w:p>
    <w:p w:rsidR="0048492B" w:rsidRPr="0048492B" w:rsidRDefault="0048492B" w:rsidP="0048492B">
      <w:pPr>
        <w:spacing w:after="0"/>
        <w:ind w:firstLine="709"/>
        <w:jc w:val="center"/>
        <w:rPr>
          <w:rFonts w:ascii="Times New Roman" w:hAnsi="Times New Roman" w:cs="Times New Roman"/>
          <w:color w:val="000000"/>
          <w:sz w:val="24"/>
          <w:szCs w:val="24"/>
        </w:rPr>
      </w:pPr>
      <w:r w:rsidRPr="0048492B">
        <w:rPr>
          <w:rFonts w:ascii="Times New Roman" w:hAnsi="Times New Roman" w:cs="Times New Roman"/>
          <w:b/>
          <w:bCs/>
          <w:color w:val="000000"/>
          <w:sz w:val="24"/>
          <w:szCs w:val="24"/>
        </w:rPr>
        <w:lastRenderedPageBreak/>
        <w:t>3. Порядок формирования Приемочной комиссии</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3.1. Приемочная комиссия создается должностным лицом заказчика и действует на постоянной основе для организации приемки товаров, работ, услуг для муниципальных нужд в рамках исполнения контрактов.</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3.2. Персональный состав Приемочной комиссии утверждается Постановлением Заказчика.</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 xml:space="preserve">3.3. В состав Приемочной комиссии входят не менее пяти человек, включая председателя приемочной комиссии (далее – Председатель), секретаря приемочной комиссии (далее </w:t>
      </w:r>
      <w:proofErr w:type="gramStart"/>
      <w:r w:rsidRPr="0048492B">
        <w:rPr>
          <w:rFonts w:ascii="Times New Roman" w:hAnsi="Times New Roman" w:cs="Times New Roman"/>
          <w:color w:val="000000"/>
          <w:sz w:val="24"/>
          <w:szCs w:val="24"/>
        </w:rPr>
        <w:t>–С</w:t>
      </w:r>
      <w:proofErr w:type="gramEnd"/>
      <w:r w:rsidRPr="0048492B">
        <w:rPr>
          <w:rFonts w:ascii="Times New Roman" w:hAnsi="Times New Roman" w:cs="Times New Roman"/>
          <w:color w:val="000000"/>
          <w:sz w:val="24"/>
          <w:szCs w:val="24"/>
        </w:rPr>
        <w:t>екретарь) и других членов Приемочной комиссии.</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3.4. Председатель является членом Приемочной комиссии. В отсутствие Председателя Приемочной комиссии его обязанности и функции осуществляет другой член Приемочной комиссии, на которого Заказчиком будут возложены соответствующие обязанности.</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3.5. Секретарь является членом Приемочной комиссии. В отсутствие Секретаря Приемочной комиссии его обязанности и функции в соответствии с настоящим Положением осуществляет любой член Приемочной комиссии, уполномоченный на выполнение таких функций Председателем.</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3.6. Члены Приемочной комиссии осуществляют свои полномочия лично, передача</w:t>
      </w:r>
      <w:r w:rsidRPr="0048492B">
        <w:rPr>
          <w:rFonts w:ascii="Times New Roman" w:hAnsi="Times New Roman" w:cs="Times New Roman"/>
          <w:sz w:val="24"/>
          <w:szCs w:val="24"/>
        </w:rPr>
        <w:br/>
      </w:r>
      <w:r w:rsidRPr="0048492B">
        <w:rPr>
          <w:rFonts w:ascii="Times New Roman" w:hAnsi="Times New Roman" w:cs="Times New Roman"/>
          <w:color w:val="000000"/>
          <w:sz w:val="24"/>
          <w:szCs w:val="24"/>
        </w:rPr>
        <w:t>полномочий члена Приемочной комиссии другим лицам не допускается.</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3.7. Замена члена Приемочной комиссии осуществляется на основании Распоряжения Заказчика.</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3.8. Членами Приемочной комиссии не могут быть лица, лично заинтересованные в результатах исполнения контракта или отдельного этапа контракта. К таким лицам относятся:</w:t>
      </w:r>
    </w:p>
    <w:p w:rsidR="0048492B" w:rsidRPr="0048492B" w:rsidRDefault="0048492B" w:rsidP="0048492B">
      <w:pPr>
        <w:numPr>
          <w:ilvl w:val="0"/>
          <w:numId w:val="4"/>
        </w:numPr>
        <w:spacing w:after="0" w:line="240" w:lineRule="auto"/>
        <w:ind w:left="780" w:right="180" w:firstLine="709"/>
        <w:contextualSpacing/>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лица, подавшие заявку на участие в определении поставщика;</w:t>
      </w:r>
    </w:p>
    <w:p w:rsidR="0048492B" w:rsidRPr="0048492B" w:rsidRDefault="0048492B" w:rsidP="0048492B">
      <w:pPr>
        <w:numPr>
          <w:ilvl w:val="0"/>
          <w:numId w:val="4"/>
        </w:numPr>
        <w:spacing w:after="0" w:line="240" w:lineRule="auto"/>
        <w:ind w:left="780" w:right="180" w:firstLine="709"/>
        <w:contextualSpacing/>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лица, на которых способны оказывать влияние сотрудники поставщика (исполнителя, подрядчика) или их органы управления;</w:t>
      </w:r>
    </w:p>
    <w:p w:rsidR="0048492B" w:rsidRPr="0048492B" w:rsidRDefault="0048492B" w:rsidP="0048492B">
      <w:pPr>
        <w:numPr>
          <w:ilvl w:val="0"/>
          <w:numId w:val="4"/>
        </w:numPr>
        <w:spacing w:after="0" w:line="240" w:lineRule="auto"/>
        <w:ind w:left="780" w:right="180" w:firstLine="709"/>
        <w:contextualSpacing/>
        <w:jc w:val="both"/>
        <w:rPr>
          <w:rFonts w:ascii="Times New Roman" w:hAnsi="Times New Roman" w:cs="Times New Roman"/>
          <w:color w:val="000000"/>
          <w:sz w:val="24"/>
          <w:szCs w:val="24"/>
        </w:rPr>
      </w:pPr>
      <w:proofErr w:type="gramStart"/>
      <w:r w:rsidRPr="0048492B">
        <w:rPr>
          <w:rFonts w:ascii="Times New Roman" w:hAnsi="Times New Roman" w:cs="Times New Roman"/>
          <w:color w:val="000000"/>
          <w:sz w:val="24"/>
          <w:szCs w:val="24"/>
        </w:rPr>
        <w:t>лица, являющиеся сотрудниками, собственниками, членами органов управления, кредиторами поставщика (исполнителя, подрядчика);</w:t>
      </w:r>
      <w:proofErr w:type="gramEnd"/>
    </w:p>
    <w:p w:rsidR="0048492B" w:rsidRPr="0048492B" w:rsidRDefault="0048492B" w:rsidP="0048492B">
      <w:pPr>
        <w:numPr>
          <w:ilvl w:val="0"/>
          <w:numId w:val="4"/>
        </w:numPr>
        <w:spacing w:after="0" w:line="240" w:lineRule="auto"/>
        <w:ind w:left="780" w:right="180"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лица, состоящие в браке с руководителем поставщика (подрядчика, исполнителя) либо являющиеся его близкими родственниками, усыновителями, усыновленными.</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3.9. В случае выявления в составе Приемочной комиссии указанных лиц Заказчик незамедлительно заменяет их другими лицами, которые соответствуют требованиям, предъявляемым к членам Приемочной комиссии.</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3.10. Член Приемочной комиссии, обнаруживший в процессе работы Приемочной комиссии свою личную заинтересованность в результатах исполнения контракта, должен незамедлительно сделать заявление об этом Председателю Приемочной комиссии, который в таком случае обязан донести до руководителя Заказчика информацию о необходимости замены члена Приемочной комиссии.</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3.11. Личная заинтересованность заключается в возможности получения членом Приемочной комиссии доходов в виде денег, ценностей, иного имущества, в том числе имущественных прав, или услуг имущественного характера, а также иной выгоды для себя или третьих лиц.</w:t>
      </w:r>
    </w:p>
    <w:p w:rsidR="0048492B" w:rsidRPr="0048492B" w:rsidRDefault="0048492B" w:rsidP="0048492B">
      <w:pPr>
        <w:spacing w:after="0"/>
        <w:ind w:firstLine="709"/>
        <w:jc w:val="center"/>
        <w:rPr>
          <w:rFonts w:ascii="Times New Roman" w:hAnsi="Times New Roman" w:cs="Times New Roman"/>
          <w:color w:val="000000"/>
          <w:sz w:val="24"/>
          <w:szCs w:val="24"/>
        </w:rPr>
      </w:pPr>
      <w:r w:rsidRPr="0048492B">
        <w:rPr>
          <w:rFonts w:ascii="Times New Roman" w:hAnsi="Times New Roman" w:cs="Times New Roman"/>
          <w:b/>
          <w:bCs/>
          <w:color w:val="000000"/>
          <w:sz w:val="24"/>
          <w:szCs w:val="24"/>
        </w:rPr>
        <w:t>4. Функции Приемочной комиссии</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4.1. Приемочная комиссия осуществляет следующие функции:</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 xml:space="preserve">4.1.1. Проводит анализ документов, подтверждающих факт поставки товаров, выполнения работ и оказания услуг, на предмет соответствия указанных товаров, работ, услуг </w:t>
      </w:r>
      <w:r w:rsidRPr="0048492B">
        <w:rPr>
          <w:rFonts w:ascii="Times New Roman" w:hAnsi="Times New Roman" w:cs="Times New Roman"/>
          <w:color w:val="000000"/>
          <w:sz w:val="24"/>
          <w:szCs w:val="24"/>
        </w:rPr>
        <w:lastRenderedPageBreak/>
        <w:t>количеству и качеству, ассортименту, сроку годности, утвержденным образцам и формам изготовления, а также иным требованиям, предусмотренным контрактом.</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 xml:space="preserve">4.1.2. </w:t>
      </w:r>
      <w:proofErr w:type="gramStart"/>
      <w:r w:rsidRPr="0048492B">
        <w:rPr>
          <w:rFonts w:ascii="Times New Roman" w:hAnsi="Times New Roman" w:cs="Times New Roman"/>
          <w:color w:val="000000"/>
          <w:sz w:val="24"/>
          <w:szCs w:val="24"/>
        </w:rPr>
        <w:t>Проводит анализ представленных поставщиком (подрядчиком, исполнителем) отчетных документов и материалов, включая товарно-транспортные документы, товарные накладные, документы изготовителя, инструкции по применению товара, паспорт на товар, сертификаты соответствия, доверенности, акты выполненных работ и оказанных услуг на предмет их соответствия требованиям законодательства Российской Федерации и контракта, а также устанавливает наличие предусмотренного условиями контракта количества экземпляров и копий отчетных документов и материалов.</w:t>
      </w:r>
      <w:proofErr w:type="gramEnd"/>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4.1.3. Доводит до сведения контрактной службы информацию о необходимости направления запросов поставщику (подрядчику, исполнителю) об отсутствии недостающих отчетных документов и материалов, а также получении разъяснений по предоставленным документам и материалам.</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4.1.4. В случае соответствия товара, работы, услуги условиям контракта подписывает документ о приемке результата отдельного этапа исполнения контракта либо товара, работы, услуги.</w:t>
      </w:r>
    </w:p>
    <w:p w:rsidR="0048492B" w:rsidRPr="0048492B" w:rsidRDefault="0048492B" w:rsidP="0048492B">
      <w:pPr>
        <w:spacing w:after="0"/>
        <w:ind w:firstLine="709"/>
        <w:jc w:val="center"/>
        <w:rPr>
          <w:rFonts w:ascii="Times New Roman" w:hAnsi="Times New Roman" w:cs="Times New Roman"/>
          <w:color w:val="000000"/>
          <w:sz w:val="24"/>
          <w:szCs w:val="24"/>
        </w:rPr>
      </w:pPr>
      <w:r w:rsidRPr="0048492B">
        <w:rPr>
          <w:rFonts w:ascii="Times New Roman" w:hAnsi="Times New Roman" w:cs="Times New Roman"/>
          <w:b/>
          <w:bCs/>
          <w:color w:val="000000"/>
          <w:sz w:val="24"/>
          <w:szCs w:val="24"/>
        </w:rPr>
        <w:t>5. Порядок деятельности Приемочной комиссии</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b/>
          <w:bCs/>
          <w:color w:val="000000"/>
          <w:sz w:val="24"/>
          <w:szCs w:val="24"/>
        </w:rPr>
        <w:t>5.1. Председатель Приемочной комиссии:</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5.1.1. Осуществляет общее руководство работой Приемочной комиссии, организует и планирует деятельность Приемочной комиссии, председательствует на заседаниях Приемочной комиссии, контролирует выполнение принятых решений и обеспечивает выполнение настоящего Положения.</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5.1.2. Определяет время и место проведения заседаний Приемочной комиссии и уведомляет членов Приемочной комиссии о месте, дате и времени проведения заседания.</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5.1.3. Объявляет заседание правомочным или выносит решение о его переносе из-за отсутствия необходимого количества членов Приемочной комиссии.</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5.1.4. Открывает и ведет заседание Приемочной комиссии, объявляет перерывы.</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5.1.5. Объявляет состав Приемочной комиссии.</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5.1.6. Вносит предложения об исключении из состава членов Приемочной комиссии, нарушающих свои обязанности.</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5.1.7. Подписывает документ о приемке результата отдельного этапа исполнения контракта, либо товара, работы, услуги.</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5.1.8. Контролирует направление контрактной службе документа о приемке.</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5.1.9. Несет ответственность за своевременную приемку товаров, работ, услуг, а также за соответствие принятых товаров, работ, услуг условиям контракта.</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5.1.10. Осуществляет иные действия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и настоящим Положением.</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b/>
          <w:bCs/>
          <w:color w:val="000000"/>
          <w:sz w:val="24"/>
          <w:szCs w:val="24"/>
        </w:rPr>
        <w:t>5.2. Секретарь Приемочной комиссии:</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5.2.1. Осуществляет подготовку документов к заседанию Приемочной комиссии.</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5.2.2. Своевременно передает необходимую информацию всем членам Приемочной комиссии, ведет протоколы заседания, выдает выписки из протоколов или решений Приемочной комиссии, ведет иную документацию комиссии.</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5.2.3. Оформляет документ о приемке по результатам проведенной приемки результата отдельного этапа исполнения контракта, а также товара, работы, услуги.</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 xml:space="preserve">5.2.4. По поручению Председателя Приемочной комиссии подготавливает информацию для контрактной службы о необходимости направления запросов поставщикам </w:t>
      </w:r>
      <w:r w:rsidRPr="0048492B">
        <w:rPr>
          <w:rFonts w:ascii="Times New Roman" w:hAnsi="Times New Roman" w:cs="Times New Roman"/>
          <w:color w:val="000000"/>
          <w:sz w:val="24"/>
          <w:szCs w:val="24"/>
        </w:rPr>
        <w:lastRenderedPageBreak/>
        <w:t>(подрядчикам, исполнителям) о недостающих или несоответствующих документах и материалах, а также получает разъяснения по представленным материалам, документам.</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5.2.5. Выполняет по поручению Председателя иные необходимые организационные мероприятия, обеспечивающие деятельность Приемочной комиссии.</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b/>
          <w:bCs/>
          <w:color w:val="000000"/>
          <w:sz w:val="24"/>
          <w:szCs w:val="24"/>
        </w:rPr>
        <w:t>5.3. Члены Приемочной комиссии:</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5.3.1. Осуществляют проверку товаров, работ, услуг на предмет их соответствия условиям контракта и предусмотренной им нормативной и технической документации.</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5.3.2. Осуществляют проверку оформления представленной отчетной документации, комплектность и количество экземпляров представленной документации.</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5.3.3. Принимают решение по результатам проверки товаров, работ, услуг, которое оформляется документом о приемке.</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5.3.4. Подписывают документ о приемке результата отдельного этапа исполнения контракта либо товара, работы, услуги.</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5.3.5. Осуществляют иные действия для всесторонней оценки (проверки) соответствия товаров, работ, услуг условиям муниципального контракта и требованиям законодательства Российской Федерации при выявлении несоответствий или недостатков товаров, работ, услуг, препятствующих их приемке в целом или отдельного этапа.</w:t>
      </w:r>
    </w:p>
    <w:p w:rsidR="0048492B" w:rsidRPr="0048492B" w:rsidRDefault="0048492B" w:rsidP="0048492B">
      <w:pPr>
        <w:spacing w:after="0"/>
        <w:ind w:firstLine="709"/>
        <w:jc w:val="both"/>
        <w:rPr>
          <w:rFonts w:ascii="Times New Roman" w:hAnsi="Times New Roman" w:cs="Times New Roman"/>
          <w:color w:val="000000"/>
          <w:sz w:val="24"/>
          <w:szCs w:val="24"/>
        </w:rPr>
      </w:pPr>
    </w:p>
    <w:p w:rsidR="0048492B" w:rsidRPr="0048492B" w:rsidRDefault="0048492B" w:rsidP="0048492B">
      <w:pPr>
        <w:spacing w:after="0"/>
        <w:ind w:firstLine="709"/>
        <w:jc w:val="center"/>
        <w:rPr>
          <w:rFonts w:ascii="Times New Roman" w:hAnsi="Times New Roman" w:cs="Times New Roman"/>
          <w:color w:val="000000"/>
          <w:sz w:val="24"/>
          <w:szCs w:val="24"/>
        </w:rPr>
      </w:pPr>
      <w:r w:rsidRPr="0048492B">
        <w:rPr>
          <w:rFonts w:ascii="Times New Roman" w:hAnsi="Times New Roman" w:cs="Times New Roman"/>
          <w:b/>
          <w:bCs/>
          <w:color w:val="000000"/>
          <w:sz w:val="24"/>
          <w:szCs w:val="24"/>
        </w:rPr>
        <w:t>6. Порядок приемки товаров, работ, услуг</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6.1. Приемочная комиссия правомочна осуществлять свои функции, если на заседании присутствуют все члены Приемочной комиссии.</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6.2. Решения Приемочной комиссии принимаются простым большинством голосов от числа членов Приемочной комиссии. При голосовании каждый член Приемочной комиссии имеет один голос. Голосование осуществляется открыто.</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6.3. Работа Приемочной комиссии осуществляется на ее заседаниях, которые проводятся по мере необходимости с учетом требований настоящего Положения.</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6.4.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6.5. По итогам проведения приемки товаров, работ, услуг Приемочной комиссией принимается одно из следующих решений:</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6.5.1. Товары поставлены, работы выполнены, услуги оказаны полностью в соответствии с условиями контракта и предусмотренной им нормативной и технической документации, подлежат приемке.</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 xml:space="preserve">6.5.2. </w:t>
      </w:r>
      <w:proofErr w:type="gramStart"/>
      <w:r w:rsidRPr="0048492B">
        <w:rPr>
          <w:rFonts w:ascii="Times New Roman" w:hAnsi="Times New Roman" w:cs="Times New Roman"/>
          <w:color w:val="000000"/>
          <w:sz w:val="24"/>
          <w:szCs w:val="24"/>
        </w:rPr>
        <w:t>По итогам приемки товаров, работ, услуг выявлены недостатки поставленных товаров, выполненных работ, оказанных услуг по количеству, комплектности, объему, качеству и иным требованиям, установленным контрактом, которые поставщику (подрядчику, исполнителю) следует устранить в согласованные с Заказчиком сроки.</w:t>
      </w:r>
      <w:proofErr w:type="gramEnd"/>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6.5.3. Товары не поставлены, работы не выполнены, услуги не оказаны, либо товары поставлены, работы выполнены, услуги оказаны с нарушениями условий контракта и предусмотренной им нормативной и технической документации, не подлежат приемке.</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6.6. Решение Приемочной комиссии оформляется документом о приемке, которое подписывается всеми членами Приемочной комиссии, участвующими в приемке товаров, работ, услуг и утверждается заказчиком. Если член Приемочной комиссии не согласен с решением и (или) имеет особое мнение, оно заносится в документ о приемке Приемочной комиссии за подписью этого члена Приемочной комиссии.</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lastRenderedPageBreak/>
        <w:t>6.7. Документ по проведению приемки товаров, работ, услуг по контракту должен содержать:</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 дату и место проведения приемки товаров, работ, услуг по контракту;</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 наименование Заказчика;</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 наименование поставщика (подрядчика, исполнителя);</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 номер и дату контракта;</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 наименование товаров, работ, услуг по контракту;</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 номер и дату экспертизы;</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 результаты экспертизы;</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 перечень замечаний, которые были выявлены по итогам приемки товаров, работ, услуг, и перечень рекомендаций и предложений по их реализации;</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 решение о возможности или о невозможности приемки товаров, работ, услуг;</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 результаты голосования по итогам приемки товаров, работ, услуг;</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 подписи всех членов Приемочной комиссии.</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6.8. Если по итогам приемки товаров, работ, услуг будет принято решение о невозможности осуществления приемки товаров, работ, услуг, то заключение Приемочной комиссии по проведению приемки товаров, работ, услуг составляется не менее чем в двух экземплярах и незамедлительно передается Заказчику и поставщику (подрядчику, исполнителю).</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6.9. Приемочная комиссия вправе не отказывать в приемке результатов отдельного этапа исполнения контракта либо товара, работы или услуги в случае выявления несоответствия этих результатов либо этих товара, работы, услуги условиям контракта,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 xml:space="preserve">6.10. </w:t>
      </w:r>
      <w:proofErr w:type="gramStart"/>
      <w:r w:rsidRPr="0048492B">
        <w:rPr>
          <w:rFonts w:ascii="Times New Roman" w:hAnsi="Times New Roman" w:cs="Times New Roman"/>
          <w:color w:val="000000"/>
          <w:sz w:val="24"/>
          <w:szCs w:val="24"/>
        </w:rPr>
        <w:t>Приемка результатов отдельного этапа исполнения контракта, а также товара, работы или услуги осуществляется в порядке и в сроки, которые установлены контрактом, и оформляется документом о приемке результата отдельного этапа исполнения контракта либо товара, работы, услуги, который подписывается всеми членами Приемочной комиссии и утверждается Заказчиком, либо поставщику (подрядчику, исполнителю) в те же сроки Приемочной комиссией направляется в</w:t>
      </w:r>
      <w:r w:rsidRPr="0048492B">
        <w:rPr>
          <w:rFonts w:ascii="Times New Roman" w:hAnsi="Times New Roman" w:cs="Times New Roman"/>
          <w:sz w:val="24"/>
          <w:szCs w:val="24"/>
        </w:rPr>
        <w:br/>
      </w:r>
      <w:r w:rsidRPr="0048492B">
        <w:rPr>
          <w:rFonts w:ascii="Times New Roman" w:hAnsi="Times New Roman" w:cs="Times New Roman"/>
          <w:color w:val="000000"/>
          <w:sz w:val="24"/>
          <w:szCs w:val="24"/>
        </w:rPr>
        <w:t>письменной форме мотивированный отказ</w:t>
      </w:r>
      <w:proofErr w:type="gramEnd"/>
      <w:r w:rsidRPr="0048492B">
        <w:rPr>
          <w:rFonts w:ascii="Times New Roman" w:hAnsi="Times New Roman" w:cs="Times New Roman"/>
          <w:color w:val="000000"/>
          <w:sz w:val="24"/>
          <w:szCs w:val="24"/>
        </w:rPr>
        <w:t xml:space="preserve"> от подписания такого документа.</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6.11.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6.12.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Законом от 5 апреля 2013 года № 44-ФЗ.</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6.13. При принятии решения о приемке или об отказе в приемке результатов отдельного этапа исполнения контракта либо товара, работы или услуги Приемочная комиссия должна учитывать отраженные в заключении по результатам экспертизы, проведенной Заказчиком своими силами, предложения.</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 xml:space="preserve">6.14. </w:t>
      </w:r>
      <w:proofErr w:type="gramStart"/>
      <w:r w:rsidRPr="0048492B">
        <w:rPr>
          <w:rFonts w:ascii="Times New Roman" w:hAnsi="Times New Roman" w:cs="Times New Roman"/>
          <w:color w:val="000000"/>
          <w:sz w:val="24"/>
          <w:szCs w:val="24"/>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товара, работы или услуги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roofErr w:type="gramEnd"/>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lastRenderedPageBreak/>
        <w:t>6.15. Члены Приемочной комиссии, осуществляющие приемку товара, работы либо услуги по количеству, качеству и комплектности, должны удостоверять своей подписью только те факты, которые были установлены с их участием. Запись в документах о приемке данных, не установленных непосредственно членами Приемочной комиссии, запрещается.</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6.16. </w:t>
      </w:r>
      <w:proofErr w:type="gramStart"/>
      <w:r w:rsidRPr="0048492B">
        <w:rPr>
          <w:rFonts w:ascii="Times New Roman" w:hAnsi="Times New Roman" w:cs="Times New Roman"/>
          <w:color w:val="000000"/>
          <w:sz w:val="24"/>
          <w:szCs w:val="24"/>
        </w:rPr>
        <w:t>При исполнении контракта жизненного цикла оформление документа о приемке поставленного товара или выполненной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 осуществляется после предоставления поставщиком (подрядчиком) в соответствии с настоящим Федеральным законом в порядке и в сроки, которые установлены контрактом, обеспечения исполнения контракта в части последующего обслуживания, при</w:t>
      </w:r>
      <w:proofErr w:type="gramEnd"/>
      <w:r w:rsidRPr="0048492B">
        <w:rPr>
          <w:rFonts w:ascii="Times New Roman" w:hAnsi="Times New Roman" w:cs="Times New Roman"/>
          <w:color w:val="000000"/>
          <w:sz w:val="24"/>
          <w:szCs w:val="24"/>
        </w:rPr>
        <w:t xml:space="preserve">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48492B" w:rsidRPr="0048492B" w:rsidRDefault="0048492B" w:rsidP="0048492B">
      <w:pPr>
        <w:spacing w:after="0"/>
        <w:ind w:firstLine="709"/>
        <w:jc w:val="both"/>
        <w:rPr>
          <w:rFonts w:ascii="Times New Roman" w:hAnsi="Times New Roman" w:cs="Times New Roman"/>
          <w:color w:val="000000"/>
          <w:sz w:val="24"/>
          <w:szCs w:val="24"/>
        </w:rPr>
      </w:pPr>
    </w:p>
    <w:p w:rsidR="0048492B" w:rsidRPr="0048492B" w:rsidRDefault="0048492B" w:rsidP="0048492B">
      <w:pPr>
        <w:spacing w:after="0"/>
        <w:ind w:firstLine="709"/>
        <w:jc w:val="center"/>
        <w:rPr>
          <w:rFonts w:ascii="Times New Roman" w:hAnsi="Times New Roman" w:cs="Times New Roman"/>
          <w:color w:val="000000"/>
          <w:sz w:val="24"/>
          <w:szCs w:val="24"/>
        </w:rPr>
      </w:pPr>
      <w:r w:rsidRPr="0048492B">
        <w:rPr>
          <w:rFonts w:ascii="Times New Roman" w:hAnsi="Times New Roman" w:cs="Times New Roman"/>
          <w:b/>
          <w:bCs/>
          <w:color w:val="000000"/>
          <w:sz w:val="24"/>
          <w:szCs w:val="24"/>
        </w:rPr>
        <w:t>6.1. Исполнение контракта по результатам электронных процедур</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6.1.1. При исполнении контракта, заключенного по результатам проведения электронных процедур, закрытых электронных процедур (за исключением закрытых электронных процедур, проводимых в случае, предусмотренном пунктом 5 части 11 статьи 24 Закона № 44-ФЗ):</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6.1.2. Поставщик (подрядчик, исполнитель) в срок, установленный в контракте,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(подрядчика, исполнителя), и размещает в единой информационной системе документ о приемке. К документу о приемке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6.1.3. Не позднее двадцати рабочих дней, следующих за днем поступления заказчику документа о приемке:</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w:t>
      </w:r>
      <w:proofErr w:type="gramStart"/>
      <w:r w:rsidRPr="0048492B">
        <w:rPr>
          <w:rFonts w:ascii="Times New Roman" w:hAnsi="Times New Roman" w:cs="Times New Roman"/>
          <w:color w:val="000000"/>
          <w:sz w:val="24"/>
          <w:szCs w:val="24"/>
        </w:rPr>
        <w:t>,</w:t>
      </w:r>
      <w:proofErr w:type="gramEnd"/>
      <w:r w:rsidRPr="0048492B">
        <w:rPr>
          <w:rFonts w:ascii="Times New Roman" w:hAnsi="Times New Roman" w:cs="Times New Roman"/>
          <w:color w:val="000000"/>
          <w:sz w:val="24"/>
          <w:szCs w:val="24"/>
        </w:rPr>
        <w:t xml:space="preserve">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48492B" w:rsidRPr="0048492B" w:rsidRDefault="0048492B" w:rsidP="0048492B">
      <w:pPr>
        <w:spacing w:after="0"/>
        <w:ind w:firstLine="709"/>
        <w:jc w:val="both"/>
        <w:rPr>
          <w:rFonts w:ascii="Times New Roman" w:hAnsi="Times New Roman" w:cs="Times New Roman"/>
          <w:color w:val="000000"/>
          <w:sz w:val="24"/>
          <w:szCs w:val="24"/>
        </w:rPr>
      </w:pPr>
    </w:p>
    <w:p w:rsidR="0048492B" w:rsidRPr="0048492B" w:rsidRDefault="0048492B" w:rsidP="0048492B">
      <w:pPr>
        <w:spacing w:after="0"/>
        <w:ind w:firstLine="709"/>
        <w:jc w:val="center"/>
        <w:rPr>
          <w:rFonts w:ascii="Times New Roman" w:hAnsi="Times New Roman" w:cs="Times New Roman"/>
          <w:color w:val="000000"/>
          <w:sz w:val="24"/>
          <w:szCs w:val="24"/>
        </w:rPr>
      </w:pPr>
      <w:r w:rsidRPr="0048492B">
        <w:rPr>
          <w:rFonts w:ascii="Times New Roman" w:hAnsi="Times New Roman" w:cs="Times New Roman"/>
          <w:b/>
          <w:bCs/>
          <w:color w:val="000000"/>
          <w:sz w:val="24"/>
          <w:szCs w:val="24"/>
        </w:rPr>
        <w:t>7. Ответственность членов Приемочной комиссии</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 xml:space="preserve">7.1. Члены Приемочной комиссии, виновные в нарушении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и настоящего Положения, </w:t>
      </w:r>
      <w:r w:rsidRPr="0048492B">
        <w:rPr>
          <w:rFonts w:ascii="Times New Roman" w:hAnsi="Times New Roman" w:cs="Times New Roman"/>
          <w:color w:val="000000"/>
          <w:sz w:val="24"/>
          <w:szCs w:val="24"/>
        </w:rPr>
        <w:lastRenderedPageBreak/>
        <w:t>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7.2. Член Приемочной комиссии, допустивший нарушение законодательства Российской Федерации, иных нормативных правовых актов о контрактной системе в сфере закупок товаров, работ, услуг для обеспечения муниципальных нужд и (или) настоящего Положения, может быть заменен по решению Заказчика.</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7.3. В случае если члену Приемочной комиссии станет известно о нарушении порядка приемки товаров, работ, услуг, закупаемых для нужд Заказчика, член Приемочной комиссии обязан письменно сообщить о данном нарушении Председателю и (или) Заказчику в течение одного дня с момента, когда он узнал о таком нарушении.</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7.4. Члены Приемочной комиссии не вправе распространять сведения, составляющие государственную, служебную или коммерческую тайну, ставшие известными им в ходе приемки товаров, работ, услуг.</w:t>
      </w:r>
    </w:p>
    <w:p w:rsidR="0048492B" w:rsidRPr="0048492B" w:rsidRDefault="0048492B" w:rsidP="0048492B">
      <w:pPr>
        <w:pStyle w:val="ConsNormal"/>
        <w:ind w:firstLine="709"/>
        <w:rPr>
          <w:rFonts w:ascii="Times New Roman" w:hAnsi="Times New Roman" w:cs="Times New Roman"/>
          <w:sz w:val="24"/>
          <w:szCs w:val="24"/>
        </w:rPr>
      </w:pPr>
    </w:p>
    <w:p w:rsidR="0048492B" w:rsidRPr="0048492B" w:rsidRDefault="0048492B" w:rsidP="0048492B">
      <w:pPr>
        <w:widowControl w:val="0"/>
        <w:autoSpaceDE w:val="0"/>
        <w:autoSpaceDN w:val="0"/>
        <w:adjustRightInd w:val="0"/>
        <w:spacing w:after="0" w:line="240" w:lineRule="exact"/>
        <w:ind w:right="-46"/>
        <w:jc w:val="center"/>
        <w:rPr>
          <w:rFonts w:ascii="Times New Roman" w:hAnsi="Times New Roman" w:cs="Times New Roman"/>
          <w:b/>
          <w:bCs/>
          <w:sz w:val="24"/>
          <w:szCs w:val="24"/>
        </w:rPr>
      </w:pPr>
    </w:p>
    <w:p w:rsidR="0016299D" w:rsidRPr="0048492B" w:rsidRDefault="0016299D" w:rsidP="0048492B">
      <w:pPr>
        <w:tabs>
          <w:tab w:val="left" w:pos="1388"/>
        </w:tabs>
        <w:spacing w:after="0"/>
        <w:rPr>
          <w:rFonts w:ascii="Times New Roman" w:hAnsi="Times New Roman" w:cs="Times New Roman"/>
          <w:sz w:val="28"/>
          <w:szCs w:val="28"/>
        </w:rPr>
      </w:pPr>
    </w:p>
    <w:sectPr w:rsidR="0016299D" w:rsidRPr="0048492B" w:rsidSect="00BB5505">
      <w:pgSz w:w="11906" w:h="16838"/>
      <w:pgMar w:top="709"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A35DB"/>
    <w:multiLevelType w:val="hybridMultilevel"/>
    <w:tmpl w:val="CF3826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44E19A2"/>
    <w:multiLevelType w:val="multilevel"/>
    <w:tmpl w:val="98F8E6DE"/>
    <w:lvl w:ilvl="0">
      <w:start w:val="2"/>
      <w:numFmt w:val="decimal"/>
      <w:lvlText w:val="%1."/>
      <w:lvlJc w:val="left"/>
      <w:pPr>
        <w:tabs>
          <w:tab w:val="num" w:pos="675"/>
        </w:tabs>
        <w:ind w:left="675" w:hanging="675"/>
      </w:pPr>
      <w:rPr>
        <w:rFonts w:hint="default"/>
      </w:rPr>
    </w:lvl>
    <w:lvl w:ilvl="1">
      <w:start w:val="2"/>
      <w:numFmt w:val="decimal"/>
      <w:lvlText w:val="%1.%2."/>
      <w:lvlJc w:val="left"/>
      <w:pPr>
        <w:tabs>
          <w:tab w:val="num" w:pos="1004"/>
        </w:tabs>
        <w:ind w:left="1004" w:hanging="720"/>
      </w:pPr>
      <w:rPr>
        <w:rFonts w:hint="default"/>
      </w:rPr>
    </w:lvl>
    <w:lvl w:ilvl="2">
      <w:start w:val="2"/>
      <w:numFmt w:val="decimal"/>
      <w:lvlText w:val="%1.%2.%3."/>
      <w:lvlJc w:val="left"/>
      <w:pPr>
        <w:tabs>
          <w:tab w:val="num" w:pos="720"/>
        </w:tabs>
        <w:ind w:left="720" w:hanging="720"/>
      </w:pPr>
      <w:rPr>
        <w:rFonts w:hint="default"/>
        <w:sz w:val="24"/>
        <w:szCs w:val="24"/>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432"/>
        </w:tabs>
        <w:ind w:left="4432" w:hanging="2160"/>
      </w:pPr>
      <w:rPr>
        <w:rFonts w:hint="default"/>
      </w:rPr>
    </w:lvl>
  </w:abstractNum>
  <w:abstractNum w:abstractNumId="2">
    <w:nsid w:val="45F2254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E66667"/>
    <w:multiLevelType w:val="multilevel"/>
    <w:tmpl w:val="94F03F02"/>
    <w:lvl w:ilvl="0">
      <w:start w:val="1"/>
      <w:numFmt w:val="decimal"/>
      <w:lvlText w:val="%1."/>
      <w:lvlJc w:val="left"/>
      <w:pPr>
        <w:ind w:left="645" w:hanging="645"/>
      </w:pPr>
      <w:rPr>
        <w:rFonts w:hint="default"/>
      </w:rPr>
    </w:lvl>
    <w:lvl w:ilvl="1">
      <w:start w:val="1"/>
      <w:numFmt w:val="decimal"/>
      <w:lvlText w:val="%1.%2."/>
      <w:lvlJc w:val="left"/>
      <w:pPr>
        <w:ind w:left="720" w:hanging="720"/>
      </w:pPr>
      <w:rPr>
        <w:rFonts w:ascii="Times New Roman" w:eastAsia="Times New Roman" w:hAnsi="Times New Roman" w:cs="Times New Roman"/>
      </w:rPr>
    </w:lvl>
    <w:lvl w:ilvl="2">
      <w:start w:val="1"/>
      <w:numFmt w:val="decimal"/>
      <w:lvlText w:val="%1.%2.%3."/>
      <w:lvlJc w:val="left"/>
      <w:pPr>
        <w:ind w:left="1288" w:hanging="720"/>
      </w:pPr>
      <w:rPr>
        <w:rFonts w:hint="default"/>
        <w:sz w:val="24"/>
        <w:szCs w:val="24"/>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08"/>
  <w:characterSpacingControl w:val="doNotCompress"/>
  <w:compat>
    <w:useFELayout/>
    <w:compatSetting w:name="compatibilityMode" w:uri="http://schemas.microsoft.com/office/word" w:val="12"/>
  </w:compat>
  <w:rsids>
    <w:rsidRoot w:val="0016299D"/>
    <w:rsid w:val="00022242"/>
    <w:rsid w:val="00033F0C"/>
    <w:rsid w:val="000A265B"/>
    <w:rsid w:val="000C1CD2"/>
    <w:rsid w:val="000F31A5"/>
    <w:rsid w:val="001149E1"/>
    <w:rsid w:val="0016299D"/>
    <w:rsid w:val="0016412A"/>
    <w:rsid w:val="001702BD"/>
    <w:rsid w:val="00177C3A"/>
    <w:rsid w:val="001F2F1F"/>
    <w:rsid w:val="00214DCA"/>
    <w:rsid w:val="002831F9"/>
    <w:rsid w:val="002B72FA"/>
    <w:rsid w:val="002D256E"/>
    <w:rsid w:val="002E5FEB"/>
    <w:rsid w:val="00305124"/>
    <w:rsid w:val="003819C0"/>
    <w:rsid w:val="003B0020"/>
    <w:rsid w:val="003B6D1B"/>
    <w:rsid w:val="0040065F"/>
    <w:rsid w:val="00406700"/>
    <w:rsid w:val="004240FD"/>
    <w:rsid w:val="00463F77"/>
    <w:rsid w:val="0048492B"/>
    <w:rsid w:val="00486317"/>
    <w:rsid w:val="004B28A8"/>
    <w:rsid w:val="004B34AE"/>
    <w:rsid w:val="004F5457"/>
    <w:rsid w:val="00504663"/>
    <w:rsid w:val="006010DD"/>
    <w:rsid w:val="00694CAC"/>
    <w:rsid w:val="006A35EE"/>
    <w:rsid w:val="006C360A"/>
    <w:rsid w:val="006C713E"/>
    <w:rsid w:val="0070516C"/>
    <w:rsid w:val="00710905"/>
    <w:rsid w:val="00721B31"/>
    <w:rsid w:val="007234E8"/>
    <w:rsid w:val="00771FFF"/>
    <w:rsid w:val="007862D0"/>
    <w:rsid w:val="00790110"/>
    <w:rsid w:val="007A3925"/>
    <w:rsid w:val="007B452D"/>
    <w:rsid w:val="00817907"/>
    <w:rsid w:val="0090228A"/>
    <w:rsid w:val="00920637"/>
    <w:rsid w:val="00925A2A"/>
    <w:rsid w:val="00982A22"/>
    <w:rsid w:val="0099453A"/>
    <w:rsid w:val="009964CE"/>
    <w:rsid w:val="009B2D04"/>
    <w:rsid w:val="009C231A"/>
    <w:rsid w:val="009F73D1"/>
    <w:rsid w:val="00A1606F"/>
    <w:rsid w:val="00A510E0"/>
    <w:rsid w:val="00A51FAC"/>
    <w:rsid w:val="00AA18D2"/>
    <w:rsid w:val="00AA3994"/>
    <w:rsid w:val="00AD43EC"/>
    <w:rsid w:val="00AD7EA3"/>
    <w:rsid w:val="00AE4E45"/>
    <w:rsid w:val="00B130F9"/>
    <w:rsid w:val="00B208F9"/>
    <w:rsid w:val="00B53436"/>
    <w:rsid w:val="00BB5505"/>
    <w:rsid w:val="00BC58DD"/>
    <w:rsid w:val="00C13C38"/>
    <w:rsid w:val="00C21AC8"/>
    <w:rsid w:val="00CD11A6"/>
    <w:rsid w:val="00CD6E75"/>
    <w:rsid w:val="00DB443F"/>
    <w:rsid w:val="00DC6E89"/>
    <w:rsid w:val="00E25D49"/>
    <w:rsid w:val="00E65134"/>
    <w:rsid w:val="00EC673F"/>
    <w:rsid w:val="00EF07FC"/>
    <w:rsid w:val="00F11297"/>
    <w:rsid w:val="00F32F16"/>
    <w:rsid w:val="00F424AD"/>
    <w:rsid w:val="00F544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E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16299D"/>
    <w:pPr>
      <w:autoSpaceDE w:val="0"/>
      <w:autoSpaceDN w:val="0"/>
      <w:spacing w:after="0" w:line="360" w:lineRule="exact"/>
      <w:ind w:firstLine="720"/>
      <w:jc w:val="both"/>
    </w:pPr>
    <w:rPr>
      <w:rFonts w:ascii="Times New Roman" w:eastAsia="Times New Roman" w:hAnsi="Times New Roman" w:cs="Times New Roman"/>
      <w:sz w:val="28"/>
      <w:szCs w:val="28"/>
    </w:rPr>
  </w:style>
  <w:style w:type="character" w:customStyle="1" w:styleId="20">
    <w:name w:val="Основной текст с отступом 2 Знак"/>
    <w:basedOn w:val="a0"/>
    <w:link w:val="2"/>
    <w:rsid w:val="0016299D"/>
    <w:rPr>
      <w:rFonts w:ascii="Times New Roman" w:eastAsia="Times New Roman" w:hAnsi="Times New Roman" w:cs="Times New Roman"/>
      <w:sz w:val="28"/>
      <w:szCs w:val="28"/>
    </w:rPr>
  </w:style>
  <w:style w:type="paragraph" w:customStyle="1" w:styleId="ConsPlusNormal">
    <w:name w:val="ConsPlusNormal"/>
    <w:link w:val="ConsPlusNormal0"/>
    <w:uiPriority w:val="99"/>
    <w:rsid w:val="0016299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uiPriority w:val="99"/>
    <w:locked/>
    <w:rsid w:val="0016299D"/>
    <w:rPr>
      <w:rFonts w:ascii="Arial" w:eastAsia="Times New Roman" w:hAnsi="Arial" w:cs="Arial"/>
      <w:sz w:val="20"/>
      <w:szCs w:val="20"/>
    </w:rPr>
  </w:style>
  <w:style w:type="paragraph" w:styleId="a3">
    <w:name w:val="No Spacing"/>
    <w:qFormat/>
    <w:rsid w:val="0016299D"/>
    <w:pPr>
      <w:spacing w:after="0" w:line="240" w:lineRule="auto"/>
    </w:pPr>
    <w:rPr>
      <w:rFonts w:ascii="Times New Roman" w:eastAsia="Times New Roman" w:hAnsi="Times New Roman" w:cs="Times New Roman"/>
      <w:sz w:val="24"/>
      <w:szCs w:val="24"/>
    </w:rPr>
  </w:style>
  <w:style w:type="paragraph" w:customStyle="1" w:styleId="ConsPlusTitle">
    <w:name w:val="ConsPlusTitle"/>
    <w:rsid w:val="0016299D"/>
    <w:pPr>
      <w:widowControl w:val="0"/>
      <w:autoSpaceDE w:val="0"/>
      <w:autoSpaceDN w:val="0"/>
      <w:adjustRightInd w:val="0"/>
      <w:spacing w:after="0" w:line="240" w:lineRule="auto"/>
    </w:pPr>
    <w:rPr>
      <w:rFonts w:ascii="Arial" w:eastAsia="Times New Roman" w:hAnsi="Arial" w:cs="Arial"/>
      <w:b/>
      <w:bCs/>
      <w:sz w:val="20"/>
      <w:szCs w:val="20"/>
    </w:rPr>
  </w:style>
  <w:style w:type="paragraph" w:styleId="a4">
    <w:name w:val="List Paragraph"/>
    <w:basedOn w:val="a"/>
    <w:qFormat/>
    <w:rsid w:val="0016299D"/>
    <w:pPr>
      <w:ind w:left="720"/>
      <w:contextualSpacing/>
    </w:pPr>
    <w:rPr>
      <w:rFonts w:ascii="Calibri" w:eastAsia="Calibri" w:hAnsi="Calibri" w:cs="Times New Roman"/>
      <w:lang w:eastAsia="en-US"/>
    </w:rPr>
  </w:style>
  <w:style w:type="paragraph" w:customStyle="1" w:styleId="ConsNormal">
    <w:name w:val="ConsNormal"/>
    <w:rsid w:val="0048492B"/>
    <w:pPr>
      <w:autoSpaceDE w:val="0"/>
      <w:autoSpaceDN w:val="0"/>
      <w:adjustRightInd w:val="0"/>
      <w:spacing w:after="0" w:line="240" w:lineRule="auto"/>
      <w:jc w:val="both"/>
    </w:pPr>
    <w:rPr>
      <w:rFonts w:ascii="Courier New" w:eastAsia="Times New Roman" w:hAnsi="Courier New" w:cs="Courier New"/>
      <w:sz w:val="20"/>
      <w:szCs w:val="20"/>
    </w:rPr>
  </w:style>
  <w:style w:type="paragraph" w:styleId="a5">
    <w:name w:val="Balloon Text"/>
    <w:basedOn w:val="a"/>
    <w:link w:val="a6"/>
    <w:uiPriority w:val="99"/>
    <w:semiHidden/>
    <w:unhideWhenUsed/>
    <w:rsid w:val="00EC673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C67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11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0E04B-A0C5-4953-AA2B-A9B8DCF21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1</Pages>
  <Words>3314</Words>
  <Characters>18893</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55</cp:revision>
  <cp:lastPrinted>2023-04-28T08:28:00Z</cp:lastPrinted>
  <dcterms:created xsi:type="dcterms:W3CDTF">2015-06-03T07:23:00Z</dcterms:created>
  <dcterms:modified xsi:type="dcterms:W3CDTF">2023-04-28T08:31:00Z</dcterms:modified>
</cp:coreProperties>
</file>