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7DD43" w14:textId="77777777" w:rsidR="00972AEE" w:rsidRPr="00972AEE" w:rsidRDefault="00972AEE" w:rsidP="00972AEE">
      <w:pPr>
        <w:widowControl/>
        <w:jc w:val="center"/>
        <w:rPr>
          <w:b/>
          <w:sz w:val="28"/>
          <w:szCs w:val="28"/>
          <w:lang w:val="ru-RU" w:eastAsia="ru-RU"/>
        </w:rPr>
      </w:pPr>
      <w:r w:rsidRPr="00972AEE">
        <w:rPr>
          <w:sz w:val="24"/>
          <w:szCs w:val="24"/>
          <w:lang w:val="ru-RU" w:eastAsia="ru-RU"/>
        </w:rPr>
        <w:t xml:space="preserve">  </w:t>
      </w:r>
      <w:r w:rsidRPr="00972AEE">
        <w:rPr>
          <w:noProof/>
          <w:sz w:val="24"/>
          <w:szCs w:val="24"/>
          <w:lang w:val="ru-RU" w:eastAsia="ru-RU"/>
        </w:rPr>
        <w:drawing>
          <wp:inline distT="0" distB="0" distL="0" distR="0" wp14:anchorId="2398A2E7" wp14:editId="31AE2D31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AEE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</w:t>
      </w:r>
    </w:p>
    <w:p w14:paraId="5F105471" w14:textId="77777777" w:rsidR="00972AEE" w:rsidRPr="00972AEE" w:rsidRDefault="00972AEE" w:rsidP="00972AEE">
      <w:pPr>
        <w:widowControl/>
        <w:jc w:val="center"/>
        <w:rPr>
          <w:sz w:val="24"/>
          <w:szCs w:val="24"/>
          <w:lang w:val="ru-RU" w:eastAsia="ru-RU"/>
        </w:rPr>
      </w:pPr>
    </w:p>
    <w:p w14:paraId="10844B9F" w14:textId="77777777" w:rsidR="00972AEE" w:rsidRPr="00972AEE" w:rsidRDefault="00972AEE" w:rsidP="00972AEE">
      <w:pPr>
        <w:widowControl/>
        <w:spacing w:line="240" w:lineRule="exact"/>
        <w:jc w:val="center"/>
        <w:rPr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>Российская Федерация</w:t>
      </w:r>
    </w:p>
    <w:p w14:paraId="3E55BAB3" w14:textId="77777777" w:rsidR="00972AEE" w:rsidRPr="00972AEE" w:rsidRDefault="00972AEE" w:rsidP="00972AEE">
      <w:pPr>
        <w:widowControl/>
        <w:jc w:val="center"/>
        <w:rPr>
          <w:b/>
          <w:sz w:val="28"/>
          <w:szCs w:val="28"/>
          <w:lang w:val="ru-RU" w:eastAsia="ru-RU"/>
        </w:rPr>
      </w:pPr>
      <w:r w:rsidRPr="00972AEE">
        <w:rPr>
          <w:b/>
          <w:sz w:val="28"/>
          <w:szCs w:val="28"/>
          <w:lang w:val="ru-RU" w:eastAsia="ru-RU"/>
        </w:rPr>
        <w:t>Администрация Угловского городского поселения</w:t>
      </w:r>
    </w:p>
    <w:p w14:paraId="79E837BF" w14:textId="77777777" w:rsidR="00972AEE" w:rsidRPr="00972AEE" w:rsidRDefault="00972AEE" w:rsidP="00972AEE">
      <w:pPr>
        <w:widowControl/>
        <w:jc w:val="center"/>
        <w:rPr>
          <w:b/>
          <w:sz w:val="28"/>
          <w:szCs w:val="28"/>
          <w:lang w:val="ru-RU" w:eastAsia="ru-RU"/>
        </w:rPr>
      </w:pPr>
      <w:proofErr w:type="spellStart"/>
      <w:r w:rsidRPr="00972AEE">
        <w:rPr>
          <w:b/>
          <w:sz w:val="28"/>
          <w:szCs w:val="28"/>
          <w:lang w:val="ru-RU" w:eastAsia="ru-RU"/>
        </w:rPr>
        <w:t>Окуловский</w:t>
      </w:r>
      <w:proofErr w:type="spellEnd"/>
      <w:r w:rsidRPr="00972AEE">
        <w:rPr>
          <w:b/>
          <w:sz w:val="28"/>
          <w:szCs w:val="28"/>
          <w:lang w:val="ru-RU" w:eastAsia="ru-RU"/>
        </w:rPr>
        <w:t xml:space="preserve"> муниципальный  район Новгородская область</w:t>
      </w:r>
    </w:p>
    <w:p w14:paraId="5CAF889B" w14:textId="77777777" w:rsidR="00972AEE" w:rsidRPr="00972AEE" w:rsidRDefault="00972AEE" w:rsidP="00972AEE">
      <w:pPr>
        <w:widowControl/>
        <w:jc w:val="center"/>
        <w:rPr>
          <w:b/>
          <w:sz w:val="28"/>
          <w:szCs w:val="28"/>
          <w:lang w:val="ru-RU" w:eastAsia="ru-RU"/>
        </w:rPr>
      </w:pPr>
    </w:p>
    <w:p w14:paraId="551883A4" w14:textId="77777777" w:rsidR="00972AEE" w:rsidRPr="00972AEE" w:rsidRDefault="00972AEE" w:rsidP="00972AEE">
      <w:pPr>
        <w:widowControl/>
        <w:jc w:val="center"/>
        <w:rPr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 xml:space="preserve"> </w:t>
      </w:r>
      <w:proofErr w:type="gramStart"/>
      <w:r w:rsidRPr="00972AEE">
        <w:rPr>
          <w:sz w:val="28"/>
          <w:szCs w:val="28"/>
          <w:lang w:val="ru-RU" w:eastAsia="ru-RU"/>
        </w:rPr>
        <w:t>П</w:t>
      </w:r>
      <w:proofErr w:type="gramEnd"/>
      <w:r w:rsidRPr="00972AEE">
        <w:rPr>
          <w:sz w:val="28"/>
          <w:szCs w:val="28"/>
          <w:lang w:val="ru-RU" w:eastAsia="ru-RU"/>
        </w:rPr>
        <w:t xml:space="preserve"> О С Т А Н О В Л Е Н И Е</w:t>
      </w:r>
    </w:p>
    <w:p w14:paraId="287F028C" w14:textId="77777777" w:rsidR="00972AEE" w:rsidRPr="00972AEE" w:rsidRDefault="00972AEE" w:rsidP="00972AEE">
      <w:pPr>
        <w:widowControl/>
        <w:spacing w:line="240" w:lineRule="exact"/>
        <w:rPr>
          <w:rFonts w:ascii="Times New Roman CYR" w:hAnsi="Times New Roman CYR"/>
          <w:b/>
          <w:sz w:val="26"/>
          <w:szCs w:val="26"/>
          <w:lang w:val="ru-RU" w:eastAsia="ru-RU"/>
        </w:rPr>
      </w:pPr>
    </w:p>
    <w:p w14:paraId="2B9171C7" w14:textId="77777777" w:rsidR="00972AEE" w:rsidRPr="00972AEE" w:rsidRDefault="00972AEE" w:rsidP="00972AEE">
      <w:pPr>
        <w:widowControl/>
        <w:spacing w:line="240" w:lineRule="exact"/>
        <w:jc w:val="center"/>
        <w:rPr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>от  03.10.2023  №  413</w:t>
      </w:r>
    </w:p>
    <w:p w14:paraId="05C6AC9F" w14:textId="77777777" w:rsidR="00972AEE" w:rsidRPr="00972AEE" w:rsidRDefault="00972AEE" w:rsidP="00972AEE">
      <w:pPr>
        <w:widowControl/>
        <w:spacing w:line="240" w:lineRule="exact"/>
        <w:jc w:val="center"/>
        <w:rPr>
          <w:sz w:val="28"/>
          <w:szCs w:val="28"/>
          <w:lang w:val="ru-RU" w:eastAsia="ru-RU"/>
        </w:rPr>
      </w:pPr>
      <w:proofErr w:type="spellStart"/>
      <w:r w:rsidRPr="00972AEE">
        <w:rPr>
          <w:sz w:val="28"/>
          <w:szCs w:val="28"/>
          <w:lang w:val="ru-RU" w:eastAsia="ru-RU"/>
        </w:rPr>
        <w:t>р.п</w:t>
      </w:r>
      <w:proofErr w:type="spellEnd"/>
      <w:r w:rsidRPr="00972AEE">
        <w:rPr>
          <w:sz w:val="28"/>
          <w:szCs w:val="28"/>
          <w:lang w:val="ru-RU" w:eastAsia="ru-RU"/>
        </w:rPr>
        <w:t>. Угловка</w:t>
      </w:r>
    </w:p>
    <w:p w14:paraId="31D9149F" w14:textId="77777777" w:rsidR="00972AEE" w:rsidRPr="00972AEE" w:rsidRDefault="00972AEE" w:rsidP="00972AEE">
      <w:pPr>
        <w:widowControl/>
        <w:spacing w:line="240" w:lineRule="exact"/>
        <w:jc w:val="both"/>
        <w:rPr>
          <w:rFonts w:ascii="Times New Roman CYR" w:hAnsi="Times New Roman CYR"/>
          <w:b/>
          <w:sz w:val="26"/>
          <w:szCs w:val="26"/>
          <w:lang w:val="ru-RU" w:eastAsia="ru-RU"/>
        </w:rPr>
      </w:pPr>
    </w:p>
    <w:p w14:paraId="6FF8EED3" w14:textId="77777777" w:rsidR="00972AEE" w:rsidRPr="00972AEE" w:rsidRDefault="00972AEE" w:rsidP="00972A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val="ru-RU" w:eastAsia="ru-RU"/>
        </w:rPr>
      </w:pPr>
      <w:r w:rsidRPr="00972AEE">
        <w:rPr>
          <w:b/>
          <w:sz w:val="28"/>
          <w:szCs w:val="28"/>
          <w:lang w:val="ru-RU" w:eastAsia="ru-RU"/>
        </w:rPr>
        <w:t xml:space="preserve">О назначении общественных обсуждений  </w:t>
      </w:r>
    </w:p>
    <w:p w14:paraId="3BEF1767" w14:textId="77777777" w:rsidR="00972AEE" w:rsidRPr="00972AEE" w:rsidRDefault="00972AEE" w:rsidP="00972A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val="ru-RU" w:eastAsia="ru-RU"/>
        </w:rPr>
      </w:pPr>
    </w:p>
    <w:p w14:paraId="5E61A2E8" w14:textId="77777777" w:rsidR="00972AEE" w:rsidRPr="00972AEE" w:rsidRDefault="00972AEE" w:rsidP="00972A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val="ru-RU" w:eastAsia="ru-RU"/>
        </w:rPr>
      </w:pPr>
    </w:p>
    <w:p w14:paraId="62B38BF9" w14:textId="77777777" w:rsidR="00972AEE" w:rsidRPr="00972AEE" w:rsidRDefault="00972AEE" w:rsidP="00972AE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proofErr w:type="gramStart"/>
      <w:r w:rsidRPr="00972AEE">
        <w:rPr>
          <w:sz w:val="28"/>
          <w:szCs w:val="28"/>
          <w:lang w:val="ru-RU"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 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72AEE">
        <w:rPr>
          <w:sz w:val="28"/>
          <w:szCs w:val="28"/>
          <w:lang w:val="ru-RU" w:eastAsia="ru-RU"/>
        </w:rPr>
        <w:t xml:space="preserve"> (ущерба) охраняемым законом ценностям». Уставом Угловского городского поселения </w:t>
      </w:r>
      <w:proofErr w:type="spellStart"/>
      <w:r w:rsidRPr="00972AEE">
        <w:rPr>
          <w:sz w:val="28"/>
          <w:szCs w:val="28"/>
          <w:lang w:val="ru-RU" w:eastAsia="ru-RU"/>
        </w:rPr>
        <w:t>Окуловского</w:t>
      </w:r>
      <w:proofErr w:type="spellEnd"/>
      <w:r w:rsidRPr="00972AEE">
        <w:rPr>
          <w:sz w:val="28"/>
          <w:szCs w:val="28"/>
          <w:lang w:val="ru-RU" w:eastAsia="ru-RU"/>
        </w:rPr>
        <w:t xml:space="preserve"> муниципального района, </w:t>
      </w:r>
      <w:r w:rsidRPr="00972AEE">
        <w:rPr>
          <w:color w:val="000000"/>
          <w:sz w:val="28"/>
          <w:szCs w:val="28"/>
          <w:lang w:val="ru-RU" w:eastAsia="ru-RU"/>
        </w:rPr>
        <w:t xml:space="preserve">Положением о муниципальном жилищном контроле на территории Угловского городского поселения, </w:t>
      </w:r>
      <w:proofErr w:type="gramStart"/>
      <w:r w:rsidRPr="00972AEE">
        <w:rPr>
          <w:color w:val="000000"/>
          <w:sz w:val="28"/>
          <w:szCs w:val="28"/>
          <w:lang w:val="ru-RU" w:eastAsia="ru-RU"/>
        </w:rPr>
        <w:t>утверждёнными</w:t>
      </w:r>
      <w:proofErr w:type="gramEnd"/>
      <w:r w:rsidRPr="00972AEE">
        <w:rPr>
          <w:color w:val="000000"/>
          <w:sz w:val="28"/>
          <w:szCs w:val="28"/>
          <w:lang w:val="ru-RU" w:eastAsia="ru-RU"/>
        </w:rPr>
        <w:t xml:space="preserve"> Решением Совета депутатов Угловского городского поселения от 29.11.2021 №52</w:t>
      </w:r>
      <w:r w:rsidRPr="00972AEE">
        <w:rPr>
          <w:sz w:val="28"/>
          <w:szCs w:val="28"/>
          <w:lang w:val="ru-RU" w:eastAsia="ru-RU"/>
        </w:rPr>
        <w:t>, с целью осуществления муниципального жилищного контроля на территории Угловского городского поселения, Администрация Угловского городского поселения</w:t>
      </w:r>
    </w:p>
    <w:p w14:paraId="1D0DCCAA" w14:textId="77777777" w:rsidR="00972AEE" w:rsidRPr="00972AEE" w:rsidRDefault="00972AEE" w:rsidP="00972A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972AEE">
        <w:rPr>
          <w:b/>
          <w:sz w:val="28"/>
          <w:szCs w:val="28"/>
          <w:lang w:val="ru-RU" w:eastAsia="ru-RU"/>
        </w:rPr>
        <w:t>ПОСТАНОВЛЯЕТ:</w:t>
      </w:r>
    </w:p>
    <w:p w14:paraId="35715D3E" w14:textId="77777777" w:rsidR="00972AEE" w:rsidRPr="00972AEE" w:rsidRDefault="00972AEE" w:rsidP="00972AEE">
      <w:pPr>
        <w:widowControl/>
        <w:spacing w:before="100" w:beforeAutospacing="1"/>
        <w:ind w:firstLine="708"/>
        <w:jc w:val="both"/>
        <w:rPr>
          <w:bCs/>
          <w:sz w:val="28"/>
          <w:szCs w:val="28"/>
          <w:lang w:val="ru-RU" w:eastAsia="ru-RU"/>
        </w:rPr>
      </w:pPr>
      <w:r w:rsidRPr="00972AEE">
        <w:rPr>
          <w:bCs/>
          <w:sz w:val="28"/>
          <w:szCs w:val="28"/>
          <w:lang w:val="ru-RU" w:eastAsia="ru-RU"/>
        </w:rPr>
        <w:t xml:space="preserve">1. Назначить общественные обсуждения по вопросу утверждения «Программы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</w:t>
      </w:r>
      <w:proofErr w:type="spellStart"/>
      <w:r w:rsidRPr="00972AEE">
        <w:rPr>
          <w:bCs/>
          <w:sz w:val="28"/>
          <w:szCs w:val="28"/>
          <w:lang w:val="ru-RU" w:eastAsia="ru-RU"/>
        </w:rPr>
        <w:t>Окуловского</w:t>
      </w:r>
      <w:proofErr w:type="spellEnd"/>
      <w:r w:rsidRPr="00972AEE">
        <w:rPr>
          <w:bCs/>
          <w:sz w:val="28"/>
          <w:szCs w:val="28"/>
          <w:lang w:val="ru-RU" w:eastAsia="ru-RU"/>
        </w:rPr>
        <w:t xml:space="preserve"> муниципального района на 2024 год».</w:t>
      </w:r>
    </w:p>
    <w:p w14:paraId="5912D1F0" w14:textId="77777777" w:rsidR="00972AEE" w:rsidRPr="00972AEE" w:rsidRDefault="00972AEE" w:rsidP="00972AEE">
      <w:pPr>
        <w:widowControl/>
        <w:ind w:firstLine="708"/>
        <w:jc w:val="both"/>
        <w:rPr>
          <w:bCs/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 xml:space="preserve">2. Назначить организатором общественных обсуждений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972AEE">
        <w:rPr>
          <w:sz w:val="28"/>
          <w:szCs w:val="28"/>
          <w:lang w:val="ru-RU" w:eastAsia="ru-RU"/>
        </w:rPr>
        <w:t>Окуловский</w:t>
      </w:r>
      <w:proofErr w:type="spellEnd"/>
      <w:r w:rsidRPr="00972AEE">
        <w:rPr>
          <w:sz w:val="28"/>
          <w:szCs w:val="28"/>
          <w:lang w:val="ru-RU" w:eastAsia="ru-RU"/>
        </w:rPr>
        <w:t xml:space="preserve"> муниципальный район, </w:t>
      </w:r>
      <w:proofErr w:type="spellStart"/>
      <w:r w:rsidRPr="00972AEE">
        <w:rPr>
          <w:sz w:val="28"/>
          <w:szCs w:val="28"/>
          <w:lang w:val="ru-RU" w:eastAsia="ru-RU"/>
        </w:rPr>
        <w:t>рп</w:t>
      </w:r>
      <w:proofErr w:type="gramStart"/>
      <w:r w:rsidRPr="00972AEE">
        <w:rPr>
          <w:sz w:val="28"/>
          <w:szCs w:val="28"/>
          <w:lang w:val="ru-RU" w:eastAsia="ru-RU"/>
        </w:rPr>
        <w:t>.У</w:t>
      </w:r>
      <w:proofErr w:type="gramEnd"/>
      <w:r w:rsidRPr="00972AEE">
        <w:rPr>
          <w:sz w:val="28"/>
          <w:szCs w:val="28"/>
          <w:lang w:val="ru-RU" w:eastAsia="ru-RU"/>
        </w:rPr>
        <w:t>гловка</w:t>
      </w:r>
      <w:proofErr w:type="spellEnd"/>
      <w:r w:rsidRPr="00972AEE">
        <w:rPr>
          <w:sz w:val="28"/>
          <w:szCs w:val="28"/>
          <w:lang w:val="ru-RU" w:eastAsia="ru-RU"/>
        </w:rPr>
        <w:t xml:space="preserve">, </w:t>
      </w:r>
      <w:proofErr w:type="spellStart"/>
      <w:r w:rsidRPr="00972AEE">
        <w:rPr>
          <w:sz w:val="28"/>
          <w:szCs w:val="28"/>
          <w:lang w:val="ru-RU" w:eastAsia="ru-RU"/>
        </w:rPr>
        <w:t>ул.Центральная</w:t>
      </w:r>
      <w:proofErr w:type="spellEnd"/>
      <w:r w:rsidRPr="00972AEE">
        <w:rPr>
          <w:sz w:val="28"/>
          <w:szCs w:val="28"/>
          <w:lang w:val="ru-RU" w:eastAsia="ru-RU"/>
        </w:rPr>
        <w:t xml:space="preserve">, д.9; номер телефона 881657-26221; адрес электронной почты: </w:t>
      </w:r>
      <w:hyperlink r:id="rId9" w:history="1">
        <w:r w:rsidRPr="00972AEE">
          <w:rPr>
            <w:bCs/>
            <w:color w:val="0000FF"/>
            <w:sz w:val="28"/>
            <w:szCs w:val="28"/>
            <w:u w:val="single"/>
            <w:lang w:eastAsia="ru-RU"/>
          </w:rPr>
          <w:t>admugl</w:t>
        </w:r>
        <w:r w:rsidRPr="00972AEE">
          <w:rPr>
            <w:bCs/>
            <w:color w:val="0000FF"/>
            <w:sz w:val="28"/>
            <w:szCs w:val="28"/>
            <w:u w:val="single"/>
            <w:lang w:val="ru-RU" w:eastAsia="ru-RU"/>
          </w:rPr>
          <w:t>@</w:t>
        </w:r>
        <w:r w:rsidRPr="00972AEE">
          <w:rPr>
            <w:bCs/>
            <w:color w:val="0000FF"/>
            <w:sz w:val="28"/>
            <w:szCs w:val="28"/>
            <w:u w:val="single"/>
            <w:lang w:eastAsia="ru-RU"/>
          </w:rPr>
          <w:t>yandex</w:t>
        </w:r>
        <w:r w:rsidRPr="00972AEE">
          <w:rPr>
            <w:bCs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972AEE">
          <w:rPr>
            <w:bCs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972AEE">
        <w:rPr>
          <w:sz w:val="24"/>
          <w:szCs w:val="24"/>
          <w:lang w:val="ru-RU" w:eastAsia="ru-RU"/>
        </w:rPr>
        <w:t xml:space="preserve"> </w:t>
      </w:r>
      <w:r w:rsidRPr="00972AEE">
        <w:rPr>
          <w:sz w:val="28"/>
          <w:szCs w:val="28"/>
          <w:lang w:val="ru-RU" w:eastAsia="ru-RU"/>
        </w:rPr>
        <w:t xml:space="preserve">(контактное лицо: </w:t>
      </w:r>
      <w:proofErr w:type="spellStart"/>
      <w:proofErr w:type="gramStart"/>
      <w:r w:rsidRPr="00972AEE">
        <w:rPr>
          <w:sz w:val="28"/>
          <w:szCs w:val="28"/>
          <w:lang w:val="ru-RU" w:eastAsia="ru-RU"/>
        </w:rPr>
        <w:t>Каликулина</w:t>
      </w:r>
      <w:proofErr w:type="spellEnd"/>
      <w:r w:rsidRPr="00972AEE">
        <w:rPr>
          <w:sz w:val="28"/>
          <w:szCs w:val="28"/>
          <w:lang w:val="ru-RU" w:eastAsia="ru-RU"/>
        </w:rPr>
        <w:t xml:space="preserve"> Ю.А., тел.8-81657-26221).  .</w:t>
      </w:r>
      <w:proofErr w:type="gramEnd"/>
    </w:p>
    <w:p w14:paraId="420CC9CA" w14:textId="77777777" w:rsidR="00972AEE" w:rsidRPr="00972AEE" w:rsidRDefault="00972AEE" w:rsidP="00972AEE">
      <w:pPr>
        <w:widowControl/>
        <w:suppressAutoHyphens/>
        <w:ind w:firstLine="708"/>
        <w:jc w:val="both"/>
        <w:rPr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 xml:space="preserve">3. Установить срок проведения общественных обсуждений с 03 октября 2023 г. до 03 ноября 2023 г. </w:t>
      </w:r>
    </w:p>
    <w:p w14:paraId="7FA62FE8" w14:textId="77777777" w:rsidR="00972AEE" w:rsidRPr="00972AEE" w:rsidRDefault="00972AEE" w:rsidP="00972AEE">
      <w:pPr>
        <w:widowControl/>
        <w:suppressAutoHyphens/>
        <w:ind w:firstLine="708"/>
        <w:jc w:val="both"/>
        <w:rPr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 xml:space="preserve">4. </w:t>
      </w:r>
      <w:proofErr w:type="gramStart"/>
      <w:r w:rsidRPr="00972AEE">
        <w:rPr>
          <w:sz w:val="28"/>
          <w:szCs w:val="28"/>
          <w:lang w:val="ru-RU" w:eastAsia="ru-RU"/>
        </w:rPr>
        <w:t xml:space="preserve">Разместить проект постановления об утверждении «Программы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Pr="00972AEE">
        <w:rPr>
          <w:sz w:val="28"/>
          <w:szCs w:val="28"/>
          <w:lang w:val="ru-RU" w:eastAsia="ru-RU"/>
        </w:rPr>
        <w:lastRenderedPageBreak/>
        <w:t xml:space="preserve">территории Угловского городского поселения </w:t>
      </w:r>
      <w:proofErr w:type="spellStart"/>
      <w:r w:rsidRPr="00972AEE">
        <w:rPr>
          <w:sz w:val="28"/>
          <w:szCs w:val="28"/>
          <w:lang w:val="ru-RU" w:eastAsia="ru-RU"/>
        </w:rPr>
        <w:t>Окуловского</w:t>
      </w:r>
      <w:proofErr w:type="spellEnd"/>
      <w:r w:rsidRPr="00972AEE">
        <w:rPr>
          <w:sz w:val="28"/>
          <w:szCs w:val="28"/>
          <w:lang w:val="ru-RU" w:eastAsia="ru-RU"/>
        </w:rPr>
        <w:t xml:space="preserve"> муниципального района на 2024 год» на официальном сайте муниципального образования в информационно-телекоммуникационной сети «Интернет» по ссылке:</w:t>
      </w:r>
      <w:r w:rsidRPr="00972AEE">
        <w:rPr>
          <w:rFonts w:ascii="Times New Roman CYR" w:hAnsi="Times New Roman CYR"/>
          <w:sz w:val="20"/>
          <w:szCs w:val="20"/>
          <w:lang w:val="ru-RU" w:eastAsia="ru-RU"/>
        </w:rPr>
        <w:t xml:space="preserve"> </w:t>
      </w:r>
      <w:r w:rsidRPr="00972AEE">
        <w:rPr>
          <w:rFonts w:ascii="Times New Roman CYR" w:hAnsi="Times New Roman CYR"/>
          <w:sz w:val="28"/>
          <w:szCs w:val="28"/>
          <w:lang w:val="ru-RU" w:eastAsia="ru-RU"/>
        </w:rPr>
        <w:t>https://uglovskoe-r49.gosweb.gosuslugi.ru/deyatelnost/napravleniya-deyatelnosti/publichnye-slushaniya/</w:t>
      </w:r>
      <w:r w:rsidRPr="00972AEE">
        <w:rPr>
          <w:rFonts w:ascii="Times New Roman CYR" w:hAnsi="Times New Roman CYR"/>
          <w:sz w:val="20"/>
          <w:szCs w:val="20"/>
          <w:lang w:val="ru-RU" w:eastAsia="ru-RU"/>
        </w:rPr>
        <w:t xml:space="preserve"> </w:t>
      </w:r>
      <w:r w:rsidRPr="00972AEE">
        <w:rPr>
          <w:sz w:val="28"/>
          <w:szCs w:val="28"/>
          <w:lang w:val="ru-RU" w:eastAsia="ru-RU"/>
        </w:rPr>
        <w:t xml:space="preserve"> (раздел «Публичные слушания»). </w:t>
      </w:r>
      <w:proofErr w:type="gramEnd"/>
    </w:p>
    <w:p w14:paraId="2588DC35" w14:textId="77777777" w:rsidR="00972AEE" w:rsidRPr="00972AEE" w:rsidRDefault="00972AEE" w:rsidP="00972AEE">
      <w:pPr>
        <w:widowControl/>
        <w:suppressAutoHyphens/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>5. Установить срок подачи письменных предложений и замечаний по теме общественных обсуждений в период с 03 сентября 2023 г. до 03 ноября 2023 г.  по адресу электронной почты</w:t>
      </w:r>
      <w:r w:rsidRPr="00972AEE">
        <w:rPr>
          <w:bCs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972AEE">
          <w:rPr>
            <w:bCs/>
            <w:color w:val="0000FF"/>
            <w:sz w:val="28"/>
            <w:szCs w:val="28"/>
            <w:u w:val="single"/>
            <w:lang w:eastAsia="ru-RU"/>
          </w:rPr>
          <w:t>admugl</w:t>
        </w:r>
        <w:r w:rsidRPr="00972AEE">
          <w:rPr>
            <w:bCs/>
            <w:color w:val="0000FF"/>
            <w:sz w:val="28"/>
            <w:szCs w:val="28"/>
            <w:u w:val="single"/>
            <w:lang w:val="ru-RU" w:eastAsia="ru-RU"/>
          </w:rPr>
          <w:t>@</w:t>
        </w:r>
        <w:r w:rsidRPr="00972AEE">
          <w:rPr>
            <w:bCs/>
            <w:color w:val="0000FF"/>
            <w:sz w:val="28"/>
            <w:szCs w:val="28"/>
            <w:u w:val="single"/>
            <w:lang w:eastAsia="ru-RU"/>
          </w:rPr>
          <w:t>yandex</w:t>
        </w:r>
        <w:r w:rsidRPr="00972AEE">
          <w:rPr>
            <w:bCs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972AEE">
          <w:rPr>
            <w:bCs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972AEE">
        <w:rPr>
          <w:bCs/>
          <w:color w:val="000000"/>
          <w:sz w:val="28"/>
          <w:szCs w:val="28"/>
          <w:lang w:val="ru-RU" w:eastAsia="ru-RU"/>
        </w:rPr>
        <w:t>.</w:t>
      </w:r>
    </w:p>
    <w:p w14:paraId="0E7499B9" w14:textId="77777777" w:rsidR="00972AEE" w:rsidRPr="00972AEE" w:rsidRDefault="00972AEE" w:rsidP="00972AEE">
      <w:pPr>
        <w:widowControl/>
        <w:shd w:val="clear" w:color="auto" w:fill="FFFFFF"/>
        <w:spacing w:line="320" w:lineRule="atLeast"/>
        <w:ind w:firstLine="708"/>
        <w:jc w:val="both"/>
        <w:rPr>
          <w:sz w:val="28"/>
          <w:szCs w:val="28"/>
          <w:lang w:val="ru-RU" w:eastAsia="ru-RU"/>
        </w:rPr>
      </w:pPr>
      <w:r w:rsidRPr="00972AEE">
        <w:rPr>
          <w:sz w:val="28"/>
          <w:szCs w:val="28"/>
          <w:lang w:val="ru-RU" w:eastAsia="ru-RU"/>
        </w:rPr>
        <w:t>6.</w:t>
      </w:r>
      <w:r w:rsidRPr="00972AEE">
        <w:rPr>
          <w:rFonts w:ascii="Times New Roman CYR" w:hAnsi="Times New Roman CYR"/>
          <w:sz w:val="28"/>
          <w:szCs w:val="28"/>
          <w:lang w:val="ru-RU" w:eastAsia="ru-RU"/>
        </w:rPr>
        <w:t xml:space="preserve">  </w:t>
      </w:r>
      <w:r w:rsidRPr="00972AEE">
        <w:rPr>
          <w:sz w:val="28"/>
          <w:szCs w:val="28"/>
          <w:lang w:val="ru-RU"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14:paraId="2A3A1817" w14:textId="77777777" w:rsidR="00972AEE" w:rsidRPr="00972AEE" w:rsidRDefault="00972AEE" w:rsidP="00972AEE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val="ru-RU"/>
        </w:rPr>
      </w:pPr>
    </w:p>
    <w:p w14:paraId="11BAE195" w14:textId="77777777" w:rsidR="00972AEE" w:rsidRPr="00972AEE" w:rsidRDefault="00972AEE" w:rsidP="00972AEE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val="ru-RU"/>
        </w:rPr>
      </w:pPr>
    </w:p>
    <w:p w14:paraId="496CBF96" w14:textId="77777777" w:rsidR="00972AEE" w:rsidRPr="00972AEE" w:rsidRDefault="00972AEE" w:rsidP="00972AEE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val="ru-RU"/>
        </w:rPr>
      </w:pPr>
    </w:p>
    <w:p w14:paraId="6BFEA8A5" w14:textId="77777777" w:rsidR="00972AEE" w:rsidRPr="00972AEE" w:rsidRDefault="00972AEE" w:rsidP="00972AEE">
      <w:pPr>
        <w:widowControl/>
        <w:autoSpaceDE w:val="0"/>
        <w:autoSpaceDN w:val="0"/>
        <w:adjustRightInd w:val="0"/>
        <w:jc w:val="both"/>
        <w:outlineLvl w:val="0"/>
        <w:rPr>
          <w:rFonts w:ascii="Times New Roman CYR" w:hAnsi="Times New Roman CYR"/>
          <w:b/>
          <w:sz w:val="28"/>
          <w:szCs w:val="28"/>
          <w:lang w:val="ru-RU" w:eastAsia="ru-RU"/>
        </w:rPr>
      </w:pPr>
      <w:r w:rsidRPr="00972AEE">
        <w:rPr>
          <w:rFonts w:ascii="Times New Roman CYR" w:hAnsi="Times New Roman CYR"/>
          <w:b/>
          <w:sz w:val="28"/>
          <w:szCs w:val="28"/>
          <w:lang w:val="ru-RU" w:eastAsia="ru-RU"/>
        </w:rPr>
        <w:t>Глава Угловского городского поселения                                                                                                                                                                                                         Ю.А. Иванова</w:t>
      </w:r>
    </w:p>
    <w:p w14:paraId="174E7EE5" w14:textId="77777777" w:rsidR="00972AEE" w:rsidRDefault="00972AEE" w:rsidP="003121AA">
      <w:pPr>
        <w:ind w:firstLine="709"/>
        <w:jc w:val="right"/>
        <w:rPr>
          <w:sz w:val="28"/>
          <w:szCs w:val="28"/>
          <w:lang w:val="ru-RU"/>
        </w:rPr>
      </w:pPr>
    </w:p>
    <w:p w14:paraId="2FDCC7CA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43E94C40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681F121B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0B06945E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1676859C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5BF072A2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326A9D33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3F1D7A08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68DF49D7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59209B24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52EC8C58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57D0E4C2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03E4C9B0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7B1A04EE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303C0DCE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0AEA6EAE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5EA4D0B1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73E6FB14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7F3B13DD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1876112E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047DC9FC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68BA8BD5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57934890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4853A284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4B8E7280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32CB7C75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437253D2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1406656D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546DBAAC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</w:p>
    <w:p w14:paraId="109F3B8B" w14:textId="77777777" w:rsidR="00B05E4E" w:rsidRDefault="00B05E4E" w:rsidP="003121AA">
      <w:pPr>
        <w:ind w:firstLine="709"/>
        <w:jc w:val="right"/>
        <w:rPr>
          <w:sz w:val="28"/>
          <w:szCs w:val="28"/>
          <w:lang w:val="ru-RU"/>
        </w:rPr>
      </w:pPr>
      <w:bookmarkStart w:id="0" w:name="_GoBack"/>
      <w:bookmarkEnd w:id="0"/>
    </w:p>
    <w:p w14:paraId="691A5427" w14:textId="6B1A3388" w:rsidR="003121AA" w:rsidRPr="003A3689" w:rsidRDefault="00BF7CE4" w:rsidP="003121AA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ПРОЕКТ</w:t>
      </w:r>
    </w:p>
    <w:p w14:paraId="06CC3E3F" w14:textId="77777777" w:rsidR="00D25648" w:rsidRPr="00D25648" w:rsidRDefault="00D25648" w:rsidP="00D25648">
      <w:pPr>
        <w:widowControl/>
        <w:jc w:val="center"/>
        <w:rPr>
          <w:sz w:val="24"/>
          <w:szCs w:val="24"/>
          <w:lang w:val="ru-RU" w:eastAsia="ru-RU"/>
        </w:rPr>
      </w:pPr>
      <w:r w:rsidRPr="00D25648">
        <w:rPr>
          <w:sz w:val="24"/>
          <w:szCs w:val="24"/>
          <w:lang w:val="ru-RU" w:eastAsia="ru-RU"/>
        </w:rPr>
        <w:object w:dxaOrig="795" w:dyaOrig="885" w14:anchorId="2AD34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50.65pt" o:ole="">
            <v:imagedata r:id="rId11" o:title=""/>
          </v:shape>
          <o:OLEObject Type="Embed" ProgID="PBrush" ShapeID="_x0000_i1025" DrawAspect="Content" ObjectID="_1757852082" r:id="rId12"/>
        </w:object>
      </w:r>
    </w:p>
    <w:p w14:paraId="647CBDD8" w14:textId="77777777" w:rsidR="00D25648" w:rsidRPr="00D25648" w:rsidRDefault="00D25648" w:rsidP="00D25648">
      <w:pPr>
        <w:widowControl/>
        <w:jc w:val="center"/>
        <w:rPr>
          <w:sz w:val="24"/>
          <w:szCs w:val="24"/>
          <w:lang w:val="ru-RU" w:eastAsia="ru-RU"/>
        </w:rPr>
      </w:pPr>
    </w:p>
    <w:p w14:paraId="208BE1D6" w14:textId="77777777" w:rsidR="00D25648" w:rsidRPr="00D25648" w:rsidRDefault="00D25648" w:rsidP="00D25648">
      <w:pPr>
        <w:widowControl/>
        <w:jc w:val="center"/>
        <w:rPr>
          <w:sz w:val="28"/>
          <w:szCs w:val="28"/>
          <w:lang w:val="ru-RU" w:eastAsia="ru-RU"/>
        </w:rPr>
      </w:pPr>
      <w:r w:rsidRPr="00D25648">
        <w:rPr>
          <w:sz w:val="28"/>
          <w:szCs w:val="28"/>
          <w:lang w:val="ru-RU" w:eastAsia="ru-RU"/>
        </w:rPr>
        <w:t>Российская Федерация</w:t>
      </w:r>
    </w:p>
    <w:p w14:paraId="31638478" w14:textId="77777777" w:rsidR="00D25648" w:rsidRPr="00D25648" w:rsidRDefault="00D25648" w:rsidP="00D25648">
      <w:pPr>
        <w:widowControl/>
        <w:jc w:val="center"/>
        <w:rPr>
          <w:b/>
          <w:sz w:val="28"/>
          <w:szCs w:val="28"/>
          <w:lang w:val="ru-RU" w:eastAsia="ru-RU"/>
        </w:rPr>
      </w:pPr>
      <w:r w:rsidRPr="00D25648">
        <w:rPr>
          <w:b/>
          <w:sz w:val="28"/>
          <w:szCs w:val="28"/>
          <w:lang w:val="ru-RU" w:eastAsia="ru-RU"/>
        </w:rPr>
        <w:t>Администрация Угловского городского поселения</w:t>
      </w:r>
    </w:p>
    <w:p w14:paraId="51DDAC23" w14:textId="77777777" w:rsidR="00D25648" w:rsidRPr="00D25648" w:rsidRDefault="00D25648" w:rsidP="00D25648">
      <w:pPr>
        <w:widowControl/>
        <w:jc w:val="center"/>
        <w:rPr>
          <w:b/>
          <w:sz w:val="28"/>
          <w:szCs w:val="28"/>
          <w:lang w:val="ru-RU" w:eastAsia="ru-RU"/>
        </w:rPr>
      </w:pPr>
      <w:proofErr w:type="spellStart"/>
      <w:r w:rsidRPr="00D25648">
        <w:rPr>
          <w:b/>
          <w:sz w:val="28"/>
          <w:szCs w:val="28"/>
          <w:lang w:val="ru-RU" w:eastAsia="ru-RU"/>
        </w:rPr>
        <w:t>Окуловского</w:t>
      </w:r>
      <w:proofErr w:type="spellEnd"/>
      <w:r w:rsidRPr="00D25648">
        <w:rPr>
          <w:b/>
          <w:sz w:val="28"/>
          <w:szCs w:val="28"/>
          <w:lang w:val="ru-RU" w:eastAsia="ru-RU"/>
        </w:rPr>
        <w:t xml:space="preserve"> муниципального района Новгородской области</w:t>
      </w:r>
    </w:p>
    <w:p w14:paraId="40218B90" w14:textId="77777777" w:rsidR="00D25648" w:rsidRPr="00D25648" w:rsidRDefault="00D25648" w:rsidP="00D25648">
      <w:pPr>
        <w:widowControl/>
        <w:jc w:val="center"/>
        <w:rPr>
          <w:b/>
          <w:sz w:val="28"/>
          <w:szCs w:val="28"/>
          <w:lang w:val="ru-RU" w:eastAsia="ru-RU"/>
        </w:rPr>
      </w:pPr>
    </w:p>
    <w:p w14:paraId="61F3ECC6" w14:textId="77777777" w:rsidR="00D25648" w:rsidRPr="00D25648" w:rsidRDefault="00D25648" w:rsidP="00D25648">
      <w:pPr>
        <w:widowControl/>
        <w:jc w:val="center"/>
        <w:rPr>
          <w:b/>
          <w:sz w:val="28"/>
          <w:szCs w:val="28"/>
          <w:lang w:val="ru-RU" w:eastAsia="ru-RU"/>
        </w:rPr>
      </w:pPr>
    </w:p>
    <w:p w14:paraId="65CF637C" w14:textId="77777777" w:rsidR="00D25648" w:rsidRPr="00D25648" w:rsidRDefault="00D25648" w:rsidP="00D25648">
      <w:pPr>
        <w:widowControl/>
        <w:jc w:val="center"/>
        <w:rPr>
          <w:sz w:val="28"/>
          <w:szCs w:val="28"/>
          <w:lang w:val="ru-RU" w:eastAsia="ru-RU"/>
        </w:rPr>
      </w:pPr>
      <w:proofErr w:type="gramStart"/>
      <w:r w:rsidRPr="00D25648">
        <w:rPr>
          <w:sz w:val="28"/>
          <w:szCs w:val="28"/>
          <w:lang w:val="ru-RU" w:eastAsia="ru-RU"/>
        </w:rPr>
        <w:t>П</w:t>
      </w:r>
      <w:proofErr w:type="gramEnd"/>
      <w:r w:rsidRPr="00D25648">
        <w:rPr>
          <w:sz w:val="28"/>
          <w:szCs w:val="28"/>
          <w:lang w:val="ru-RU" w:eastAsia="ru-RU"/>
        </w:rPr>
        <w:t xml:space="preserve"> О С Т А Н О В Л Е Н И Е</w:t>
      </w:r>
    </w:p>
    <w:p w14:paraId="60287A0A" w14:textId="77777777" w:rsidR="00D25648" w:rsidRPr="00D25648" w:rsidRDefault="00D25648" w:rsidP="00D25648">
      <w:pPr>
        <w:widowControl/>
        <w:rPr>
          <w:sz w:val="28"/>
          <w:szCs w:val="28"/>
          <w:lang w:val="ru-RU" w:eastAsia="ru-RU"/>
        </w:rPr>
      </w:pPr>
    </w:p>
    <w:p w14:paraId="0BDEC45A" w14:textId="4A8365F2" w:rsidR="00D25648" w:rsidRPr="00D25648" w:rsidRDefault="0009486D" w:rsidP="00D25648">
      <w:pPr>
        <w:widowControl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00.00.0000 № 000</w:t>
      </w:r>
    </w:p>
    <w:p w14:paraId="7C1F67B0" w14:textId="77777777" w:rsidR="00D25648" w:rsidRPr="00D25648" w:rsidRDefault="00D25648" w:rsidP="00D25648">
      <w:pPr>
        <w:widowControl/>
        <w:jc w:val="center"/>
        <w:rPr>
          <w:sz w:val="28"/>
          <w:szCs w:val="28"/>
          <w:lang w:val="ru-RU" w:eastAsia="ru-RU"/>
        </w:rPr>
      </w:pPr>
    </w:p>
    <w:p w14:paraId="5BD9D794" w14:textId="77777777" w:rsidR="00D25648" w:rsidRPr="00D25648" w:rsidRDefault="00D25648" w:rsidP="00D25648">
      <w:pPr>
        <w:widowControl/>
        <w:jc w:val="center"/>
        <w:rPr>
          <w:sz w:val="28"/>
          <w:szCs w:val="28"/>
          <w:lang w:val="ru-RU" w:eastAsia="ru-RU"/>
        </w:rPr>
      </w:pPr>
      <w:proofErr w:type="spellStart"/>
      <w:r w:rsidRPr="00D25648">
        <w:rPr>
          <w:sz w:val="28"/>
          <w:szCs w:val="28"/>
          <w:lang w:val="ru-RU" w:eastAsia="ru-RU"/>
        </w:rPr>
        <w:t>р.п</w:t>
      </w:r>
      <w:proofErr w:type="gramStart"/>
      <w:r w:rsidRPr="00D25648">
        <w:rPr>
          <w:sz w:val="28"/>
          <w:szCs w:val="28"/>
          <w:lang w:val="ru-RU" w:eastAsia="ru-RU"/>
        </w:rPr>
        <w:t>.У</w:t>
      </w:r>
      <w:proofErr w:type="gramEnd"/>
      <w:r w:rsidRPr="00D25648">
        <w:rPr>
          <w:sz w:val="28"/>
          <w:szCs w:val="28"/>
          <w:lang w:val="ru-RU" w:eastAsia="ru-RU"/>
        </w:rPr>
        <w:t>гловка</w:t>
      </w:r>
      <w:proofErr w:type="spellEnd"/>
    </w:p>
    <w:p w14:paraId="321B55DA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</w:p>
    <w:p w14:paraId="5DB9656F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</w:p>
    <w:p w14:paraId="1E41A9E8" w14:textId="77777777" w:rsidR="003121AA" w:rsidRPr="003A3689" w:rsidRDefault="003121AA" w:rsidP="003121AA">
      <w:pPr>
        <w:ind w:firstLine="709"/>
        <w:rPr>
          <w:sz w:val="32"/>
          <w:szCs w:val="32"/>
          <w:lang w:val="ru-RU"/>
        </w:rPr>
      </w:pPr>
    </w:p>
    <w:p w14:paraId="2592EC32" w14:textId="7389336A" w:rsidR="003121AA" w:rsidRPr="003121AA" w:rsidRDefault="003121AA" w:rsidP="003121A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9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9486D">
        <w:rPr>
          <w:rFonts w:ascii="Times New Roman" w:hAnsi="Times New Roman" w:cs="Times New Roman"/>
          <w:b/>
          <w:sz w:val="28"/>
          <w:szCs w:val="28"/>
        </w:rPr>
        <w:t>Угловского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05058B">
        <w:rPr>
          <w:rFonts w:ascii="Times New Roman" w:hAnsi="Times New Roman" w:cs="Times New Roman"/>
          <w:b/>
          <w:sz w:val="28"/>
          <w:szCs w:val="28"/>
        </w:rPr>
        <w:t>4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AC2A62" w14:textId="77777777" w:rsidR="003121AA" w:rsidRPr="003A3689" w:rsidRDefault="003121AA" w:rsidP="003121AA">
      <w:pPr>
        <w:spacing w:line="240" w:lineRule="exact"/>
        <w:ind w:firstLine="709"/>
        <w:jc w:val="center"/>
        <w:rPr>
          <w:b/>
          <w:sz w:val="28"/>
          <w:szCs w:val="28"/>
          <w:lang w:val="ru-RU"/>
        </w:rPr>
      </w:pPr>
    </w:p>
    <w:p w14:paraId="53E2E344" w14:textId="4A18A3F2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3A3689">
        <w:rPr>
          <w:sz w:val="28"/>
          <w:szCs w:val="28"/>
          <w:lang w:val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lang w:val="ru-RU"/>
        </w:rPr>
        <w:t xml:space="preserve">, </w:t>
      </w:r>
      <w:r w:rsidRPr="003A3689">
        <w:rPr>
          <w:sz w:val="28"/>
          <w:szCs w:val="28"/>
          <w:lang w:val="ru-RU"/>
        </w:rPr>
        <w:t>руководствуяс</w:t>
      </w:r>
      <w:r>
        <w:rPr>
          <w:sz w:val="28"/>
          <w:szCs w:val="28"/>
          <w:lang w:val="ru-RU"/>
        </w:rPr>
        <w:t>ь  Федеральным законом от 06 октября 2003 года</w:t>
      </w:r>
      <w:r w:rsidRPr="003A3689">
        <w:rPr>
          <w:sz w:val="28"/>
          <w:szCs w:val="28"/>
          <w:lang w:val="ru-RU"/>
        </w:rPr>
        <w:t xml:space="preserve"> №131-ФЗ</w:t>
      </w:r>
      <w:proofErr w:type="gramEnd"/>
      <w:r w:rsidRPr="003A3689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 xml:space="preserve">Администрация </w:t>
      </w:r>
      <w:r w:rsidR="00D25648">
        <w:rPr>
          <w:sz w:val="28"/>
          <w:szCs w:val="28"/>
          <w:lang w:val="ru-RU"/>
        </w:rPr>
        <w:t>Угловского городского поселения</w:t>
      </w:r>
      <w:r w:rsidRPr="003A3689">
        <w:rPr>
          <w:b/>
          <w:sz w:val="28"/>
          <w:szCs w:val="28"/>
          <w:lang w:val="ru-RU"/>
        </w:rPr>
        <w:t>:</w:t>
      </w:r>
    </w:p>
    <w:p w14:paraId="42359699" w14:textId="77777777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ПОСТАНОВЛЯЕТ:</w:t>
      </w:r>
    </w:p>
    <w:p w14:paraId="1CDF3ED4" w14:textId="49E8FB9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Программу</w:t>
      </w:r>
      <w:r w:rsidRPr="003A3689">
        <w:rPr>
          <w:sz w:val="28"/>
          <w:szCs w:val="28"/>
          <w:lang w:val="ru-RU"/>
        </w:rPr>
        <w:t xml:space="preserve"> </w:t>
      </w:r>
      <w:r w:rsidRPr="003121AA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D25648">
        <w:rPr>
          <w:sz w:val="28"/>
          <w:szCs w:val="28"/>
          <w:lang w:val="ru-RU"/>
        </w:rPr>
        <w:t>Угловского городского поселения</w:t>
      </w:r>
      <w:r w:rsidRPr="003121AA">
        <w:rPr>
          <w:sz w:val="28"/>
          <w:szCs w:val="28"/>
          <w:lang w:val="ru-RU"/>
        </w:rPr>
        <w:t xml:space="preserve"> </w:t>
      </w:r>
      <w:proofErr w:type="spellStart"/>
      <w:r w:rsidRPr="003121AA">
        <w:rPr>
          <w:sz w:val="28"/>
          <w:szCs w:val="28"/>
          <w:lang w:val="ru-RU"/>
        </w:rPr>
        <w:t>Окуловского</w:t>
      </w:r>
      <w:proofErr w:type="spellEnd"/>
      <w:r w:rsidRPr="003121AA">
        <w:rPr>
          <w:sz w:val="28"/>
          <w:szCs w:val="28"/>
          <w:lang w:val="ru-RU"/>
        </w:rPr>
        <w:t xml:space="preserve"> муниципального района на 202</w:t>
      </w:r>
      <w:r w:rsidR="0005058B">
        <w:rPr>
          <w:sz w:val="28"/>
          <w:szCs w:val="28"/>
          <w:lang w:val="ru-RU"/>
        </w:rPr>
        <w:t>4</w:t>
      </w:r>
      <w:r w:rsidRPr="003121A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14:paraId="3B7A1D4A" w14:textId="084EEFC1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2. Настоящее Постановление вступает в силу с 01.01.202</w:t>
      </w:r>
      <w:r w:rsidR="0005058B">
        <w:rPr>
          <w:sz w:val="28"/>
          <w:szCs w:val="28"/>
          <w:lang w:val="ru-RU"/>
        </w:rPr>
        <w:t>4</w:t>
      </w:r>
      <w:r w:rsidRPr="003A3689">
        <w:rPr>
          <w:sz w:val="28"/>
          <w:szCs w:val="28"/>
          <w:lang w:val="ru-RU"/>
        </w:rPr>
        <w:t xml:space="preserve"> года.</w:t>
      </w:r>
    </w:p>
    <w:p w14:paraId="56C2644B" w14:textId="6FD26033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3. Опубликовать настоящее постановление в бюллетене «Официальный вестник </w:t>
      </w:r>
      <w:r w:rsidR="00D25648">
        <w:rPr>
          <w:sz w:val="28"/>
          <w:szCs w:val="28"/>
          <w:lang w:val="ru-RU"/>
        </w:rPr>
        <w:t>Угловского городского поселения</w:t>
      </w:r>
      <w:r w:rsidRPr="003A3689">
        <w:rPr>
          <w:sz w:val="28"/>
          <w:szCs w:val="28"/>
          <w:lang w:val="ru-RU"/>
        </w:rPr>
        <w:t xml:space="preserve">» и разместить на официальном сайте </w:t>
      </w:r>
      <w:r w:rsidR="00D25648" w:rsidRPr="00D25648">
        <w:rPr>
          <w:sz w:val="28"/>
          <w:szCs w:val="28"/>
          <w:lang w:val="ru-RU"/>
        </w:rPr>
        <w:t>Администрации Угловского городского поселения в информационно-телекоммуникационной сети Интернет.</w:t>
      </w:r>
    </w:p>
    <w:p w14:paraId="12062729" w14:textId="77777777" w:rsidR="003121AA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28A90783" w14:textId="4A70CE5E" w:rsidR="003121AA" w:rsidRPr="00D25648" w:rsidRDefault="00D25648" w:rsidP="0005058B">
      <w:pPr>
        <w:tabs>
          <w:tab w:val="left" w:pos="4820"/>
        </w:tabs>
        <w:rPr>
          <w:b/>
          <w:sz w:val="28"/>
          <w:szCs w:val="28"/>
          <w:lang w:val="ru-RU"/>
        </w:rPr>
      </w:pPr>
      <w:r w:rsidRPr="00D25648">
        <w:rPr>
          <w:b/>
          <w:sz w:val="28"/>
          <w:szCs w:val="28"/>
          <w:lang w:val="ru-RU"/>
        </w:rPr>
        <w:t>Глава</w:t>
      </w:r>
      <w:r w:rsidR="0005058B">
        <w:rPr>
          <w:b/>
          <w:sz w:val="28"/>
          <w:szCs w:val="28"/>
          <w:lang w:val="ru-RU"/>
        </w:rPr>
        <w:t xml:space="preserve"> Угловского городского поселения </w:t>
      </w:r>
      <w:r w:rsidRPr="00D25648">
        <w:rPr>
          <w:b/>
          <w:sz w:val="28"/>
          <w:szCs w:val="28"/>
          <w:lang w:val="ru-RU"/>
        </w:rPr>
        <w:t xml:space="preserve">  </w:t>
      </w:r>
      <w:r w:rsidR="0005058B">
        <w:rPr>
          <w:b/>
          <w:sz w:val="28"/>
          <w:szCs w:val="28"/>
          <w:lang w:val="ru-RU"/>
        </w:rPr>
        <w:t>Ю.А. Иванова</w:t>
      </w:r>
    </w:p>
    <w:p w14:paraId="27C0CD82" w14:textId="2A98AD06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3E329862" w14:textId="360CB797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20EBDEB2" w14:textId="13CB070B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6ED9E332" w14:textId="77777777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3B6D595D" w14:textId="6262CE5A" w:rsidR="003F26E9" w:rsidRPr="00C062BD" w:rsidRDefault="00BF7CE4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14:paraId="6BFC34EB" w14:textId="77777777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587077E" w14:textId="3665D661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077143">
        <w:rPr>
          <w:rFonts w:ascii="Times New Roman" w:hAnsi="Times New Roman" w:cs="Times New Roman"/>
          <w:b w:val="0"/>
          <w:sz w:val="28"/>
          <w:szCs w:val="28"/>
        </w:rPr>
        <w:t xml:space="preserve">ением Администрации </w:t>
      </w:r>
      <w:r w:rsidR="00D25648">
        <w:rPr>
          <w:rFonts w:ascii="Times New Roman" w:hAnsi="Times New Roman" w:cs="Times New Roman"/>
          <w:b w:val="0"/>
          <w:sz w:val="28"/>
          <w:szCs w:val="28"/>
        </w:rPr>
        <w:t>Угловского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13440" w14:textId="5FF50E64" w:rsidR="007A3CAD" w:rsidRPr="003121A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3121AA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903E54"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</w:t>
      </w:r>
      <w:r w:rsidRPr="003121AA">
        <w:rPr>
          <w:rFonts w:ascii="Times New Roman" w:hAnsi="Times New Roman" w:cs="Times New Roman"/>
          <w:b/>
          <w:sz w:val="28"/>
          <w:szCs w:val="28"/>
        </w:rPr>
        <w:t>202</w:t>
      </w:r>
      <w:r w:rsidR="0005058B">
        <w:rPr>
          <w:rFonts w:ascii="Times New Roman" w:hAnsi="Times New Roman" w:cs="Times New Roman"/>
          <w:b/>
          <w:sz w:val="28"/>
          <w:szCs w:val="28"/>
        </w:rPr>
        <w:t>4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1C6ECB1F" w14:textId="77777777" w:rsidR="00771FBC" w:rsidRDefault="00771FBC" w:rsidP="00771FBC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17330C3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14:paraId="1B229424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771FBC" w:rsidRPr="00972AEE" w14:paraId="31D0B83F" w14:textId="77777777" w:rsidTr="0009114A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0C1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E04" w14:textId="4D865EB4" w:rsidR="00771FBC" w:rsidRPr="00771FBC" w:rsidRDefault="00771FBC" w:rsidP="000505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r w:rsidR="00D25648">
              <w:rPr>
                <w:rFonts w:ascii="Times New Roman" w:hAnsi="Times New Roman" w:cs="Times New Roman"/>
                <w:sz w:val="28"/>
                <w:szCs w:val="28"/>
              </w:rPr>
              <w:t>Угловского городского поселения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050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1FBC" w:rsidRPr="00972AEE" w14:paraId="6C996E47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05BB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D4B" w14:textId="77777777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статья 44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14:paraId="6EA80F39" w14:textId="77777777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05CFAC3" w14:textId="3F91502E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жилищном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контроле на территории </w:t>
            </w:r>
            <w:r w:rsidR="00D25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Угловского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городского поселения;</w:t>
            </w:r>
          </w:p>
          <w:p w14:paraId="4A0CEAD3" w14:textId="77777777" w:rsidR="00771FBC" w:rsidRPr="00771FBC" w:rsidRDefault="00771FBC" w:rsidP="00F130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FBC" w:rsidRPr="00972AEE" w14:paraId="2124DEE2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7A86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53B4" w14:textId="3F7ED658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25648">
              <w:rPr>
                <w:rFonts w:ascii="Times New Roman" w:hAnsi="Times New Roman" w:cs="Times New Roman"/>
                <w:sz w:val="28"/>
                <w:szCs w:val="28"/>
              </w:rPr>
              <w:t xml:space="preserve">Угловского городского поселения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71FBC" w:rsidRPr="00972AEE" w14:paraId="06575C51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50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9A1B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14:paraId="2E36DCBF" w14:textId="3F165DBB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предупреждение нарушений обязательных 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требований (снижение числа нарушений обязательных требований)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жилищного законодательства на территории </w:t>
            </w:r>
            <w:r w:rsidR="00EA2F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Угловского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130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городского поселения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BF4430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9A78CC7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BD06FA1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71FBC" w:rsidRPr="00972AEE" w14:paraId="60B8BCD2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765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1D5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86C70AF" w14:textId="282D233B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жилищных отношений</w:t>
            </w:r>
            <w:r w:rsidR="00094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Угловского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при осуществлении муниципального контроля;</w:t>
            </w:r>
          </w:p>
          <w:p w14:paraId="532BCE47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295586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66E373F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0D4A4A13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6087AB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599B92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EB21412" w14:textId="77777777" w:rsidR="00771FBC" w:rsidRPr="00771FBC" w:rsidRDefault="00771FBC" w:rsidP="00771FBC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37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71FBC" w:rsidRPr="00972AEE" w14:paraId="0C1A6033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CAA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093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14:paraId="0BBA5093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лиц;</w:t>
            </w:r>
          </w:p>
          <w:p w14:paraId="05B1E196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248-ФЗ и Постановлением № 1010;</w:t>
            </w:r>
          </w:p>
          <w:p w14:paraId="1427E43A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14:paraId="596B4967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14:paraId="03EBE770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771FBC" w14:paraId="002EEC91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3F4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706" w14:textId="154C638A" w:rsidR="00771FBC" w:rsidRPr="00771FBC" w:rsidRDefault="00771FBC" w:rsidP="0005058B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0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233630AC" w14:textId="77777777" w:rsidR="00771FBC" w:rsidRDefault="00771FBC" w:rsidP="00771FBC">
      <w:pPr>
        <w:pStyle w:val="ConsPlusNormal"/>
        <w:spacing w:line="276" w:lineRule="auto"/>
        <w:rPr>
          <w:b/>
          <w:sz w:val="24"/>
          <w:szCs w:val="24"/>
        </w:rPr>
      </w:pP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689B093C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</w:t>
      </w:r>
      <w:r w:rsidR="00077143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 w:rsidR="0009486D">
        <w:rPr>
          <w:rFonts w:ascii="Times New Roman" w:hAnsi="Times New Roman" w:cs="Times New Roman"/>
          <w:sz w:val="28"/>
          <w:szCs w:val="28"/>
        </w:rPr>
        <w:t>Угловского</w:t>
      </w:r>
      <w:r w:rsidR="0007714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77143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0771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 на 202</w:t>
      </w:r>
      <w:r w:rsidR="0005058B">
        <w:rPr>
          <w:rFonts w:ascii="Times New Roman" w:hAnsi="Times New Roman" w:cs="Times New Roman"/>
          <w:sz w:val="28"/>
          <w:szCs w:val="28"/>
        </w:rPr>
        <w:t>4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муниципального </w:t>
      </w:r>
      <w:r w:rsidR="00903E54">
        <w:rPr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586F1E9B" w14:textId="1EBE2F5F" w:rsidR="00311A26" w:rsidRPr="00E21153" w:rsidRDefault="00D86CE6" w:rsidP="00E2115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</w:t>
      </w:r>
      <w:proofErr w:type="gramStart"/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 w:rsidR="00E21153">
        <w:rPr>
          <w:sz w:val="28"/>
          <w:szCs w:val="28"/>
          <w:lang w:val="ru-RU" w:eastAsia="x-none"/>
        </w:rPr>
        <w:t xml:space="preserve">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r w:rsidR="0005058B">
        <w:rPr>
          <w:rFonts w:eastAsiaTheme="minorHAnsi"/>
          <w:sz w:val="28"/>
          <w:szCs w:val="28"/>
          <w:lang w:val="ru-RU"/>
        </w:rPr>
        <w:t>.</w:t>
      </w:r>
      <w:proofErr w:type="gramEnd"/>
    </w:p>
    <w:p w14:paraId="16124F03" w14:textId="119DC886" w:rsidR="00E21153" w:rsidRDefault="002766E5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</w:t>
      </w:r>
      <w:r w:rsidR="00887AF9">
        <w:rPr>
          <w:sz w:val="28"/>
          <w:szCs w:val="28"/>
          <w:lang w:val="ru-RU"/>
        </w:rPr>
        <w:t>202</w:t>
      </w:r>
      <w:r w:rsidR="0005058B">
        <w:rPr>
          <w:sz w:val="28"/>
          <w:szCs w:val="28"/>
          <w:lang w:val="ru-RU"/>
        </w:rPr>
        <w:t>3</w:t>
      </w:r>
      <w:r w:rsidR="00887AF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887AF9">
        <w:rPr>
          <w:sz w:val="28"/>
          <w:szCs w:val="28"/>
          <w:lang w:val="ru-RU"/>
        </w:rPr>
        <w:t xml:space="preserve"> в рамках муниципального жилищного контроля</w:t>
      </w:r>
      <w:r>
        <w:rPr>
          <w:sz w:val="28"/>
          <w:szCs w:val="28"/>
          <w:lang w:val="ru-RU"/>
        </w:rPr>
        <w:t xml:space="preserve"> </w:t>
      </w:r>
      <w:r w:rsidR="00887AF9" w:rsidRPr="00D33E29">
        <w:rPr>
          <w:sz w:val="28"/>
          <w:szCs w:val="28"/>
          <w:lang w:val="ru-RU"/>
        </w:rPr>
        <w:t xml:space="preserve">проведено </w:t>
      </w:r>
      <w:r w:rsidR="0009486D">
        <w:rPr>
          <w:sz w:val="28"/>
          <w:szCs w:val="28"/>
          <w:lang w:val="ru-RU"/>
        </w:rPr>
        <w:t>0</w:t>
      </w:r>
      <w:r w:rsidR="00887AF9" w:rsidRPr="00D33E29">
        <w:rPr>
          <w:sz w:val="28"/>
          <w:szCs w:val="28"/>
          <w:lang w:val="ru-RU"/>
        </w:rPr>
        <w:t xml:space="preserve"> внеплановых проверки, составлено </w:t>
      </w:r>
      <w:r w:rsidR="0009486D">
        <w:rPr>
          <w:sz w:val="28"/>
          <w:szCs w:val="28"/>
          <w:lang w:val="ru-RU"/>
        </w:rPr>
        <w:t>0</w:t>
      </w:r>
      <w:r w:rsidR="00D33E29" w:rsidRPr="00D33E29">
        <w:rPr>
          <w:sz w:val="28"/>
          <w:szCs w:val="28"/>
          <w:lang w:val="ru-RU"/>
        </w:rPr>
        <w:t xml:space="preserve"> акта</w:t>
      </w:r>
      <w:r>
        <w:rPr>
          <w:sz w:val="28"/>
          <w:szCs w:val="28"/>
          <w:lang w:val="ru-RU"/>
        </w:rPr>
        <w:t>, плановые проверки не проводились.</w:t>
      </w:r>
    </w:p>
    <w:p w14:paraId="6CA62431" w14:textId="3D0EBFB1" w:rsidR="00E216A7" w:rsidRDefault="00E216A7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</w:t>
      </w:r>
      <w:r w:rsidR="00077143">
        <w:rPr>
          <w:sz w:val="28"/>
          <w:szCs w:val="28"/>
          <w:lang w:val="ru-RU"/>
        </w:rPr>
        <w:t xml:space="preserve">сайте Администрации </w:t>
      </w:r>
      <w:r w:rsidR="0009486D">
        <w:rPr>
          <w:sz w:val="28"/>
          <w:szCs w:val="28"/>
          <w:lang w:val="ru-RU"/>
        </w:rPr>
        <w:t xml:space="preserve">Угловского городского поселения </w:t>
      </w:r>
      <w:proofErr w:type="spellStart"/>
      <w:r w:rsidR="0009486D">
        <w:rPr>
          <w:sz w:val="28"/>
          <w:szCs w:val="28"/>
          <w:lang w:val="ru-RU"/>
        </w:rPr>
        <w:t>Окуловского</w:t>
      </w:r>
      <w:proofErr w:type="spellEnd"/>
      <w:r w:rsidRPr="00E216A7">
        <w:rPr>
          <w:sz w:val="28"/>
          <w:szCs w:val="28"/>
          <w:lang w:val="ru-RU"/>
        </w:rPr>
        <w:t xml:space="preserve"> муниципального района в сети «Интернет» </w:t>
      </w:r>
      <w:r>
        <w:rPr>
          <w:sz w:val="28"/>
          <w:szCs w:val="28"/>
          <w:lang w:val="ru-RU"/>
        </w:rPr>
        <w:t xml:space="preserve">размещена </w:t>
      </w:r>
      <w:proofErr w:type="gramStart"/>
      <w:r>
        <w:rPr>
          <w:sz w:val="28"/>
          <w:szCs w:val="28"/>
          <w:lang w:val="ru-RU"/>
        </w:rPr>
        <w:t>информация</w:t>
      </w:r>
      <w:proofErr w:type="gramEnd"/>
      <w:r>
        <w:rPr>
          <w:sz w:val="28"/>
          <w:szCs w:val="28"/>
          <w:lang w:val="ru-RU"/>
        </w:rPr>
        <w:t xml:space="preserve">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14:paraId="5FBE8AA8" w14:textId="0EFCEB53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eastAsia="Calibri"/>
          <w:bCs/>
          <w:sz w:val="28"/>
          <w:szCs w:val="28"/>
          <w:lang w:val="ru-RU"/>
        </w:rPr>
        <w:t>грамотности</w:t>
      </w:r>
      <w:proofErr w:type="gramEnd"/>
      <w:r>
        <w:rPr>
          <w:rFonts w:eastAsia="Calibri"/>
          <w:bCs/>
          <w:sz w:val="28"/>
          <w:szCs w:val="28"/>
          <w:lang w:val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3E433AE7" w14:textId="77777777" w:rsidR="00771FBC" w:rsidRDefault="00771FBC" w:rsidP="00771FBC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14:paraId="34377C45" w14:textId="77777777" w:rsidR="00771FBC" w:rsidRDefault="00771FBC" w:rsidP="00771F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14:paraId="4FA7406D" w14:textId="65480B35" w:rsidR="00771FBC" w:rsidRPr="00771FBC" w:rsidRDefault="00771FBC" w:rsidP="00771FB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eastAsia="Calibri"/>
          <w:bCs/>
          <w:sz w:val="28"/>
          <w:szCs w:val="28"/>
          <w:lang w:val="ru-RU"/>
        </w:rPr>
        <w:t xml:space="preserve">окращение количества нарушений обязательных требований  жилищного законодательства, повышение уровня благоустройства территории </w:t>
      </w:r>
      <w:proofErr w:type="spellStart"/>
      <w:r>
        <w:rPr>
          <w:rFonts w:eastAsia="Calibri"/>
          <w:bCs/>
          <w:sz w:val="28"/>
          <w:szCs w:val="28"/>
          <w:lang w:val="ru-RU"/>
        </w:rPr>
        <w:t>Окуловского</w:t>
      </w:r>
      <w:proofErr w:type="spellEnd"/>
      <w:r>
        <w:rPr>
          <w:rFonts w:eastAsia="Calibri"/>
          <w:bCs/>
          <w:sz w:val="28"/>
          <w:szCs w:val="28"/>
          <w:lang w:val="ru-RU"/>
        </w:rPr>
        <w:t xml:space="preserve"> городского поселения.</w:t>
      </w:r>
    </w:p>
    <w:p w14:paraId="5E5F7BE0" w14:textId="7FB9C349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 контролируемыми лицами.</w:t>
      </w:r>
    </w:p>
    <w:p w14:paraId="102017E5" w14:textId="6F496898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ценностям.</w:t>
      </w:r>
    </w:p>
    <w:p w14:paraId="3A4165A9" w14:textId="1CC64946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контролируемых лиц, повышение информированности о способах их соблюдения.</w:t>
      </w:r>
    </w:p>
    <w:p w14:paraId="79E5EA72" w14:textId="77777777" w:rsidR="00771FBC" w:rsidRPr="00EF5FB1" w:rsidRDefault="00771FBC" w:rsidP="00771FBC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4600064" w14:textId="77777777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1FBC23C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625763B1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D986CB8" w14:textId="5A6C679E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законодательства, определение способов устранения или снижения рисков их возникновения.</w:t>
      </w:r>
    </w:p>
    <w:p w14:paraId="6B8FAC80" w14:textId="77777777" w:rsidR="00771FBC" w:rsidRDefault="00771FBC" w:rsidP="00771FBC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01D9ACA8" w14:textId="4769B358" w:rsidR="00771FBC" w:rsidRPr="00771FBC" w:rsidRDefault="00771FBC" w:rsidP="00771FBC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2.2.6. Ф</w:t>
      </w:r>
      <w:r>
        <w:rPr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>жилищного законодательства</w:t>
      </w:r>
      <w:r>
        <w:rPr>
          <w:sz w:val="28"/>
          <w:szCs w:val="28"/>
          <w:lang w:val="ru-RU"/>
        </w:rPr>
        <w:t>.</w:t>
      </w:r>
    </w:p>
    <w:p w14:paraId="16C149C7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038193C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14:paraId="532CD748" w14:textId="5E01A285" w:rsidR="00771FBC" w:rsidRDefault="0005058B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</w:t>
      </w:r>
      <w:r w:rsidR="00771FBC">
        <w:rPr>
          <w:color w:val="auto"/>
          <w:sz w:val="28"/>
          <w:szCs w:val="28"/>
        </w:rPr>
        <w:t>нвентаризация и оценка состава и особенностей подконтрольных субъектов и оценки состояния подконтрольной сферы;</w:t>
      </w:r>
    </w:p>
    <w:p w14:paraId="7A4BBFBE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14:paraId="4707CD04" w14:textId="77777777" w:rsidR="00771FBC" w:rsidRDefault="00771FBC" w:rsidP="00771FBC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150E900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6807509B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BAC3F91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A0FA825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5B260B1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7344A8F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C1D04C5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004CFBF2" w14:textId="77777777" w:rsidR="00771FBC" w:rsidRDefault="00771FBC" w:rsidP="00771FBC">
      <w:pPr>
        <w:jc w:val="both"/>
        <w:rPr>
          <w:color w:val="FF0000"/>
          <w:lang w:val="ru-RU"/>
        </w:rPr>
      </w:pPr>
    </w:p>
    <w:p w14:paraId="3F69D6C6" w14:textId="77777777" w:rsidR="004F14A2" w:rsidRPr="00C062BD" w:rsidRDefault="004F14A2" w:rsidP="00771FBC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4E1D5BFE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 xml:space="preserve">. Перечень профилактических мероприятий, сроки </w:t>
      </w:r>
      <w:r w:rsidR="004F14A2" w:rsidRPr="00C062BD">
        <w:rPr>
          <w:b/>
          <w:sz w:val="28"/>
          <w:szCs w:val="28"/>
          <w:lang w:val="ru-RU"/>
        </w:rPr>
        <w:lastRenderedPageBreak/>
        <w:t>(периодичность) их проведения</w:t>
      </w:r>
      <w:r w:rsidR="00CC4D88">
        <w:rPr>
          <w:b/>
          <w:sz w:val="28"/>
          <w:szCs w:val="28"/>
          <w:lang w:val="ru-RU"/>
        </w:rPr>
        <w:t>.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CF7F7C" w14:paraId="2508F4FE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подразделе-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ответствен-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CC4D88" w:rsidRPr="0009486D" w14:paraId="0DA61633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14:paraId="19C3AB5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2A677C2B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 xml:space="preserve">посредством размещения соответствующих сведений на официальном </w:t>
            </w:r>
            <w:r w:rsidR="003465B6">
              <w:rPr>
                <w:sz w:val="28"/>
                <w:szCs w:val="28"/>
                <w:lang w:val="ru-RU" w:eastAsia="ru-RU"/>
              </w:rPr>
              <w:t xml:space="preserve">сайте Администрации </w:t>
            </w:r>
            <w:proofErr w:type="spellStart"/>
            <w:r w:rsidR="003465B6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077143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0CF083C0" w:rsidR="00CC4D88" w:rsidRDefault="0009486D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Администрация Угловского городского поселения</w:t>
            </w:r>
          </w:p>
        </w:tc>
      </w:tr>
      <w:tr w:rsidR="00CC4D88" w:rsidRPr="0009486D" w14:paraId="1642CA41" w14:textId="77777777" w:rsidTr="00077143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077143">
            <w:pPr>
              <w:pStyle w:val="Standard"/>
              <w:widowControl w:val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44104639" w:rsidR="00CC4D88" w:rsidRPr="00E35BE7" w:rsidRDefault="00CC4D88" w:rsidP="0005058B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 xml:space="preserve">, который утверждается распоряжением Администрации и подписывается Главой </w:t>
            </w:r>
            <w:r w:rsidR="0005058B">
              <w:rPr>
                <w:sz w:val="28"/>
                <w:szCs w:val="28"/>
                <w:lang w:val="ru-RU" w:eastAsia="ru-RU"/>
              </w:rPr>
              <w:t>Угловского городского поселения</w:t>
            </w:r>
            <w:r>
              <w:rPr>
                <w:sz w:val="28"/>
                <w:szCs w:val="28"/>
                <w:lang w:val="ru-RU" w:eastAsia="ru-RU"/>
              </w:rPr>
              <w:t xml:space="preserve">. Указанный доклад размещается в срок до 1 июля года, следующего за отчетным годом, на официальном 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сайте Администрации  </w:t>
            </w:r>
            <w:r w:rsidR="0005058B">
              <w:rPr>
                <w:sz w:val="28"/>
                <w:szCs w:val="28"/>
                <w:lang w:val="ru-RU" w:eastAsia="ru-RU"/>
              </w:rPr>
              <w:t>Угловского городского поселения</w:t>
            </w:r>
            <w:r>
              <w:rPr>
                <w:sz w:val="28"/>
                <w:szCs w:val="28"/>
                <w:lang w:val="ru-RU" w:eastAsia="ru-RU"/>
              </w:rPr>
              <w:t xml:space="preserve">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3B938C98" w:rsidR="00CC4D88" w:rsidRDefault="0009486D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94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Администрация Угловского городского поселения</w:t>
            </w:r>
          </w:p>
        </w:tc>
      </w:tr>
      <w:tr w:rsidR="00CC4D88" w:rsidRPr="0009486D" w14:paraId="058C5758" w14:textId="77777777" w:rsidTr="00077143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571FB49F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586" w14:textId="149086FB" w:rsidR="00CC4D88" w:rsidRDefault="00CC4D88" w:rsidP="001A11BE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077143">
            <w:pPr>
              <w:pStyle w:val="Standard"/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4DE7274B" w:rsidR="00CC4D88" w:rsidRDefault="00CC4D88" w:rsidP="0009486D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9486D" w:rsidRPr="00094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Администрация Угловского городского поселения</w:t>
            </w:r>
          </w:p>
        </w:tc>
      </w:tr>
      <w:tr w:rsidR="00CC4D88" w:rsidRPr="0009486D" w14:paraId="12B06D60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14:paraId="7AF3603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6003B699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 xml:space="preserve"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7BC2DAF9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8D36D1C" w14:textId="2382DE3C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0F9435EA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>(их отдельных положениях), содержащих обязательные требования, оценка соблюдения которых осуществляе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тся Администрацией  </w:t>
            </w:r>
            <w:r w:rsidR="0005058B">
              <w:rPr>
                <w:sz w:val="28"/>
                <w:szCs w:val="28"/>
                <w:lang w:val="ru-RU" w:eastAsia="ru-RU"/>
              </w:rPr>
              <w:t>Угловского городского поселения</w:t>
            </w:r>
            <w:r>
              <w:rPr>
                <w:sz w:val="28"/>
                <w:szCs w:val="28"/>
                <w:lang w:val="ru-RU" w:eastAsia="ru-RU"/>
              </w:rPr>
              <w:t xml:space="preserve"> в рамках контрольных мероприятий.</w:t>
            </w:r>
          </w:p>
          <w:p w14:paraId="5A4A9D47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в) ответ на поставленные вопросы требует дополнительного запроса сведений.</w:t>
            </w:r>
          </w:p>
          <w:p w14:paraId="05078229" w14:textId="54504A26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0FB0B4C2" w:rsidR="00CC4D88" w:rsidRDefault="0009486D" w:rsidP="0007714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94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Администрация Угловского городского поселения</w:t>
            </w:r>
          </w:p>
        </w:tc>
      </w:tr>
      <w:tr w:rsidR="00771FBC" w:rsidRPr="0009486D" w14:paraId="5B7825EF" w14:textId="77777777" w:rsidTr="000423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A2EA3" w14:textId="24EB5BA4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BDD22" w14:textId="7427755F" w:rsidR="00771FBC" w:rsidRPr="0005058B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058B">
              <w:rPr>
                <w:rFonts w:eastAsia="Calibri"/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4ADA" w14:textId="461BAAB6" w:rsidR="00771FBC" w:rsidRDefault="00771FBC" w:rsidP="00771FBC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автоматизированном режиме</w:t>
            </w:r>
            <w:r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с использованием одного из способов,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указанных на официальном сайте </w:t>
            </w:r>
            <w:r>
              <w:rPr>
                <w:sz w:val="28"/>
                <w:szCs w:val="28"/>
                <w:lang w:val="ru-RU"/>
              </w:rPr>
              <w:t>Администраци</w:t>
            </w:r>
            <w:r w:rsidR="00F130AE">
              <w:rPr>
                <w:sz w:val="28"/>
                <w:szCs w:val="28"/>
                <w:lang w:val="ru-RU"/>
              </w:rPr>
              <w:t>и</w:t>
            </w:r>
            <w:r w:rsidR="0009486D">
              <w:rPr>
                <w:sz w:val="28"/>
                <w:szCs w:val="28"/>
                <w:lang w:val="ru-RU"/>
              </w:rPr>
              <w:t xml:space="preserve"> Угловского городского поселения</w:t>
            </w:r>
            <w:r w:rsidR="00F130A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130AE">
              <w:rPr>
                <w:sz w:val="28"/>
                <w:szCs w:val="28"/>
                <w:lang w:val="ru-RU"/>
              </w:rPr>
              <w:t>Окуловского</w:t>
            </w:r>
            <w:proofErr w:type="spellEnd"/>
            <w:r w:rsidR="00F130AE">
              <w:rPr>
                <w:sz w:val="28"/>
                <w:szCs w:val="28"/>
                <w:lang w:val="ru-RU"/>
              </w:rPr>
              <w:t xml:space="preserve"> муниципального ра</w:t>
            </w:r>
            <w:r>
              <w:rPr>
                <w:sz w:val="28"/>
                <w:szCs w:val="28"/>
                <w:lang w:val="ru-RU"/>
              </w:rPr>
              <w:t xml:space="preserve">йона </w:t>
            </w:r>
            <w:r>
              <w:rPr>
                <w:rFonts w:eastAsia="Calibri"/>
                <w:sz w:val="28"/>
                <w:szCs w:val="28"/>
                <w:lang w:val="ru-RU"/>
              </w:rPr>
              <w:t>в сети "Интернет"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5D72" w14:textId="1CAA5A2A" w:rsidR="00771FBC" w:rsidRP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8A67E" w14:textId="606BD19B" w:rsidR="00771FBC" w:rsidRDefault="0009486D" w:rsidP="00771FBC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94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Администрация Угловского городского поселения</w:t>
            </w:r>
          </w:p>
        </w:tc>
      </w:tr>
      <w:tr w:rsidR="00771FBC" w:rsidRPr="0009486D" w14:paraId="530F9ED5" w14:textId="77777777" w:rsidTr="000423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986CC" w14:textId="3370DA5E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4F935" w14:textId="0B7626DD" w:rsidR="00771FBC" w:rsidRPr="0005058B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058B">
              <w:rPr>
                <w:rFonts w:eastAsia="Calibri"/>
                <w:sz w:val="28"/>
                <w:szCs w:val="28"/>
              </w:rPr>
              <w:t>Профилактический</w:t>
            </w:r>
            <w:proofErr w:type="spellEnd"/>
            <w:r w:rsidRPr="0005058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5058B">
              <w:rPr>
                <w:rFonts w:eastAsia="Calibri"/>
                <w:sz w:val="28"/>
                <w:szCs w:val="28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2977" w14:textId="4EBD902D" w:rsidR="00771FBC" w:rsidRDefault="00771FBC" w:rsidP="00771FBC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 w:rsidRPr="0005058B">
              <w:rPr>
                <w:rFonts w:eastAsia="Calibri"/>
                <w:sz w:val="28"/>
                <w:szCs w:val="28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</w:t>
            </w:r>
            <w:r>
              <w:rPr>
                <w:rFonts w:eastAsia="Calibri"/>
                <w:sz w:val="26"/>
                <w:szCs w:val="26"/>
                <w:lang w:val="ru-RU"/>
              </w:rPr>
              <w:t>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89173" w14:textId="5950E869" w:rsidR="00771FBC" w:rsidRP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0ACBC" w14:textId="5A83C2BF" w:rsidR="00771FBC" w:rsidRDefault="0009486D" w:rsidP="00771FBC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94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Администрация Угловского городского поселения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3DF084AE" w14:textId="575EF930" w:rsidR="004F14A2" w:rsidRPr="00C062BD" w:rsidRDefault="00492BA4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 xml:space="preserve">. Показатели результативности и эффективности программы </w:t>
      </w:r>
      <w:r w:rsidR="004F14A2" w:rsidRPr="00C062BD">
        <w:rPr>
          <w:b/>
          <w:sz w:val="28"/>
          <w:szCs w:val="28"/>
          <w:lang w:val="ru-RU"/>
        </w:rPr>
        <w:lastRenderedPageBreak/>
        <w:t>профилактики</w:t>
      </w:r>
    </w:p>
    <w:p w14:paraId="4F1EE7F1" w14:textId="77777777" w:rsidR="004F14A2" w:rsidRPr="00C062BD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062BD">
        <w:rPr>
          <w:b/>
          <w:sz w:val="28"/>
          <w:szCs w:val="28"/>
          <w:lang w:val="ru-RU"/>
        </w:rPr>
        <w:t xml:space="preserve"> (ущерба)</w:t>
      </w:r>
    </w:p>
    <w:p w14:paraId="6FB4F57E" w14:textId="77777777" w:rsidR="004F14A2" w:rsidRPr="00C062BD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5FEE1D0B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эффективности системы профилактики нарушений обязательных </w:t>
      </w:r>
      <w:r w:rsidR="00F130AE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требований жилищного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57A0004A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 w:rsidR="00F130AE">
        <w:rPr>
          <w:color w:val="000000"/>
          <w:sz w:val="28"/>
          <w:szCs w:val="28"/>
          <w:lang w:val="ru-RU" w:eastAsia="ru-RU"/>
        </w:rPr>
        <w:t>контрольной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771FBC" w14:paraId="2FC3D62C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03B35086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1124D995" w:rsidR="00771FBC" w:rsidRPr="00E35BE7" w:rsidRDefault="00771FBC" w:rsidP="00771FBC">
            <w:pPr>
              <w:pStyle w:val="Standard"/>
              <w:widowControl w:val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4DBBE5BF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771FBC" w14:paraId="56310A1D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3C69A834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523F9" w14:textId="3C66A83C" w:rsidR="00771FBC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71B5" w14:textId="4950DB5D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71FBC" w14:paraId="4E896322" w14:textId="77777777" w:rsidTr="00301CB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3DFC6942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66314" w14:textId="175EE717" w:rsidR="00771FBC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3D618" w14:textId="2ED4163A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30%</w:t>
            </w:r>
          </w:p>
        </w:tc>
      </w:tr>
      <w:tr w:rsidR="00771FBC" w14:paraId="3771FAEE" w14:textId="77777777" w:rsidTr="001229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DED1A" w14:textId="196583BE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FC1A" w14:textId="667BCD3D" w:rsidR="00771FBC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3C5F" w14:textId="367D865C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771FBC" w14:paraId="1843996E" w14:textId="77777777" w:rsidTr="001229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5B91" w14:textId="0898522A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AB80B" w14:textId="5694C775" w:rsidR="00771FBC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6D44" w14:textId="24B4C82B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771FBC" w14:paraId="70F6BFA9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4C33B" w14:textId="466FEC58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285A6" w14:textId="4ECAB3D3" w:rsidR="00771FBC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86E9" w14:textId="77777777" w:rsidR="00771FBC" w:rsidRDefault="00771FBC" w:rsidP="00771FBC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14:paraId="307E1BA1" w14:textId="258169A5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771FBC" w14:paraId="2DF94ED2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005DE" w14:textId="70BE9FFA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DD437" w14:textId="5C0C2D22" w:rsidR="00771FBC" w:rsidRDefault="00771FBC" w:rsidP="00771F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30F29" w14:textId="5A2C602B" w:rsidR="00771FBC" w:rsidRDefault="00771FBC" w:rsidP="00771FB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90 %</w:t>
            </w:r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 жилищного законодательства,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D2564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B44A0" w14:textId="77777777" w:rsidR="003E105F" w:rsidRPr="002069D3" w:rsidRDefault="003E105F" w:rsidP="002069D3">
      <w:r>
        <w:separator/>
      </w:r>
    </w:p>
  </w:endnote>
  <w:endnote w:type="continuationSeparator" w:id="0">
    <w:p w14:paraId="58C0FB5B" w14:textId="77777777" w:rsidR="003E105F" w:rsidRPr="002069D3" w:rsidRDefault="003E105F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BD48A" w14:textId="77777777" w:rsidR="003E105F" w:rsidRPr="002069D3" w:rsidRDefault="003E105F" w:rsidP="002069D3">
      <w:r>
        <w:separator/>
      </w:r>
    </w:p>
  </w:footnote>
  <w:footnote w:type="continuationSeparator" w:id="0">
    <w:p w14:paraId="7C691C6A" w14:textId="77777777" w:rsidR="003E105F" w:rsidRPr="002069D3" w:rsidRDefault="003E105F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33923"/>
    <w:rsid w:val="0005058B"/>
    <w:rsid w:val="000530A4"/>
    <w:rsid w:val="00060EAA"/>
    <w:rsid w:val="00070204"/>
    <w:rsid w:val="00077143"/>
    <w:rsid w:val="00091A97"/>
    <w:rsid w:val="0009486D"/>
    <w:rsid w:val="0009751E"/>
    <w:rsid w:val="0012737D"/>
    <w:rsid w:val="00137AC6"/>
    <w:rsid w:val="0017688C"/>
    <w:rsid w:val="001773ED"/>
    <w:rsid w:val="00177B86"/>
    <w:rsid w:val="00181F86"/>
    <w:rsid w:val="001843DB"/>
    <w:rsid w:val="001871BE"/>
    <w:rsid w:val="0019038D"/>
    <w:rsid w:val="00192BC7"/>
    <w:rsid w:val="00197EF2"/>
    <w:rsid w:val="001A025D"/>
    <w:rsid w:val="001A11BE"/>
    <w:rsid w:val="001D3A66"/>
    <w:rsid w:val="002069D3"/>
    <w:rsid w:val="00273508"/>
    <w:rsid w:val="002766E5"/>
    <w:rsid w:val="00280F86"/>
    <w:rsid w:val="00282B50"/>
    <w:rsid w:val="002A10AE"/>
    <w:rsid w:val="002A2BA4"/>
    <w:rsid w:val="002B2E3C"/>
    <w:rsid w:val="002F338A"/>
    <w:rsid w:val="003072F4"/>
    <w:rsid w:val="00311A26"/>
    <w:rsid w:val="003121AA"/>
    <w:rsid w:val="00332D53"/>
    <w:rsid w:val="003465B6"/>
    <w:rsid w:val="00350C1B"/>
    <w:rsid w:val="00357399"/>
    <w:rsid w:val="00391AB5"/>
    <w:rsid w:val="003A08A0"/>
    <w:rsid w:val="003E105F"/>
    <w:rsid w:val="003F26E9"/>
    <w:rsid w:val="00407B45"/>
    <w:rsid w:val="0042734B"/>
    <w:rsid w:val="00483FA1"/>
    <w:rsid w:val="00492BA4"/>
    <w:rsid w:val="004D1521"/>
    <w:rsid w:val="004F0E6B"/>
    <w:rsid w:val="004F14A2"/>
    <w:rsid w:val="004F1C32"/>
    <w:rsid w:val="004F6D57"/>
    <w:rsid w:val="004F7DAB"/>
    <w:rsid w:val="0051190A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1FBC"/>
    <w:rsid w:val="0077549E"/>
    <w:rsid w:val="00784364"/>
    <w:rsid w:val="007A3CAD"/>
    <w:rsid w:val="007A4FE3"/>
    <w:rsid w:val="007C7664"/>
    <w:rsid w:val="007D1290"/>
    <w:rsid w:val="007E6F12"/>
    <w:rsid w:val="00842E96"/>
    <w:rsid w:val="00887AF9"/>
    <w:rsid w:val="008B59E6"/>
    <w:rsid w:val="008C5C1D"/>
    <w:rsid w:val="008E0EAC"/>
    <w:rsid w:val="00903E54"/>
    <w:rsid w:val="0092658B"/>
    <w:rsid w:val="00932A87"/>
    <w:rsid w:val="00934095"/>
    <w:rsid w:val="00942400"/>
    <w:rsid w:val="009619CB"/>
    <w:rsid w:val="0096635E"/>
    <w:rsid w:val="00972AEE"/>
    <w:rsid w:val="00984213"/>
    <w:rsid w:val="00986B8A"/>
    <w:rsid w:val="0099677D"/>
    <w:rsid w:val="009E3EE9"/>
    <w:rsid w:val="009E63B7"/>
    <w:rsid w:val="009F608B"/>
    <w:rsid w:val="009F69DE"/>
    <w:rsid w:val="00A05711"/>
    <w:rsid w:val="00A17C8F"/>
    <w:rsid w:val="00A33DF9"/>
    <w:rsid w:val="00AA1875"/>
    <w:rsid w:val="00AE7F69"/>
    <w:rsid w:val="00AF0349"/>
    <w:rsid w:val="00AF602C"/>
    <w:rsid w:val="00B01E29"/>
    <w:rsid w:val="00B05E4E"/>
    <w:rsid w:val="00B94208"/>
    <w:rsid w:val="00BA1288"/>
    <w:rsid w:val="00BB1299"/>
    <w:rsid w:val="00BE3A32"/>
    <w:rsid w:val="00BF3456"/>
    <w:rsid w:val="00BF7CE4"/>
    <w:rsid w:val="00C062BD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D88"/>
    <w:rsid w:val="00CF77CF"/>
    <w:rsid w:val="00CF7F7C"/>
    <w:rsid w:val="00D01E3A"/>
    <w:rsid w:val="00D25648"/>
    <w:rsid w:val="00D33E29"/>
    <w:rsid w:val="00D35EC6"/>
    <w:rsid w:val="00D441D1"/>
    <w:rsid w:val="00D44995"/>
    <w:rsid w:val="00D67C80"/>
    <w:rsid w:val="00D855D6"/>
    <w:rsid w:val="00D86CE6"/>
    <w:rsid w:val="00D90AA2"/>
    <w:rsid w:val="00DA5AD3"/>
    <w:rsid w:val="00DC02BF"/>
    <w:rsid w:val="00E13033"/>
    <w:rsid w:val="00E21153"/>
    <w:rsid w:val="00E216A7"/>
    <w:rsid w:val="00E61D3C"/>
    <w:rsid w:val="00EA2FBF"/>
    <w:rsid w:val="00ED7E31"/>
    <w:rsid w:val="00EE2464"/>
    <w:rsid w:val="00EE401D"/>
    <w:rsid w:val="00F130AE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972A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AE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972A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A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3</cp:revision>
  <cp:lastPrinted>2023-10-03T09:31:00Z</cp:lastPrinted>
  <dcterms:created xsi:type="dcterms:W3CDTF">2023-10-03T12:19:00Z</dcterms:created>
  <dcterms:modified xsi:type="dcterms:W3CDTF">2023-10-03T12:28:00Z</dcterms:modified>
</cp:coreProperties>
</file>