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16273688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>от  09.06</w:t>
      </w:r>
      <w:r w:rsidR="00CD7238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60286A">
        <w:rPr>
          <w:sz w:val="28"/>
          <w:szCs w:val="28"/>
        </w:rPr>
        <w:t>305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60286A" w:rsidRDefault="0060286A" w:rsidP="006028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проведении отопительного периода 2022/2023 года</w:t>
      </w:r>
    </w:p>
    <w:p w:rsidR="0060286A" w:rsidRDefault="0060286A" w:rsidP="0060286A">
      <w:pPr>
        <w:spacing w:line="240" w:lineRule="exact"/>
        <w:jc w:val="center"/>
        <w:rPr>
          <w:sz w:val="28"/>
          <w:szCs w:val="28"/>
        </w:rPr>
      </w:pPr>
    </w:p>
    <w:p w:rsidR="0060286A" w:rsidRDefault="0060286A" w:rsidP="0060286A">
      <w:pPr>
        <w:spacing w:line="240" w:lineRule="exact"/>
        <w:rPr>
          <w:sz w:val="28"/>
          <w:szCs w:val="28"/>
        </w:rPr>
      </w:pPr>
    </w:p>
    <w:p w:rsidR="0060286A" w:rsidRDefault="0060286A" w:rsidP="0060286A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27 июля 2010 года №190-ФЗ «О теплоснабжении», ч.3 ст.14 Федерального закона от 06 октября 2003 года  №131-ФЗ «Об общих принципах организации местного самоуправления в Российской Федерации», руководствуясь п.26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утвержденных приказом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 комитета Российской Федерации по строительству и жилищно-коммунальному комплексу от 6 сентября  2000г. №203, Уставом Угловского городского поселения, в целях обеспечения своевременной подготовки объектов жилищно-коммунального хозяйства и социального назначения на территории Угловского городского поселения к предстоящему отопительному периоду 2022/2023 года, проведения отопительного периода, повышения качества предоставления услуг населению и другим потребителям,  Администрация Угловского городского поселения</w:t>
      </w:r>
      <w:proofErr w:type="gramEnd"/>
    </w:p>
    <w:p w:rsidR="0060286A" w:rsidRDefault="0060286A" w:rsidP="0060286A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проведению отопительного периода 2022/2023 года (далее комиссия) и утвердить ее прилагаемый состав.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Комиссии: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в течение подготовительного периода (июнь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ентябрь 2022 года)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организациям коммунального комплекса:</w:t>
      </w:r>
    </w:p>
    <w:p w:rsidR="0060286A" w:rsidRDefault="0060286A" w:rsidP="0060286A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в установленные сроки представление отчетности по форме 1-ЖКХ (зима) в комитет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хозяйства и дорожной деятельности Администрации Окуловского муниципального района (далее – Комитет);</w:t>
      </w:r>
    </w:p>
    <w:p w:rsidR="0060286A" w:rsidRDefault="0060286A" w:rsidP="0060286A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Информировать Комитет:</w:t>
      </w:r>
    </w:p>
    <w:p w:rsidR="0060286A" w:rsidRDefault="0060286A" w:rsidP="0060286A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объектов жилищно-коммунального хозяйства к работе в зимних условиях в срок до 25 сентября 2022 года;</w:t>
      </w:r>
    </w:p>
    <w:p w:rsidR="0060286A" w:rsidRDefault="0060286A" w:rsidP="0060286A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 организациям и учреждениям,  находящимся на территории Угловского городского поселения  в пределах своей компетенции:</w:t>
      </w:r>
    </w:p>
    <w:p w:rsidR="0060286A" w:rsidRDefault="0060286A" w:rsidP="0060286A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подготовку объектов жилищно-коммунального хозяйства поселения к работе в отопительный период 2022/2023 года;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Оказать содействие организациям, имеющим на своем балансе котельные,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</w:t>
      </w:r>
      <w:proofErr w:type="gramEnd"/>
      <w:r>
        <w:rPr>
          <w:sz w:val="28"/>
          <w:szCs w:val="28"/>
        </w:rPr>
        <w:t xml:space="preserve"> августа 2012 года №377 (далее - Порядок);  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работу по получению паспортов готовности к отопительному периоду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- Правила);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работу по получению паспортов готовности к отопительному периоду в порядке, установленном Правилами.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организаций, имеющих на своем балансе котельные, отапливающие жилищный фонд и объекты социального назначения, принять меры по подготовке к работе в отопительный период 2022/2023 года резервных топливных хозяйств котельных, для которых предусмотрены резервные виды топлива, установленные топливным режимом, и созданию нормативных запасов топлива.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теплоснабжающим организациям, предприятиям на территории Угловского городского поселения: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Обеспечить готовность объектов, сетей к работе в зимних условиях, резервных топливных хозяйств котельных, для которых </w:t>
      </w:r>
      <w:r>
        <w:rPr>
          <w:sz w:val="28"/>
          <w:szCs w:val="28"/>
        </w:rPr>
        <w:lastRenderedPageBreak/>
        <w:t>предусмотрены резервные виды топлива, установленные топливным режимом;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Обратиться в соответствии с Порядком в министерство жилищно-коммунального хозяйства и топливно-энергетического комплекса Новгородской области за утверждением на 2022 и 2023 годы нормативов запасов топлива на источниках тепловой энергии;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Обеспечить к началу отопительного периода 2022/2023 года создание запасов топлива в объемах не </w:t>
      </w:r>
      <w:proofErr w:type="gramStart"/>
      <w:r>
        <w:rPr>
          <w:sz w:val="28"/>
          <w:szCs w:val="28"/>
        </w:rPr>
        <w:t>менее  нормативных</w:t>
      </w:r>
      <w:proofErr w:type="gramEnd"/>
      <w:r>
        <w:rPr>
          <w:sz w:val="28"/>
          <w:szCs w:val="28"/>
        </w:rPr>
        <w:t>, установленных в соответствии с Порядком.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управляющим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Разработать до 30 июня 2022 планы-графики работ по подготовке жилищного фонда и его инженерного оборудования к эксплуатации в зимних условиях (далее планы-графики). 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планы-графики с теплоснабжающими организациями и представить их на утверждение в Администрацию Окуловского муниципального района;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Представить до 17 сентября 2022 года информацию о наличии паспортов готовности к отопительному периоду многоквартирных домов в Комитет ЖКХ   и дорожной деятельности Окуловского муниципального района.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Предоставить не позднее,  чем за 5 календарных дней до начала отопительного сезона акты проверок состояния дымовых и вентиляционных каналов в орган местного самоуправления.</w:t>
      </w:r>
    </w:p>
    <w:p w:rsidR="0060286A" w:rsidRDefault="0060286A" w:rsidP="0060286A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Признать утратившим силу постановление Администрации Угловского городского поселения от 10.06.2021 № 224 «О подготовке и проведении отопительного периода 2021/2022 года»</w:t>
      </w:r>
    </w:p>
    <w:p w:rsidR="0060286A" w:rsidRDefault="0060286A" w:rsidP="0060286A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60286A" w:rsidRDefault="0060286A" w:rsidP="0060286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0286A" w:rsidRDefault="0060286A" w:rsidP="0060286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60286A" w:rsidRDefault="0060286A" w:rsidP="0060286A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</w:p>
    <w:p w:rsidR="0060286A" w:rsidRDefault="0060286A" w:rsidP="0060286A">
      <w:pPr>
        <w:jc w:val="both"/>
        <w:rPr>
          <w:sz w:val="28"/>
          <w:szCs w:val="28"/>
        </w:rPr>
      </w:pPr>
    </w:p>
    <w:p w:rsidR="0060286A" w:rsidRDefault="0060286A" w:rsidP="00602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А.В. Стекольников</w:t>
      </w: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>
      <w:pPr>
        <w:spacing w:line="240" w:lineRule="exact"/>
        <w:rPr>
          <w:sz w:val="28"/>
          <w:szCs w:val="28"/>
        </w:rPr>
      </w:pPr>
    </w:p>
    <w:p w:rsidR="0060286A" w:rsidRDefault="0060286A" w:rsidP="0060286A">
      <w:pPr>
        <w:spacing w:line="240" w:lineRule="exact"/>
        <w:rPr>
          <w:sz w:val="28"/>
          <w:szCs w:val="28"/>
        </w:rPr>
      </w:pPr>
    </w:p>
    <w:p w:rsidR="0060286A" w:rsidRDefault="0060286A" w:rsidP="0060286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0286A" w:rsidRDefault="0060286A" w:rsidP="0060286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86A" w:rsidRDefault="0060286A" w:rsidP="0060286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Pr="00C83B0D">
        <w:rPr>
          <w:sz w:val="28"/>
          <w:szCs w:val="28"/>
        </w:rPr>
        <w:t>00.00.2022 № 000</w:t>
      </w:r>
    </w:p>
    <w:p w:rsidR="0060286A" w:rsidRDefault="0060286A" w:rsidP="0060286A">
      <w:pPr>
        <w:spacing w:line="280" w:lineRule="exact"/>
        <w:jc w:val="right"/>
        <w:rPr>
          <w:b/>
          <w:sz w:val="28"/>
          <w:szCs w:val="28"/>
        </w:rPr>
      </w:pPr>
    </w:p>
    <w:p w:rsidR="0060286A" w:rsidRDefault="0060286A" w:rsidP="0060286A">
      <w:pPr>
        <w:spacing w:line="280" w:lineRule="exact"/>
        <w:jc w:val="center"/>
        <w:rPr>
          <w:b/>
          <w:sz w:val="28"/>
          <w:szCs w:val="28"/>
        </w:rPr>
      </w:pPr>
    </w:p>
    <w:p w:rsidR="0060286A" w:rsidRDefault="0060286A" w:rsidP="0060286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60286A" w:rsidRDefault="0060286A" w:rsidP="0060286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60286A" w:rsidRDefault="0060286A" w:rsidP="0060286A">
      <w:pPr>
        <w:spacing w:line="260" w:lineRule="exact"/>
        <w:jc w:val="center"/>
        <w:rPr>
          <w:b/>
          <w:sz w:val="28"/>
          <w:szCs w:val="28"/>
        </w:rPr>
      </w:pP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Стекольников А.В. – Глава Угловского городского поселения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 Каликулина Ю.А. – ведущий служащий-эксперт Администрации Угловского городского поселения;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 </w:t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И. – старший служащий Администрации Угловского городского  поселения;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Окуловского района  ООО «ТК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»   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60286A" w:rsidRDefault="0060286A" w:rsidP="0060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60286A" w:rsidRDefault="0060286A" w:rsidP="0060286A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представитель  ООО «МУК Окуловкасервис» (по согласованию);</w:t>
      </w:r>
    </w:p>
    <w:p w:rsidR="0060286A" w:rsidRDefault="0060286A" w:rsidP="0060286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60286A" w:rsidRDefault="0060286A" w:rsidP="0060286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60286A" w:rsidRDefault="0060286A" w:rsidP="0060286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60286A" w:rsidRDefault="0060286A" w:rsidP="0060286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оровичи ( по согласованию).</w:t>
      </w:r>
    </w:p>
    <w:p w:rsidR="0060286A" w:rsidRDefault="0060286A" w:rsidP="0060286A">
      <w:pPr>
        <w:spacing w:line="260" w:lineRule="exact"/>
        <w:jc w:val="both"/>
        <w:rPr>
          <w:b/>
          <w:sz w:val="28"/>
          <w:szCs w:val="28"/>
        </w:rPr>
      </w:pPr>
    </w:p>
    <w:p w:rsidR="0060286A" w:rsidRDefault="0060286A" w:rsidP="0060286A">
      <w:pPr>
        <w:spacing w:line="260" w:lineRule="exact"/>
        <w:jc w:val="both"/>
        <w:rPr>
          <w:b/>
          <w:sz w:val="28"/>
          <w:szCs w:val="28"/>
        </w:rPr>
      </w:pPr>
    </w:p>
    <w:p w:rsidR="0060286A" w:rsidRDefault="0060286A" w:rsidP="00602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286A" w:rsidRDefault="0060286A" w:rsidP="006028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60286A" w:rsidRDefault="0060286A" w:rsidP="0060286A">
      <w:pPr>
        <w:rPr>
          <w:sz w:val="28"/>
          <w:szCs w:val="28"/>
        </w:rPr>
      </w:pPr>
    </w:p>
    <w:p w:rsidR="0060286A" w:rsidRDefault="0060286A" w:rsidP="0060286A">
      <w:pPr>
        <w:rPr>
          <w:sz w:val="28"/>
          <w:szCs w:val="28"/>
        </w:rPr>
      </w:pPr>
    </w:p>
    <w:p w:rsidR="0060286A" w:rsidRDefault="0060286A" w:rsidP="0060286A">
      <w:pPr>
        <w:rPr>
          <w:sz w:val="28"/>
          <w:szCs w:val="28"/>
        </w:rPr>
      </w:pPr>
    </w:p>
    <w:p w:rsidR="0060286A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/>
    <w:p w:rsidR="0060286A" w:rsidRPr="005A3FCE" w:rsidRDefault="0060286A" w:rsidP="0060286A">
      <w:pPr>
        <w:jc w:val="center"/>
        <w:rPr>
          <w:sz w:val="28"/>
          <w:szCs w:val="28"/>
        </w:rPr>
      </w:pPr>
    </w:p>
    <w:p w:rsidR="0060286A" w:rsidRPr="005A3FCE" w:rsidRDefault="0060286A" w:rsidP="0060286A">
      <w:pPr>
        <w:jc w:val="center"/>
        <w:rPr>
          <w:sz w:val="28"/>
          <w:szCs w:val="28"/>
        </w:rPr>
      </w:pPr>
    </w:p>
    <w:p w:rsidR="0060286A" w:rsidRPr="005A3FCE" w:rsidRDefault="0060286A" w:rsidP="0060286A">
      <w:pPr>
        <w:jc w:val="center"/>
        <w:rPr>
          <w:sz w:val="28"/>
          <w:szCs w:val="28"/>
        </w:rPr>
      </w:pPr>
    </w:p>
    <w:p w:rsidR="0060286A" w:rsidRDefault="0060286A" w:rsidP="0060286A"/>
    <w:p w:rsidR="0005442E" w:rsidRDefault="0005442E" w:rsidP="0005442E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</w:p>
    <w:p w:rsidR="002C36AD" w:rsidRDefault="002C36AD"/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C36AD"/>
    <w:rsid w:val="004124E4"/>
    <w:rsid w:val="004A43E8"/>
    <w:rsid w:val="004E4DA8"/>
    <w:rsid w:val="0060286A"/>
    <w:rsid w:val="00643CCB"/>
    <w:rsid w:val="006E159F"/>
    <w:rsid w:val="007601F0"/>
    <w:rsid w:val="00822CEF"/>
    <w:rsid w:val="008B5ACB"/>
    <w:rsid w:val="009920B4"/>
    <w:rsid w:val="009E7026"/>
    <w:rsid w:val="00A1091D"/>
    <w:rsid w:val="00BD2A74"/>
    <w:rsid w:val="00CD7238"/>
    <w:rsid w:val="00CE6F0A"/>
    <w:rsid w:val="00D80FF6"/>
    <w:rsid w:val="00E209E8"/>
    <w:rsid w:val="00E4385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2022-06-09T06:53:00Z</cp:lastPrinted>
  <dcterms:created xsi:type="dcterms:W3CDTF">2022-06-09T06:32:00Z</dcterms:created>
  <dcterms:modified xsi:type="dcterms:W3CDTF">2022-06-09T06:53:00Z</dcterms:modified>
</cp:coreProperties>
</file>