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45" w:rsidRDefault="00DF7B45" w:rsidP="00DF7B45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</w:p>
    <w:p w:rsidR="00DF7B45" w:rsidRDefault="00DF7B45" w:rsidP="00DF7B45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15pt;height:50.85pt" o:ole="">
            <v:imagedata r:id="rId4" o:title=""/>
          </v:shape>
          <o:OLEObject Type="Embed" ProgID="PBrush" ShapeID="_x0000_i1025" DrawAspect="Content" ObjectID="_1676967036" r:id="rId5"/>
        </w:object>
      </w:r>
    </w:p>
    <w:p w:rsidR="00DF7B45" w:rsidRDefault="00DF7B45" w:rsidP="00DF7B45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</w:p>
    <w:p w:rsidR="00DF7B45" w:rsidRDefault="00DF7B45" w:rsidP="00DF7B45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DF7B45" w:rsidRDefault="00DF7B45" w:rsidP="00DF7B45">
      <w:pPr>
        <w:jc w:val="center"/>
        <w:rPr>
          <w:sz w:val="24"/>
          <w:szCs w:val="24"/>
        </w:rPr>
      </w:pP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F7B45" w:rsidRDefault="00DF7B45" w:rsidP="00DF7B45"/>
    <w:p w:rsidR="00DF7B45" w:rsidRDefault="00DF7B45" w:rsidP="00DF7B45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F111E">
        <w:rPr>
          <w:sz w:val="28"/>
          <w:szCs w:val="28"/>
        </w:rPr>
        <w:t>21</w:t>
      </w:r>
      <w:r>
        <w:rPr>
          <w:sz w:val="28"/>
          <w:szCs w:val="28"/>
        </w:rPr>
        <w:t>.12.20</w:t>
      </w:r>
      <w:r w:rsidR="006F111E">
        <w:rPr>
          <w:sz w:val="28"/>
          <w:szCs w:val="28"/>
        </w:rPr>
        <w:t>20</w:t>
      </w:r>
      <w:r>
        <w:rPr>
          <w:sz w:val="28"/>
          <w:szCs w:val="28"/>
        </w:rPr>
        <w:t xml:space="preserve"> № 5</w:t>
      </w:r>
      <w:r w:rsidR="006F111E">
        <w:rPr>
          <w:sz w:val="28"/>
          <w:szCs w:val="28"/>
        </w:rPr>
        <w:t>82</w:t>
      </w:r>
    </w:p>
    <w:p w:rsidR="00DF7B45" w:rsidRDefault="00DF7B45" w:rsidP="00DF7B4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DF7B45" w:rsidRDefault="00DF7B45" w:rsidP="00DF7B4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</w:pPr>
      <w:r>
        <w:rPr>
          <w:b/>
          <w:bCs/>
          <w:color w:val="000000"/>
          <w:spacing w:val="-4"/>
          <w:sz w:val="28"/>
          <w:szCs w:val="28"/>
        </w:rPr>
        <w:t>Об  утверждении плана по противодействию коррупции в Угловском городском поселении на 20</w:t>
      </w:r>
      <w:r w:rsidR="006F111E">
        <w:rPr>
          <w:b/>
          <w:bCs/>
          <w:color w:val="000000"/>
          <w:spacing w:val="-4"/>
          <w:sz w:val="28"/>
          <w:szCs w:val="28"/>
        </w:rPr>
        <w:t>21</w:t>
      </w:r>
      <w:r>
        <w:rPr>
          <w:b/>
          <w:bCs/>
          <w:color w:val="000000"/>
          <w:spacing w:val="-4"/>
          <w:sz w:val="28"/>
          <w:szCs w:val="28"/>
        </w:rPr>
        <w:t xml:space="preserve"> год</w:t>
      </w:r>
    </w:p>
    <w:p w:rsidR="00DF7B45" w:rsidRDefault="00DF7B45" w:rsidP="00DF7B45">
      <w:pPr>
        <w:spacing w:line="240" w:lineRule="exact"/>
      </w:pPr>
    </w:p>
    <w:p w:rsidR="00DF7B45" w:rsidRDefault="00DF7B45" w:rsidP="00DF7B4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Руководствуясь Национальной стратегией противодействия коррупции, утвержденной Указом Президента Российской Федерации от 13 апреля 2010 № 460 и Национальным планом противодействия коррупции на 2018-2020 годы, утвержденным Указом Президента Российской Федерации от 29 июня 2018 № 378, в соответствии с Федеральными законами от 02.03.2007 № 25-ФЗ «О муниципальной  службе в Российской Федерации», от 25.12.2008 № 273-ФЗ «О противодействии коррупции»</w:t>
      </w:r>
      <w:proofErr w:type="gramEnd"/>
    </w:p>
    <w:p w:rsidR="00DF7B45" w:rsidRDefault="00DF7B45" w:rsidP="00DF7B45">
      <w:pPr>
        <w:spacing w:line="360" w:lineRule="exact"/>
        <w:ind w:right="252"/>
        <w:jc w:val="both"/>
        <w:rPr>
          <w:sz w:val="28"/>
          <w:szCs w:val="28"/>
        </w:rPr>
      </w:pPr>
    </w:p>
    <w:p w:rsidR="00DF7B45" w:rsidRDefault="00DF7B45" w:rsidP="00DF7B45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DF7B45" w:rsidRDefault="00DF7B45" w:rsidP="006F111E">
      <w:pPr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1.Утвердить прилагаемый план по противодействию коррупции в администрации Угловского городского поселения на 202</w:t>
      </w:r>
      <w:r w:rsidR="006F111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год.</w:t>
      </w:r>
    </w:p>
    <w:p w:rsidR="00DF7B45" w:rsidRDefault="00DF7B45" w:rsidP="006F111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Контроль </w:t>
      </w:r>
      <w:r w:rsidR="006F111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 </w:t>
      </w:r>
    </w:p>
    <w:p w:rsidR="00DF7B45" w:rsidRDefault="00DF7B45" w:rsidP="006F111E">
      <w:p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Постановление администрации Угловского городского поселения от </w:t>
      </w:r>
      <w:r w:rsidR="006F111E">
        <w:rPr>
          <w:sz w:val="28"/>
          <w:szCs w:val="28"/>
        </w:rPr>
        <w:t xml:space="preserve">  27.12.2019 № 577 </w:t>
      </w:r>
      <w:r>
        <w:rPr>
          <w:sz w:val="28"/>
          <w:szCs w:val="28"/>
        </w:rPr>
        <w:t xml:space="preserve">«Об утверждении </w:t>
      </w:r>
      <w:r>
        <w:rPr>
          <w:bCs/>
          <w:sz w:val="28"/>
          <w:szCs w:val="28"/>
        </w:rPr>
        <w:t>плана по противодействию коррупции в Угловском городском поселении на 20</w:t>
      </w:r>
      <w:r w:rsidR="006F111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год» считать утратившим силу с 01.01.202</w:t>
      </w:r>
      <w:r w:rsidR="006F111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года.</w:t>
      </w:r>
    </w:p>
    <w:p w:rsidR="00DF7B45" w:rsidRDefault="00DF7B45" w:rsidP="006F111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DF7B45" w:rsidRDefault="00DF7B45" w:rsidP="006F111E">
      <w:pPr>
        <w:shd w:val="clear" w:color="auto" w:fill="FFFFFF"/>
        <w:jc w:val="both"/>
        <w:rPr>
          <w:sz w:val="28"/>
          <w:szCs w:val="28"/>
        </w:rPr>
      </w:pPr>
    </w:p>
    <w:p w:rsidR="00DF7B45" w:rsidRDefault="00DF7B45" w:rsidP="006F111E">
      <w:pPr>
        <w:spacing w:line="360" w:lineRule="exact"/>
        <w:ind w:right="252"/>
        <w:jc w:val="both"/>
        <w:rPr>
          <w:sz w:val="28"/>
          <w:szCs w:val="28"/>
        </w:rPr>
      </w:pP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</w:t>
      </w:r>
      <w:r w:rsidR="00B759F3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 xml:space="preserve"> </w:t>
      </w:r>
      <w:r w:rsidR="006F11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DF7B45" w:rsidRDefault="00DF7B45" w:rsidP="00DF7B45">
      <w:pPr>
        <w:rPr>
          <w:b/>
          <w:sz w:val="28"/>
          <w:szCs w:val="28"/>
        </w:rPr>
        <w:sectPr w:rsidR="00DF7B45">
          <w:pgSz w:w="11906" w:h="16838"/>
          <w:pgMar w:top="1134" w:right="850" w:bottom="1134" w:left="1701" w:header="708" w:footer="708" w:gutter="0"/>
          <w:cols w:space="720"/>
        </w:sectPr>
      </w:pP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</w:p>
    <w:p w:rsidR="00DF7B45" w:rsidRDefault="00DF7B45" w:rsidP="00DF7B45">
      <w:pPr>
        <w:jc w:val="right"/>
      </w:pPr>
      <w:proofErr w:type="gramStart"/>
      <w:r>
        <w:t>Утвержден</w:t>
      </w:r>
      <w:proofErr w:type="gramEnd"/>
      <w:r>
        <w:t xml:space="preserve"> Постановлением </w:t>
      </w:r>
    </w:p>
    <w:p w:rsidR="00DF7B45" w:rsidRDefault="00DF7B45" w:rsidP="00DF7B45">
      <w:pPr>
        <w:jc w:val="right"/>
      </w:pPr>
      <w:r>
        <w:t>Администрации  Угловского городского</w:t>
      </w:r>
    </w:p>
    <w:p w:rsidR="00DF7B45" w:rsidRDefault="00DF7B45" w:rsidP="00DF7B45">
      <w:pPr>
        <w:jc w:val="right"/>
      </w:pPr>
      <w:r>
        <w:t xml:space="preserve"> поселения от 2</w:t>
      </w:r>
      <w:r w:rsidR="006F111E">
        <w:t>1</w:t>
      </w:r>
      <w:r>
        <w:t>.12.20</w:t>
      </w:r>
      <w:r w:rsidR="006F111E">
        <w:t>20</w:t>
      </w:r>
      <w:r>
        <w:t xml:space="preserve">   № </w:t>
      </w:r>
      <w:r w:rsidR="006F111E">
        <w:t>582</w:t>
      </w:r>
    </w:p>
    <w:p w:rsidR="00DF7B45" w:rsidRDefault="00DF7B45" w:rsidP="00DF7B45">
      <w:pPr>
        <w:jc w:val="center"/>
        <w:rPr>
          <w:sz w:val="28"/>
          <w:szCs w:val="28"/>
        </w:rPr>
      </w:pPr>
    </w:p>
    <w:p w:rsidR="00DF7B45" w:rsidRDefault="00DF7B45" w:rsidP="00DF7B45">
      <w:pPr>
        <w:spacing w:line="240" w:lineRule="exact"/>
        <w:jc w:val="right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DF7B45" w:rsidRDefault="00DF7B45" w:rsidP="00DF7B4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противодействия коррупции в Администрации Угловского городского поселения на 202</w:t>
      </w:r>
      <w:r w:rsidR="006F111E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DF7B45" w:rsidRDefault="00DF7B45" w:rsidP="00DF7B45">
      <w:pPr>
        <w:spacing w:line="240" w:lineRule="exact"/>
        <w:rPr>
          <w:sz w:val="28"/>
          <w:szCs w:val="28"/>
        </w:rPr>
      </w:pPr>
    </w:p>
    <w:tbl>
      <w:tblPr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7047"/>
        <w:gridCol w:w="3777"/>
        <w:gridCol w:w="2067"/>
        <w:gridCol w:w="1895"/>
      </w:tblGrid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Наименование предприятия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Срок исполнения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Ответственное лицо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 xml:space="preserve">Отметка об исполнении </w:t>
            </w:r>
          </w:p>
        </w:tc>
      </w:tr>
      <w:tr w:rsidR="00DF7B45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Антикоррупционная</w:t>
            </w:r>
            <w:proofErr w:type="spellEnd"/>
            <w:r>
              <w:rPr>
                <w:b/>
              </w:rPr>
              <w:t xml:space="preserve"> экспертиза нормативных правовых актов и проектов нормативных правовых актов.</w:t>
            </w:r>
          </w:p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Обеспечение проведения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при разработке проектов нормативных правовых актов Администрации Угловского городского поселения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rPr>
                <w:color w:val="282828"/>
                <w:shd w:val="clear" w:color="auto" w:fill="FFFFFF"/>
              </w:rPr>
              <w:t>в течение 30 рабочих дней со дня поступления проекта на экспертизу.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tabs>
                <w:tab w:val="left" w:pos="5954"/>
              </w:tabs>
              <w:spacing w:line="276" w:lineRule="auto"/>
            </w:pPr>
            <w:r>
              <w:t xml:space="preserve">Направление в прокуратуру Окуловского района для правой и </w:t>
            </w:r>
            <w:proofErr w:type="spellStart"/>
            <w:r>
              <w:t>антикоррупционной</w:t>
            </w:r>
            <w:proofErr w:type="spellEnd"/>
            <w:r w:rsidR="006F111E">
              <w:t xml:space="preserve"> </w:t>
            </w:r>
            <w:r>
              <w:t xml:space="preserve"> экспертизы проектов нормативных правовых актов Администрации Угловского городского поселения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  <w:rPr>
                <w:color w:val="FF0000"/>
              </w:rPr>
            </w:pPr>
            <w:r>
              <w:t>за 10  дней  до  прин</w:t>
            </w:r>
            <w:r w:rsidR="006F111E">
              <w:t>ятия нормативного правового акта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Специалист, разработавший проект нормативного правового акта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Проведение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нормативных правовых актов при мониторинге их применения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Постоянно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  <w:r>
              <w:t xml:space="preserve">Анализ результатов 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проектов нормативных правовых актов органов местного и доведение учета результатов на заседании комиссии по противодействию коррупции</w:t>
            </w:r>
          </w:p>
          <w:p w:rsidR="00DF7B45" w:rsidRDefault="00DF7B45">
            <w:pPr>
              <w:spacing w:line="276" w:lineRule="auto"/>
              <w:jc w:val="center"/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Антикоррупционное</w:t>
            </w:r>
            <w:proofErr w:type="spellEnd"/>
            <w:r>
              <w:rPr>
                <w:b/>
              </w:rPr>
              <w:t xml:space="preserve"> образование, пропаганда.</w:t>
            </w:r>
          </w:p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Организация обучающих семинаров, круглых столов с участием представителей прокуратуры Окуловского района </w:t>
            </w:r>
            <w:r>
              <w:rPr>
                <w:rStyle w:val="apple-converted-space"/>
              </w:rPr>
              <w:t xml:space="preserve">  </w:t>
            </w:r>
            <w:r>
              <w:t xml:space="preserve">по вопросам противодействия коррупции.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1 раз в полугодие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rPr>
                <w:color w:val="000000"/>
              </w:rPr>
              <w:t>Разработка, с участием общественных объединений, комплекс организационных, разъяснительных и иных мер по соблюдению муниципальными  служащими запретов, ограничений и требований, установленных в целях противодействия коррупции, а также реализация разработанных мер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полугодие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 работы по формированию у муниципальных служащих </w:t>
            </w:r>
            <w:r>
              <w:rPr>
                <w:color w:val="000000"/>
              </w:rPr>
              <w:lastRenderedPageBreak/>
              <w:t>отрицательного отношения к коррупции.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 xml:space="preserve">Заместитель Главы </w:t>
            </w:r>
            <w:r>
              <w:lastRenderedPageBreak/>
              <w:t>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rPr>
                <w:color w:val="000000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правонарушений. Проведение обсуждений выявленных проблем и поиск мер для недопущения подобных нарушений впредь.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r>
              <w:rPr>
                <w:b/>
              </w:rPr>
              <w:t>Оптимизация и конкретизация полномочий Администрации Угловского городского</w:t>
            </w:r>
            <w:r>
              <w:t xml:space="preserve"> </w:t>
            </w:r>
            <w:r>
              <w:rPr>
                <w:b/>
              </w:rPr>
              <w:t>поселения</w:t>
            </w:r>
          </w:p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Размещение на сайте и поддержание в актуальном состоянии реестра муниципальных   услуг, исполняемых администрацией Угловского городского поселения и административных регламентов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 и специалисты, предоставляющие муниципальные услуги.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rPr>
          <w:trHeight w:val="970"/>
        </w:trPr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Меры по совершенствованию муниципального управления в целях предупреждения коррупции</w:t>
            </w:r>
          </w:p>
          <w:p w:rsidR="00DF7B45" w:rsidRDefault="00DF7B45">
            <w:pPr>
              <w:spacing w:line="276" w:lineRule="auto"/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Внедрение </w:t>
            </w:r>
            <w:proofErr w:type="spellStart"/>
            <w:r>
              <w:rPr>
                <w:b/>
              </w:rPr>
              <w:t>антикоррупционных</w:t>
            </w:r>
            <w:proofErr w:type="spellEnd"/>
            <w:r>
              <w:rPr>
                <w:b/>
              </w:rPr>
              <w:t xml:space="preserve"> механизмов в рамках реализации кадровой политики</w:t>
            </w: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Проведение анализа мониторинга действия нормативных правовых актов по вопросам муниципальной службы и приведение их в соответствие с действующим законодательством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Обеспечение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 лиц к ответственности в  случае их несоблюдения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proofErr w:type="gramStart"/>
            <w:r>
              <w:t xml:space="preserve">Обеспечение контроля  кадровой  работы  в части, касающейся ведения личных дел лиц, замещающих муниципальные должности и должности муниципальной службы, в том, числе контроля за актуализацией сведений,  содержащихся в анкетах, представляемых при назначении на указанные  должности и поступлении на такую службу, об их родственниках и </w:t>
            </w:r>
            <w:r>
              <w:lastRenderedPageBreak/>
              <w:t>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15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Обеспечение периодического </w:t>
            </w:r>
            <w:proofErr w:type="gramStart"/>
            <w:r>
              <w:t xml:space="preserve">контроля </w:t>
            </w:r>
            <w:r>
              <w:rPr>
                <w:color w:val="000000"/>
              </w:rPr>
              <w:t>за</w:t>
            </w:r>
            <w:proofErr w:type="gramEnd"/>
            <w:r>
              <w:rPr>
                <w:color w:val="000000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  <w:p w:rsidR="00DF7B45" w:rsidRDefault="00DF7B45">
            <w:pPr>
              <w:spacing w:line="276" w:lineRule="auto"/>
              <w:jc w:val="center"/>
            </w:pPr>
            <w:r>
              <w:t xml:space="preserve">Постоянно в течение года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Осуществление проверки достоверности сведений о доходах, расходах, об имуществе и обязательствах имущественного характера муниципальных служащих, и лиц претендующих на замещение должностей муниципальной службы и принятие мер по результатам проверки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 w:rsidP="00B759F3">
            <w:pPr>
              <w:spacing w:line="276" w:lineRule="auto"/>
              <w:jc w:val="center"/>
            </w:pPr>
            <w:r>
              <w:t>2 квартал 20</w:t>
            </w:r>
            <w:r w:rsidR="00B759F3">
              <w:t>20</w:t>
            </w:r>
            <w:r>
              <w:t xml:space="preserve"> года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rPr>
          <w:trHeight w:val="562"/>
        </w:trPr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Обеспечение доступа граждан к информации о деятельности исполнительных органов </w:t>
            </w:r>
          </w:p>
          <w:p w:rsidR="00DF7B45" w:rsidRDefault="00DF7B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Проведение </w:t>
            </w:r>
            <w:proofErr w:type="spellStart"/>
            <w:r>
              <w:rPr>
                <w:b/>
              </w:rPr>
              <w:t>антикоррупционного</w:t>
            </w:r>
            <w:proofErr w:type="spellEnd"/>
            <w:r>
              <w:rPr>
                <w:b/>
              </w:rPr>
              <w:t xml:space="preserve"> мониторинга</w:t>
            </w:r>
          </w:p>
          <w:p w:rsidR="00DF7B45" w:rsidRDefault="00DF7B45">
            <w:pPr>
              <w:spacing w:line="276" w:lineRule="auto"/>
              <w:jc w:val="center"/>
              <w:rPr>
                <w:b/>
              </w:rPr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proofErr w:type="spellStart"/>
            <w:r>
              <w:t>Формироваие</w:t>
            </w:r>
            <w:proofErr w:type="spellEnd"/>
            <w:r>
              <w:t xml:space="preserve"> базы данных об обращениях граждан и организаций на предмет наличия в них информации о фактах коррупции. Обеспечить доступ правоохранительных органов района к созданным базам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  <w:p w:rsidR="00DF7B45" w:rsidRDefault="00DF7B45">
            <w:pPr>
              <w:spacing w:line="276" w:lineRule="auto"/>
              <w:jc w:val="center"/>
            </w:pPr>
            <w:r>
              <w:t>по мере обращения граждан и организаций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Опубликование нормативных правовых актов Администрации Угловского городского поселения и Совета депутатов Угловского городского поселения в бюллетене  «Официальный вестник Угловского городского поселения» размещение на официальном сайте Администрации Угловского городского поселения в сети «Интернет»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Опубликование - в течение 10 дней со дня принятия нормативного правового акта  года, размещение на сайте в течение месяца со дня принятия.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 и специалисты, разработавшие проект нормативного правового акта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Обеспечение опубликования сведений о численности лиц, замещающих должности муниципальной службы и с указанием фактических затрат на их содержание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Главный специалис</w:t>
            </w:r>
            <w:proofErr w:type="gramStart"/>
            <w:r>
              <w:t>т-</w:t>
            </w:r>
            <w:proofErr w:type="gramEnd"/>
            <w:r>
              <w:t xml:space="preserve"> главный бухгалтер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Обеспечение опубликования сведений</w:t>
            </w:r>
            <w:r>
              <w:rPr>
                <w:b/>
              </w:rPr>
              <w:t xml:space="preserve"> </w:t>
            </w:r>
            <w:r>
              <w:t>о доходах, об имуществе и обязательствах имущественного характера лиц, замещающих муниципальные должности и муниципальных служащих  Администрации Угловского городского поселения и членов их семей на официальном сайте Угловского городского поселения  и предоставления этих сведений общероссийским средствам массовой информации для опубликования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в 14-дневный срок со дня истечения срока, установленного для подачи справок о доходах, об имуществе и обязательствах имущественного характера лица, замещающего муниципальные должности.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 В течение 30 дней со дня  проведения заседаний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Проведение анализа соблюдения сроков и результатов рассмотрения обращений граждан о фактах проявления коррупции в деятельности органов местного самоуправления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 ежеквартально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rPr>
          <w:trHeight w:val="77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23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Обеспечение возможности присутствия граждан (физических лиц), 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на каждое заседание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 Проведение «горячей линии» по вопросам противодействия коррупции в органах местного самоуправления Угловского городского поселения.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ежеквартально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</w:tbl>
    <w:p w:rsidR="00DF7B45" w:rsidRDefault="00DF7B45" w:rsidP="00DF7B45">
      <w:pPr>
        <w:spacing w:after="255"/>
        <w:jc w:val="both"/>
        <w:rPr>
          <w:color w:val="000000"/>
        </w:rPr>
      </w:pPr>
    </w:p>
    <w:p w:rsidR="00DF7B45" w:rsidRDefault="00DF7B45" w:rsidP="00DF7B45">
      <w:pPr>
        <w:rPr>
          <w:b/>
          <w:sz w:val="28"/>
          <w:szCs w:val="28"/>
        </w:rPr>
        <w:sectPr w:rsidR="00DF7B45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</w:p>
    <w:p w:rsidR="00DF7B45" w:rsidRDefault="00DF7B45" w:rsidP="00DF7B45">
      <w:pPr>
        <w:widowControl w:val="0"/>
        <w:adjustRightInd w:val="0"/>
      </w:pPr>
    </w:p>
    <w:p w:rsidR="00DF7B45" w:rsidRDefault="00DF7B45" w:rsidP="00DF7B45">
      <w:pPr>
        <w:widowControl w:val="0"/>
        <w:adjustRightInd w:val="0"/>
      </w:pPr>
    </w:p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841A8" w:rsidRDefault="00D841A8"/>
    <w:sectPr w:rsidR="00D841A8" w:rsidSect="00D84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F7B45"/>
    <w:rsid w:val="005148DA"/>
    <w:rsid w:val="005E2412"/>
    <w:rsid w:val="005F2009"/>
    <w:rsid w:val="006F111E"/>
    <w:rsid w:val="008252F7"/>
    <w:rsid w:val="00826BBE"/>
    <w:rsid w:val="00A461AC"/>
    <w:rsid w:val="00B759F3"/>
    <w:rsid w:val="00BB24C1"/>
    <w:rsid w:val="00C31A44"/>
    <w:rsid w:val="00D841A8"/>
    <w:rsid w:val="00D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4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F7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2020-12-21T12:40:00Z</cp:lastPrinted>
  <dcterms:created xsi:type="dcterms:W3CDTF">2021-03-11T08:24:00Z</dcterms:created>
  <dcterms:modified xsi:type="dcterms:W3CDTF">2021-03-11T08:24:00Z</dcterms:modified>
</cp:coreProperties>
</file>