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D07A90">
        <w:rPr>
          <w:szCs w:val="28"/>
        </w:rPr>
        <w:t>05</w:t>
      </w:r>
      <w:r w:rsidR="00FE1982">
        <w:rPr>
          <w:szCs w:val="28"/>
        </w:rPr>
        <w:t>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D07A90">
        <w:rPr>
          <w:szCs w:val="28"/>
        </w:rPr>
        <w:t>41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проекта </w:t>
      </w:r>
      <w:r w:rsidRPr="00B92017">
        <w:rPr>
          <w:b/>
          <w:szCs w:val="28"/>
        </w:rPr>
        <w:t xml:space="preserve">планировки </w:t>
      </w:r>
      <w:r w:rsidR="00CF5740">
        <w:rPr>
          <w:b/>
          <w:szCs w:val="28"/>
        </w:rPr>
        <w:t xml:space="preserve">территории </w:t>
      </w:r>
      <w:r w:rsidRPr="00B92017">
        <w:rPr>
          <w:b/>
          <w:color w:val="000000"/>
          <w:szCs w:val="28"/>
        </w:rPr>
        <w:t xml:space="preserve">совмещенного с проектом межевания для </w:t>
      </w:r>
      <w:r>
        <w:rPr>
          <w:b/>
          <w:bCs/>
          <w:szCs w:val="28"/>
        </w:rPr>
        <w:t>объектов инфраструктуры</w:t>
      </w:r>
      <w:r w:rsidRPr="00B92017">
        <w:rPr>
          <w:b/>
          <w:bCs/>
          <w:szCs w:val="28"/>
        </w:rPr>
        <w:t xml:space="preserve"> в монопрофил</w:t>
      </w:r>
      <w:r>
        <w:rPr>
          <w:b/>
          <w:bCs/>
          <w:szCs w:val="28"/>
        </w:rPr>
        <w:t xml:space="preserve">ьном  муниципальном образовании </w:t>
      </w:r>
      <w:r w:rsidRPr="00B92017">
        <w:rPr>
          <w:b/>
          <w:bCs/>
          <w:szCs w:val="28"/>
        </w:rPr>
        <w:t>Угловское городское поселение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>В соответствии со статьей 46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313F3A">
        <w:rPr>
          <w:rFonts w:ascii="Times New Roman" w:hAnsi="Times New Roman" w:cs="Times New Roman"/>
          <w:sz w:val="28"/>
          <w:szCs w:val="28"/>
        </w:rPr>
        <w:t xml:space="preserve"> Российской Федерации,  статьей</w:t>
      </w:r>
      <w:r w:rsidR="00243EC3">
        <w:rPr>
          <w:rFonts w:ascii="Times New Roman" w:hAnsi="Times New Roman" w:cs="Times New Roman"/>
          <w:sz w:val="28"/>
          <w:szCs w:val="28"/>
        </w:rPr>
        <w:t xml:space="preserve">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rFonts w:ascii="Times New Roman" w:hAnsi="Times New Roman" w:cs="Times New Roman"/>
          <w:sz w:val="28"/>
          <w:szCs w:val="28"/>
        </w:rPr>
        <w:t xml:space="preserve"> пункта 20</w:t>
      </w:r>
      <w:r w:rsidR="00243EC3">
        <w:rPr>
          <w:rFonts w:ascii="Times New Roman" w:hAnsi="Times New Roman" w:cs="Times New Roman"/>
          <w:sz w:val="28"/>
          <w:szCs w:val="28"/>
        </w:rPr>
        <w:t>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E0610A">
        <w:rPr>
          <w:rFonts w:ascii="Times New Roman" w:hAnsi="Times New Roman" w:cs="Times New Roman"/>
          <w:sz w:val="28"/>
          <w:szCs w:val="28"/>
        </w:rPr>
        <w:t xml:space="preserve">от 09.10.2018 года  </w:t>
      </w:r>
      <w:r w:rsidR="00341A8B">
        <w:rPr>
          <w:rFonts w:ascii="Times New Roman" w:hAnsi="Times New Roman" w:cs="Times New Roman"/>
          <w:sz w:val="28"/>
          <w:szCs w:val="28"/>
        </w:rPr>
        <w:t>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9D5EA6" w:rsidRPr="009D5EA6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  <w:r w:rsidR="00CF5740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9D5EA6" w:rsidRPr="009D5E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D5EA6" w:rsidRPr="009D5EA6">
        <w:rPr>
          <w:rFonts w:ascii="Times New Roman" w:hAnsi="Times New Roman" w:cs="Times New Roman"/>
          <w:sz w:val="28"/>
          <w:szCs w:val="28"/>
        </w:rPr>
        <w:t xml:space="preserve">планировки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D5EA6" w:rsidRPr="009D5EA6">
        <w:rPr>
          <w:rFonts w:ascii="Times New Roman" w:hAnsi="Times New Roman" w:cs="Times New Roman"/>
          <w:color w:val="000000"/>
          <w:sz w:val="28"/>
          <w:szCs w:val="28"/>
        </w:rPr>
        <w:t xml:space="preserve">совмещенного с проектом межевания для </w:t>
      </w:r>
      <w:r w:rsidR="009D5EA6" w:rsidRPr="009D5EA6">
        <w:rPr>
          <w:rFonts w:ascii="Times New Roman" w:hAnsi="Times New Roman" w:cs="Times New Roman"/>
          <w:bCs/>
          <w:sz w:val="28"/>
          <w:szCs w:val="28"/>
        </w:rPr>
        <w:t>объектов инфраструктуры, в монопрофильном  муниципальном образовании Угловское городское поселение</w:t>
      </w:r>
      <w:r w:rsidR="009D5EA6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9D5EA6">
        <w:rPr>
          <w:rFonts w:ascii="Times New Roman" w:hAnsi="Times New Roman" w:cs="Times New Roman"/>
          <w:sz w:val="28"/>
          <w:szCs w:val="28"/>
        </w:rPr>
        <w:t>04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9D5EA6">
        <w:rPr>
          <w:rFonts w:ascii="Times New Roman" w:hAnsi="Times New Roman" w:cs="Times New Roman"/>
          <w:sz w:val="28"/>
          <w:szCs w:val="28"/>
        </w:rPr>
        <w:t>феврал</w:t>
      </w:r>
      <w:r w:rsidR="001448A7">
        <w:rPr>
          <w:rFonts w:ascii="Times New Roman" w:hAnsi="Times New Roman" w:cs="Times New Roman"/>
          <w:sz w:val="28"/>
          <w:szCs w:val="28"/>
        </w:rPr>
        <w:t>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9D5EA6" w:rsidRPr="009D5EA6">
        <w:rPr>
          <w:bCs/>
          <w:color w:val="000000"/>
          <w:szCs w:val="28"/>
        </w:rPr>
        <w:t xml:space="preserve">проект </w:t>
      </w:r>
      <w:r w:rsidR="00B6506D">
        <w:rPr>
          <w:bCs/>
          <w:color w:val="000000"/>
          <w:szCs w:val="28"/>
        </w:rPr>
        <w:t xml:space="preserve">по </w:t>
      </w:r>
      <w:r w:rsidR="009D5EA6" w:rsidRPr="009D5EA6">
        <w:rPr>
          <w:szCs w:val="28"/>
        </w:rPr>
        <w:t>п</w:t>
      </w:r>
      <w:r w:rsidR="00B6506D">
        <w:rPr>
          <w:szCs w:val="28"/>
        </w:rPr>
        <w:t>ланировке</w:t>
      </w:r>
      <w:r w:rsidR="009D5EA6" w:rsidRPr="009D5EA6">
        <w:rPr>
          <w:szCs w:val="28"/>
        </w:rPr>
        <w:t xml:space="preserve"> </w:t>
      </w:r>
      <w:r w:rsidR="003E7C4B">
        <w:rPr>
          <w:szCs w:val="28"/>
        </w:rPr>
        <w:t xml:space="preserve">территории </w:t>
      </w:r>
      <w:r w:rsidR="009D5EA6" w:rsidRPr="009D5EA6">
        <w:rPr>
          <w:color w:val="000000"/>
          <w:szCs w:val="28"/>
        </w:rPr>
        <w:t xml:space="preserve">совмещенного с проектом межевания для </w:t>
      </w:r>
      <w:r w:rsidR="003E7C4B">
        <w:rPr>
          <w:bCs/>
          <w:szCs w:val="28"/>
        </w:rPr>
        <w:t>объектов инфраструктуры</w:t>
      </w:r>
      <w:r w:rsidR="009D5EA6" w:rsidRPr="009D5EA6">
        <w:rPr>
          <w:bCs/>
          <w:szCs w:val="28"/>
        </w:rPr>
        <w:t xml:space="preserve"> в монопрофильном  муниципальном образовании Угловское городское поселение</w:t>
      </w:r>
      <w:r w:rsidR="003E7C4B">
        <w:rPr>
          <w:bCs/>
          <w:szCs w:val="28"/>
        </w:rPr>
        <w:t>,</w:t>
      </w:r>
      <w:r w:rsidR="003E7C4B" w:rsidRPr="003E7C4B">
        <w:rPr>
          <w:bCs/>
          <w:szCs w:val="28"/>
        </w:rPr>
        <w:t xml:space="preserve"> </w:t>
      </w:r>
      <w:r w:rsidR="003E7C4B" w:rsidRPr="006C4B8D">
        <w:rPr>
          <w:bCs/>
          <w:szCs w:val="28"/>
        </w:rPr>
        <w:t>Новгородской области, на</w:t>
      </w:r>
      <w:r w:rsidR="003E7C4B" w:rsidRPr="006C4B8D">
        <w:rPr>
          <w:color w:val="000000"/>
          <w:szCs w:val="28"/>
        </w:rPr>
        <w:t xml:space="preserve"> земельных участках  с кадастровыми</w:t>
      </w:r>
      <w:r w:rsidR="003E7C4B">
        <w:rPr>
          <w:color w:val="000000"/>
          <w:szCs w:val="28"/>
        </w:rPr>
        <w:t xml:space="preserve"> </w:t>
      </w:r>
      <w:r w:rsidR="003E7C4B" w:rsidRPr="006C4B8D">
        <w:rPr>
          <w:color w:val="000000"/>
          <w:szCs w:val="28"/>
        </w:rPr>
        <w:t xml:space="preserve"> номерами  53:12:0000000:4392, 53:12:0804007:29, </w:t>
      </w:r>
      <w:r w:rsidR="003E7C4B">
        <w:rPr>
          <w:color w:val="000000"/>
          <w:szCs w:val="28"/>
        </w:rPr>
        <w:t>53:12:0804005:34</w:t>
      </w:r>
      <w:r w:rsidR="003E7C4B" w:rsidRPr="006C4B8D">
        <w:rPr>
          <w:color w:val="000000"/>
          <w:szCs w:val="28"/>
        </w:rPr>
        <w:t xml:space="preserve"> и части территории, расположенных в   кадастровых кварталах 53:12:0202006; 53:12:0202008; 53:12:0203018; 53:12:0804007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DA15DD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4C2" w:rsidRDefault="004A64C2" w:rsidP="001448A7">
      <w:r>
        <w:separator/>
      </w:r>
    </w:p>
  </w:endnote>
  <w:endnote w:type="continuationSeparator" w:id="1">
    <w:p w:rsidR="004A64C2" w:rsidRDefault="004A64C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4C2" w:rsidRDefault="004A64C2" w:rsidP="001448A7">
      <w:r>
        <w:separator/>
      </w:r>
    </w:p>
  </w:footnote>
  <w:footnote w:type="continuationSeparator" w:id="1">
    <w:p w:rsidR="004A64C2" w:rsidRDefault="004A64C2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1448A7"/>
    <w:rsid w:val="00186EEE"/>
    <w:rsid w:val="00203C50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A64C2"/>
    <w:rsid w:val="004F25DE"/>
    <w:rsid w:val="0053242F"/>
    <w:rsid w:val="005942CF"/>
    <w:rsid w:val="005B1EBD"/>
    <w:rsid w:val="005E7A6C"/>
    <w:rsid w:val="006C72BB"/>
    <w:rsid w:val="007C6AFE"/>
    <w:rsid w:val="007F42C0"/>
    <w:rsid w:val="007F640C"/>
    <w:rsid w:val="0083377B"/>
    <w:rsid w:val="00842AD8"/>
    <w:rsid w:val="00846533"/>
    <w:rsid w:val="008864FE"/>
    <w:rsid w:val="008B052C"/>
    <w:rsid w:val="00982F64"/>
    <w:rsid w:val="00990066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6506D"/>
    <w:rsid w:val="00B94454"/>
    <w:rsid w:val="00B97C02"/>
    <w:rsid w:val="00BB767C"/>
    <w:rsid w:val="00BC45D0"/>
    <w:rsid w:val="00BD4142"/>
    <w:rsid w:val="00BD5C94"/>
    <w:rsid w:val="00BF2CC6"/>
    <w:rsid w:val="00C92AA2"/>
    <w:rsid w:val="00C96794"/>
    <w:rsid w:val="00CF5740"/>
    <w:rsid w:val="00D07A90"/>
    <w:rsid w:val="00DA15DD"/>
    <w:rsid w:val="00DA35DB"/>
    <w:rsid w:val="00DD195C"/>
    <w:rsid w:val="00E0610A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31</cp:revision>
  <cp:lastPrinted>2019-02-05T14:11:00Z</cp:lastPrinted>
  <dcterms:created xsi:type="dcterms:W3CDTF">2018-07-05T12:30:00Z</dcterms:created>
  <dcterms:modified xsi:type="dcterms:W3CDTF">2019-02-05T14:31:00Z</dcterms:modified>
</cp:coreProperties>
</file>