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15" w:rsidRDefault="00B15115" w:rsidP="00B15115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50.85pt" o:ole="" filled="t">
            <v:fill opacity="0" color2="black"/>
            <v:imagedata r:id="rId4" o:title=""/>
          </v:shape>
          <o:OLEObject Type="Embed" ProgID="PBrush" ShapeID="_x0000_i1025" DrawAspect="Content" ObjectID="_1638078913" r:id="rId5"/>
        </w:object>
      </w:r>
    </w:p>
    <w:p w:rsidR="00B15115" w:rsidRDefault="00B15115" w:rsidP="00B15115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B15115" w:rsidRDefault="00B15115" w:rsidP="00B15115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B15115" w:rsidRDefault="00B15115" w:rsidP="00B15115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 муниципального района Новгородской области</w:t>
      </w:r>
    </w:p>
    <w:p w:rsidR="00B15115" w:rsidRDefault="00B15115" w:rsidP="00B151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115" w:rsidRDefault="00B15115" w:rsidP="00B15115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B15115" w:rsidRDefault="00B15115" w:rsidP="00B15115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B15115" w:rsidRDefault="00B15115" w:rsidP="00B1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17.12.2019 № 539</w:t>
      </w:r>
    </w:p>
    <w:p w:rsidR="00B15115" w:rsidRDefault="00B15115" w:rsidP="00B15115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5115" w:rsidRDefault="00B15115" w:rsidP="00B1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B15115" w:rsidRDefault="00B15115" w:rsidP="00B15115">
      <w:pPr>
        <w:spacing w:after="0" w:line="240" w:lineRule="auto"/>
        <w:jc w:val="center"/>
        <w:rPr>
          <w:sz w:val="28"/>
          <w:szCs w:val="28"/>
        </w:rPr>
      </w:pPr>
    </w:p>
    <w:p w:rsidR="00B15115" w:rsidRDefault="00B15115" w:rsidP="00B15115">
      <w:pPr>
        <w:pStyle w:val="a5"/>
        <w:tabs>
          <w:tab w:val="left" w:pos="567"/>
          <w:tab w:val="left" w:pos="9923"/>
        </w:tabs>
        <w:spacing w:line="240" w:lineRule="exact"/>
        <w:jc w:val="center"/>
        <w:rPr>
          <w:b/>
          <w:sz w:val="28"/>
          <w:szCs w:val="28"/>
        </w:rPr>
      </w:pPr>
      <w:r>
        <w:rPr>
          <w:rStyle w:val="a7"/>
          <w:sz w:val="28"/>
          <w:szCs w:val="28"/>
        </w:rPr>
        <w:t xml:space="preserve">О внесении изменений в муниципальную программу  Угловского городского поселения </w:t>
      </w:r>
      <w:r>
        <w:rPr>
          <w:b/>
          <w:sz w:val="28"/>
          <w:szCs w:val="28"/>
        </w:rPr>
        <w:t>я «Развитие малого и среднего предпринимательства на территории Угловского городского поселения на 2018-2020 годы»</w:t>
      </w:r>
    </w:p>
    <w:p w:rsidR="00B15115" w:rsidRDefault="00B15115" w:rsidP="00B15115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B15115" w:rsidRDefault="00B15115" w:rsidP="00B1511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  <w:proofErr w:type="gramEnd"/>
    </w:p>
    <w:p w:rsidR="00B15115" w:rsidRDefault="00B15115" w:rsidP="00B151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B15115" w:rsidRDefault="00B15115" w:rsidP="00B15115">
      <w:pPr>
        <w:pStyle w:val="a5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sz w:val="28"/>
        </w:rPr>
        <w:t xml:space="preserve"> Внести </w:t>
      </w:r>
      <w:r>
        <w:rPr>
          <w:rStyle w:val="a7"/>
          <w:b w:val="0"/>
          <w:sz w:val="28"/>
          <w:szCs w:val="28"/>
        </w:rPr>
        <w:t xml:space="preserve"> в муниципальную программу Угловского городского поселения </w:t>
      </w:r>
      <w:r>
        <w:rPr>
          <w:b/>
          <w:sz w:val="28"/>
          <w:szCs w:val="28"/>
        </w:rPr>
        <w:t xml:space="preserve">«Развитие малого и среднего предпринимательства на территории Угловского городского поселения на 2018-2020 годы», </w:t>
      </w:r>
      <w:r>
        <w:rPr>
          <w:rStyle w:val="a7"/>
          <w:b w:val="0"/>
          <w:sz w:val="28"/>
          <w:szCs w:val="28"/>
        </w:rPr>
        <w:t>утвержденную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</w:rPr>
        <w:t>постановлением администрации Угловского городского поселения от 20.11.2017 № 583</w:t>
      </w:r>
      <w:r>
        <w:t xml:space="preserve"> 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B15115" w:rsidRDefault="00B15115" w:rsidP="00B15115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color w:val="282828"/>
          <w:sz w:val="28"/>
          <w:szCs w:val="28"/>
        </w:rPr>
        <w:t>1.1.Внести в название и по тексту программы следующие изменения, а именно слова « на  2018-2020 годы» читать  «на 2018-2022 годы»</w:t>
      </w:r>
    </w:p>
    <w:p w:rsidR="00B15115" w:rsidRDefault="00B15115" w:rsidP="00B15115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1.2.</w:t>
      </w:r>
      <w:r>
        <w:rPr>
          <w:color w:val="282828"/>
          <w:sz w:val="28"/>
          <w:szCs w:val="28"/>
        </w:rPr>
        <w:t xml:space="preserve"> Изложить раздел «5. </w:t>
      </w:r>
      <w:r>
        <w:rPr>
          <w:sz w:val="28"/>
          <w:szCs w:val="28"/>
        </w:rPr>
        <w:t>Цели, задачи и целевые показатели муниципальной программы</w:t>
      </w:r>
      <w:r>
        <w:rPr>
          <w:color w:val="282828"/>
          <w:sz w:val="28"/>
          <w:szCs w:val="28"/>
        </w:rPr>
        <w:t>» в редакции:</w:t>
      </w: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</w:p>
    <w:p w:rsidR="00B15115" w:rsidRDefault="00B15115" w:rsidP="00B151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Цели, задачи и целевые показатели муниципальной программы:</w:t>
      </w:r>
    </w:p>
    <w:tbl>
      <w:tblPr>
        <w:tblW w:w="10215" w:type="dxa"/>
        <w:tblInd w:w="-15" w:type="dxa"/>
        <w:tblLayout w:type="fixed"/>
        <w:tblLook w:val="04A0"/>
      </w:tblPr>
      <w:tblGrid>
        <w:gridCol w:w="960"/>
        <w:gridCol w:w="4977"/>
        <w:gridCol w:w="992"/>
        <w:gridCol w:w="840"/>
        <w:gridCol w:w="11"/>
        <w:gridCol w:w="795"/>
        <w:gridCol w:w="30"/>
        <w:gridCol w:w="25"/>
        <w:gridCol w:w="851"/>
        <w:gridCol w:w="39"/>
        <w:gridCol w:w="45"/>
        <w:gridCol w:w="625"/>
        <w:gridCol w:w="25"/>
      </w:tblGrid>
      <w:tr w:rsidR="00B15115" w:rsidTr="00B15115">
        <w:trPr>
          <w:gridAfter w:val="1"/>
          <w:wAfter w:w="25" w:type="dxa"/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2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B15115" w:rsidTr="00B15115">
        <w:trPr>
          <w:cantSplit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115" w:rsidRDefault="00B1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15" w:rsidTr="00B1511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 Нормативное  правовое,  информационное и организационное обеспечение развития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B15115" w:rsidRDefault="00B15115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pStyle w:val="ConsPlusCell"/>
              <w:spacing w:before="120" w:line="276" w:lineRule="auto"/>
              <w:jc w:val="center"/>
            </w:pPr>
            <w:r>
              <w:t>100</w:t>
            </w:r>
          </w:p>
          <w:p w:rsidR="00B15115" w:rsidRDefault="00B15115">
            <w:pPr>
              <w:pStyle w:val="ConsPlusCell"/>
              <w:spacing w:before="120" w:line="276" w:lineRule="auto"/>
              <w:jc w:val="center"/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115" w:rsidRDefault="00B151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</w:t>
            </w:r>
          </w:p>
          <w:p w:rsidR="00B15115" w:rsidRDefault="00B15115">
            <w:pPr>
              <w:pStyle w:val="ConsPlusCell"/>
              <w:spacing w:before="120" w:line="276" w:lineRule="auto"/>
              <w:jc w:val="center"/>
            </w:pP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1.. 2 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115" w:rsidRDefault="00B1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15115" w:rsidRDefault="00B15115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</w:pPr>
            <w:r>
              <w:t xml:space="preserve">Цель: </w:t>
            </w:r>
            <w:r>
              <w:rPr>
                <w:color w:val="282828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поселения.</w:t>
            </w: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2.  1.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spacing w:after="15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Имущественная поддержка субъектов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6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  <w:p w:rsidR="00B15115" w:rsidRDefault="00B15115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115" w:rsidRDefault="00B151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B15115" w:rsidRDefault="00B15115">
            <w:pPr>
              <w:pStyle w:val="ConsPlusCell"/>
              <w:spacing w:before="120" w:line="230" w:lineRule="exact"/>
              <w:jc w:val="center"/>
            </w:pP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</w:t>
            </w:r>
          </w:p>
        </w:tc>
        <w:tc>
          <w:tcPr>
            <w:tcW w:w="9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rPr>
                <w:color w:val="282828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</w:tr>
      <w:tr w:rsidR="00B15115" w:rsidTr="00B15115">
        <w:trPr>
          <w:gridAfter w:val="1"/>
          <w:wAfter w:w="25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3. 1.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rPr>
                <w:color w:val="282828"/>
                <w:lang w:eastAsia="ru-RU"/>
              </w:rPr>
            </w:pPr>
            <w:r>
              <w:rPr>
                <w:color w:val="282828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B15115" w:rsidRDefault="00B15115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9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  <w:p w:rsidR="00B15115" w:rsidRDefault="00B15115">
            <w:pPr>
              <w:pStyle w:val="ConsPlusCell"/>
              <w:spacing w:before="120" w:line="230" w:lineRule="exact"/>
              <w:jc w:val="center"/>
            </w:pP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pStyle w:val="ConsPlusCell"/>
              <w:spacing w:before="120" w:line="230" w:lineRule="exact"/>
              <w:jc w:val="center"/>
            </w:pPr>
            <w:r>
              <w:t>100</w:t>
            </w:r>
          </w:p>
        </w:tc>
      </w:tr>
    </w:tbl>
    <w:p w:rsidR="00B15115" w:rsidRDefault="00B15115" w:rsidP="00B1511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Внести в раздел 6 следующие  изменения, а именно слова  «2018-2020» читать  « 2018-2022»  </w:t>
      </w:r>
    </w:p>
    <w:p w:rsidR="00B15115" w:rsidRDefault="00B15115" w:rsidP="00B15115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1.4.</w:t>
      </w:r>
      <w:r>
        <w:rPr>
          <w:color w:val="282828"/>
          <w:sz w:val="28"/>
          <w:szCs w:val="28"/>
        </w:rPr>
        <w:t xml:space="preserve">        Изложить раздел «7. </w:t>
      </w:r>
      <w:r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B15115" w:rsidRDefault="00B15115" w:rsidP="00B151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Объемы и источники финансирования муниципальной программы в целом и по годам реализации (тыс. руб.)</w:t>
      </w: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754"/>
        <w:gridCol w:w="905"/>
      </w:tblGrid>
      <w:tr w:rsidR="00B15115" w:rsidTr="00B15115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115" w:rsidRDefault="00B15115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15115" w:rsidTr="00B15115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115" w:rsidRDefault="00B15115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15115" w:rsidTr="00B15115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115" w:rsidRDefault="00B151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5115" w:rsidTr="00B15115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5115" w:rsidTr="00B15115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5115" w:rsidTr="00B15115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5115" w:rsidTr="00B15115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5115" w:rsidTr="00B15115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5115" w:rsidTr="00B15115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115" w:rsidRDefault="00B1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5115" w:rsidRDefault="00B15115" w:rsidP="00B1511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5115">
          <w:pgSz w:w="11906" w:h="16838"/>
          <w:pgMar w:top="1134" w:right="851" w:bottom="1134" w:left="1701" w:header="709" w:footer="709" w:gutter="0"/>
          <w:cols w:space="720"/>
        </w:sectPr>
      </w:pPr>
    </w:p>
    <w:p w:rsidR="00B15115" w:rsidRDefault="00B15115" w:rsidP="00B15115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Приложение № 1</w:t>
      </w: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6" w:anchor="sub_100" w:history="1">
        <w:r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программе</w:t>
        </w:r>
      </w:hyperlink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Угловского городского</w:t>
      </w: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B15115" w:rsidRP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поселения на 2018-2022 год</w:t>
      </w:r>
    </w:p>
    <w:p w:rsidR="00B15115" w:rsidRDefault="00B15115" w:rsidP="00B151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4995" w:type="dxa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37"/>
        <w:gridCol w:w="3449"/>
        <w:gridCol w:w="69"/>
        <w:gridCol w:w="1353"/>
        <w:gridCol w:w="1732"/>
        <w:gridCol w:w="1430"/>
        <w:gridCol w:w="1687"/>
        <w:gridCol w:w="36"/>
        <w:gridCol w:w="1095"/>
        <w:gridCol w:w="747"/>
        <w:gridCol w:w="220"/>
        <w:gridCol w:w="287"/>
        <w:gridCol w:w="724"/>
        <w:gridCol w:w="932"/>
        <w:gridCol w:w="56"/>
        <w:gridCol w:w="34"/>
        <w:gridCol w:w="15"/>
        <w:gridCol w:w="697"/>
      </w:tblGrid>
      <w:tr w:rsidR="00B15115" w:rsidTr="00991B67">
        <w:trPr>
          <w:jc w:val="center"/>
        </w:trPr>
        <w:tc>
          <w:tcPr>
            <w:tcW w:w="43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1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723" w:type="dxa"/>
            <w:gridSpan w:val="2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15" w:rsidRDefault="00B15115" w:rsidP="00991B67">
            <w:pPr>
              <w:spacing w:after="15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Объем финансирования по годам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</w:tr>
      <w:tr w:rsidR="00B15115" w:rsidTr="00991B67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15" w:rsidRDefault="00B15115" w:rsidP="00991B67">
            <w:pPr>
              <w:jc w:val="center"/>
            </w:pPr>
            <w:r>
              <w:t>2018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5115" w:rsidRDefault="00B15115" w:rsidP="00991B67">
            <w:pPr>
              <w:jc w:val="center"/>
            </w:pPr>
            <w:r>
              <w:t>2019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15" w:rsidRDefault="00B15115" w:rsidP="00991B67">
            <w:pPr>
              <w:jc w:val="center"/>
            </w:pPr>
            <w:r>
              <w:t>2020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115" w:rsidRDefault="00B15115" w:rsidP="00991B67">
            <w:pPr>
              <w:ind w:left="-1763" w:firstLine="1763"/>
              <w:jc w:val="center"/>
            </w:pPr>
            <w:r>
              <w:t>2021</w:t>
            </w:r>
          </w:p>
          <w:p w:rsidR="00B15115" w:rsidRDefault="00B15115" w:rsidP="00991B67">
            <w:pPr>
              <w:jc w:val="center"/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115" w:rsidRDefault="00B15115" w:rsidP="00991B67">
            <w:pPr>
              <w:jc w:val="center"/>
            </w:pPr>
            <w:r>
              <w:t>2022</w:t>
            </w:r>
          </w:p>
          <w:p w:rsidR="00B15115" w:rsidRDefault="00B15115" w:rsidP="00991B67">
            <w:pPr>
              <w:jc w:val="center"/>
            </w:pPr>
          </w:p>
        </w:tc>
      </w:tr>
      <w:tr w:rsidR="00B15115" w:rsidTr="00991B67">
        <w:trPr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B15115" w:rsidTr="00991B67">
        <w:trPr>
          <w:trHeight w:val="510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B15115" w:rsidRDefault="00B15115" w:rsidP="00991B6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Цель: </w:t>
            </w:r>
            <w:r>
              <w:rPr>
                <w:rFonts w:ascii="Times New Roman" w:eastAsia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B15115" w:rsidTr="00991B67">
        <w:trPr>
          <w:trHeight w:val="765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B15115" w:rsidTr="00991B67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2018-2022 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B15115" w:rsidTr="00991B67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Взаимодействие с организациями, осуществляющими поддержку малого и среднего предпринимательства в районе и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2018-2022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B15115" w:rsidTr="00991B67">
        <w:trPr>
          <w:trHeight w:val="2661"/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B15115" w:rsidTr="00991B67">
        <w:trPr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2. Консультационная поддержка субъектов малого и среднего предпринимательства.</w:t>
            </w:r>
          </w:p>
        </w:tc>
      </w:tr>
      <w:tr w:rsidR="00B15115" w:rsidTr="00991B67">
        <w:trPr>
          <w:jc w:val="center"/>
        </w:trPr>
        <w:tc>
          <w:tcPr>
            <w:tcW w:w="12250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048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B15115" w:rsidTr="00991B67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2018--2022 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697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B15115" w:rsidTr="00991B67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</w:tr>
      <w:tr w:rsidR="00B15115" w:rsidTr="00991B67">
        <w:trPr>
          <w:trHeight w:val="705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B15115" w:rsidTr="00991B67">
        <w:trPr>
          <w:trHeight w:val="585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lastRenderedPageBreak/>
              <w:t>Задача 1. Имущественная поддержка субъектов малого и среднего предпринимательства</w:t>
            </w:r>
          </w:p>
        </w:tc>
      </w:tr>
      <w:tr w:rsidR="00B15115" w:rsidTr="00991B67">
        <w:trPr>
          <w:jc w:val="center"/>
        </w:trPr>
        <w:tc>
          <w:tcPr>
            <w:tcW w:w="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поселения, Администрация Окуловского муниципального района (по согласованию)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B15115" w:rsidTr="00991B67">
        <w:trPr>
          <w:trHeight w:val="1020"/>
          <w:jc w:val="center"/>
        </w:trPr>
        <w:tc>
          <w:tcPr>
            <w:tcW w:w="14995" w:type="dxa"/>
            <w:gridSpan w:val="19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>
              <w:rPr>
                <w:color w:val="282828"/>
                <w:lang w:eastAsia="ru-RU"/>
              </w:rPr>
              <w:t>.</w:t>
            </w:r>
          </w:p>
        </w:tc>
      </w:tr>
      <w:tr w:rsidR="00B15115" w:rsidTr="00991B67">
        <w:trPr>
          <w:trHeight w:val="960"/>
          <w:jc w:val="center"/>
        </w:trPr>
        <w:tc>
          <w:tcPr>
            <w:tcW w:w="14995" w:type="dxa"/>
            <w:gridSpan w:val="19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B15115" w:rsidTr="00991B67">
        <w:trPr>
          <w:jc w:val="center"/>
        </w:trPr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2018-2022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Администрация Угловского городского  поселения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2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15115" w:rsidRDefault="00B15115" w:rsidP="00991B6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</w:tbl>
    <w:p w:rsidR="00B15115" w:rsidRDefault="00B15115" w:rsidP="00B15115">
      <w:pPr>
        <w:rPr>
          <w:rFonts w:ascii="Times New Roman" w:hAnsi="Times New Roman" w:cs="Times New Roman"/>
          <w:sz w:val="24"/>
          <w:szCs w:val="24"/>
        </w:rPr>
      </w:pPr>
    </w:p>
    <w:p w:rsidR="00B15115" w:rsidRDefault="00B15115" w:rsidP="00B15115"/>
    <w:p w:rsidR="00B15115" w:rsidRDefault="00B15115" w:rsidP="00B15115"/>
    <w:p w:rsidR="00B15115" w:rsidRPr="00283653" w:rsidRDefault="00B15115" w:rsidP="00B15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28365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B15115" w:rsidRPr="00E153CD" w:rsidRDefault="00B15115" w:rsidP="00B1511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 </w:t>
      </w:r>
    </w:p>
    <w:p w:rsidR="00B15115" w:rsidRPr="00B15115" w:rsidRDefault="00B15115" w:rsidP="00B151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 w:rsidRPr="00B15115"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Глава Угловского городского поселения   </w:t>
      </w:r>
      <w:proofErr w:type="spellStart"/>
      <w:r w:rsidRPr="00B15115"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А.В.Стекольников</w:t>
      </w:r>
      <w:proofErr w:type="spellEnd"/>
      <w:r w:rsidRPr="00B15115"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          </w:t>
      </w:r>
    </w:p>
    <w:p w:rsidR="00B15115" w:rsidRPr="00B15115" w:rsidRDefault="00B15115" w:rsidP="00B1511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color w:val="282828"/>
          <w:sz w:val="21"/>
          <w:szCs w:val="21"/>
          <w:lang w:eastAsia="ru-RU"/>
        </w:rPr>
      </w:pPr>
    </w:p>
    <w:p w:rsidR="00B15115" w:rsidRP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ru-RU"/>
        </w:rPr>
      </w:pPr>
    </w:p>
    <w:p w:rsidR="00B15115" w:rsidRPr="00B15115" w:rsidRDefault="00B15115" w:rsidP="00B1511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ru-RU"/>
        </w:rPr>
        <w:sectPr w:rsidR="00B15115" w:rsidRPr="00B15115" w:rsidSect="00B1511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15115" w:rsidRDefault="00B15115" w:rsidP="00B151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</w:p>
    <w:sectPr w:rsidR="00B15115" w:rsidSect="00B151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15115"/>
    <w:rsid w:val="005345B5"/>
    <w:rsid w:val="007E24EC"/>
    <w:rsid w:val="00B1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1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1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15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151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B151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5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15115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uiPriority w:val="99"/>
    <w:semiHidden/>
    <w:rsid w:val="00B15115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B15115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B151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B151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%D0%94%D0%BE%D0%BA%D1%83%D0%BC%D0%B5%D0%BD%D1%82%D1%8B\80a.do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2019-12-17T06:08:00Z</cp:lastPrinted>
  <dcterms:created xsi:type="dcterms:W3CDTF">2019-12-17T05:57:00Z</dcterms:created>
  <dcterms:modified xsi:type="dcterms:W3CDTF">2019-12-17T06:09:00Z</dcterms:modified>
</cp:coreProperties>
</file>