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Pr="00EB1B22" w:rsidRDefault="00254154" w:rsidP="00B77642">
      <w:pPr>
        <w:tabs>
          <w:tab w:val="left" w:pos="180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1B22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54154" w:rsidRPr="00EB1B22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Администрация Угловского городского поселения</w:t>
      </w:r>
    </w:p>
    <w:p w:rsidR="00254154" w:rsidRPr="00EB1B22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Окуловского муниципального района Новгородской области</w:t>
      </w:r>
    </w:p>
    <w:p w:rsidR="00254154" w:rsidRPr="00EB1B22" w:rsidRDefault="00254154" w:rsidP="00254154">
      <w:pPr>
        <w:jc w:val="center"/>
        <w:rPr>
          <w:rFonts w:ascii="Times New Roman" w:hAnsi="Times New Roman"/>
          <w:sz w:val="26"/>
          <w:szCs w:val="26"/>
        </w:rPr>
      </w:pPr>
    </w:p>
    <w:p w:rsidR="00254154" w:rsidRPr="00EB1B22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ПОСТАНОВЛЕНИЕ</w:t>
      </w:r>
    </w:p>
    <w:p w:rsidR="00254154" w:rsidRPr="00EB1B22" w:rsidRDefault="00254154" w:rsidP="00254154">
      <w:pPr>
        <w:jc w:val="center"/>
        <w:rPr>
          <w:rFonts w:ascii="Times New Roman" w:hAnsi="Times New Roman"/>
          <w:b/>
          <w:sz w:val="26"/>
          <w:szCs w:val="26"/>
        </w:rPr>
      </w:pPr>
    </w:p>
    <w:p w:rsidR="00254154" w:rsidRPr="00EB1B22" w:rsidRDefault="00254154" w:rsidP="00254154">
      <w:pPr>
        <w:rPr>
          <w:rFonts w:ascii="Times New Roman" w:hAnsi="Times New Roman"/>
          <w:sz w:val="26"/>
          <w:szCs w:val="26"/>
        </w:rPr>
      </w:pPr>
    </w:p>
    <w:p w:rsidR="00254154" w:rsidRPr="00EB1B22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от </w:t>
      </w:r>
      <w:r w:rsidR="00336593" w:rsidRPr="00EB1B22">
        <w:rPr>
          <w:rFonts w:ascii="Times New Roman" w:hAnsi="Times New Roman"/>
          <w:sz w:val="26"/>
          <w:szCs w:val="26"/>
        </w:rPr>
        <w:t>00.00</w:t>
      </w:r>
      <w:r w:rsidR="001D4744" w:rsidRPr="00EB1B22">
        <w:rPr>
          <w:rFonts w:ascii="Times New Roman" w:hAnsi="Times New Roman"/>
          <w:sz w:val="26"/>
          <w:szCs w:val="26"/>
        </w:rPr>
        <w:t>.202</w:t>
      </w:r>
      <w:r w:rsidR="00281B4B" w:rsidRPr="00EB1B22">
        <w:rPr>
          <w:rFonts w:ascii="Times New Roman" w:hAnsi="Times New Roman"/>
          <w:sz w:val="26"/>
          <w:szCs w:val="26"/>
        </w:rPr>
        <w:t>2</w:t>
      </w:r>
      <w:r w:rsidRPr="00EB1B22">
        <w:rPr>
          <w:rFonts w:ascii="Times New Roman" w:hAnsi="Times New Roman"/>
          <w:sz w:val="26"/>
          <w:szCs w:val="26"/>
        </w:rPr>
        <w:t xml:space="preserve"> № </w:t>
      </w:r>
      <w:r w:rsidR="00336593" w:rsidRPr="00EB1B22">
        <w:rPr>
          <w:rFonts w:ascii="Times New Roman" w:hAnsi="Times New Roman"/>
          <w:sz w:val="26"/>
          <w:szCs w:val="26"/>
        </w:rPr>
        <w:t>000</w:t>
      </w:r>
    </w:p>
    <w:p w:rsidR="00254154" w:rsidRPr="00EB1B22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p w:rsidR="00254154" w:rsidRPr="00EB1B22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>р.п. Угловка</w:t>
      </w:r>
    </w:p>
    <w:p w:rsidR="00254154" w:rsidRPr="00EB1B22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 </w:t>
      </w:r>
    </w:p>
    <w:p w:rsidR="00E00E67" w:rsidRPr="00EB1B22" w:rsidRDefault="00E00E67" w:rsidP="00E00E67">
      <w:pPr>
        <w:spacing w:line="36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</w:t>
      </w:r>
      <w:r w:rsidR="00336593"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ПО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ДОСТАВЛЕНИЮ</w:t>
      </w:r>
    </w:p>
    <w:p w:rsidR="00254154" w:rsidRPr="00EB1B22" w:rsidRDefault="00E00E67" w:rsidP="00B77642">
      <w:pPr>
        <w:spacing w:line="360" w:lineRule="atLeast"/>
        <w:ind w:left="10" w:hanging="1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МУНИЦИПАЛЬНОЙ УСЛУГИ</w:t>
      </w:r>
      <w:r w:rsidR="00254154" w:rsidRPr="00EB1B22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                           </w:t>
      </w:r>
    </w:p>
    <w:p w:rsidR="00254154" w:rsidRPr="00EB1B22" w:rsidRDefault="00254154" w:rsidP="00254154">
      <w:pPr>
        <w:spacing w:line="240" w:lineRule="exact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          </w:t>
      </w:r>
    </w:p>
    <w:p w:rsidR="00254154" w:rsidRPr="00EB1B22" w:rsidRDefault="00254154" w:rsidP="00254154">
      <w:pPr>
        <w:spacing w:line="240" w:lineRule="exact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ab/>
      </w:r>
      <w:r w:rsidRPr="00EB1B22">
        <w:rPr>
          <w:rFonts w:ascii="Times New Roman" w:hAnsi="Times New Roman"/>
          <w:sz w:val="26"/>
          <w:szCs w:val="26"/>
        </w:rPr>
        <w:tab/>
      </w:r>
      <w:r w:rsidRPr="00EB1B22">
        <w:rPr>
          <w:rFonts w:ascii="Times New Roman" w:hAnsi="Times New Roman"/>
          <w:sz w:val="26"/>
          <w:szCs w:val="26"/>
        </w:rPr>
        <w:tab/>
      </w:r>
    </w:p>
    <w:p w:rsidR="00E00E67" w:rsidRPr="00EB1B22" w:rsidRDefault="00254154" w:rsidP="00E00E67">
      <w:pPr>
        <w:spacing w:line="36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bCs/>
          <w:sz w:val="26"/>
          <w:szCs w:val="26"/>
        </w:rPr>
        <w:t xml:space="preserve">            </w:t>
      </w:r>
    </w:p>
    <w:p w:rsidR="00336593" w:rsidRPr="00EB1B22" w:rsidRDefault="00E00E67" w:rsidP="00336593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соответствии с</w:t>
      </w:r>
      <w:r w:rsidRPr="00EB1B22">
        <w:rPr>
          <w:rFonts w:ascii="Times New Roman" w:hAnsi="Times New Roman"/>
          <w:sz w:val="26"/>
          <w:szCs w:val="26"/>
        </w:rPr>
        <w:t xml:space="preserve"> </w:t>
      </w:r>
      <w:r w:rsidRPr="00EB1B22">
        <w:rPr>
          <w:rFonts w:ascii="Times New Roman" w:eastAsia="FranklinGothicBookCondITC-Reg" w:hAnsi="Times New Roman"/>
          <w:sz w:val="26"/>
          <w:szCs w:val="26"/>
        </w:rPr>
        <w:t xml:space="preserve">Федеральным законом от 6.10.2003 № 131-ФЗ «Об общих принципах организации местного самоуправления в Российской Федерации», </w:t>
      </w:r>
      <w:r w:rsidRPr="00EB1B22">
        <w:rPr>
          <w:rFonts w:ascii="Times New Roman" w:hAnsi="Times New Roman"/>
          <w:color w:val="000000"/>
          <w:sz w:val="26"/>
          <w:szCs w:val="26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министрация </w:t>
      </w:r>
      <w:r w:rsidR="00336593" w:rsidRPr="00EB1B22">
        <w:rPr>
          <w:rFonts w:ascii="Times New Roman" w:hAnsi="Times New Roman"/>
          <w:color w:val="000000"/>
          <w:sz w:val="26"/>
          <w:szCs w:val="26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</w:t>
      </w:r>
    </w:p>
    <w:p w:rsidR="00C85C0B" w:rsidRPr="00EB1B22" w:rsidRDefault="00C85C0B" w:rsidP="00336593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6593" w:rsidRPr="00EB1B22" w:rsidRDefault="00E00E67" w:rsidP="00B77642">
      <w:pPr>
        <w:widowControl w:val="0"/>
        <w:adjustRightInd w:val="0"/>
        <w:ind w:right="-1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B1B22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E00E67" w:rsidRPr="00EB1B22" w:rsidRDefault="00E00E67" w:rsidP="00E00E67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по исполнению муниципальной функции «ОРГАНИЗАЦИЯ ГАЗОСНАБЖЕНИЯ НАСЕЛЕНИЯ В ГРАНИЦАХ </w:t>
      </w:r>
      <w:r w:rsidR="00C85C0B" w:rsidRPr="00EB1B22">
        <w:rPr>
          <w:rFonts w:ascii="Times New Roman" w:hAnsi="Times New Roman"/>
          <w:sz w:val="26"/>
          <w:szCs w:val="26"/>
        </w:rPr>
        <w:t>УГЛОВСКОГО</w:t>
      </w:r>
      <w:r w:rsidRPr="00EB1B22">
        <w:rPr>
          <w:rFonts w:ascii="Times New Roman" w:hAnsi="Times New Roman"/>
          <w:sz w:val="26"/>
          <w:szCs w:val="26"/>
        </w:rPr>
        <w:t xml:space="preserve"> ГОРОДСКОГО ПОСЕЛЕНИЯ В ПРЕДЕЛАХ ПОЛНОМОЧИЙ, УСТАНОВЛЕННЫХ ЗАКОНОДАТЕЛЬСТВОМ РОССИЙСКОЙ ФЕДЕРАЦИИ».</w:t>
      </w:r>
    </w:p>
    <w:p w:rsidR="00E00E67" w:rsidRPr="00EB1B22" w:rsidRDefault="00E00E67" w:rsidP="00E00E67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1B22">
        <w:rPr>
          <w:rFonts w:ascii="Times New Roman" w:hAnsi="Times New Roman"/>
          <w:color w:val="000000"/>
          <w:sz w:val="26"/>
          <w:szCs w:val="26"/>
        </w:rPr>
        <w:t xml:space="preserve">2. Опубликовать настоящее постановление в бюллетене «Официальный вестник </w:t>
      </w:r>
      <w:r w:rsidR="00C85C0B" w:rsidRPr="00EB1B22">
        <w:rPr>
          <w:rFonts w:ascii="Times New Roman" w:hAnsi="Times New Roman"/>
          <w:color w:val="000000"/>
          <w:sz w:val="26"/>
          <w:szCs w:val="26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поселения» и разместить на официальном сайте </w:t>
      </w:r>
      <w:r w:rsidR="00C85C0B" w:rsidRPr="00EB1B22">
        <w:rPr>
          <w:rFonts w:ascii="Times New Roman" w:hAnsi="Times New Roman"/>
          <w:color w:val="000000"/>
          <w:sz w:val="26"/>
          <w:szCs w:val="26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поселения» в информационно-телекоммуникационной сети «Интернет».</w:t>
      </w:r>
    </w:p>
    <w:p w:rsidR="00E00E67" w:rsidRPr="00EB1B22" w:rsidRDefault="00E00E67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B1B22" w:rsidRPr="00EB1B22" w:rsidRDefault="00EB1B22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ind w:right="252"/>
        <w:jc w:val="both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Глава Угловского городского поселения       А.В.Стекольников</w:t>
      </w:r>
    </w:p>
    <w:p w:rsidR="00E00E67" w:rsidRPr="00EB1B22" w:rsidRDefault="00E00E67" w:rsidP="00E00E67">
      <w:pPr>
        <w:jc w:val="both"/>
        <w:rPr>
          <w:rFonts w:ascii="Times New Roman" w:hAnsi="Times New Roman"/>
          <w:b/>
          <w:sz w:val="26"/>
          <w:szCs w:val="26"/>
        </w:rPr>
      </w:pPr>
    </w:p>
    <w:p w:rsidR="00EB1B22" w:rsidRPr="00EB1B22" w:rsidRDefault="00EB1B22" w:rsidP="00EB1B22">
      <w:pPr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>Проект подготовил старший служащий                      Д. И. Свистунова</w:t>
      </w:r>
    </w:p>
    <w:p w:rsidR="00E00E67" w:rsidRPr="00EB1B22" w:rsidRDefault="00E00E67" w:rsidP="00E00E67">
      <w:pPr>
        <w:shd w:val="clear" w:color="auto" w:fill="FFFFFF"/>
        <w:spacing w:line="240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C85C0B">
      <w:pPr>
        <w:spacing w:line="360" w:lineRule="atLeast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 xml:space="preserve">«ОРГАНИЗАЦИЯ ГАЗОСНАБЖЕНИЯ НАСЕЛЕНИЯ В ГРАНИЦАХ </w:t>
      </w:r>
      <w:r w:rsidR="0081428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ПОСЕЛЕНИЯ В ПРЕДЕЛАХ ПОЛНОМОЧИЙ, УСТ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НОВЛЕННЫХ</w:t>
      </w:r>
    </w:p>
    <w:p w:rsidR="00E00E67" w:rsidRPr="00EB1B22" w:rsidRDefault="00E00E67" w:rsidP="00B77642">
      <w:pPr>
        <w:spacing w:line="360" w:lineRule="atLeast"/>
        <w:ind w:left="10" w:hanging="1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ЗАКОНОДАТЕЛЬСТВОМ РОССИЙСКОЙ ФЕДЕРАЦИИ»</w:t>
      </w: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E00E67">
      <w:pPr>
        <w:numPr>
          <w:ilvl w:val="0"/>
          <w:numId w:val="13"/>
        </w:numPr>
        <w:spacing w:after="3" w:line="360" w:lineRule="atLeast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ОБЩИЕ ПОЛОЖЕНИЯ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1.1. Предмет регулирования регламента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Административный регламент по предоставлению муниципальной услуги по организации газоснабжения населения в границах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в пределах полномочий, установленных законодательством Российской Фед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рации</w:t>
      </w:r>
      <w:r w:rsidRPr="00EB1B22">
        <w:rPr>
          <w:rFonts w:ascii="Times New Roman" w:hAnsi="Times New Roman"/>
          <w:color w:val="C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(далее – административный регламент) устанавливает сроки, состав и посл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довательность административных процедур (действий) уполномоченных лиц по организации газоснабжения населения в границах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ния (далее – муниципальная услуга).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Административный регламент также устанавливает порядок взаимодействия государственного областного автономного учреждения «Многофункциональный центр предоставления государственных и муниципальных услуг» (далее МФЦ) с Администрацией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поселения (далее – Уполномоченный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ган), их должностными лицами, взаимодействия МФЦ с физическими и юридич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скими лицами, с заявителями при предоставлении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Настоящий административный регламент регулирует отношения по оказ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нию физическим лицам содействия в заключении договоров, необходимых для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зификации домовладений (далее договоры).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настоящем административном регламенте используются понятия в соо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ветствии с положениями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дерации от 13 сентября 2021 года № 1547 (далее Правила № 1547).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1.2. Круг заявителей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1.2.1. В качестве заявителя при предоставлении муниципальной услуги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жет выступать физическое лицо, намеренное осуществить или осуществляющее строительство (реконструкцию) объекта капитального строительства с последу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щим его подключением (технологическим присоединением) к сети газораспред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или подключение (технологическое присоединение) объекта капитального строительства к сети газораспределения (далее - заявитель).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1.3. Требования к порядку информирования о предоставлении     мун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1.3.1. Информация о порядке предоставления муниципальной услуги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тавляется:</w:t>
      </w:r>
    </w:p>
    <w:p w:rsidR="00D93A5E" w:rsidRPr="00EB1B22" w:rsidRDefault="00E00E67" w:rsidP="00CA127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посредством размещения информации, в том числе о месте нахожд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ния, графике (режиме) работы МФЦ, его структурных подразделений: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официальном сайте Уполном</w:t>
      </w:r>
      <w:r w:rsidR="00D93A5E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оченного органа в информационно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телеко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муникационной сети «Интернет» (далее – сеть «Интернет»);</w:t>
      </w:r>
    </w:p>
    <w:p w:rsidR="006738CD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="006738CD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»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(далее - единый портал), ф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деральной государственной информационной системе «Федеральный реестр гос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дарственных и муниципальных услуг (функций)» (далее – федеральный реестр); </w:t>
      </w:r>
    </w:p>
    <w:p w:rsidR="006738CD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региональной государственной информационной системе «Портал гос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ный реестр); </w:t>
      </w:r>
    </w:p>
    <w:p w:rsidR="006738CD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информационных стендах в помещениях Уполномоченного органа;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МФЦ, его структурных подразделениях.</w:t>
      </w:r>
    </w:p>
    <w:p w:rsidR="00E00E67" w:rsidRPr="00EB1B22" w:rsidRDefault="00E00E67" w:rsidP="00CA127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номеру телефона для справок должностным лицом Уполномоче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ного органа, его структурных подразделений;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1.3.2. На информационных стендах Уполномоченного органа, его структу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ных подразделений, МФЦ, на официальном сайте Уполномоченного органа, МФЦ в сети «Интернет», в федеральном реестре, в региональном реестре размещается информация:</w:t>
      </w:r>
    </w:p>
    <w:p w:rsidR="00E00E67" w:rsidRPr="00EB1B22" w:rsidRDefault="00E00E67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место нахождения, почтовый адрес, график работы МФЦ, его стру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турных подразделений;</w:t>
      </w:r>
    </w:p>
    <w:p w:rsidR="00E00E67" w:rsidRPr="00EB1B22" w:rsidRDefault="00E00E67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номера телефонов, по которым осуществляется информирование по вопросам предоставления муниципальной услуги, в том числе номер телефона</w:t>
      </w:r>
      <w:r w:rsidR="006738CD"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автоинформатора;</w:t>
      </w:r>
    </w:p>
    <w:p w:rsidR="00E00E67" w:rsidRPr="00EB1B22" w:rsidRDefault="00E00E67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текст административного регламента, в том числе порядок обжалов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решений и действий (бездействия) сотрудников, предоставляющих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пальную услугу;</w:t>
      </w:r>
    </w:p>
    <w:p w:rsidR="00E00E67" w:rsidRPr="00EB1B22" w:rsidRDefault="006738CD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орядок</w:t>
      </w:r>
      <w:r w:rsidR="00E00E67"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 получения консультаций (справок).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 На едином портале, региональном портале размещаются: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1.3.3.1. Исчерпывающий перечень документов, необходимых для предоста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1.3.3.2. Круг заявителей.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1.3.3.3. Срок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1.3.3.4. Стоимость предоставления муниципальной услуги и порядок оплаты.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1.3.3.5. Результаты предоставления муниципальной услуги, порядок и спос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бы предоставления документа, являющегося результатом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1.3.3.6. Исчерпывающий перечень оснований для приостановления или отк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за в предоставлении муниципальной услуги.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1.3.3.7. Информация о праве заявителя на досудебное (внесудебное) обжал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вание действий (бездействия) и решений, принятых (осуществляемых) в ходе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1.3.3.8. Образцы заполнения формы заявления о предоставлении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1.3.4. Посредством телефонной связи может предоставляться информация: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месте нахождения и графике работы МФЦ, его структурных подра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делений;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порядке предоставления муниципальной услуги;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сроках предоставления муниципальной услуги;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об адресах официального сайта Уполномоченного органа, МФЦ.</w:t>
      </w:r>
    </w:p>
    <w:p w:rsidR="00CA1270" w:rsidRPr="00EB1B22" w:rsidRDefault="00CA1270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II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СТАНДАРТ ПРЕДОСТАВЛЕНИЯ МУНИЦИПАЛЬНОЙ УСЛУГИ</w:t>
      </w:r>
    </w:p>
    <w:p w:rsidR="00E00E67" w:rsidRPr="00EB1B22" w:rsidRDefault="00E00E67" w:rsidP="000E782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Наименование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Организации газоснабжения населения в границах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поселения в пределах полномочий, установленных законодательством Российской Федерации.</w:t>
      </w:r>
    </w:p>
    <w:p w:rsidR="00CA1270" w:rsidRPr="00EB1B22" w:rsidRDefault="00CA1270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0E782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Наименование органа, предоставляющего муниципальную услугу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2.2.1. Муниципальная услуга предоставляется МФЦ по месту жительства или пребывания заявителя.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предоставлении муниципальной услуги МФЦ осуществляет взаимоде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ствие с: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Управлением Федеральной налоговой службы по Новгородской области;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Отделением Пенсионного фонда по Новгородской области;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министерством жилищно-коммунального хозяйства и топливно-энергетического комплекса Новгородской области;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министерством строительства, архите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ктуры и имущественных отношений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Новгородской области;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комитетом государственного жилищного н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адзора и лицензионного контроля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Новгородской области;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единым оператором газификации;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газораспределительной организацией;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иными организациями при необходимости.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ных с обращением в иные органы и организации, не предусмотренных настоящим административным регламентом.</w:t>
      </w:r>
    </w:p>
    <w:p w:rsidR="00CA1270" w:rsidRPr="00EB1B22" w:rsidRDefault="00E00E67" w:rsidP="000E7824">
      <w:pPr>
        <w:tabs>
          <w:tab w:val="center" w:pos="919"/>
          <w:tab w:val="center" w:pos="5343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2.3.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Описание результата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2.3.1. Результатами предоставления муниципальной услуги являются: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уведомление о начале поставки газа, подключ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ении и техническом обслуж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вании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соответствующего оборудования;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уведомление об отказе в предоставлении муниципальной услуги (далее ув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домление об отказе).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2.3.2. Результат предоставления муниципальной услуги может быть: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 заявителю;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получен в МФЦ на бумажном носителе при личном обращении;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отправлен почтовым отправлением или на электронную почту.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2.4. Срок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предоставления муниципальной услуги в отношении домовладения, включенного в региональную программу газификации, утвержденную указом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бернатора Новгородской области от 13.12.2021 № 636 (далее региональная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грамма газификации), определяется указанной программой газификации.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предоставления муниципальной услуги в отношении домовладения, которое отсутствует в региональной программе газификации, не должен прев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шать: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30 дней - в случае, если газораспределительная сеть проходит в границах 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мельного участка, на котором расположен подключаемый объект капитального строительства, или отсутствует необходимость строительства газораспределител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сети до границ земельного участка;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100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до 30 метров;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135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30 до 200 метров;</w:t>
      </w:r>
    </w:p>
    <w:p w:rsidR="00C759EA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200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200 до 500 метров;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один год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свыше 500 метров.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осуществления мероприятий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может быть продлен не более чем: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необходимости устройства пунктов редуцирования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за;</w:t>
      </w:r>
    </w:p>
    <w:p w:rsidR="00C759EA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необходимости бестраншейного способа прокладки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зопровода протяженностью до 30 метров;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пересечения сети газораспределения с коммуникациями ресурсоснабжающих организаций и (или) автомобильными дорогами местного значения;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50 дней - при необходимости оформления публичного сервитута для строительства газопроводов на земельных участках, находящихся в частной собс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венности;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200 дней - в случае пересечения сети газораспределения с автомобильн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 дорогами регионального или федерального значения, железными дорогами, водными преградами, проведения лесоустроительных работ и (или) прокладке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зопровода протяженностью более 30 метров бестраншейным способом, и (или) по болотам 3 типа, и (или) в скальных породах, и (или) на землях особо охраняемых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территорий, и (или) в границах зон охраны памятников историко-культурного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следия.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осуществления мероприятий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продлевается не более чем на 70 дней (200 дней - для случаев, для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торых настоящим пунктом предусмотрено продление срока осуществления мер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приятий по подключению (технологическому присоединению) на 200 дней).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2.5. Нормативные правовые акты, регулирующие предоставление м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Перечень нормативных правовых актов, регулирующих предоставление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услуги, размещается на официальном сайте Уполномоченного органа в сети «Интернет», на официальном сайте МФЦ, в региональном реестре, на 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ном портале и региональном портале.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2.6. Исчерпывающий перечень документов, необходимых в соответс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00E67" w:rsidRPr="00EB1B22" w:rsidRDefault="00E00E67" w:rsidP="00414DFB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2.6.1. С целью предоставления муниципальной услуги заявитель представл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 в МФЦ: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заявление по форме в соответствии с Приложением к административному регламенту;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правоустанавливающий документ на домовладение (объект индивидуальн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го жилищного строительства или часть жилого дома блокированной застройки) в случае, если право собственности заявителя на него  не зарегистрировано в ЕГРН;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правоустанавливающий документ на земельный участок, на котором расп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ложено домовладение в случае, если право собственности заявителя на указанный земельный участок не зарегистрировано в ЕГРН;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ситуационный план (может быть подготовлен в МФЦ при подаче заявления).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2.6.2. По своему желанию заявитель может представить иные документы,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торые, по его мнению, имеют значение при предоставлении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2.6.3. При обращении за предоставлением муниципальной услуги непосре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ственно в МФЦ заявитель, представитель заявителя предъявляют документ, уд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стоверяющий личность.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вий от имени заявителя в соответствии с законодательством Российской Федер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ции.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2.7. Исчерпывающий перечень документов, необходимых в соответс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доставить, а также способы их получения заявителями, в том числе в эле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тронной форме, порядок их представления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2.7.1. Документы, которые запрашиваются МФЦ посредством информац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онного межведомственного взаимодействия в случае, если заявитель не представил указанные документы по собственной инициативе: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выписка из ЕГРН об основных характеристиках и зарегистрированных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вах на объект недвижимости (домовладение и земельный участок);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СНИЛС заявителя;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ИНН заявителя;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регистрации граждан, проживающих в домовладении;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общей площади жилых и отапливаемых вспомогательных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мещений жилого дома;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включении населенного пункта в региональную программу газ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фикации;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проведенных контрольных мероприятиях по вопросам газифик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ции муниципальных образований.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2.7.2. Непредставление заявителем документов, находящихся в распоряж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ем для отказа в предоставлении муниципальной услуги.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2.8. Указание на запрет требовать от заявителя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2.8.1. Запрещено требовать от заявителя: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вовыми актами, регулирующими отношения, возникающие в связи с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нием муниципальной услуги;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информации, которые находятся в распоряж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органов, предоставляющих муниципальную услугу, иных государственных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ганов, органов местного самоуправления и организаций, в соответствии с норм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тивными правовыми актами Российской Федерации, нормативными правовыми 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тами субъектов Российской Федерации и муниципальными правовыми актами;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информации, отсутствие и (или) недостове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ти 1 статьи 7 Федерального закона от 27.07.2010 № 210-ФЗ «Об организации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государственных и муниципальных услуг»: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ментов, необходимых для предоставления муниципальной услуги, либо в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тавлении муниципальной услуги и не включенных в представленный ранее 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плект документов;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истечение срока действия документов или изменение информации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сле первоначального отказа в приеме документов, необходимых для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муниципальной услуги, либо в предоставлении муниципальной услуги;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выявление документально подтвержденного факта (признаков) ош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тавления муниципальной услуги, либо в предоставлении муниципальной услуги, о чем в письменном виде за подписью руководителя органа, предоставляющего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ниципальную услугу, руководителя МФЦ при первоначальном отказе в приеме 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предоставления на бумажном носителе документов и информации, эле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тронные образы которых ранее были заверены в соответствии с пунктом 7.2 части 1 статьи 16 настоящего Федерального закона, за исключением случаев, если нан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сение отметок на такие документы либо их изъятие является необходимым услов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ем предоставления государственной или муниципальной услуги, и иных случаев, установленных федеральными законами.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2.9. Исчерпывающий перечень оснований для отказа в приеме докуме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тов, необходимых для предоставления муниципальной услуги</w:t>
      </w:r>
    </w:p>
    <w:p w:rsidR="00E00E67" w:rsidRPr="00EB1B22" w:rsidRDefault="00E00E67" w:rsidP="00CA1270">
      <w:pPr>
        <w:numPr>
          <w:ilvl w:val="2"/>
          <w:numId w:val="6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Основаниями для отказа в приеме документов, необходимых для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муниципальной услуги, являются: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заявителем документы содержат повреждения, наличие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торых не позволяет в полном объеме использовать информацию и сведения, 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держащиеся в документах для предоставления услуги;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00E67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документы утратили силу на момент обращения за услугой (документ, удостоверяющий личность;</w:t>
      </w:r>
      <w:r w:rsidR="00447E1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документ, удостоверяющий полномочия представителя заявителя, в случае обращения за предоставлением услуги указа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ным лицом);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документа, удостоверяющего личность заявителя;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документа, подтверждающего соответствующие полномочия представителя (при обращении за предоставлением муниципальной услуги пре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ставителя).</w:t>
      </w:r>
    </w:p>
    <w:p w:rsidR="00E00E67" w:rsidRPr="00EB1B22" w:rsidRDefault="00E00E67" w:rsidP="00CA1270">
      <w:pPr>
        <w:numPr>
          <w:ilvl w:val="2"/>
          <w:numId w:val="6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Отказ в приеме документов, необходимых для предоставления 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ципальной услуги, не препятствует повторному обращению заявителя за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тавлением муниципальной услуги.</w:t>
      </w:r>
    </w:p>
    <w:p w:rsidR="00E00E67" w:rsidRPr="00EB1B22" w:rsidRDefault="00E00E67" w:rsidP="00447E10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E00E67" w:rsidRPr="00EB1B22" w:rsidRDefault="00E00E67" w:rsidP="00CA1270">
      <w:pPr>
        <w:numPr>
          <w:ilvl w:val="2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Основанием для приостановления предоставления муниципал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услуги является: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неисполнение заявителем своих обязательств, возникающих в связи с нео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ходимостью выполнения исполнителем дополнительных мероприятий, указанных в заявлении (невнесение соответствующей платы в установленные сроки, необе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печение доступа исполнителю в домовладение для выполнения дополнительных мероприятий, не заключение необходимых для оказания услуг договоров).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Предоставление муниципальной услуги в данном случае приостанавливается до момента исполнения заявителем своих обязательств.</w:t>
      </w:r>
    </w:p>
    <w:p w:rsidR="00E00E67" w:rsidRPr="00EB1B22" w:rsidRDefault="00E00E67" w:rsidP="00CA1270">
      <w:pPr>
        <w:numPr>
          <w:ilvl w:val="2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Основания для отказа в предоставлении муниципальной услуги: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газораспределительных сетей в границах населенного пункта, в котором располагается домовладение заявителя.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Перечень услуг, которые являются необходимыми и обязател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ными для предоставления муниципальной услуги, в том числе сведения о 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кументе (документах), выдаваемом (выдаваемых) организациями, участву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щими в предоставлении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Услуги, которые являются необходимыми и обязательными для предоста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муниципальной услуги, отсутствуют.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Порядок, размер и основания взимания государственной пошл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ны и иной платы, взимаемой за предоставление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Муниципальная услуга предоставляется бесплатно.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Плата за предоставление услуг, которые являются необходимыми и обяз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тельными для предоставления муниципальной услуги, не взимается в связи с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сутствием таких услуг.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ей, участвующей в предоставлении муниципальной услуги,  и при получении результата предоставления таких услуг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Время ожидания в очереди при подаче заявления о предоставлении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услуги, предоставляемой организацией, участвующей в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тавлении муниципальной услуги, и при получении результата предоставления 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кой услуги не должно превышать 15 минут.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щей в предоставлении муниципальной услуги, в том числе в электронной форме</w:t>
      </w:r>
    </w:p>
    <w:p w:rsidR="00E00E67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Заявление о предоставлении муниципальной услуги регистрируется в авт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матизированной информационной системе МФЦ в день обращения заявителя в МФЦ.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Требования к помещениям, в которых предоставляется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ке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Места, предназначенные для ознакомления заявителей с информационными материалами, оборудуются информационными стендами, стульями, столами (сто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ками) и обеспечиваются образцами заполнения документов, бумагой и канцеля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скими принадлежностями для обеспечения возможности оформления документов.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Каждое рабочее место должно быть оборудовано персональным компьют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ром с возможностью доступа к необходимым информационным базам, печата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щим и сканирующим устройствам.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целях организации беспрепятственного доступа инвалидов (включая инв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лидов, использующих кресла-коляски и собак-проводников) к месту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муниципальной услуги им обеспечиваются: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условия беспрепятственного доступа к объекту (зданию, помещению), в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пальная услуга, а также входа на такие объекты и выхода из них, посадки в тран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портное средство и высадки из него, в том числе с использованием кресла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коляски;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надлежащее размещение оборудования и носителей информации, необход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мых для обеспечения беспрепятственного доступа к объектам (зданиям, помещ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ниям), в которых предоставляется муниципальная услуга, с учетом ограничений жизнедеятельности;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ненными рельефно-точечным шрифтом Брайля;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сопровождение инвалидов, имеющих стойкие расстройства функции зрения и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самостоятельного передвижения;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допуск сурдопереводчика и тифлосурдопереводчика;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допуск собаки-проводника на объекты (здания, помещения), в которых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предоставляется муниципальная услуга;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оказание помощи в преодолении барьеров, мешающих получению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 наравне с другими лицами.</w:t>
      </w:r>
    </w:p>
    <w:p w:rsidR="00E00E67" w:rsidRPr="00EB1B22" w:rsidRDefault="00E00E67" w:rsidP="00447E10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ж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ность получения государственной услуги в МФЦ, возможность получения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формации о ходе предоставления государственной услуги, в том числе с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пользованием информационно- коммуникационных технологий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2.17.1. Показателями качества и доступности муниципальной услуги являе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ся совокупность количественных и качественных параметров, позв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ляющих изм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рять и оценивать процесс и результат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2.17.2. Показателями доступности предоставления муниципальной услуги являются: </w:t>
      </w:r>
    </w:p>
    <w:p w:rsidR="00B77642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B77642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возможность получения полной, актуальной и достоверной информации о порядке предоставления муниципальной услуги; </w:t>
      </w:r>
    </w:p>
    <w:p w:rsidR="00E00E67" w:rsidRPr="00EB1B22" w:rsidRDefault="00E00E67" w:rsidP="00521C7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возможность получения информации 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 порядке и ходе предоставления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услуги, в том числе с использованием информационно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коммуникационных технологий.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2.17.3. Показателями качества предоставления муниципальной услуги явл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ются:  </w:t>
      </w:r>
    </w:p>
    <w:p w:rsidR="00521C75" w:rsidRPr="00EB1B22" w:rsidRDefault="00E00E67" w:rsidP="00B77642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степень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удовлетворенности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заявите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лей 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качеством 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и 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:rsidR="00521C75" w:rsidRPr="00EB1B22" w:rsidRDefault="00B77642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доступностью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муниципальной услуги;</w:t>
      </w:r>
    </w:p>
    <w:p w:rsidR="00521C75" w:rsidRPr="00EB1B22" w:rsidRDefault="00521C75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соответствие предоставляемой муниципальной услуги требованиям насто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щего административного регламента; </w:t>
      </w:r>
    </w:p>
    <w:p w:rsidR="00521C75" w:rsidRPr="00EB1B22" w:rsidRDefault="00521C75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соблюдение сроков предоставления муниципальной услуги; </w:t>
      </w:r>
    </w:p>
    <w:p w:rsidR="00E00E67" w:rsidRPr="00EB1B22" w:rsidRDefault="00521C75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количество обоснованных жалоб.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2.17.4. При получении муниципальной услуги заявитель осуществляет не б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лее 8 взаимодействий с сотрудниками МФЦ.</w:t>
      </w:r>
    </w:p>
    <w:p w:rsidR="00521C75" w:rsidRPr="00EB1B22" w:rsidRDefault="00E00E67" w:rsidP="00B77642">
      <w:pPr>
        <w:keepLines/>
        <w:tabs>
          <w:tab w:val="center" w:pos="1922"/>
          <w:tab w:val="center" w:pos="4020"/>
          <w:tab w:val="center" w:pos="5859"/>
          <w:tab w:val="center" w:pos="7340"/>
          <w:tab w:val="center" w:pos="8311"/>
          <w:tab w:val="right" w:pos="1047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Продолжительность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каждого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взаимодействия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не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должна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</w:r>
    </w:p>
    <w:p w:rsidR="00E00E67" w:rsidRPr="00EB1B22" w:rsidRDefault="00E00E67" w:rsidP="00521C75">
      <w:pPr>
        <w:keepLines/>
        <w:tabs>
          <w:tab w:val="center" w:pos="1922"/>
          <w:tab w:val="center" w:pos="4020"/>
          <w:tab w:val="center" w:pos="5859"/>
          <w:tab w:val="center" w:pos="7340"/>
          <w:tab w:val="center" w:pos="8311"/>
          <w:tab w:val="right" w:pos="10470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превышать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15 минут.</w:t>
      </w:r>
    </w:p>
    <w:p w:rsidR="00E00E67" w:rsidRPr="00EB1B22" w:rsidRDefault="00E00E67" w:rsidP="000E7824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2.18. Иные требования, в том числе учитывающие особенности предо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тавления муниципальной услуги в МФЦ и особенности предоставления м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ниципальной услуги в электронной форме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2.18.2. Прием документов и выдача результата муниципальной услуги может осуществляться в МФЦ по принципу экстерриториальности.</w:t>
      </w:r>
    </w:p>
    <w:p w:rsidR="00521C75" w:rsidRPr="00EB1B22" w:rsidRDefault="00E00E67" w:rsidP="00447E10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Муниципальная услуга в электронной форме не предоставляется.</w:t>
      </w:r>
    </w:p>
    <w:p w:rsidR="00E00E67" w:rsidRPr="00EB1B22" w:rsidRDefault="00E00E67" w:rsidP="00521C75">
      <w:pPr>
        <w:keepLines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lastRenderedPageBreak/>
        <w:t>III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СОСТАВ, ПОСЛЕДОВАТЕЛЬНОСТЬ И СРОКИ ВЫПОЛНЕНИЯ АДМИНИСТРАТИВНЫХ ПРОЦЕДУР (ДЕЙСТВИЙ), ТРЕБОВАНИЯ К П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РЯДКУ ИХ ВЫПОЛНЕНИЯ, В ТОМ ЧИСЛЕ ОСОБЕННОСТИ ВЫПОЛН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НИЯ АДМИНИСТРАТИВНЫХ ПРОЦЕДУР (ДЕЙСТВИЙ) В ЭЛЕКТРО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НОЙ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ФОРМЕ,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А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ТАКЖЕ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ОСОБЕННОСТИ</w:t>
      </w:r>
      <w:r w:rsidR="00521C75"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ВЫПОЛНЕНИЯ 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МИНИСТРАТИВНЫХ ПРОЦЕДУР В МФЦ</w:t>
      </w:r>
    </w:p>
    <w:p w:rsidR="00521C75" w:rsidRPr="00EB1B22" w:rsidRDefault="00521C75" w:rsidP="00521C75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8141BA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3.1. Исчерпывающий перечень административных процедур (действий)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заявителя об условиях заключения договоров в ра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ках догазификации;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прием и регистрация заявления и иных документов, представленных заявителем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направление межведомственных запросов (при необходимости);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направление пакета документов исполнителю;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заявителя о стадиях предоставления муниципальной услуги;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выдача (направление) заявителю документов, являющихся результ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том предоставления муниципальной услуги.</w:t>
      </w:r>
    </w:p>
    <w:p w:rsidR="00E00E67" w:rsidRPr="00EB1B22" w:rsidRDefault="00E00E67" w:rsidP="008141BA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3.2. Информирование заявителя об условиях заключения договоров в рамках догазификации 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3.2.1. Основанием для начала административной процедуры является обр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щение заявителя в МФЦ за получением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3.2.2. Сотрудник МФЦ, ответственный за предоставление муниципальной услуги, знакомит заявителя с основными условиями заключения договоров о 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ключения (технологического присоединения) газоиспользующего оборудования к сети газораспределения в рамках догазификации (далее договор о подключении), о техническом обслуживании и ремонте внутридомового газового оборудования, на поставку газа, в том числе посредством ознакомления с буклетами, брошюрами, иными информационными материалами.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3.2.3. Сотрудник МФЦ также информирует заявителя о возможности закл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чения комплексного договора о подключении с газораспределительной организ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цией, об условиях и предмете  указанного комплексного договора, а также о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виях, которые должен будет совершить заявитель при отказе заключения 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плексного договора о подключении.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Также заявителю предоставляется информация об основаниях для отказа и приостановления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3.2.4.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3.2.5. Максимальный срок исполнения административной процедуры соста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ляет 60 минут.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3.2.6. Результатом исполнения административной процедуры является дов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дение до заявителя информации об условиях заключения договоров в рамках газ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фикации.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3.2.7. Результат административной процедуры не фиксируется. </w:t>
      </w:r>
    </w:p>
    <w:p w:rsidR="00521C75" w:rsidRPr="00EB1B22" w:rsidRDefault="00521C75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B77642">
      <w:pPr>
        <w:ind w:firstLine="709"/>
        <w:jc w:val="both"/>
        <w:outlineLvl w:val="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3.3. Прием и регистрация заявления о предоставлении муниципальной услуги и иных документов </w:t>
      </w:r>
    </w:p>
    <w:p w:rsidR="00521C75" w:rsidRPr="00EB1B22" w:rsidRDefault="00521C75" w:rsidP="00521C75">
      <w:pPr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3.3.1. Основанием для начала административной процедуры является обр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щение заявителя за предоставлением муниципальной услуги после получения 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формации об условиях заключения договоров в рамках газификации.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3.3.2. В МФЦ подача заявления и иных документов осуществляется  в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рядке общей очереди в приемные часы или по предварительной записи. При ли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форме подачи документов заявитель подает заявление и иные документы, ук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ративного регламента, по собственной инициативе) на бумажном носителе.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просьбе обратившегося лица заявление может быть оформлено сотру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ником МФЦ с использованием программных средств.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3.3.4. Сотрудник МФЦ осуществляет следующие действия в ходе приема заявителя: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устанавливает предмет обращения; </w:t>
      </w:r>
    </w:p>
    <w:p w:rsidR="00521C75" w:rsidRPr="00EB1B22" w:rsidRDefault="00E00E67" w:rsidP="00521C7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устанавливает личность заявителя, в том числе проверяет наличие докуме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та, удостоверяющего личность; </w:t>
      </w:r>
    </w:p>
    <w:p w:rsidR="00E00E67" w:rsidRPr="00EB1B22" w:rsidRDefault="00E00E67" w:rsidP="00521C7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проверяет полномочия заявителя;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проверяет наличие всех документов, необходимых для предоставления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услуги, которые заявитель обязан предоставить самостоятельно в 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ответствии с пунктом 2.6 настоящего административного регла</w:t>
      </w:r>
      <w:r w:rsidR="003637E9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наличия оснований для отказа в приеме документов информирует о данном факте заявителя. В случае если заявитель не устраняет причины для отказа в приеме документов сотрудник МФЦ отказывает в приеме документов и инфо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мирует.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Отказ может быть оформлен в качестве отметки сотрудника МФЦ на заявл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с указанием основания для отказа в приеме документов.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отсутствии оснований для отказа в приеме документов принимает реш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ние о приеме у заявителя представленных документов и регистрирует заявление и представленные документы в автоматизированной информационной системе МФЦ в день их поступления; </w:t>
      </w:r>
    </w:p>
    <w:p w:rsidR="00E00E67" w:rsidRPr="00EB1B22" w:rsidRDefault="00E00E67" w:rsidP="003637E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выдает заявителю расписку с описью представленных документов и указ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="003637E9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нием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даты их принятия, подтверждающую принятие документов.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3.3.5. При необходимости сотрудник МФЦ изготавливает копии предста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ленных заявителем документов, выполняет на них надпись об их соответствии подлинным экземплярам, заверяют своей подписью с указанием фамилии и ин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циалов.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3.3.6. В случае если заявителем не представлен ситуационный план сотру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ник МФЦ оказывает содействие заявителю по его подготовке с использованием фрагмента публичной кадастровой карты или карты поисковых систем информ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ционно-телекоммуникационной сети «Интернет» в  соответствии с требованиями, установленными Правилами № 1547.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3.3.7. Длительность осуществления всех необходимых действий не может превышать 60 минут.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3.3.8. 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Предварительная запись может осуществляться следующими способами по выбору заявителя: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через терминал электронной очереди при личном обращении заявителя в МФЦ;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телефону офиса МФЦ;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через кол-центр;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через официальный сайт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Подробная информация о способах записи в МФЦ размещена на сайте МФЦ 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https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://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mfc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53.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novreg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ru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lk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how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record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php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осуществлении записи заявитель в обязательном порядке информируе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ся о </w:t>
      </w:r>
      <w:r w:rsidRPr="00EB1B22">
        <w:rPr>
          <w:rFonts w:ascii="Times New Roman" w:hAnsi="Times New Roman"/>
          <w:sz w:val="26"/>
          <w:szCs w:val="26"/>
          <w:lang w:eastAsia="en-US"/>
        </w:rPr>
        <w:t>том, что предварительная запись аннулируется в случае его неявки по истеч</w:t>
      </w:r>
      <w:r w:rsidRPr="00EB1B22">
        <w:rPr>
          <w:rFonts w:ascii="Times New Roman" w:hAnsi="Times New Roman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sz w:val="26"/>
          <w:szCs w:val="26"/>
          <w:lang w:eastAsia="en-US"/>
        </w:rPr>
        <w:t>нии 5 минут с назначенного времени приема.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Запись на прием в МФЦ для подачи заявления с использованием единого портала, регионального портала не осуществляется.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менты (дело) и передает их специалисту МФЦ, ответственному за межведомстве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ное взаимодействие, который в свою очередь в сроки, установленные соглашением о взаимодействии.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3.3.9. Критерием принятия решения о приеме документов является наличие заявления и прилагаемых документов и отсутствие или наличие оснований для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каза в приеме документов.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3.3.10. Результатом административной процедуры является регистрация в МФЦ заявления и документов, представленных заявителем, или уведомление 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вителя об отказе в предоставлении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3.3.11. Результат административной процедуры фиксируется в автоматиз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рованной информационной системе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3.3.12. Время выполнения административной процедуры не должно прев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шать 15 (пятнадцати) минут.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3.4. Направление межведомственных запросов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3.4.1. Основанием для начала административной процедуры является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представление заявителем документов, указанных в пункте 2.7 настоящего адм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нистративного регламента.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3.4.2. Сотрудник МФЦ в день поступления заявления формирует и направл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 межведомственные запросы в соответствующий орган (организацию), в расп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ряжении которого находятся необходимые сведения.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3.4.3. Критерием принятия решения о направлении межведомственного 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проса является отсутствие документов, необходимых для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указанных в 2.7. настоящего административного регламента.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3.4.4. Результатом исполнения административной процедуры является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правление межведомственных запросов.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3.4.5. Результат административной процедуры фиксируется в автоматизир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ванной информационной системе МФЦ. 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3.5. Направление пакета документов исполнителю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3.5.1. Основанием для начала административной процедуры является нал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том 3.4 настоящего административного регламента межведомственный запрос.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3.5.2. Сотрудник МФЦ после формирования полного пакета документов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правляет указанный пакет документов исполнителю в соответствии с соглашением о взаимодействии.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3.5.3. Критерием принятия решения о направлении пакета документов 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полнителю является формирование полного пакета документов, необходимых для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3.5.4. Результат административной процедуры - отправленный пакет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ментов исполнителю.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3.5.5. Максимальный срок исполнения административной процедуры: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непредоставления заявителем по собственной инициативе докуме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тов, указанных в пункте 2.7 настоящего административного регламента, - не поз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нее пяти рабочих дней со дня обращения заявителя в МФЦ.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3.6. Информирование заявителя о стадиях предоставления муниципал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ной услуги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3.6.1. Основанием для начала административной процедуры является пост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пление информации от исполнителя о ходе рассмотрения документов о заключении договоров, необходимых для газификации.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3.6.2. Сотрудник МФЦ доводит соответствующую информацию до заявителя способом, указанным заявителем при обращении в МФЦ за предоставлением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3.6.3. При необходимости личного взаимодействия с заявителем сотрудник МФЦ по согласованию с заявителем определяет дату, время и место такого вза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модействия.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3.6.4. Критерием принятия решения об информировании заявителя является факт поступления в МФЦ информации от исполнителя о стадиях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3.6.5. Максимальный срок исполнения административной процедуры: не позднее следующего рабочего дня со дня поступления в МФЦ соответствующей информации или в срок, согласованный с заявителем.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3.6.6. Результатом исполнения административной процедуры является дов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дение до заявителя информации о стадиях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3.6.7. Результат административной процедуры фиксируется в автоматизир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ванной информационной системе МФЦ. 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3.7. Выдача результата предоставления муниципальной услуги заявит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лю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3.7.1. Основанием для начала административной процедуры является пост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пление в МФЦ договоров, необходимых для газификации, или информации об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казе в заключении соответствующих договоров.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3.7.2. Сотрудник МФЦ информирует заявителя о готовности результатов предоставления муниципальной услуги и предлагает заявителю определить дату, время и место получения указанных результатов (в случае предоставления 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ципальной услуги).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3.7.3. В установленные дату и время сотрудник МФЦ передает заявителю необходимые документы, при необходимости подписывает у заявителя необход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мые документы.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отказа в предоставлении муниципальной услуги выдает или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правляет заявителю уведомление об отказе в предоставлении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 способом, указанным заявителем.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3.7.4.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решении, выдачи результата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3.7.5. Результатом выполнения административной процедуры является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правление (вручение) заявителю результата предоставления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3.7.6. Максимальное время, затраченное на административное действие, не должно превышать 3 (трех) рабочих дней со дня поступления в МФЦ результатов предоставления муниципальной услуги, если иной срок не выбран заявителем.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IV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ФОРМЫ КОНТРОЛЯ ЗА ИСПОЛНЕНИЕМ АДМИНИСТРАТИ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НОГО РЕГЛАМЕНТА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4.1. Порядок осуществления текущего контроля за соблюдением и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полнением должностными лицами Уполномоченного органа положений ре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г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4.1.1. Текущий контроль организуется директором МФЦ по каждой админ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стративной процедуре в соответствии с настоящим административным регламе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том. 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4.2.1. Контроль за полнотой и качеством предоставления муниципальной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го регламента и других нормативных правовых актов, муниципальных правовых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актов, рассмотрение, принятие решений и подготовку ответов на обращение заяв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телей, содержащих жалобы на решения, действия (бездействие) должностных лиц.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4.2.2. Проверки могут быть плановыми и внеплановыми.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Плановые проверки полноты и качества предоставления муниципальной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 проводятся не реже одного раза в 3 года.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Результаты проверки оформляются в виде акта, в котором отмечаются выя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ленные недостатки и предложения по их устранению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4.3. Ответственность сотрудников МФЦ, предоставляющих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пальную услугу, за решения и действия (бездействие), принимаемые (осущ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ствляемые) ими в ходе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Сотрудник МФЦ несет персональную ответственность за: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соблюдение установленного порядка приема документов; </w:t>
      </w:r>
    </w:p>
    <w:p w:rsidR="00E00E67" w:rsidRPr="00EB1B22" w:rsidRDefault="00E00E67" w:rsidP="008141BA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принятие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надлежащих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мер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по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полной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всест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ронней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проверке представленных документов;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соблюдение сроков рассмотрения документов, соблюдение порядка выдачи документов;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учет выданных документов; 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своевременное формирование, ведение и надлежащее хранение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ментов.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ности, установленные законодательством Российской Федерации.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4.4. Положения, характеризующие требования к порядку и формам ко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Граждане, их объединения и организации имеют право на любые, пред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смотренные действующим законодательством, формы контроля за деятельностью МФЦ при предоставлении муниципальной услуги.</w:t>
      </w:r>
    </w:p>
    <w:p w:rsidR="008141BA" w:rsidRPr="00EB1B22" w:rsidRDefault="008141BA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8141BA">
      <w:pPr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V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ДОСУДЕБНЫЙ (ВНЕСУДЕБНЫЙ) ПОРЯДОК ОБЖАЛОВАНИЯ</w:t>
      </w:r>
    </w:p>
    <w:p w:rsidR="00E00E67" w:rsidRPr="00EB1B22" w:rsidRDefault="00E00E67" w:rsidP="008141BA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РЕШЕНИЙ И ДЕЙСТВИЙ (БЕЗДЕЙСТВИЯ) ОРГАНА,</w:t>
      </w:r>
    </w:p>
    <w:p w:rsidR="00E00E67" w:rsidRPr="00EB1B22" w:rsidRDefault="00E00E67" w:rsidP="008141BA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ПРЕДОСТАВЛЯЮЩЕГО МУНИЦИПАЛЬНУЮ УСЛУГУ, ЕГО</w:t>
      </w:r>
    </w:p>
    <w:p w:rsidR="00E00E67" w:rsidRPr="00EB1B22" w:rsidRDefault="00E00E67" w:rsidP="008141BA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ДОЛЖНОСТНЫХ ЛИЦ, МФЦ, РАБОТНИКОВ МФЦ</w:t>
      </w:r>
    </w:p>
    <w:p w:rsidR="00E00E67" w:rsidRPr="00EB1B22" w:rsidRDefault="00E00E67" w:rsidP="008141BA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лоба)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Заявитель, права и законные интересы которого нарушены сотрудниками МФЦ (в том числе в случае ненадлежащего исполнения ими обязанностей при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доставлении муниципальной услуги), имеет право на досудебное (внесудебное)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обжалование решений и действий (бездействия), принятых (осуществляемых) в х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 предоставления муниципальной услуги.</w:t>
      </w:r>
    </w:p>
    <w:p w:rsidR="00E00E67" w:rsidRPr="00EB1B22" w:rsidRDefault="00E00E67" w:rsidP="008141BA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Органы и должностные лица, которым может быть направлена жалоба заявителя в досудебном (внесудебном) порядке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МФЦ, руководителя МФЦ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дается в орган исполнительной власти Новгородской области, осуществляющий функции и полномочия учредителя МФЦ.</w:t>
      </w:r>
    </w:p>
    <w:p w:rsidR="00E00E67" w:rsidRPr="00EB1B22" w:rsidRDefault="00E00E67" w:rsidP="008141BA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Способы информирования заявителей о порядке подачи и ра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смотрения жалобы, в том числе с использованием единого портала и реги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нального портала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Уполномоченный орган обеспечивает:</w:t>
      </w:r>
    </w:p>
    <w:p w:rsidR="00E00E67" w:rsidRPr="00EB1B22" w:rsidRDefault="00E00E67" w:rsidP="00CA1270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заявителей о порядке обжалования решений и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ного органа в сети «Интернет»;</w:t>
      </w:r>
    </w:p>
    <w:p w:rsidR="00E00E67" w:rsidRPr="00EB1B22" w:rsidRDefault="00E00E67" w:rsidP="00CA1270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консультирование заявителей о порядке обжалования решений и де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ствий (бездействия) МФЦ, его сотрудников, в том числе по телефону, электронной почте, при личном приеме.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5.4. Перечень нормативных правовых актов, регулирующих порядок 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судебного (внесудебного) обжалования решений и действий (бездействий) Уполномоченного органа, а также его должностных лиц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вляется в соответствии с: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Информация, указанная в данном разделе, подлежит обязательному разм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щению на едином портале и региональном портале.</w:t>
      </w:r>
    </w:p>
    <w:p w:rsidR="00E00E67" w:rsidRPr="00EB1B22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47E10" w:rsidRPr="00E00E67" w:rsidRDefault="00447E10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E00E67" w:rsidRPr="00E00E67" w:rsidRDefault="00E00E67" w:rsidP="00E00E67">
      <w:pPr>
        <w:spacing w:after="5" w:line="240" w:lineRule="exact"/>
        <w:ind w:left="7334"/>
        <w:rPr>
          <w:rFonts w:ascii="Times New Roman" w:hAnsi="Times New Roman"/>
          <w:color w:val="000000"/>
          <w:sz w:val="16"/>
          <w:szCs w:val="16"/>
          <w:lang w:eastAsia="en-US"/>
        </w:rPr>
      </w:pP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lastRenderedPageBreak/>
        <w:t>Приложение к администр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а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тивному регламенту предо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тавления муниципальной у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луги по организации газ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о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снабжения населения в гр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а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ницах Кулотинского горо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д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ского поселения в пределах полномочий, установленных законодательством Росси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й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ской Федерации</w:t>
      </w:r>
    </w:p>
    <w:p w:rsidR="00E00E67" w:rsidRPr="00E00E67" w:rsidRDefault="00E00E67" w:rsidP="00E00E67">
      <w:pPr>
        <w:spacing w:line="240" w:lineRule="exact"/>
        <w:jc w:val="center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E00E67">
        <w:rPr>
          <w:rFonts w:ascii="Times New Roman" w:hAnsi="Times New Roman"/>
          <w:b/>
          <w:color w:val="000000"/>
          <w:sz w:val="24"/>
          <w:szCs w:val="22"/>
          <w:lang w:eastAsia="en-US"/>
        </w:rPr>
        <w:t>Государственное областное автономное учреждение «Многофункциональный центр предоставления государственных и муниципальных услуг»</w:t>
      </w:r>
    </w:p>
    <w:p w:rsidR="00E00E67" w:rsidRPr="00E00E67" w:rsidRDefault="00E00E67" w:rsidP="00E00E67">
      <w:pPr>
        <w:spacing w:line="240" w:lineRule="exact"/>
        <w:jc w:val="center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</w:p>
    <w:tbl>
      <w:tblPr>
        <w:tblpPr w:leftFromText="180" w:rightFromText="180" w:vertAnchor="text" w:horzAnchor="margin" w:tblpXSpec="center" w:tblpY="363"/>
        <w:tblW w:w="10773" w:type="dxa"/>
        <w:tblCellMar>
          <w:top w:w="53" w:type="dxa"/>
          <w:left w:w="0" w:type="dxa"/>
          <w:right w:w="0" w:type="dxa"/>
        </w:tblCellMar>
        <w:tblLook w:val="04A0"/>
      </w:tblPr>
      <w:tblGrid>
        <w:gridCol w:w="698"/>
        <w:gridCol w:w="3663"/>
        <w:gridCol w:w="4060"/>
        <w:gridCol w:w="2213"/>
        <w:gridCol w:w="139"/>
      </w:tblGrid>
      <w:tr w:rsidR="00E00E67" w:rsidRPr="00E00E67" w:rsidTr="00E00E67"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ФИО заявителя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2.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 w:right="97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Реквизиты документа, удостоверяющего личность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СНИЛС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4.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ИНН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5.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 w:right="25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Место нахождения домовладения, пл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а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нируемого к газификации (заполняется при наличии домовладения)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6.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Кадастровый номер земельного участка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7.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Адрес для корреспонденции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8.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Контактный телефон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9.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Адрес электронной почты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10.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Планируемая величина максимального </w:t>
            </w:r>
          </w:p>
          <w:p w:rsidR="00E00E67" w:rsidRPr="00E00E67" w:rsidRDefault="00E00E67" w:rsidP="00E00E67">
            <w:pPr>
              <w:spacing w:line="240" w:lineRule="exact"/>
              <w:ind w:left="109" w:right="533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часового расхода газа (МЧРГ) (куб. метров/час)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11.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Количество лиц, проживающих в дом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о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владении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12.</w:t>
            </w:r>
          </w:p>
        </w:tc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Необходимость выполнения исполнителем дополнительно следующих мероприятий </w:t>
            </w:r>
            <w:r w:rsidRPr="00E00E67"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  <w:t>(да/нет)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: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подключению (технологическому присоединению) в пределах границ его земельного уч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а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стка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- по установке газоиспользующего оборудования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- по проектированию сети газопотребления </w:t>
            </w:r>
          </w:p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(выбирается в случае, предусмотренном законодательством о градостроительной деятельности)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строительству либо реконструкции внутреннего газопровода объекта капитального стро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и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тельства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- по поставке газоиспользующего оборудования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установке прибора учета газа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поставке прибора учета газа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</w:tbl>
    <w:p w:rsidR="00E00E67" w:rsidRPr="00E00E67" w:rsidRDefault="00E00E67" w:rsidP="00E00E67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b/>
          <w:color w:val="000000"/>
          <w:sz w:val="24"/>
          <w:szCs w:val="22"/>
          <w:lang w:eastAsia="en-US"/>
        </w:rPr>
        <w:t>Заявление на организацию заключения комплексного договора на поставку газа, подключение и техническое обслуживание сопутствующего оборудования</w:t>
      </w:r>
    </w:p>
    <w:p w:rsidR="00E00E67" w:rsidRPr="00E00E67" w:rsidRDefault="00E00E67" w:rsidP="00E00E67">
      <w:pPr>
        <w:spacing w:after="221" w:line="240" w:lineRule="exact"/>
        <w:ind w:left="-15" w:firstLine="709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color w:val="000000"/>
          <w:szCs w:val="22"/>
          <w:lang w:eastAsia="en-US"/>
        </w:rPr>
        <w:t>Подписывая указанную заявку, я, _________________________________________________________________, даю свое согласие на обрабо</w:t>
      </w:r>
      <w:r w:rsidRPr="00E00E67">
        <w:rPr>
          <w:rFonts w:ascii="Times New Roman" w:hAnsi="Times New Roman"/>
          <w:color w:val="000000"/>
          <w:szCs w:val="22"/>
          <w:lang w:eastAsia="en-US"/>
        </w:rPr>
        <w:t>т</w:t>
      </w:r>
      <w:r w:rsidRPr="00E00E67">
        <w:rPr>
          <w:rFonts w:ascii="Times New Roman" w:hAnsi="Times New Roman"/>
          <w:color w:val="000000"/>
          <w:szCs w:val="22"/>
          <w:lang w:eastAsia="en-US"/>
        </w:rPr>
        <w:t>ку, в том числе получение, хранение, комбинирование, передачу или любое другое использование моих пе</w:t>
      </w:r>
      <w:r w:rsidRPr="00E00E67">
        <w:rPr>
          <w:rFonts w:ascii="Times New Roman" w:hAnsi="Times New Roman"/>
          <w:color w:val="000000"/>
          <w:szCs w:val="22"/>
          <w:lang w:eastAsia="en-US"/>
        </w:rPr>
        <w:t>р</w:t>
      </w:r>
      <w:r w:rsidRPr="00E00E67">
        <w:rPr>
          <w:rFonts w:ascii="Times New Roman" w:hAnsi="Times New Roman"/>
          <w:color w:val="000000"/>
          <w:szCs w:val="22"/>
          <w:lang w:eastAsia="en-US"/>
        </w:rPr>
        <w:t>сональных данных, исключительно для целей, связанных с исполнением настоящей заявки.</w:t>
      </w:r>
    </w:p>
    <w:p w:rsidR="00E00E67" w:rsidRPr="00E00E67" w:rsidRDefault="00E00E67" w:rsidP="00B77642">
      <w:pPr>
        <w:spacing w:after="471" w:line="240" w:lineRule="exact"/>
        <w:ind w:left="-5" w:hanging="10"/>
        <w:jc w:val="both"/>
        <w:outlineLvl w:val="0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color w:val="000000"/>
          <w:szCs w:val="22"/>
          <w:lang w:eastAsia="en-US"/>
        </w:rPr>
        <w:lastRenderedPageBreak/>
        <w:t>1. Копия паспорта</w:t>
      </w:r>
    </w:p>
    <w:p w:rsidR="00E00E67" w:rsidRPr="00E00E67" w:rsidRDefault="00E00E67" w:rsidP="00E00E67">
      <w:pPr>
        <w:spacing w:after="4" w:line="240" w:lineRule="exact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color w:val="000000"/>
          <w:szCs w:val="22"/>
          <w:lang w:eastAsia="en-US"/>
        </w:rPr>
        <w:t>Заявитель ___________________    ____________________________________</w:t>
      </w:r>
    </w:p>
    <w:p w:rsidR="00254154" w:rsidRPr="00C85C0B" w:rsidRDefault="00E00E67" w:rsidP="00C85C0B">
      <w:pPr>
        <w:tabs>
          <w:tab w:val="center" w:pos="2542"/>
          <w:tab w:val="center" w:pos="6463"/>
        </w:tabs>
        <w:spacing w:after="221" w:line="240" w:lineRule="exact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E00E67">
        <w:rPr>
          <w:rFonts w:ascii="Times New Roman" w:hAnsi="Times New Roman"/>
          <w:color w:val="000000"/>
          <w:szCs w:val="22"/>
          <w:lang w:eastAsia="en-US"/>
        </w:rPr>
        <w:t>(подпись)</w:t>
      </w:r>
      <w:r w:rsidRPr="00E00E67">
        <w:rPr>
          <w:rFonts w:ascii="Times New Roman" w:hAnsi="Times New Roman"/>
          <w:color w:val="000000"/>
          <w:szCs w:val="22"/>
          <w:lang w:eastAsia="en-US"/>
        </w:rPr>
        <w:tab/>
        <w:t xml:space="preserve"> (расшифровка подписи Заявителя)</w:t>
      </w:r>
    </w:p>
    <w:p w:rsidR="00254154" w:rsidRDefault="00254154" w:rsidP="00E067AA">
      <w:pPr>
        <w:jc w:val="both"/>
        <w:rPr>
          <w:b/>
        </w:rPr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413E64" w:rsidRDefault="00413E64" w:rsidP="00E067AA">
      <w:pPr>
        <w:jc w:val="both"/>
      </w:pPr>
    </w:p>
    <w:sectPr w:rsidR="00413E64" w:rsidSect="00B77642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7C" w:rsidRDefault="00DD5A7C" w:rsidP="00336593">
      <w:r>
        <w:separator/>
      </w:r>
    </w:p>
  </w:endnote>
  <w:endnote w:type="continuationSeparator" w:id="1">
    <w:p w:rsidR="00DD5A7C" w:rsidRDefault="00DD5A7C" w:rsidP="003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7C" w:rsidRDefault="00DD5A7C" w:rsidP="00336593">
      <w:r>
        <w:separator/>
      </w:r>
    </w:p>
  </w:footnote>
  <w:footnote w:type="continuationSeparator" w:id="1">
    <w:p w:rsidR="00DD5A7C" w:rsidRDefault="00DD5A7C" w:rsidP="0033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A" w:rsidRDefault="008141BA" w:rsidP="00336593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A40"/>
    <w:multiLevelType w:val="hybridMultilevel"/>
    <w:tmpl w:val="E5B283BA"/>
    <w:lvl w:ilvl="0" w:tplc="FE0CB5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425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031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8F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2E4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E6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DA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C82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038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F44AA"/>
    <w:multiLevelType w:val="hybridMultilevel"/>
    <w:tmpl w:val="E738DA96"/>
    <w:lvl w:ilvl="0" w:tplc="365AA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C09B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ED25C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91D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700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6D578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D0D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B1BC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60782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F702B0"/>
    <w:multiLevelType w:val="hybridMultilevel"/>
    <w:tmpl w:val="9386F74C"/>
    <w:lvl w:ilvl="0" w:tplc="C4660C1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2075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16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0C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C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D2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8F2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23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7D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3F50C6"/>
    <w:multiLevelType w:val="multilevel"/>
    <w:tmpl w:val="E5602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9104C"/>
    <w:multiLevelType w:val="hybridMultilevel"/>
    <w:tmpl w:val="2ADC8F0C"/>
    <w:lvl w:ilvl="0" w:tplc="C8EC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42EE"/>
    <w:multiLevelType w:val="hybridMultilevel"/>
    <w:tmpl w:val="E580113E"/>
    <w:lvl w:ilvl="0" w:tplc="E36403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E2D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C49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9A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480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AA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F9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6FC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30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F50841"/>
    <w:multiLevelType w:val="multilevel"/>
    <w:tmpl w:val="A1142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E6606"/>
    <w:multiLevelType w:val="hybridMultilevel"/>
    <w:tmpl w:val="6D0CDD2E"/>
    <w:lvl w:ilvl="0" w:tplc="AE6ACA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0DD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28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431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BC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226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AA5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0D4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C24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C43DF5"/>
    <w:multiLevelType w:val="multilevel"/>
    <w:tmpl w:val="53007A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5E1ACE"/>
    <w:multiLevelType w:val="hybridMultilevel"/>
    <w:tmpl w:val="ED2C4648"/>
    <w:lvl w:ilvl="0" w:tplc="AF18A6F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43B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63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064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80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8C3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AD1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8B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F10421"/>
    <w:multiLevelType w:val="multilevel"/>
    <w:tmpl w:val="4FFCEF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23BBF"/>
    <w:multiLevelType w:val="hybridMultilevel"/>
    <w:tmpl w:val="BED21F02"/>
    <w:lvl w:ilvl="0" w:tplc="D0585D1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9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4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A0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3A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6A1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88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A55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60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3B5EB5"/>
    <w:multiLevelType w:val="multilevel"/>
    <w:tmpl w:val="058E8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24AC7"/>
    <w:rsid w:val="0009411A"/>
    <w:rsid w:val="00096B38"/>
    <w:rsid w:val="000E7824"/>
    <w:rsid w:val="00120CEF"/>
    <w:rsid w:val="001220EC"/>
    <w:rsid w:val="00147C01"/>
    <w:rsid w:val="001915AB"/>
    <w:rsid w:val="001A139E"/>
    <w:rsid w:val="001D4744"/>
    <w:rsid w:val="001D6934"/>
    <w:rsid w:val="002212C7"/>
    <w:rsid w:val="00224FFC"/>
    <w:rsid w:val="00254154"/>
    <w:rsid w:val="00266071"/>
    <w:rsid w:val="00280092"/>
    <w:rsid w:val="00281B4B"/>
    <w:rsid w:val="00285FC1"/>
    <w:rsid w:val="00293AA5"/>
    <w:rsid w:val="002A6714"/>
    <w:rsid w:val="002B3A44"/>
    <w:rsid w:val="00307DA0"/>
    <w:rsid w:val="00312A01"/>
    <w:rsid w:val="00336593"/>
    <w:rsid w:val="00344350"/>
    <w:rsid w:val="003637E9"/>
    <w:rsid w:val="003A5850"/>
    <w:rsid w:val="003B764F"/>
    <w:rsid w:val="003E6185"/>
    <w:rsid w:val="003E63AE"/>
    <w:rsid w:val="00400F58"/>
    <w:rsid w:val="00413E64"/>
    <w:rsid w:val="00414DFB"/>
    <w:rsid w:val="0043105A"/>
    <w:rsid w:val="00445095"/>
    <w:rsid w:val="00447E10"/>
    <w:rsid w:val="004B2CD8"/>
    <w:rsid w:val="004F3B31"/>
    <w:rsid w:val="00511B46"/>
    <w:rsid w:val="00521C75"/>
    <w:rsid w:val="00522129"/>
    <w:rsid w:val="005D2ECB"/>
    <w:rsid w:val="00612399"/>
    <w:rsid w:val="006738CD"/>
    <w:rsid w:val="00725A7E"/>
    <w:rsid w:val="00772061"/>
    <w:rsid w:val="00787759"/>
    <w:rsid w:val="007A4689"/>
    <w:rsid w:val="007A67A1"/>
    <w:rsid w:val="007B215B"/>
    <w:rsid w:val="007F57B0"/>
    <w:rsid w:val="008141BA"/>
    <w:rsid w:val="00814282"/>
    <w:rsid w:val="00843D66"/>
    <w:rsid w:val="00862F64"/>
    <w:rsid w:val="008A1893"/>
    <w:rsid w:val="009079CF"/>
    <w:rsid w:val="00996332"/>
    <w:rsid w:val="009B13D9"/>
    <w:rsid w:val="00A246B0"/>
    <w:rsid w:val="00B15B11"/>
    <w:rsid w:val="00B53F9F"/>
    <w:rsid w:val="00B769DD"/>
    <w:rsid w:val="00B77642"/>
    <w:rsid w:val="00B845A0"/>
    <w:rsid w:val="00BA0B36"/>
    <w:rsid w:val="00BD3401"/>
    <w:rsid w:val="00C759EA"/>
    <w:rsid w:val="00C85C0B"/>
    <w:rsid w:val="00C87138"/>
    <w:rsid w:val="00CA1270"/>
    <w:rsid w:val="00D93A5E"/>
    <w:rsid w:val="00DD3FCB"/>
    <w:rsid w:val="00DD5A7C"/>
    <w:rsid w:val="00E00E67"/>
    <w:rsid w:val="00E067AA"/>
    <w:rsid w:val="00E6181D"/>
    <w:rsid w:val="00E8486F"/>
    <w:rsid w:val="00EB1B22"/>
    <w:rsid w:val="00EF6E27"/>
    <w:rsid w:val="00F43C63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776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7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A008-2F3A-4491-BE2A-AEBDCC09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6696</Words>
  <Characters>38171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2022-08-02T06:46:00Z</cp:lastPrinted>
  <dcterms:created xsi:type="dcterms:W3CDTF">2022-07-28T13:03:00Z</dcterms:created>
  <dcterms:modified xsi:type="dcterms:W3CDTF">2022-08-03T07:04:00Z</dcterms:modified>
</cp:coreProperties>
</file>