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B7" w:rsidRDefault="00DB63B7" w:rsidP="00DB63B7"/>
    <w:p w:rsidR="00DB63B7" w:rsidRDefault="00DB63B7" w:rsidP="00DB63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B63B7" w:rsidRDefault="00DB63B7" w:rsidP="00DB63B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5175" cy="8439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43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DB63B7" w:rsidRDefault="00DB63B7" w:rsidP="00DB63B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Проект                                                                           </w:t>
      </w:r>
    </w:p>
    <w:p w:rsidR="00DB63B7" w:rsidRDefault="00DB63B7" w:rsidP="00DB63B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DB63B7" w:rsidRDefault="00DB63B7" w:rsidP="00DB63B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DB63B7" w:rsidRDefault="00DB63B7" w:rsidP="00DB63B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DB63B7" w:rsidRDefault="00DB63B7" w:rsidP="00DB63B7">
      <w:pPr>
        <w:spacing w:line="240" w:lineRule="exact"/>
        <w:jc w:val="center"/>
        <w:rPr>
          <w:b/>
          <w:sz w:val="28"/>
          <w:szCs w:val="28"/>
        </w:rPr>
      </w:pPr>
    </w:p>
    <w:p w:rsidR="00DB63B7" w:rsidRDefault="00DB63B7" w:rsidP="00DB63B7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DB63B7" w:rsidRDefault="00DB63B7" w:rsidP="00DB63B7">
      <w:pPr>
        <w:pStyle w:val="1"/>
        <w:rPr>
          <w:bCs/>
          <w:szCs w:val="28"/>
        </w:rPr>
      </w:pPr>
    </w:p>
    <w:p w:rsidR="00DB63B7" w:rsidRDefault="00DB63B7" w:rsidP="00DB63B7">
      <w:pPr>
        <w:spacing w:line="240" w:lineRule="exact"/>
        <w:jc w:val="center"/>
        <w:rPr>
          <w:b/>
          <w:sz w:val="28"/>
          <w:szCs w:val="28"/>
        </w:rPr>
      </w:pPr>
    </w:p>
    <w:p w:rsidR="00DB63B7" w:rsidRDefault="00DB63B7" w:rsidP="00DB63B7">
      <w:pPr>
        <w:spacing w:line="240" w:lineRule="exact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DB63B7" w:rsidRDefault="00DB63B7" w:rsidP="00DB63B7">
      <w:pPr>
        <w:spacing w:line="240" w:lineRule="exact"/>
        <w:jc w:val="center"/>
        <w:rPr>
          <w:sz w:val="32"/>
          <w:szCs w:val="32"/>
        </w:rPr>
      </w:pPr>
    </w:p>
    <w:p w:rsidR="00DB63B7" w:rsidRDefault="00DB63B7" w:rsidP="00DB63B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00.03.2019   №  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63B7" w:rsidRDefault="00DB63B7" w:rsidP="00DB63B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DB63B7" w:rsidRDefault="00DB63B7" w:rsidP="00DB63B7">
      <w:pPr>
        <w:spacing w:line="240" w:lineRule="exact"/>
        <w:rPr>
          <w:sz w:val="28"/>
          <w:szCs w:val="28"/>
        </w:rPr>
      </w:pPr>
    </w:p>
    <w:p w:rsidR="00DB63B7" w:rsidRDefault="00DB63B7" w:rsidP="00DB63B7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муниципальную программу Угловского городского поселения   «Формирование современной городской среды </w:t>
      </w:r>
      <w:proofErr w:type="gramStart"/>
      <w:r>
        <w:rPr>
          <w:rFonts w:ascii="Times New Roman" w:hAnsi="Times New Roman" w:cs="Times New Roman"/>
          <w:b/>
          <w:szCs w:val="28"/>
        </w:rPr>
        <w:t>на</w:t>
      </w:r>
      <w:proofErr w:type="gramEnd"/>
    </w:p>
    <w:p w:rsidR="00DB63B7" w:rsidRDefault="00DB63B7" w:rsidP="00DB63B7">
      <w:pPr>
        <w:pStyle w:val="11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территории Угловского городского поселения на 2018-2022 годы»</w:t>
      </w:r>
    </w:p>
    <w:p w:rsidR="00DB63B7" w:rsidRDefault="00DB63B7" w:rsidP="00DB63B7">
      <w:pPr>
        <w:pStyle w:val="11"/>
        <w:jc w:val="center"/>
        <w:rPr>
          <w:rFonts w:ascii="Times New Roman" w:hAnsi="Times New Roman" w:cs="Times New Roman"/>
          <w:szCs w:val="28"/>
        </w:rPr>
      </w:pPr>
    </w:p>
    <w:p w:rsidR="00DB63B7" w:rsidRDefault="00DB63B7" w:rsidP="00DB63B7">
      <w:pPr>
        <w:spacing w:line="240" w:lineRule="exact"/>
        <w:jc w:val="center"/>
        <w:rPr>
          <w:sz w:val="28"/>
          <w:szCs w:val="28"/>
        </w:rPr>
      </w:pPr>
    </w:p>
    <w:p w:rsidR="00DB63B7" w:rsidRDefault="00DB63B7" w:rsidP="00DB63B7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Бюджетным кодексом Российской Федерации, Методическими рекомендациями по подготовке государственных программ субъектов Российской Федерации и муниципальных  программ формирования современной городской среды на 2018-2022 годов, утвержденными приказом Министерства строительства и жилищно-коммунального хозяйства Российской Федерации от 06.04.2017 № 691/пр., постановлением Правительства Новгородской области от 01.09.2017 г. № 305 «Об утверждении государственной программы Новгородской области «Формирование современной городской среды на территории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образований Новгородской области на 2018-2022 годы»,  решением Совета депутатов Угловского городского поселения от 20.12.2017 № 136 «О бюджете Угловского городского поселения на 2018 год и плановый период 2019-2020 годы» и Порядка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   242, Администрация Угловского городского   поселения </w:t>
      </w:r>
      <w:proofErr w:type="gramEnd"/>
    </w:p>
    <w:p w:rsidR="00DB63B7" w:rsidRDefault="00DB63B7" w:rsidP="00DB63B7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DB63B7" w:rsidRDefault="00DB63B7" w:rsidP="00DB63B7">
      <w:pPr>
        <w:pStyle w:val="a4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1.внести в муниципальную  программу Угловского городского   </w:t>
      </w:r>
    </w:p>
    <w:p w:rsidR="00DB63B7" w:rsidRDefault="00DB63B7" w:rsidP="00DB63B7">
      <w:pPr>
        <w:pStyle w:val="11"/>
        <w:jc w:val="both"/>
        <w:rPr>
          <w:rFonts w:ascii="Times New Roman" w:hAnsi="Times New Roman" w:cs="Times New Roman"/>
          <w:szCs w:val="28"/>
        </w:rPr>
      </w:pPr>
      <w:r>
        <w:rPr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поселения  «Формирование современной городской среды на территории Угловского городского поселения на 2018-2022 годы», утвержденную постановлением Администрации Угловского городского поселения от 17.11.2017 № 569,  (в редакции  постановления Администрации Угловского городского поселения от 17.01.2018 № 25,  в редакции  от 12.02.2018 № 118, в </w:t>
      </w:r>
      <w:r>
        <w:rPr>
          <w:rFonts w:ascii="Times New Roman" w:hAnsi="Times New Roman" w:cs="Times New Roman"/>
          <w:szCs w:val="28"/>
        </w:rPr>
        <w:lastRenderedPageBreak/>
        <w:t>редакции  от 02.04.2018 № 175,  в редакции от 24.10.2018 № 560 ,  в редакции  от 27.12.2018 № 701, в редакции от 18.03.2019 № 107 (дале</w:t>
      </w:r>
      <w:proofErr w:type="gramStart"/>
      <w:r>
        <w:rPr>
          <w:rFonts w:ascii="Times New Roman" w:hAnsi="Times New Roman" w:cs="Times New Roman"/>
          <w:szCs w:val="28"/>
        </w:rPr>
        <w:t>е-</w:t>
      </w:r>
      <w:proofErr w:type="gramEnd"/>
      <w:r>
        <w:rPr>
          <w:rFonts w:ascii="Times New Roman" w:hAnsi="Times New Roman" w:cs="Times New Roman"/>
          <w:szCs w:val="28"/>
        </w:rPr>
        <w:t xml:space="preserve"> Программа) следующие изменения:</w:t>
      </w:r>
    </w:p>
    <w:p w:rsidR="00DB63B7" w:rsidRDefault="00DB63B7" w:rsidP="00DB63B7">
      <w:pPr>
        <w:pStyle w:val="11"/>
        <w:jc w:val="both"/>
        <w:rPr>
          <w:rFonts w:ascii="Times New Roman" w:hAnsi="Times New Roman" w:cs="Times New Roman"/>
          <w:szCs w:val="28"/>
        </w:rPr>
      </w:pPr>
    </w:p>
    <w:p w:rsidR="00DB63B7" w:rsidRDefault="00DB63B7" w:rsidP="00DB63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1.2.изложить пункт 6 паспорта Программы в следующей редакции:</w:t>
      </w:r>
    </w:p>
    <w:p w:rsidR="00DB63B7" w:rsidRDefault="00DB63B7" w:rsidP="00DB63B7">
      <w:pPr>
        <w:pStyle w:val="a4"/>
        <w:ind w:left="0"/>
        <w:jc w:val="both"/>
        <w:rPr>
          <w:sz w:val="28"/>
          <w:szCs w:val="28"/>
        </w:rPr>
      </w:pPr>
    </w:p>
    <w:p w:rsidR="00DB63B7" w:rsidRDefault="00DB63B7" w:rsidP="00DB63B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Объемы и источники финансирования муниципальной программы </w:t>
      </w:r>
      <w:r>
        <w:rPr>
          <w:b/>
          <w:sz w:val="28"/>
          <w:szCs w:val="28"/>
        </w:rPr>
        <w:br/>
        <w:t>в целом и по годам реализации  (тыс. руб.):</w:t>
      </w:r>
      <w:r>
        <w:rPr>
          <w:sz w:val="28"/>
          <w:szCs w:val="28"/>
        </w:rPr>
        <w:tab/>
      </w:r>
    </w:p>
    <w:p w:rsidR="00DB63B7" w:rsidRDefault="00DB63B7" w:rsidP="00DB63B7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407"/>
        <w:gridCol w:w="1577"/>
        <w:gridCol w:w="1036"/>
        <w:gridCol w:w="1319"/>
        <w:gridCol w:w="1525"/>
        <w:gridCol w:w="1487"/>
      </w:tblGrid>
      <w:tr w:rsidR="00DB63B7" w:rsidTr="00DB63B7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</w:tc>
      </w:tr>
      <w:tr w:rsidR="00DB63B7" w:rsidTr="00DB63B7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всего</w:t>
            </w:r>
          </w:p>
        </w:tc>
      </w:tr>
      <w:tr w:rsidR="00DB63B7" w:rsidTr="00DB63B7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</w:tr>
      <w:tr w:rsidR="00DB63B7" w:rsidTr="00DB63B7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518,32556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297,09944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246,523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85,865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1147,813</w:t>
            </w:r>
          </w:p>
        </w:tc>
      </w:tr>
      <w:tr w:rsidR="00DB63B7" w:rsidTr="00DB63B7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975,88414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30,18186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302,27825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83,047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1391,39125</w:t>
            </w:r>
          </w:p>
        </w:tc>
      </w:tr>
      <w:tr w:rsidR="00DB63B7" w:rsidTr="00DB63B7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DB63B7" w:rsidTr="00DB63B7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DB63B7" w:rsidTr="00DB63B7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 </w:t>
            </w:r>
          </w:p>
        </w:tc>
      </w:tr>
      <w:tr w:rsidR="00DB63B7" w:rsidTr="00DB63B7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>1494,2097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  <w:r>
              <w:t xml:space="preserve"> 327,28130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 xml:space="preserve"> 548,80125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jc w:val="center"/>
              <w:rPr>
                <w:rFonts w:asciiTheme="minorHAnsi" w:eastAsiaTheme="minorEastAsia" w:hAnsiTheme="minorHAnsi"/>
                <w:lang w:eastAsia="ru-RU"/>
              </w:rPr>
            </w:pPr>
            <w:r>
              <w:rPr>
                <w:rFonts w:asciiTheme="minorHAnsi" w:eastAsiaTheme="minorEastAsia" w:hAnsiTheme="minorHAnsi"/>
                <w:lang w:eastAsia="ru-RU"/>
              </w:rPr>
              <w:t>168,912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lang w:eastAsia="ar-SA"/>
              </w:rPr>
            </w:pPr>
            <w:r>
              <w:t>2539,20425</w:t>
            </w:r>
          </w:p>
        </w:tc>
      </w:tr>
      <w:tr w:rsidR="00DB63B7" w:rsidTr="00DB63B7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</w:tbl>
    <w:p w:rsidR="00DB63B7" w:rsidRDefault="00DB63B7" w:rsidP="00DB63B7">
      <w:pPr>
        <w:jc w:val="both"/>
        <w:rPr>
          <w:b/>
          <w:sz w:val="28"/>
          <w:szCs w:val="28"/>
          <w:lang w:eastAsia="ar-SA"/>
        </w:rPr>
      </w:pPr>
      <w:r>
        <w:t xml:space="preserve"> </w:t>
      </w:r>
    </w:p>
    <w:p w:rsidR="00DB63B7" w:rsidRDefault="00DB63B7" w:rsidP="00DB63B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Изложить приложение № 2 «Мероприятия муниципальной программы» в следующей редакции:</w:t>
      </w:r>
    </w:p>
    <w:p w:rsidR="00DB63B7" w:rsidRDefault="00DB63B7" w:rsidP="00DB63B7">
      <w:pPr>
        <w:suppressAutoHyphens w:val="0"/>
        <w:rPr>
          <w:sz w:val="28"/>
          <w:szCs w:val="28"/>
          <w:lang w:eastAsia="en-US"/>
        </w:rPr>
        <w:sectPr w:rsidR="00DB63B7">
          <w:pgSz w:w="11906" w:h="16838"/>
          <w:pgMar w:top="1134" w:right="851" w:bottom="1134" w:left="1701" w:header="709" w:footer="709" w:gutter="0"/>
          <w:cols w:space="720"/>
        </w:sectPr>
      </w:pPr>
    </w:p>
    <w:p w:rsidR="00DB63B7" w:rsidRDefault="00DB63B7" w:rsidP="00DB63B7">
      <w:pPr>
        <w:suppressAutoHyphens w:val="0"/>
        <w:sectPr w:rsidR="00DB63B7">
          <w:pgSz w:w="11906" w:h="16838"/>
          <w:pgMar w:top="1134" w:right="851" w:bottom="1134" w:left="1701" w:header="709" w:footer="709" w:gutter="0"/>
          <w:cols w:space="720"/>
        </w:sectPr>
      </w:pPr>
    </w:p>
    <w:p w:rsidR="00DB63B7" w:rsidRDefault="00DB63B7" w:rsidP="00DB63B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DB63B7" w:rsidRDefault="00DB63B7" w:rsidP="00DB63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DB63B7" w:rsidRDefault="00DB63B7" w:rsidP="00DB63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3B7" w:rsidRDefault="00DB63B7" w:rsidP="00DB63B7">
      <w:pPr>
        <w:pStyle w:val="ConsPlusNonformat"/>
        <w:rPr>
          <w:sz w:val="24"/>
          <w:szCs w:val="24"/>
        </w:rPr>
      </w:pPr>
    </w:p>
    <w:tbl>
      <w:tblPr>
        <w:tblW w:w="150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5"/>
        <w:gridCol w:w="3251"/>
        <w:gridCol w:w="15"/>
        <w:gridCol w:w="151"/>
        <w:gridCol w:w="1454"/>
        <w:gridCol w:w="181"/>
        <w:gridCol w:w="17"/>
        <w:gridCol w:w="1242"/>
        <w:gridCol w:w="18"/>
        <w:gridCol w:w="70"/>
        <w:gridCol w:w="1352"/>
        <w:gridCol w:w="18"/>
        <w:gridCol w:w="23"/>
        <w:gridCol w:w="1399"/>
        <w:gridCol w:w="18"/>
        <w:gridCol w:w="38"/>
        <w:gridCol w:w="1028"/>
        <w:gridCol w:w="110"/>
        <w:gridCol w:w="970"/>
        <w:gridCol w:w="164"/>
        <w:gridCol w:w="915"/>
        <w:gridCol w:w="16"/>
        <w:gridCol w:w="40"/>
        <w:gridCol w:w="1024"/>
        <w:gridCol w:w="16"/>
        <w:gridCol w:w="40"/>
        <w:gridCol w:w="905"/>
      </w:tblGrid>
      <w:tr w:rsidR="00DB63B7" w:rsidTr="00DB63B7">
        <w:trPr>
          <w:trHeight w:val="135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342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Наименование мероприятия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Исполнитель мероприятия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ind w:left="113" w:right="113"/>
              <w:rPr>
                <w:lang w:eastAsia="ar-SA"/>
              </w:rPr>
            </w:pPr>
            <w:r>
              <w:t>Срок реализации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ind w:left="113" w:right="113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>Источник финансирования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52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Объем финансирования по годам (тыс. рублей)</w:t>
            </w:r>
          </w:p>
        </w:tc>
      </w:tr>
      <w:tr w:rsidR="00DB63B7" w:rsidTr="00DB63B7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lang w:eastAsia="ar-SA"/>
              </w:rPr>
            </w:pPr>
            <w: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2022</w:t>
            </w:r>
          </w:p>
        </w:tc>
      </w:tr>
      <w:tr w:rsidR="00DB63B7" w:rsidTr="00DB63B7">
        <w:trPr>
          <w:trHeight w:val="23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401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63B7" w:rsidRDefault="00DB63B7">
            <w:pPr>
              <w:suppressAutoHyphens w:val="0"/>
              <w:rPr>
                <w:lang w:eastAsia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3B7" w:rsidRDefault="00DB63B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DB63B7" w:rsidTr="00DB63B7">
        <w:trPr>
          <w:trHeight w:val="26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ind w:left="113" w:right="113"/>
              <w:rPr>
                <w:lang w:eastAsia="ar-SA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63B7" w:rsidRDefault="00DB63B7">
            <w:pPr>
              <w:widowControl w:val="0"/>
              <w:autoSpaceDE w:val="0"/>
              <w:spacing w:line="276" w:lineRule="auto"/>
              <w:ind w:left="113" w:right="113"/>
              <w:jc w:val="center"/>
              <w:rPr>
                <w:lang w:eastAsia="ar-S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ind w:left="355" w:hanging="355"/>
              <w:jc w:val="center"/>
              <w:rPr>
                <w:lang w:eastAsia="ar-S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</w:tr>
      <w:tr w:rsidR="00DB63B7" w:rsidTr="00DB63B7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1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9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12</w:t>
            </w:r>
          </w:p>
        </w:tc>
      </w:tr>
      <w:tr w:rsidR="00DB63B7" w:rsidTr="00DB63B7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7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DB63B7" w:rsidTr="00DB63B7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проведение мероприятий по инвентаризации дворовых и общественных территорий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-</w:t>
            </w:r>
          </w:p>
        </w:tc>
      </w:tr>
      <w:tr w:rsidR="00DB63B7" w:rsidTr="00DB63B7">
        <w:trPr>
          <w:trHeight w:val="402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1.2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дворовых территорий МКД  </w:t>
            </w:r>
          </w:p>
        </w:tc>
        <w:tc>
          <w:tcPr>
            <w:tcW w:w="1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1.1.2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внебюджетные средства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382,06110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 218,99390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171,730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85,865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563,88920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17,43980 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166,094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83,047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</w:tr>
      <w:tr w:rsidR="00DB63B7" w:rsidTr="00DB63B7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47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DB63B7" w:rsidTr="00DB63B7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проведение мероприятий по благоустройству общественных территорий  </w:t>
            </w:r>
          </w:p>
        </w:tc>
        <w:tc>
          <w:tcPr>
            <w:tcW w:w="1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2.1.1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Федеральный 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областной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136,26446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78,10554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>53,593</w:t>
            </w:r>
          </w:p>
        </w:tc>
        <w:tc>
          <w:tcPr>
            <w:tcW w:w="1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411,99494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12,74206 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</w:pPr>
            <w:r>
              <w:t>106,18425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 xml:space="preserve"> </w:t>
            </w:r>
          </w:p>
        </w:tc>
      </w:tr>
      <w:tr w:rsidR="00DB63B7" w:rsidTr="00DB63B7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47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Разработка сметной документации</w:t>
            </w:r>
          </w:p>
        </w:tc>
      </w:tr>
      <w:tr w:rsidR="00DB63B7" w:rsidTr="00DB63B7">
        <w:trPr>
          <w:trHeight w:val="115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Изготовление сметных расчетов и их проверка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Администрация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Угловского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2018-2022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годы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3.1.1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областной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lang w:eastAsia="ar-SA"/>
              </w:rPr>
            </w:pPr>
            <w:r>
              <w:t>городского поселения</w:t>
            </w:r>
          </w:p>
        </w:tc>
        <w:tc>
          <w:tcPr>
            <w:tcW w:w="1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21,200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B63B7" w:rsidRDefault="00DB63B7">
            <w:pPr>
              <w:widowControl w:val="0"/>
              <w:autoSpaceDE w:val="0"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30,000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B63B7" w:rsidRDefault="00DB63B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DB63B7" w:rsidRDefault="00DB63B7" w:rsidP="00DB63B7">
      <w:pPr>
        <w:suppressAutoHyphens w:val="0"/>
        <w:rPr>
          <w:sz w:val="28"/>
          <w:szCs w:val="28"/>
          <w:lang w:eastAsia="ar-SA"/>
        </w:rPr>
      </w:pPr>
    </w:p>
    <w:p w:rsidR="00DB63B7" w:rsidRDefault="00DB63B7" w:rsidP="00DB63B7">
      <w:pPr>
        <w:suppressAutoHyphens w:val="0"/>
        <w:rPr>
          <w:sz w:val="28"/>
          <w:szCs w:val="28"/>
        </w:rPr>
      </w:pPr>
    </w:p>
    <w:p w:rsidR="00DB63B7" w:rsidRDefault="00DB63B7" w:rsidP="00DB63B7">
      <w:pPr>
        <w:suppressAutoHyphens w:val="0"/>
        <w:rPr>
          <w:sz w:val="28"/>
          <w:szCs w:val="28"/>
        </w:rPr>
        <w:sectPr w:rsidR="00DB63B7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B63B7" w:rsidRDefault="00DB63B7" w:rsidP="00DB63B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DB63B7" w:rsidRDefault="00DB63B7" w:rsidP="00DB63B7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Опубликовать постановление  в  бюллетене «Официальный вестник Угловского городского поселения» и разместить на официальном сайте</w:t>
      </w:r>
      <w:r>
        <w:rPr>
          <w:color w:val="000000"/>
          <w:sz w:val="28"/>
          <w:szCs w:val="28"/>
        </w:rPr>
        <w:t xml:space="preserve">  Администрации Угловского городского поселения в информационно-телекоммуникационной сети «Интернет».</w:t>
      </w:r>
    </w:p>
    <w:p w:rsidR="00DB63B7" w:rsidRDefault="00DB63B7" w:rsidP="00DB63B7">
      <w:pPr>
        <w:pStyle w:val="a4"/>
        <w:ind w:left="0"/>
        <w:jc w:val="both"/>
        <w:rPr>
          <w:b/>
          <w:sz w:val="28"/>
          <w:szCs w:val="28"/>
        </w:rPr>
      </w:pPr>
    </w:p>
    <w:p w:rsidR="00DB63B7" w:rsidRDefault="00DB63B7" w:rsidP="00DB63B7">
      <w:pPr>
        <w:spacing w:line="360" w:lineRule="exact"/>
        <w:rPr>
          <w:b/>
          <w:sz w:val="28"/>
          <w:szCs w:val="28"/>
        </w:rPr>
      </w:pP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                    Т.И. Дмитриева</w:t>
      </w: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согласовал                     О.Н. </w:t>
      </w:r>
      <w:proofErr w:type="spellStart"/>
      <w:r>
        <w:rPr>
          <w:b/>
          <w:sz w:val="28"/>
          <w:szCs w:val="28"/>
        </w:rPr>
        <w:t>Трифанова</w:t>
      </w:r>
      <w:proofErr w:type="spellEnd"/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</w:p>
    <w:p w:rsidR="00DB63B7" w:rsidRDefault="00DB63B7" w:rsidP="00DB63B7">
      <w:pPr>
        <w:pStyle w:val="11"/>
        <w:jc w:val="both"/>
        <w:rPr>
          <w:rFonts w:ascii="Times New Roman" w:hAnsi="Times New Roman" w:cs="Times New Roman"/>
          <w:b/>
          <w:szCs w:val="28"/>
        </w:rPr>
      </w:pP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</w:p>
    <w:p w:rsidR="00DB63B7" w:rsidRDefault="00DB63B7" w:rsidP="00DB63B7">
      <w:pPr>
        <w:spacing w:line="240" w:lineRule="exact"/>
        <w:rPr>
          <w:b/>
          <w:sz w:val="28"/>
          <w:szCs w:val="28"/>
        </w:rPr>
      </w:pPr>
    </w:p>
    <w:p w:rsidR="00B94D6E" w:rsidRDefault="00B94D6E"/>
    <w:sectPr w:rsidR="00B94D6E" w:rsidSect="00B9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B63B7"/>
    <w:rsid w:val="00B94D6E"/>
    <w:rsid w:val="00DB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B63B7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B63B7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3B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DB63B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 Spacing"/>
    <w:qFormat/>
    <w:rsid w:val="00DB63B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DB63B7"/>
    <w:pPr>
      <w:ind w:left="720"/>
      <w:contextualSpacing/>
    </w:pPr>
    <w:rPr>
      <w:lang w:eastAsia="ar-SA"/>
    </w:rPr>
  </w:style>
  <w:style w:type="paragraph" w:customStyle="1" w:styleId="11">
    <w:name w:val="Текст1"/>
    <w:basedOn w:val="a"/>
    <w:rsid w:val="00DB63B7"/>
    <w:rPr>
      <w:rFonts w:ascii="Courier New" w:hAnsi="Courier New" w:cs="Courier New"/>
      <w:sz w:val="28"/>
      <w:szCs w:val="20"/>
      <w:lang w:eastAsia="ar-SA"/>
    </w:rPr>
  </w:style>
  <w:style w:type="paragraph" w:customStyle="1" w:styleId="ConsPlusNonformat">
    <w:name w:val="ConsPlusNonformat"/>
    <w:rsid w:val="00DB63B7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B63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63B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4673</Characters>
  <Application>Microsoft Office Word</Application>
  <DocSecurity>0</DocSecurity>
  <Lines>38</Lines>
  <Paragraphs>10</Paragraphs>
  <ScaleCrop>false</ScaleCrop>
  <Company/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2019-04-09T14:04:00Z</dcterms:created>
  <dcterms:modified xsi:type="dcterms:W3CDTF">2019-04-09T14:04:00Z</dcterms:modified>
</cp:coreProperties>
</file>