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35" w:rsidRDefault="00886035" w:rsidP="00886035">
      <w:pPr>
        <w:pStyle w:val="af6"/>
        <w:widowControl w:val="0"/>
        <w:tabs>
          <w:tab w:val="clear" w:pos="3060"/>
        </w:tabs>
        <w:autoSpaceDE w:val="0"/>
        <w:autoSpaceDN w:val="0"/>
        <w:spacing w:line="240" w:lineRule="exac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114300</wp:posOffset>
            </wp:positionV>
            <wp:extent cx="459740" cy="5746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0E8F">
        <w:t xml:space="preserve">                                                                               проект</w:t>
      </w:r>
    </w:p>
    <w:p w:rsidR="00886035" w:rsidRPr="00D744E3" w:rsidRDefault="00886035" w:rsidP="00886035">
      <w:pPr>
        <w:pStyle w:val="1"/>
        <w:rPr>
          <w:b/>
          <w:szCs w:val="28"/>
        </w:rPr>
      </w:pPr>
      <w:r w:rsidRPr="00D744E3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                         </w:t>
      </w:r>
    </w:p>
    <w:p w:rsidR="00886035" w:rsidRPr="00D744E3" w:rsidRDefault="00886035" w:rsidP="00886035">
      <w:pPr>
        <w:pStyle w:val="2"/>
        <w:rPr>
          <w:b w:val="0"/>
          <w:sz w:val="28"/>
          <w:szCs w:val="28"/>
        </w:rPr>
      </w:pPr>
      <w:r w:rsidRPr="00D744E3">
        <w:rPr>
          <w:b w:val="0"/>
          <w:sz w:val="28"/>
          <w:szCs w:val="28"/>
        </w:rPr>
        <w:t xml:space="preserve"> Администрация Угловского городского поселения</w:t>
      </w:r>
    </w:p>
    <w:p w:rsidR="00886035" w:rsidRPr="00D744E3" w:rsidRDefault="00886035" w:rsidP="00886035">
      <w:pPr>
        <w:pStyle w:val="2"/>
        <w:rPr>
          <w:b w:val="0"/>
          <w:sz w:val="28"/>
          <w:szCs w:val="28"/>
        </w:rPr>
      </w:pPr>
      <w:r w:rsidRPr="00D744E3">
        <w:rPr>
          <w:b w:val="0"/>
          <w:sz w:val="28"/>
          <w:szCs w:val="28"/>
        </w:rPr>
        <w:t xml:space="preserve">               Окуловского муниципального района Новгородской области</w:t>
      </w:r>
    </w:p>
    <w:p w:rsidR="00C677A2" w:rsidRDefault="00C677A2" w:rsidP="00C677A2">
      <w:pPr>
        <w:tabs>
          <w:tab w:val="left" w:pos="3060"/>
        </w:tabs>
        <w:spacing w:line="240" w:lineRule="atLeast"/>
        <w:jc w:val="center"/>
        <w:rPr>
          <w:sz w:val="32"/>
          <w:szCs w:val="32"/>
        </w:rPr>
      </w:pPr>
    </w:p>
    <w:p w:rsidR="00886035" w:rsidRPr="00C677A2" w:rsidRDefault="00C677A2" w:rsidP="00C677A2">
      <w:pPr>
        <w:tabs>
          <w:tab w:val="left" w:pos="3060"/>
        </w:tabs>
        <w:spacing w:line="240" w:lineRule="atLeast"/>
        <w:jc w:val="center"/>
        <w:rPr>
          <w:sz w:val="32"/>
          <w:szCs w:val="32"/>
        </w:rPr>
      </w:pPr>
      <w:r w:rsidRPr="00C677A2">
        <w:rPr>
          <w:sz w:val="32"/>
          <w:szCs w:val="32"/>
        </w:rPr>
        <w:t>ПОСТАНОВЛЕНИЕ</w:t>
      </w:r>
    </w:p>
    <w:p w:rsidR="00C677A2" w:rsidRDefault="00C677A2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886035" w:rsidRDefault="00886035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.2016 №</w:t>
      </w:r>
    </w:p>
    <w:p w:rsidR="00886035" w:rsidRDefault="00886035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886035" w:rsidRPr="008D7A79" w:rsidRDefault="00886035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17D2A" w:rsidRDefault="00117D2A" w:rsidP="003D37EF">
      <w:pPr>
        <w:jc w:val="both"/>
        <w:rPr>
          <w:sz w:val="28"/>
          <w:szCs w:val="28"/>
        </w:rPr>
      </w:pPr>
    </w:p>
    <w:p w:rsidR="007E681B" w:rsidRDefault="007E681B" w:rsidP="007E681B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Об утверждении Порядка проведения проверки </w:t>
      </w:r>
    </w:p>
    <w:p w:rsidR="007E681B" w:rsidRDefault="007E681B" w:rsidP="007E681B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инвестиционных проектов на предмет эффективности </w:t>
      </w:r>
    </w:p>
    <w:p w:rsidR="007E681B" w:rsidRDefault="007E681B" w:rsidP="007E681B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использования средств бюджета </w:t>
      </w:r>
      <w:r w:rsidR="009D0E8F">
        <w:rPr>
          <w:rFonts w:cs="Calibri"/>
          <w:b/>
          <w:bCs/>
          <w:sz w:val="28"/>
          <w:szCs w:val="28"/>
        </w:rPr>
        <w:t>Угловского городского поселения</w:t>
      </w:r>
      <w:r>
        <w:rPr>
          <w:rFonts w:cs="Calibri"/>
          <w:b/>
          <w:bCs/>
          <w:sz w:val="28"/>
          <w:szCs w:val="28"/>
        </w:rPr>
        <w:t>, н</w:t>
      </w:r>
      <w:r>
        <w:rPr>
          <w:rFonts w:cs="Calibri"/>
          <w:b/>
          <w:bCs/>
          <w:sz w:val="28"/>
          <w:szCs w:val="28"/>
        </w:rPr>
        <w:t>а</w:t>
      </w:r>
      <w:r>
        <w:rPr>
          <w:rFonts w:cs="Calibri"/>
          <w:b/>
          <w:bCs/>
          <w:sz w:val="28"/>
          <w:szCs w:val="28"/>
        </w:rPr>
        <w:t xml:space="preserve">правляемых на капитальные вложения, и Методики </w:t>
      </w:r>
      <w:r>
        <w:rPr>
          <w:b/>
          <w:bCs/>
          <w:sz w:val="28"/>
          <w:szCs w:val="28"/>
        </w:rPr>
        <w:t>оценки эффективн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сти использования средств</w:t>
      </w:r>
      <w:r w:rsidR="009D0E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бюджета </w:t>
      </w:r>
      <w:r w:rsidR="009D0E8F">
        <w:rPr>
          <w:b/>
          <w:bCs/>
          <w:sz w:val="28"/>
          <w:szCs w:val="28"/>
        </w:rPr>
        <w:t>Угловского городского поселения</w:t>
      </w:r>
      <w:r>
        <w:rPr>
          <w:b/>
          <w:bCs/>
          <w:sz w:val="28"/>
          <w:szCs w:val="28"/>
        </w:rPr>
        <w:t>, н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правляемых</w:t>
      </w:r>
      <w:r w:rsidR="009D0E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капитальные вложения</w:t>
      </w:r>
    </w:p>
    <w:p w:rsidR="007E681B" w:rsidRDefault="007E681B" w:rsidP="007E681B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</w:p>
    <w:p w:rsidR="007E681B" w:rsidRDefault="007E681B" w:rsidP="007E681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D0E8F" w:rsidRDefault="007E681B" w:rsidP="007E68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cs="Calibri"/>
          <w:sz w:val="28"/>
          <w:szCs w:val="28"/>
        </w:rPr>
        <w:t xml:space="preserve">В соответствии с Бюджетным кодексом Российской Федерации,  </w:t>
      </w:r>
      <w:hyperlink r:id="rId8" w:history="1">
        <w:r w:rsidRPr="007E681B">
          <w:rPr>
            <w:rStyle w:val="ae"/>
            <w:rFonts w:cs="Calibri"/>
            <w:color w:val="auto"/>
            <w:sz w:val="28"/>
            <w:szCs w:val="28"/>
            <w:u w:val="none"/>
          </w:rPr>
          <w:t>статьей 14</w:t>
        </w:r>
      </w:hyperlink>
      <w:r w:rsidRPr="007E681B">
        <w:rPr>
          <w:rFonts w:cs="Calibri"/>
          <w:sz w:val="28"/>
          <w:szCs w:val="28"/>
        </w:rPr>
        <w:t xml:space="preserve"> Федерального закона от 25 февраля 1999 года № 39-ФЗ «Об инвестиционной деятельности в Российской Федерации, осуществляемой в форме капитальных вложений» А</w:t>
      </w:r>
      <w:r w:rsidRPr="007E681B">
        <w:rPr>
          <w:sz w:val="28"/>
          <w:szCs w:val="28"/>
        </w:rPr>
        <w:t xml:space="preserve">дминистрация </w:t>
      </w:r>
      <w:r w:rsidR="00886035">
        <w:rPr>
          <w:sz w:val="28"/>
          <w:szCs w:val="28"/>
        </w:rPr>
        <w:t>Угловского городского поселения</w:t>
      </w:r>
    </w:p>
    <w:p w:rsidR="007E681B" w:rsidRPr="007E681B" w:rsidRDefault="007E681B" w:rsidP="007E681B">
      <w:pPr>
        <w:jc w:val="both"/>
        <w:rPr>
          <w:b/>
          <w:sz w:val="28"/>
          <w:szCs w:val="28"/>
        </w:rPr>
      </w:pPr>
      <w:r w:rsidRPr="007E681B">
        <w:rPr>
          <w:sz w:val="28"/>
          <w:szCs w:val="28"/>
        </w:rPr>
        <w:t xml:space="preserve">  </w:t>
      </w:r>
      <w:r w:rsidRPr="007E681B">
        <w:rPr>
          <w:b/>
          <w:sz w:val="28"/>
          <w:szCs w:val="28"/>
        </w:rPr>
        <w:t>ПОСТАНОВЛЯЕТ:</w:t>
      </w:r>
    </w:p>
    <w:p w:rsidR="007E681B" w:rsidRDefault="00886035" w:rsidP="007E681B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1. Утвердить прилагаемые</w:t>
      </w:r>
      <w:r w:rsidR="007E681B" w:rsidRPr="007E681B">
        <w:rPr>
          <w:rFonts w:cs="Calibri"/>
          <w:sz w:val="28"/>
          <w:szCs w:val="28"/>
        </w:rPr>
        <w:t xml:space="preserve"> </w:t>
      </w:r>
      <w:hyperlink r:id="rId9" w:anchor="Par718" w:history="1">
        <w:r w:rsidR="007E681B" w:rsidRPr="007E681B">
          <w:rPr>
            <w:rStyle w:val="ae"/>
            <w:rFonts w:cs="Calibri"/>
            <w:color w:val="auto"/>
            <w:sz w:val="28"/>
            <w:szCs w:val="28"/>
            <w:u w:val="none"/>
          </w:rPr>
          <w:t>Порядок</w:t>
        </w:r>
      </w:hyperlink>
      <w:r w:rsidR="007E681B" w:rsidRPr="007E681B">
        <w:rPr>
          <w:rFonts w:cs="Calibri"/>
          <w:sz w:val="28"/>
          <w:szCs w:val="28"/>
        </w:rPr>
        <w:t xml:space="preserve"> проведения проверки инвестицио</w:t>
      </w:r>
      <w:r w:rsidR="007E681B" w:rsidRPr="007E681B">
        <w:rPr>
          <w:rFonts w:cs="Calibri"/>
          <w:sz w:val="28"/>
          <w:szCs w:val="28"/>
        </w:rPr>
        <w:t>н</w:t>
      </w:r>
      <w:r w:rsidR="007E681B" w:rsidRPr="007E681B">
        <w:rPr>
          <w:rFonts w:cs="Calibri"/>
          <w:sz w:val="28"/>
          <w:szCs w:val="28"/>
        </w:rPr>
        <w:t xml:space="preserve">ных проектов на предмет эффективности использования средств бюджета </w:t>
      </w:r>
      <w:r>
        <w:rPr>
          <w:rFonts w:cs="Calibri"/>
          <w:sz w:val="28"/>
          <w:szCs w:val="28"/>
        </w:rPr>
        <w:t>У</w:t>
      </w:r>
      <w:r>
        <w:rPr>
          <w:rFonts w:cs="Calibri"/>
          <w:sz w:val="28"/>
          <w:szCs w:val="28"/>
        </w:rPr>
        <w:t>г</w:t>
      </w:r>
      <w:r>
        <w:rPr>
          <w:rFonts w:cs="Calibri"/>
          <w:sz w:val="28"/>
          <w:szCs w:val="28"/>
        </w:rPr>
        <w:t>ловского городского поселения</w:t>
      </w:r>
      <w:r w:rsidR="007E681B" w:rsidRPr="007E681B">
        <w:rPr>
          <w:rFonts w:cs="Calibri"/>
          <w:sz w:val="28"/>
          <w:szCs w:val="28"/>
        </w:rPr>
        <w:t xml:space="preserve">, направляемых на капитальные вложения (далее Порядок) и </w:t>
      </w:r>
      <w:hyperlink r:id="rId10" w:anchor="Par37" w:history="1">
        <w:r w:rsidR="007E681B" w:rsidRPr="007E681B">
          <w:rPr>
            <w:rStyle w:val="ae"/>
            <w:rFonts w:cs="Calibri"/>
            <w:color w:val="auto"/>
            <w:sz w:val="28"/>
            <w:szCs w:val="28"/>
            <w:u w:val="none"/>
          </w:rPr>
          <w:t>Методику</w:t>
        </w:r>
      </w:hyperlink>
      <w:r w:rsidR="007E681B">
        <w:rPr>
          <w:rFonts w:cs="Calibri"/>
          <w:sz w:val="28"/>
          <w:szCs w:val="28"/>
        </w:rPr>
        <w:t xml:space="preserve"> оценки эффективности использования средств бюджета </w:t>
      </w:r>
      <w:r w:rsidR="009D0E8F">
        <w:rPr>
          <w:rFonts w:cs="Calibri"/>
          <w:sz w:val="28"/>
          <w:szCs w:val="28"/>
        </w:rPr>
        <w:t>Угловского городского поселения</w:t>
      </w:r>
      <w:r w:rsidR="007E681B">
        <w:rPr>
          <w:rFonts w:cs="Calibri"/>
          <w:sz w:val="28"/>
          <w:szCs w:val="28"/>
        </w:rPr>
        <w:t>, направляемых на капитальные вложения (далее Методика).</w:t>
      </w:r>
    </w:p>
    <w:p w:rsidR="009D0E8F" w:rsidRPr="00F23C3F" w:rsidRDefault="007E681B" w:rsidP="009D0E8F">
      <w:pPr>
        <w:widowControl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  <w:r>
        <w:rPr>
          <w:rFonts w:cs="Calibri"/>
          <w:sz w:val="28"/>
          <w:szCs w:val="28"/>
        </w:rPr>
        <w:t xml:space="preserve">2. </w:t>
      </w:r>
      <w:r w:rsidR="009D0E8F" w:rsidRPr="00060E48">
        <w:rPr>
          <w:color w:val="000000"/>
          <w:sz w:val="28"/>
          <w:szCs w:val="28"/>
        </w:rPr>
        <w:t>Опубликовать постановление в бюллетене «Официальный вестник У</w:t>
      </w:r>
      <w:r w:rsidR="009D0E8F" w:rsidRPr="00060E48">
        <w:rPr>
          <w:color w:val="000000"/>
          <w:sz w:val="28"/>
          <w:szCs w:val="28"/>
        </w:rPr>
        <w:t>г</w:t>
      </w:r>
      <w:r w:rsidR="009D0E8F" w:rsidRPr="00060E48">
        <w:rPr>
          <w:color w:val="000000"/>
          <w:sz w:val="28"/>
          <w:szCs w:val="28"/>
        </w:rPr>
        <w:t>ловского городского поселения» и разместить на официальном сайте Админ</w:t>
      </w:r>
      <w:r w:rsidR="009D0E8F" w:rsidRPr="00060E48">
        <w:rPr>
          <w:color w:val="000000"/>
          <w:sz w:val="28"/>
          <w:szCs w:val="28"/>
        </w:rPr>
        <w:t>и</w:t>
      </w:r>
      <w:r w:rsidR="009D0E8F" w:rsidRPr="00060E48">
        <w:rPr>
          <w:color w:val="000000"/>
          <w:sz w:val="28"/>
          <w:szCs w:val="28"/>
        </w:rPr>
        <w:t>страции Угловского городского поселения в информационно-телекоммуникационной сети  Интернет</w:t>
      </w:r>
      <w:r w:rsidR="009D0E8F">
        <w:rPr>
          <w:bCs/>
          <w:sz w:val="28"/>
          <w:szCs w:val="28"/>
        </w:rPr>
        <w:t>».</w:t>
      </w:r>
    </w:p>
    <w:p w:rsidR="009D0E8F" w:rsidRPr="0016795A" w:rsidRDefault="009D0E8F" w:rsidP="009D0E8F">
      <w:pPr>
        <w:adjustRightInd w:val="0"/>
        <w:spacing w:line="36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0E8F" w:rsidRDefault="009D0E8F" w:rsidP="009D0E8F">
      <w:pPr>
        <w:widowControl w:val="0"/>
        <w:adjustRightInd w:val="0"/>
        <w:spacing w:line="240" w:lineRule="exact"/>
        <w:rPr>
          <w:sz w:val="28"/>
          <w:szCs w:val="28"/>
        </w:rPr>
      </w:pPr>
      <w:r>
        <w:rPr>
          <w:rFonts w:cs="Times New (W1)"/>
          <w:b/>
          <w:bCs/>
          <w:sz w:val="28"/>
          <w:szCs w:val="28"/>
        </w:rPr>
        <w:t>Глава городского поселения                          А.В. Стекольников</w:t>
      </w:r>
      <w:r w:rsidRPr="0081492C">
        <w:rPr>
          <w:sz w:val="28"/>
          <w:szCs w:val="28"/>
        </w:rPr>
        <w:t xml:space="preserve"> </w:t>
      </w:r>
    </w:p>
    <w:p w:rsidR="009D0E8F" w:rsidRDefault="009D0E8F" w:rsidP="009D0E8F">
      <w:pPr>
        <w:widowControl w:val="0"/>
        <w:adjustRightInd w:val="0"/>
        <w:spacing w:line="240" w:lineRule="exact"/>
        <w:rPr>
          <w:sz w:val="28"/>
          <w:szCs w:val="28"/>
        </w:rPr>
      </w:pPr>
    </w:p>
    <w:p w:rsidR="009D0E8F" w:rsidRDefault="009D0E8F" w:rsidP="009D0E8F">
      <w:pPr>
        <w:widowControl w:val="0"/>
        <w:adjustRightInd w:val="0"/>
        <w:spacing w:line="240" w:lineRule="exact"/>
        <w:rPr>
          <w:sz w:val="28"/>
          <w:szCs w:val="28"/>
        </w:rPr>
      </w:pPr>
    </w:p>
    <w:p w:rsidR="00055D2C" w:rsidRPr="00151FC6" w:rsidRDefault="00055D2C" w:rsidP="009D0E8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26516" w:rsidRPr="00151FC6" w:rsidRDefault="00226516" w:rsidP="00151FC6">
      <w:pPr>
        <w:jc w:val="both"/>
        <w:rPr>
          <w:sz w:val="28"/>
          <w:szCs w:val="28"/>
        </w:rPr>
      </w:pPr>
    </w:p>
    <w:p w:rsidR="00226516" w:rsidRDefault="00226516" w:rsidP="00226516">
      <w:pPr>
        <w:spacing w:line="240" w:lineRule="exact"/>
        <w:ind w:left="709" w:hanging="709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681B" w:rsidRDefault="007E681B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336DA" w:rsidRDefault="004336D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336DA" w:rsidRDefault="004336D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336DA" w:rsidRDefault="004336D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336DA" w:rsidRDefault="004336D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336DA" w:rsidRDefault="004336D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Pr="00E63E10" w:rsidRDefault="00E63E10" w:rsidP="00E63E10">
      <w:pPr>
        <w:autoSpaceDE w:val="0"/>
        <w:autoSpaceDN w:val="0"/>
        <w:adjustRightInd w:val="0"/>
        <w:ind w:left="4248" w:firstLine="72"/>
        <w:jc w:val="center"/>
        <w:outlineLvl w:val="0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lastRenderedPageBreak/>
        <w:t>УТВЕРЖДЕН</w:t>
      </w:r>
    </w:p>
    <w:p w:rsidR="00E63E10" w:rsidRPr="00E63E10" w:rsidRDefault="00E63E10" w:rsidP="00E63E10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bookmarkStart w:id="0" w:name="_GoBack"/>
      <w:bookmarkEnd w:id="0"/>
      <w:r w:rsidRPr="00E63E10">
        <w:rPr>
          <w:sz w:val="24"/>
          <w:szCs w:val="24"/>
          <w:lang w:eastAsia="en-US"/>
        </w:rPr>
        <w:t xml:space="preserve">                           </w:t>
      </w:r>
      <w:r w:rsidR="00751D60">
        <w:rPr>
          <w:sz w:val="24"/>
          <w:szCs w:val="24"/>
          <w:lang w:eastAsia="en-US"/>
        </w:rPr>
        <w:t xml:space="preserve">                                          </w:t>
      </w:r>
      <w:r w:rsidRPr="00E63E10">
        <w:rPr>
          <w:sz w:val="24"/>
          <w:szCs w:val="24"/>
          <w:lang w:eastAsia="en-US"/>
        </w:rPr>
        <w:t xml:space="preserve"> постановлением администрации</w:t>
      </w:r>
    </w:p>
    <w:p w:rsidR="00E63E10" w:rsidRPr="00E63E10" w:rsidRDefault="00E63E10" w:rsidP="00E63E10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                                                              </w:t>
      </w:r>
      <w:r w:rsidR="00751D60">
        <w:rPr>
          <w:sz w:val="24"/>
          <w:szCs w:val="24"/>
          <w:lang w:eastAsia="en-US"/>
        </w:rPr>
        <w:t xml:space="preserve">           Угловского городского поселения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center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                                    </w:t>
      </w:r>
      <w:r w:rsidR="00751D60">
        <w:rPr>
          <w:sz w:val="24"/>
          <w:szCs w:val="24"/>
          <w:lang w:eastAsia="en-US"/>
        </w:rPr>
        <w:t xml:space="preserve">                        от .2016  №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E63E10" w:rsidRPr="00E63E10" w:rsidRDefault="00E63E10" w:rsidP="00E63E10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E63E10">
        <w:rPr>
          <w:b/>
          <w:bCs/>
          <w:sz w:val="24"/>
          <w:szCs w:val="24"/>
          <w:lang w:eastAsia="en-US"/>
        </w:rPr>
        <w:t>П О Р Я Д О К</w:t>
      </w:r>
    </w:p>
    <w:p w:rsidR="0063677C" w:rsidRDefault="00E63E10" w:rsidP="00E63E10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E63E10">
        <w:rPr>
          <w:bCs/>
          <w:sz w:val="24"/>
          <w:szCs w:val="24"/>
          <w:lang w:eastAsia="en-US"/>
        </w:rPr>
        <w:t xml:space="preserve">проведения проверки инвестиционных проектов на предмет эффективности </w:t>
      </w:r>
    </w:p>
    <w:p w:rsidR="00E63E10" w:rsidRPr="00E63E10" w:rsidRDefault="00E63E10" w:rsidP="00E63E10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E63E10">
        <w:rPr>
          <w:bCs/>
          <w:sz w:val="24"/>
          <w:szCs w:val="24"/>
          <w:lang w:eastAsia="en-US"/>
        </w:rPr>
        <w:t xml:space="preserve">использования средств бюджета </w:t>
      </w:r>
      <w:r w:rsidR="00751D60">
        <w:rPr>
          <w:bCs/>
          <w:sz w:val="24"/>
          <w:szCs w:val="24"/>
          <w:lang w:eastAsia="en-US"/>
        </w:rPr>
        <w:t>Угловского городского поселения</w:t>
      </w:r>
      <w:r w:rsidRPr="00E63E10">
        <w:rPr>
          <w:bCs/>
          <w:sz w:val="24"/>
          <w:szCs w:val="24"/>
          <w:lang w:eastAsia="en-US"/>
        </w:rPr>
        <w:t xml:space="preserve">, </w:t>
      </w:r>
    </w:p>
    <w:p w:rsidR="00E63E10" w:rsidRPr="00E63E10" w:rsidRDefault="00E63E10" w:rsidP="00E63E10">
      <w:pPr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E63E10">
        <w:rPr>
          <w:bCs/>
          <w:sz w:val="24"/>
          <w:szCs w:val="24"/>
          <w:lang w:eastAsia="en-US"/>
        </w:rPr>
        <w:t>направляемых на капитальные вложения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E63E10" w:rsidRPr="00E63E10" w:rsidRDefault="00E63E10" w:rsidP="00E63E10">
      <w:pPr>
        <w:autoSpaceDE w:val="0"/>
        <w:autoSpaceDN w:val="0"/>
        <w:adjustRightInd w:val="0"/>
        <w:ind w:left="360"/>
        <w:jc w:val="center"/>
        <w:outlineLvl w:val="1"/>
        <w:rPr>
          <w:b/>
          <w:sz w:val="24"/>
          <w:szCs w:val="24"/>
          <w:lang w:eastAsia="en-US"/>
        </w:rPr>
      </w:pPr>
      <w:r w:rsidRPr="00E63E10">
        <w:rPr>
          <w:b/>
          <w:sz w:val="24"/>
          <w:szCs w:val="24"/>
          <w:lang w:eastAsia="en-US"/>
        </w:rPr>
        <w:t>1.ОБЩИЕ ПОЛОЖЕНИЯ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1.1. Настоящим Порядком устанавливаются правила проведения проверки инвестиц</w:t>
      </w:r>
      <w:r w:rsidRPr="00E63E10">
        <w:rPr>
          <w:sz w:val="24"/>
          <w:szCs w:val="24"/>
          <w:lang w:eastAsia="en-US"/>
        </w:rPr>
        <w:t>и</w:t>
      </w:r>
      <w:r w:rsidRPr="00E63E10">
        <w:rPr>
          <w:sz w:val="24"/>
          <w:szCs w:val="24"/>
          <w:lang w:eastAsia="en-US"/>
        </w:rPr>
        <w:t>онных проектов, предусматривающих строительство, реконструкцию, техническое перево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>ружение и приобретение объектов капитального строительства, финансируемых полностью или частично за счет средств местного бюджета (далее - проект) на предмет эффективности использования средств местного бюджета, направляемых на капитальные вложения (далее - проверка).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1.2. Целью проведения проверки является оценка соответствия проекта установленным настоящим Порядком качественным и количественным критериям и предельному (мин</w:t>
      </w:r>
      <w:r w:rsidRPr="00E63E10">
        <w:rPr>
          <w:sz w:val="24"/>
          <w:szCs w:val="24"/>
          <w:lang w:eastAsia="en-US"/>
        </w:rPr>
        <w:t>и</w:t>
      </w:r>
      <w:r w:rsidRPr="00E63E10">
        <w:rPr>
          <w:sz w:val="24"/>
          <w:szCs w:val="24"/>
          <w:lang w:eastAsia="en-US"/>
        </w:rPr>
        <w:t>мальному) значению интегральной оценки эффективности использования средств местного бюджета, направляемых на капитальные вложения (далее - интегральная оценка).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1.3. Проверка проводится для принятия решения об осуществлении бюджетных инв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>стиций в объекты капитального строительства.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1.4. Проверка осуществляется </w:t>
      </w:r>
      <w:r w:rsidR="00751D60">
        <w:rPr>
          <w:sz w:val="24"/>
          <w:szCs w:val="24"/>
          <w:lang w:eastAsia="en-US"/>
        </w:rPr>
        <w:t xml:space="preserve">Администрацией Угловского городского поселения </w:t>
      </w:r>
      <w:r w:rsidRPr="00E63E10">
        <w:rPr>
          <w:sz w:val="24"/>
          <w:szCs w:val="24"/>
          <w:lang w:eastAsia="en-US"/>
        </w:rPr>
        <w:t>в с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 xml:space="preserve">ответствии с </w:t>
      </w:r>
      <w:hyperlink r:id="rId11" w:history="1">
        <w:r w:rsidRPr="00E63E10">
          <w:rPr>
            <w:rStyle w:val="ae"/>
            <w:color w:val="auto"/>
            <w:sz w:val="24"/>
            <w:szCs w:val="24"/>
            <w:u w:val="none"/>
          </w:rPr>
          <w:t>Методикой</w:t>
        </w:r>
      </w:hyperlink>
      <w:r w:rsidRPr="00E63E10">
        <w:rPr>
          <w:sz w:val="24"/>
          <w:szCs w:val="24"/>
          <w:lang w:eastAsia="en-US"/>
        </w:rPr>
        <w:t xml:space="preserve"> оценки эффективности использования средств бюджета </w:t>
      </w:r>
      <w:r w:rsidR="00751D60">
        <w:rPr>
          <w:sz w:val="24"/>
          <w:szCs w:val="24"/>
          <w:lang w:eastAsia="en-US"/>
        </w:rPr>
        <w:t>Угловского городского поселения</w:t>
      </w:r>
      <w:r w:rsidRPr="00E63E10">
        <w:rPr>
          <w:sz w:val="24"/>
          <w:szCs w:val="24"/>
          <w:lang w:eastAsia="en-US"/>
        </w:rPr>
        <w:t>, направляемых на капитальные вложения  и настоящим Порядком.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1.5. Проверка осуществляется на основании предварительного расчета оценки эффе</w:t>
      </w:r>
      <w:r w:rsidRPr="00E63E10">
        <w:rPr>
          <w:sz w:val="24"/>
          <w:szCs w:val="24"/>
          <w:lang w:eastAsia="en-US"/>
        </w:rPr>
        <w:t>к</w:t>
      </w:r>
      <w:r w:rsidRPr="00E63E10">
        <w:rPr>
          <w:sz w:val="24"/>
          <w:szCs w:val="24"/>
          <w:lang w:eastAsia="en-US"/>
        </w:rPr>
        <w:t>тивности на основе качественных и количественных критериев и интегральной оценки, пр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 xml:space="preserve">веденной </w:t>
      </w:r>
      <w:r w:rsidR="00751D60">
        <w:rPr>
          <w:sz w:val="24"/>
          <w:szCs w:val="24"/>
          <w:lang w:eastAsia="en-US"/>
        </w:rPr>
        <w:t>Администрацией Угловского городского поселения</w:t>
      </w:r>
      <w:r w:rsidRPr="00E63E10">
        <w:rPr>
          <w:sz w:val="24"/>
          <w:szCs w:val="24"/>
          <w:lang w:eastAsia="en-US"/>
        </w:rPr>
        <w:t>, разработчиком целевых пр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 xml:space="preserve">грамм, инициирующего реализацию проекта (далее - инициатор) в соответствии с </w:t>
      </w:r>
      <w:hyperlink r:id="rId12" w:history="1">
        <w:r w:rsidRPr="00E63E10">
          <w:rPr>
            <w:rStyle w:val="ae"/>
            <w:color w:val="auto"/>
            <w:sz w:val="24"/>
            <w:szCs w:val="24"/>
            <w:u w:val="none"/>
          </w:rPr>
          <w:t>Метод</w:t>
        </w:r>
        <w:r w:rsidRPr="00E63E10">
          <w:rPr>
            <w:rStyle w:val="ae"/>
            <w:color w:val="auto"/>
            <w:sz w:val="24"/>
            <w:szCs w:val="24"/>
            <w:u w:val="none"/>
          </w:rPr>
          <w:t>и</w:t>
        </w:r>
        <w:r w:rsidRPr="00E63E10">
          <w:rPr>
            <w:rStyle w:val="ae"/>
            <w:color w:val="auto"/>
            <w:sz w:val="24"/>
            <w:szCs w:val="24"/>
            <w:u w:val="none"/>
          </w:rPr>
          <w:t>кой</w:t>
        </w:r>
      </w:hyperlink>
      <w:r w:rsidRPr="00E63E10">
        <w:rPr>
          <w:sz w:val="24"/>
          <w:szCs w:val="24"/>
          <w:lang w:eastAsia="en-US"/>
        </w:rPr>
        <w:t>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E63E10" w:rsidRPr="00E63E10" w:rsidRDefault="00E63E10" w:rsidP="00E63E10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  <w:lang w:eastAsia="en-US"/>
        </w:rPr>
      </w:pPr>
      <w:r w:rsidRPr="00E63E10">
        <w:rPr>
          <w:b/>
          <w:sz w:val="24"/>
          <w:szCs w:val="24"/>
          <w:lang w:eastAsia="en-US"/>
        </w:rPr>
        <w:t>2. КРИТЕРИИ ОЦЕНКИ ЭФФЕКТИВНОСТИ ИСПОЛЬЗОВАНИЯ СРЕДСТВ МЕС</w:t>
      </w:r>
      <w:r w:rsidRPr="00E63E10">
        <w:rPr>
          <w:b/>
          <w:sz w:val="24"/>
          <w:szCs w:val="24"/>
          <w:lang w:eastAsia="en-US"/>
        </w:rPr>
        <w:t>Т</w:t>
      </w:r>
      <w:r w:rsidRPr="00E63E10">
        <w:rPr>
          <w:b/>
          <w:sz w:val="24"/>
          <w:szCs w:val="24"/>
          <w:lang w:eastAsia="en-US"/>
        </w:rPr>
        <w:t>НОГО БЮДЖЕТА, НАПРАВЛЯЕМЫХ НА КАПИТАЛЬНЫЕ ВЛОЖЕНИЯ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2.1. Критерии оценки эффективности использования средств бюджета </w:t>
      </w:r>
      <w:r w:rsidR="008B1785">
        <w:rPr>
          <w:sz w:val="24"/>
          <w:szCs w:val="24"/>
          <w:lang w:eastAsia="en-US"/>
        </w:rPr>
        <w:t>Угловского г</w:t>
      </w:r>
      <w:r w:rsidR="008B1785">
        <w:rPr>
          <w:sz w:val="24"/>
          <w:szCs w:val="24"/>
          <w:lang w:eastAsia="en-US"/>
        </w:rPr>
        <w:t>о</w:t>
      </w:r>
      <w:r w:rsidR="008B1785">
        <w:rPr>
          <w:sz w:val="24"/>
          <w:szCs w:val="24"/>
          <w:lang w:eastAsia="en-US"/>
        </w:rPr>
        <w:t>родского поселения</w:t>
      </w:r>
      <w:r w:rsidRPr="00E63E10">
        <w:rPr>
          <w:sz w:val="24"/>
          <w:szCs w:val="24"/>
          <w:lang w:eastAsia="en-US"/>
        </w:rPr>
        <w:t>, направляемых на капитальные вложения, включают в себя качестве</w:t>
      </w:r>
      <w:r w:rsidRPr="00E63E10">
        <w:rPr>
          <w:sz w:val="24"/>
          <w:szCs w:val="24"/>
          <w:lang w:eastAsia="en-US"/>
        </w:rPr>
        <w:t>н</w:t>
      </w:r>
      <w:r w:rsidRPr="00E63E10">
        <w:rPr>
          <w:sz w:val="24"/>
          <w:szCs w:val="24"/>
          <w:lang w:eastAsia="en-US"/>
        </w:rPr>
        <w:t>ные критерии и количественные критерии.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2.2. Проверка проектов осуществляется по следующим качественным критериям: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2.2.1.Н</w:t>
      </w:r>
      <w:r w:rsidRPr="00E63E10">
        <w:rPr>
          <w:sz w:val="24"/>
          <w:szCs w:val="24"/>
          <w:lang w:eastAsia="en-US"/>
        </w:rPr>
        <w:t>аличие четко сформулированной цели проекта с определением количественного показателя (показателей) результатов его осуществления;</w:t>
      </w:r>
    </w:p>
    <w:p w:rsidR="00E63E10" w:rsidRPr="00E63E10" w:rsidRDefault="00E63E10" w:rsidP="00E63E10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2.2.2.С</w:t>
      </w:r>
      <w:r w:rsidRPr="00E63E10">
        <w:rPr>
          <w:sz w:val="24"/>
          <w:szCs w:val="24"/>
        </w:rPr>
        <w:t>оответствие цели проекта приоритетам и целям социально-экономического ра</w:t>
      </w:r>
      <w:r w:rsidRPr="00E63E10">
        <w:rPr>
          <w:sz w:val="24"/>
          <w:szCs w:val="24"/>
        </w:rPr>
        <w:t>з</w:t>
      </w:r>
      <w:r w:rsidRPr="00E63E10">
        <w:rPr>
          <w:sz w:val="24"/>
          <w:szCs w:val="24"/>
        </w:rPr>
        <w:t xml:space="preserve">вития </w:t>
      </w:r>
      <w:r w:rsidR="008B1785">
        <w:rPr>
          <w:sz w:val="24"/>
          <w:szCs w:val="24"/>
        </w:rPr>
        <w:t>Угловского городского поселения</w:t>
      </w:r>
      <w:r w:rsidRPr="00E63E10">
        <w:rPr>
          <w:sz w:val="24"/>
          <w:szCs w:val="24"/>
        </w:rPr>
        <w:t>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2.2.3.К</w:t>
      </w:r>
      <w:r w:rsidRPr="00E63E10">
        <w:rPr>
          <w:sz w:val="24"/>
          <w:szCs w:val="24"/>
          <w:lang w:eastAsia="en-US"/>
        </w:rPr>
        <w:t>омплексный подход к реализации конкретной проблемы в рамках проекта во взаимосвязи с программными мероприятиями, реализуемыми в рамках муниципальных пр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>грамм и соответствующих государственных программ;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2.2.4.Н</w:t>
      </w:r>
      <w:r w:rsidRPr="00E63E10">
        <w:rPr>
          <w:sz w:val="24"/>
          <w:szCs w:val="24"/>
          <w:lang w:eastAsia="en-US"/>
        </w:rPr>
        <w:t>еобходимость строительства, реконструкции, технического перевооружения и приобретения объекта капитального строительства, создаваемого в рамках проекта, в связи с осуществлением органами местного самоуправления полномочий, отнесенных к предмету их ведения;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2.2.5.О</w:t>
      </w:r>
      <w:r w:rsidRPr="00E63E10">
        <w:rPr>
          <w:sz w:val="24"/>
          <w:szCs w:val="24"/>
          <w:lang w:eastAsia="en-US"/>
        </w:rPr>
        <w:t>тсутствие в достаточном объеме замещающей продукции (работ и услуг), прои</w:t>
      </w:r>
      <w:r w:rsidRPr="00E63E10">
        <w:rPr>
          <w:sz w:val="24"/>
          <w:szCs w:val="24"/>
          <w:lang w:eastAsia="en-US"/>
        </w:rPr>
        <w:t>з</w:t>
      </w:r>
      <w:r w:rsidRPr="00E63E10">
        <w:rPr>
          <w:sz w:val="24"/>
          <w:szCs w:val="24"/>
          <w:lang w:eastAsia="en-US"/>
        </w:rPr>
        <w:t>водимой иными организациями;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2.2.6.Н</w:t>
      </w:r>
      <w:r w:rsidRPr="00E63E10">
        <w:rPr>
          <w:sz w:val="24"/>
          <w:szCs w:val="24"/>
          <w:lang w:eastAsia="en-US"/>
        </w:rPr>
        <w:t>аличие положительного заключения государственной экспертизы проектной д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>кументации и результатов инженерных изысканий (если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 Российской Федерации).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2.3. Проверка проекта, не соответствующего качественным критериям, на соответствие его количественным критериям не проводится.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2.4. Проекты, соответствующие качественным критериям, подлежат проверке на основе следующих количественных критериев: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2.4.1.З</w:t>
      </w:r>
      <w:r w:rsidRPr="00E63E10">
        <w:rPr>
          <w:sz w:val="24"/>
          <w:szCs w:val="24"/>
          <w:lang w:eastAsia="en-US"/>
        </w:rPr>
        <w:t>начение количественных показателей (показателя) результатов реализации пр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>екта;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2.4.2.Н</w:t>
      </w:r>
      <w:r w:rsidRPr="00E63E10">
        <w:rPr>
          <w:sz w:val="24"/>
          <w:szCs w:val="24"/>
          <w:lang w:eastAsia="en-US"/>
        </w:rPr>
        <w:t>аличие потребителей продукции (работ, услуг), создаваемой в результате реал</w:t>
      </w:r>
      <w:r w:rsidRPr="00E63E10">
        <w:rPr>
          <w:sz w:val="24"/>
          <w:szCs w:val="24"/>
          <w:lang w:eastAsia="en-US"/>
        </w:rPr>
        <w:t>и</w:t>
      </w:r>
      <w:r w:rsidRPr="00E63E10">
        <w:rPr>
          <w:sz w:val="24"/>
          <w:szCs w:val="24"/>
          <w:lang w:eastAsia="en-US"/>
        </w:rPr>
        <w:t>зации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2.4.3.О</w:t>
      </w:r>
      <w:r w:rsidRPr="00E63E10">
        <w:rPr>
          <w:sz w:val="24"/>
          <w:szCs w:val="24"/>
          <w:lang w:eastAsia="en-US"/>
        </w:rPr>
        <w:t>тношение проектной мощности создаваемого (реконструируемого, приобрета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>мого, технического перевооружения) объекта капитального строительства к мощности, н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>обходимой для производства продукции (работ, услуг) в объеме, необходимом для удовл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>творения муниципальных нужд, потребности в оказании соответствующих услуг (выполн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 xml:space="preserve">нии работ) </w:t>
      </w:r>
      <w:r w:rsidR="008B1785">
        <w:rPr>
          <w:sz w:val="24"/>
          <w:szCs w:val="24"/>
          <w:lang w:eastAsia="en-US"/>
        </w:rPr>
        <w:t>Угловского городского поселения</w:t>
      </w:r>
      <w:r w:rsidRPr="00E63E10">
        <w:rPr>
          <w:sz w:val="24"/>
          <w:szCs w:val="24"/>
          <w:lang w:eastAsia="en-US"/>
        </w:rPr>
        <w:t>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2.4.4.О</w:t>
      </w:r>
      <w:r w:rsidRPr="00E63E10">
        <w:rPr>
          <w:sz w:val="24"/>
          <w:szCs w:val="24"/>
          <w:lang w:eastAsia="en-US"/>
        </w:rPr>
        <w:t>беспечение планируемого объекта капитального строительства (реконструиру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>мого, приобретаемого, технического перевооружения) инженерной и транспортной инфр</w:t>
      </w:r>
      <w:r w:rsidRPr="00E63E10">
        <w:rPr>
          <w:sz w:val="24"/>
          <w:szCs w:val="24"/>
          <w:lang w:eastAsia="en-US"/>
        </w:rPr>
        <w:t>а</w:t>
      </w:r>
      <w:r w:rsidRPr="00E63E10">
        <w:rPr>
          <w:sz w:val="24"/>
          <w:szCs w:val="24"/>
          <w:lang w:eastAsia="en-US"/>
        </w:rPr>
        <w:t>структурой в объемах, достаточных для реализации проекта.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E63E10" w:rsidRPr="00E63E10" w:rsidRDefault="00E63E10" w:rsidP="00E63E10">
      <w:pPr>
        <w:numPr>
          <w:ilvl w:val="0"/>
          <w:numId w:val="7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  <w:lang w:eastAsia="en-US"/>
        </w:rPr>
      </w:pPr>
      <w:r w:rsidRPr="00E63E10">
        <w:rPr>
          <w:b/>
          <w:sz w:val="24"/>
          <w:szCs w:val="24"/>
          <w:lang w:eastAsia="en-US"/>
        </w:rPr>
        <w:t>ПОРЯДОК ПРОВЕДЕНИЯ ПРОВЕРКИ ПРОЕКТОВ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bookmarkStart w:id="1" w:name="Par42"/>
      <w:bookmarkEnd w:id="1"/>
      <w:r w:rsidRPr="00E63E10">
        <w:rPr>
          <w:sz w:val="24"/>
          <w:szCs w:val="24"/>
          <w:lang w:eastAsia="en-US"/>
        </w:rPr>
        <w:t>3.1. Проведение проверки осуществляется на основании заявления о проведении пр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 xml:space="preserve">верки, направляемого инициатором в адрес </w:t>
      </w:r>
      <w:r>
        <w:rPr>
          <w:sz w:val="24"/>
          <w:szCs w:val="24"/>
          <w:lang w:eastAsia="en-US"/>
        </w:rPr>
        <w:t>А</w:t>
      </w:r>
      <w:r w:rsidRPr="00E63E10">
        <w:rPr>
          <w:sz w:val="24"/>
          <w:szCs w:val="24"/>
          <w:lang w:eastAsia="en-US"/>
        </w:rPr>
        <w:t xml:space="preserve">дминистрации </w:t>
      </w:r>
      <w:r w:rsidR="008B1785">
        <w:rPr>
          <w:sz w:val="24"/>
          <w:szCs w:val="24"/>
          <w:lang w:eastAsia="en-US"/>
        </w:rPr>
        <w:t>Угловского городского посел</w:t>
      </w:r>
      <w:r w:rsidR="008B1785">
        <w:rPr>
          <w:sz w:val="24"/>
          <w:szCs w:val="24"/>
          <w:lang w:eastAsia="en-US"/>
        </w:rPr>
        <w:t>е</w:t>
      </w:r>
      <w:r w:rsidR="008B1785">
        <w:rPr>
          <w:sz w:val="24"/>
          <w:szCs w:val="24"/>
          <w:lang w:eastAsia="en-US"/>
        </w:rPr>
        <w:t>ния</w:t>
      </w:r>
      <w:r w:rsidRPr="00E63E10">
        <w:rPr>
          <w:sz w:val="24"/>
          <w:szCs w:val="24"/>
          <w:lang w:eastAsia="en-US"/>
        </w:rPr>
        <w:t>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К заявлению о проведении проверки прилагаются следующие документы: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3.1.1.П</w:t>
      </w:r>
      <w:r w:rsidRPr="00E63E10">
        <w:rPr>
          <w:sz w:val="24"/>
          <w:szCs w:val="24"/>
          <w:lang w:eastAsia="en-US"/>
        </w:rPr>
        <w:t xml:space="preserve">аспорт проекта, заполненный по </w:t>
      </w:r>
      <w:hyperlink r:id="rId13" w:anchor="Par82#Par82" w:history="1">
        <w:r w:rsidRPr="00E63E10">
          <w:rPr>
            <w:rStyle w:val="ae"/>
            <w:color w:val="auto"/>
            <w:sz w:val="24"/>
            <w:szCs w:val="24"/>
            <w:u w:val="none"/>
          </w:rPr>
          <w:t>форме</w:t>
        </w:r>
      </w:hyperlink>
      <w:r w:rsidRPr="00E63E10">
        <w:rPr>
          <w:sz w:val="24"/>
          <w:szCs w:val="24"/>
          <w:lang w:eastAsia="en-US"/>
        </w:rPr>
        <w:t xml:space="preserve"> согласно </w:t>
      </w:r>
      <w:r>
        <w:rPr>
          <w:sz w:val="24"/>
          <w:szCs w:val="24"/>
          <w:lang w:eastAsia="en-US"/>
        </w:rPr>
        <w:t xml:space="preserve">приложению </w:t>
      </w:r>
      <w:r w:rsidRPr="00E63E10">
        <w:rPr>
          <w:sz w:val="24"/>
          <w:szCs w:val="24"/>
          <w:lang w:eastAsia="en-US"/>
        </w:rPr>
        <w:t xml:space="preserve"> 1 к Порядку;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3.1.2.О</w:t>
      </w:r>
      <w:r w:rsidRPr="00E63E10">
        <w:rPr>
          <w:sz w:val="24"/>
          <w:szCs w:val="24"/>
          <w:lang w:eastAsia="en-US"/>
        </w:rPr>
        <w:t>боснование экономической целесообразности, которое включает: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краткое описание проекта;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обоснование необходимости привлечения средств бюджета </w:t>
      </w:r>
      <w:r w:rsidR="008B1785">
        <w:rPr>
          <w:sz w:val="24"/>
          <w:szCs w:val="24"/>
          <w:lang w:eastAsia="en-US"/>
        </w:rPr>
        <w:t>Угловского городского п</w:t>
      </w:r>
      <w:r w:rsidR="008B1785">
        <w:rPr>
          <w:sz w:val="24"/>
          <w:szCs w:val="24"/>
          <w:lang w:eastAsia="en-US"/>
        </w:rPr>
        <w:t>о</w:t>
      </w:r>
      <w:r w:rsidR="008B1785">
        <w:rPr>
          <w:sz w:val="24"/>
          <w:szCs w:val="24"/>
          <w:lang w:eastAsia="en-US"/>
        </w:rPr>
        <w:t>селения</w:t>
      </w:r>
      <w:r w:rsidRPr="00E63E10">
        <w:rPr>
          <w:sz w:val="24"/>
          <w:szCs w:val="24"/>
          <w:lang w:eastAsia="en-US"/>
        </w:rPr>
        <w:t xml:space="preserve"> для реализации проекта, подготовки проектной документации и проведения инж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>нерных изысканий, выполняемых для подготовки такой проектной документации;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обоснование спроса (потребности) на услуги (продукцию), создаваемые в результате реализации проекта, для обеспечения проектируемого (нормативного) уровня использования проектной мощности объекта капитального строительства;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обоснование планируемого обеспечения создаваемого объекта капитального строител</w:t>
      </w:r>
      <w:r w:rsidRPr="00E63E10">
        <w:rPr>
          <w:sz w:val="24"/>
          <w:szCs w:val="24"/>
          <w:lang w:eastAsia="en-US"/>
        </w:rPr>
        <w:t>ь</w:t>
      </w:r>
      <w:r w:rsidRPr="00E63E10">
        <w:rPr>
          <w:sz w:val="24"/>
          <w:szCs w:val="24"/>
          <w:lang w:eastAsia="en-US"/>
        </w:rPr>
        <w:t>ства (реконструируемого, приобретаемого, технического перевооружения) инженерной и транспортной инфраструктурой в объемах, достаточных для реализации проекта;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3.1.3.И</w:t>
      </w:r>
      <w:r w:rsidRPr="00E63E10">
        <w:rPr>
          <w:sz w:val="24"/>
          <w:szCs w:val="24"/>
          <w:lang w:eastAsia="en-US"/>
        </w:rPr>
        <w:t>сходные данные для расчета интегральной оценки, включая показатели план</w:t>
      </w:r>
      <w:r w:rsidRPr="00E63E10">
        <w:rPr>
          <w:sz w:val="24"/>
          <w:szCs w:val="24"/>
          <w:lang w:eastAsia="en-US"/>
        </w:rPr>
        <w:t>и</w:t>
      </w:r>
      <w:r w:rsidRPr="00E63E10">
        <w:rPr>
          <w:sz w:val="24"/>
          <w:szCs w:val="24"/>
          <w:lang w:eastAsia="en-US"/>
        </w:rPr>
        <w:t>руемых результатов реализации проекта, и расчет интегральной оценки, проведенный ин</w:t>
      </w:r>
      <w:r w:rsidRPr="00E63E10">
        <w:rPr>
          <w:sz w:val="24"/>
          <w:szCs w:val="24"/>
          <w:lang w:eastAsia="en-US"/>
        </w:rPr>
        <w:t>и</w:t>
      </w:r>
      <w:r w:rsidRPr="00E63E10">
        <w:rPr>
          <w:sz w:val="24"/>
          <w:szCs w:val="24"/>
          <w:lang w:eastAsia="en-US"/>
        </w:rPr>
        <w:t>циатором в соответствии с Методикой;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3.1.4.К</w:t>
      </w:r>
      <w:r w:rsidRPr="00E63E10">
        <w:rPr>
          <w:sz w:val="24"/>
          <w:szCs w:val="24"/>
          <w:lang w:eastAsia="en-US"/>
        </w:rPr>
        <w:t>опию положительного заключения государственной экспертизы проектной д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>кументации и результатов инженерных изысканий в случае, если проектная документация объекта капитального строительства и результаты инженерных изысканий подлежат гос</w:t>
      </w:r>
      <w:r w:rsidRPr="00E63E10">
        <w:rPr>
          <w:sz w:val="24"/>
          <w:szCs w:val="24"/>
          <w:lang w:eastAsia="en-US"/>
        </w:rPr>
        <w:t>у</w:t>
      </w:r>
      <w:r w:rsidRPr="00E63E10">
        <w:rPr>
          <w:sz w:val="24"/>
          <w:szCs w:val="24"/>
          <w:lang w:eastAsia="en-US"/>
        </w:rPr>
        <w:t>дарственной экспертизе в соответствии с законодательством Российской Федерации;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3.1.5.К</w:t>
      </w:r>
      <w:r w:rsidRPr="00E63E10">
        <w:rPr>
          <w:sz w:val="24"/>
          <w:szCs w:val="24"/>
          <w:lang w:eastAsia="en-US"/>
        </w:rPr>
        <w:t>опию документа, подтверждающего право собственности на объект капитальн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>го строительства (при осуществлении бюджетных инвестиций в реконструкцию, техническое перевооружение, приобретение действующих объектов капитального строительства);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3.1.6.К</w:t>
      </w:r>
      <w:r w:rsidRPr="00E63E10">
        <w:rPr>
          <w:sz w:val="24"/>
          <w:szCs w:val="24"/>
          <w:lang w:eastAsia="en-US"/>
        </w:rPr>
        <w:t>опию расчета сметной стоимости строительства (реконструкции, технического перевооружения, приобретения) объекта капитального строительства.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3.2. Основаниями для отказа в принятии документов для проведения проверки являю</w:t>
      </w:r>
      <w:r w:rsidRPr="00E63E10">
        <w:rPr>
          <w:sz w:val="24"/>
          <w:szCs w:val="24"/>
          <w:lang w:eastAsia="en-US"/>
        </w:rPr>
        <w:t>т</w:t>
      </w:r>
      <w:r w:rsidRPr="00E63E10">
        <w:rPr>
          <w:sz w:val="24"/>
          <w:szCs w:val="24"/>
          <w:lang w:eastAsia="en-US"/>
        </w:rPr>
        <w:t>ся: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3.2.1.П</w:t>
      </w:r>
      <w:r w:rsidRPr="00E63E10">
        <w:rPr>
          <w:sz w:val="24"/>
          <w:szCs w:val="24"/>
          <w:lang w:eastAsia="en-US"/>
        </w:rPr>
        <w:t>редставление неполного комплекта документов, предусмотренных Порядком;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3.2.2.Н</w:t>
      </w:r>
      <w:r w:rsidRPr="00E63E10">
        <w:rPr>
          <w:sz w:val="24"/>
          <w:szCs w:val="24"/>
          <w:lang w:eastAsia="en-US"/>
        </w:rPr>
        <w:t>есоответствие паспорта проекта требованиям к его содержанию и заполнению;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3.2.3.Н</w:t>
      </w:r>
      <w:r w:rsidRPr="00E63E10">
        <w:rPr>
          <w:sz w:val="24"/>
          <w:szCs w:val="24"/>
          <w:lang w:eastAsia="en-US"/>
        </w:rPr>
        <w:t>есоответствие числового значения интегральной оценки, рассчитанного заявит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 xml:space="preserve">лем, требованиям </w:t>
      </w:r>
      <w:r>
        <w:rPr>
          <w:sz w:val="24"/>
          <w:szCs w:val="24"/>
          <w:lang w:eastAsia="en-US"/>
        </w:rPr>
        <w:t>М</w:t>
      </w:r>
      <w:r w:rsidRPr="00E63E10">
        <w:rPr>
          <w:sz w:val="24"/>
          <w:szCs w:val="24"/>
          <w:lang w:eastAsia="en-US"/>
        </w:rPr>
        <w:t>етодики.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3.3. Проведение проверки начинается после представления инициатором полного пак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 xml:space="preserve">та документов, предусмотренных </w:t>
      </w:r>
      <w:hyperlink r:id="rId14" w:anchor="Par42#Par42" w:history="1">
        <w:r w:rsidRPr="00E63E10">
          <w:rPr>
            <w:rStyle w:val="ae"/>
            <w:color w:val="auto"/>
            <w:sz w:val="24"/>
            <w:szCs w:val="24"/>
            <w:u w:val="none"/>
          </w:rPr>
          <w:t xml:space="preserve">пунктом </w:t>
        </w:r>
      </w:hyperlink>
      <w:r w:rsidRPr="00E63E10">
        <w:rPr>
          <w:sz w:val="24"/>
          <w:szCs w:val="24"/>
          <w:lang w:eastAsia="en-US"/>
        </w:rPr>
        <w:t>3.1 Порядка и завершается направлением иници</w:t>
      </w:r>
      <w:r w:rsidRPr="00E63E10">
        <w:rPr>
          <w:sz w:val="24"/>
          <w:szCs w:val="24"/>
          <w:lang w:eastAsia="en-US"/>
        </w:rPr>
        <w:t>а</w:t>
      </w:r>
      <w:r w:rsidRPr="00E63E10">
        <w:rPr>
          <w:sz w:val="24"/>
          <w:szCs w:val="24"/>
          <w:lang w:eastAsia="en-US"/>
        </w:rPr>
        <w:t>тору заключения об эффективности проекта.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3.4. Срок проведения проверки, подготовки и выдачи заключения не должен превышать 14 календарных дней.</w:t>
      </w:r>
    </w:p>
    <w:p w:rsidR="00E63E10" w:rsidRPr="00E63E10" w:rsidRDefault="00E63E10" w:rsidP="00E63E10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E63E10" w:rsidRPr="00E63E10" w:rsidRDefault="00E63E10" w:rsidP="00E63E10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  <w:lang w:eastAsia="en-US"/>
        </w:rPr>
      </w:pPr>
      <w:r w:rsidRPr="00E63E10">
        <w:rPr>
          <w:b/>
          <w:sz w:val="24"/>
          <w:szCs w:val="24"/>
          <w:lang w:eastAsia="en-US"/>
        </w:rPr>
        <w:t>4. ВЫДАЧА ЗАКЛЮЧЕНИЯ ОБ ЭФФЕКТИВНОСТИ ПРОЕКТА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4.1. Результатом проверки является заключение </w:t>
      </w:r>
      <w:r>
        <w:rPr>
          <w:sz w:val="24"/>
          <w:szCs w:val="24"/>
          <w:lang w:eastAsia="en-US"/>
        </w:rPr>
        <w:t>А</w:t>
      </w:r>
      <w:r w:rsidRPr="00E63E10">
        <w:rPr>
          <w:sz w:val="24"/>
          <w:szCs w:val="24"/>
          <w:lang w:eastAsia="en-US"/>
        </w:rPr>
        <w:t xml:space="preserve">дминистрации </w:t>
      </w:r>
      <w:r w:rsidR="008B1785">
        <w:rPr>
          <w:sz w:val="24"/>
          <w:szCs w:val="24"/>
          <w:lang w:eastAsia="en-US"/>
        </w:rPr>
        <w:t>Угловского городского поселения</w:t>
      </w:r>
      <w:r w:rsidRPr="00E63E10">
        <w:rPr>
          <w:sz w:val="24"/>
          <w:szCs w:val="24"/>
          <w:lang w:eastAsia="en-US"/>
        </w:rPr>
        <w:t>, содержащее выводы о соответствии (положительное заключение) или несоотве</w:t>
      </w:r>
      <w:r w:rsidRPr="00E63E10">
        <w:rPr>
          <w:sz w:val="24"/>
          <w:szCs w:val="24"/>
          <w:lang w:eastAsia="en-US"/>
        </w:rPr>
        <w:t>т</w:t>
      </w:r>
      <w:r w:rsidRPr="00E63E10">
        <w:rPr>
          <w:sz w:val="24"/>
          <w:szCs w:val="24"/>
          <w:lang w:eastAsia="en-US"/>
        </w:rPr>
        <w:t>ствии (отрицательное заключение) проекта установленным критериям эффективности и</w:t>
      </w:r>
      <w:r w:rsidRPr="00E63E10">
        <w:rPr>
          <w:sz w:val="24"/>
          <w:szCs w:val="24"/>
          <w:lang w:eastAsia="en-US"/>
        </w:rPr>
        <w:t>с</w:t>
      </w:r>
      <w:r w:rsidRPr="00E63E10">
        <w:rPr>
          <w:sz w:val="24"/>
          <w:szCs w:val="24"/>
          <w:lang w:eastAsia="en-US"/>
        </w:rPr>
        <w:t xml:space="preserve">пользования средств местного бюджета, направляемых на капитальные вложения, по </w:t>
      </w:r>
      <w:hyperlink r:id="rId15" w:anchor="Par184#Par184" w:history="1">
        <w:r w:rsidRPr="00E63E10">
          <w:rPr>
            <w:rStyle w:val="ae"/>
            <w:color w:val="auto"/>
            <w:sz w:val="24"/>
            <w:szCs w:val="24"/>
            <w:u w:val="none"/>
          </w:rPr>
          <w:t>форме</w:t>
        </w:r>
      </w:hyperlink>
      <w:r w:rsidRPr="00E63E10">
        <w:rPr>
          <w:sz w:val="24"/>
          <w:szCs w:val="24"/>
          <w:lang w:eastAsia="en-US"/>
        </w:rPr>
        <w:t>, приведенной в приложении 2 к  Порядку.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4.2. Положительное заключение является обязательным документом, необходимым для принятия решения о предоставлении средств местного бюджета на реализацию этого прое</w:t>
      </w:r>
      <w:r w:rsidRPr="00E63E10">
        <w:rPr>
          <w:sz w:val="24"/>
          <w:szCs w:val="24"/>
          <w:lang w:eastAsia="en-US"/>
        </w:rPr>
        <w:t>к</w:t>
      </w:r>
      <w:r w:rsidRPr="00E63E10">
        <w:rPr>
          <w:sz w:val="24"/>
          <w:szCs w:val="24"/>
          <w:lang w:eastAsia="en-US"/>
        </w:rPr>
        <w:t>та.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4.3. Отрицательное заключение должно содержать вывод о неэффективности использ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>вания средств местного бюджета, направляемых на капитальные вложения в целях реализ</w:t>
      </w:r>
      <w:r w:rsidRPr="00E63E10">
        <w:rPr>
          <w:sz w:val="24"/>
          <w:szCs w:val="24"/>
          <w:lang w:eastAsia="en-US"/>
        </w:rPr>
        <w:t>а</w:t>
      </w:r>
      <w:r w:rsidRPr="00E63E10">
        <w:rPr>
          <w:sz w:val="24"/>
          <w:szCs w:val="24"/>
          <w:lang w:eastAsia="en-US"/>
        </w:rPr>
        <w:t>ции проекта, или о необходимости доработки документации с указанием конкретных недо</w:t>
      </w:r>
      <w:r w:rsidRPr="00E63E10">
        <w:rPr>
          <w:sz w:val="24"/>
          <w:szCs w:val="24"/>
          <w:lang w:eastAsia="en-US"/>
        </w:rPr>
        <w:t>с</w:t>
      </w:r>
      <w:r w:rsidRPr="00E63E10">
        <w:rPr>
          <w:sz w:val="24"/>
          <w:szCs w:val="24"/>
          <w:lang w:eastAsia="en-US"/>
        </w:rPr>
        <w:t>татков.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4.4. В случае получения отрицательного заключения инициатор вправе представить д</w:t>
      </w:r>
      <w:r w:rsidRPr="00E63E10">
        <w:rPr>
          <w:sz w:val="24"/>
          <w:szCs w:val="24"/>
          <w:lang w:eastAsia="en-US"/>
        </w:rPr>
        <w:t>о</w:t>
      </w:r>
      <w:r w:rsidRPr="00E63E10">
        <w:rPr>
          <w:sz w:val="24"/>
          <w:szCs w:val="24"/>
          <w:lang w:eastAsia="en-US"/>
        </w:rPr>
        <w:t>кументы на повторную проверку при условии их доработки с учетом замечаний и предлож</w:t>
      </w:r>
      <w:r w:rsidRPr="00E63E10">
        <w:rPr>
          <w:sz w:val="24"/>
          <w:szCs w:val="24"/>
          <w:lang w:eastAsia="en-US"/>
        </w:rPr>
        <w:t>е</w:t>
      </w:r>
      <w:r w:rsidRPr="00E63E10">
        <w:rPr>
          <w:sz w:val="24"/>
          <w:szCs w:val="24"/>
          <w:lang w:eastAsia="en-US"/>
        </w:rPr>
        <w:t>ний, изложенных в заключении.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E63E10" w:rsidRPr="00E63E10" w:rsidRDefault="00E63E10" w:rsidP="008B1785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7E681B" w:rsidRDefault="007E681B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DD70E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8B1785" w:rsidRDefault="008B178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8B1785" w:rsidRDefault="008B178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Pr="000B3AB1" w:rsidRDefault="000B3AB1" w:rsidP="000B3AB1">
      <w:pPr>
        <w:autoSpaceDE w:val="0"/>
        <w:autoSpaceDN w:val="0"/>
        <w:adjustRightInd w:val="0"/>
        <w:jc w:val="center"/>
        <w:outlineLvl w:val="1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lastRenderedPageBreak/>
        <w:t xml:space="preserve">                                                                                      Приложение  1</w:t>
      </w:r>
    </w:p>
    <w:p w:rsidR="000B3AB1" w:rsidRPr="000B3AB1" w:rsidRDefault="000B3AB1" w:rsidP="000B3AB1">
      <w:pPr>
        <w:autoSpaceDE w:val="0"/>
        <w:autoSpaceDN w:val="0"/>
        <w:adjustRightInd w:val="0"/>
        <w:ind w:left="4140"/>
        <w:jc w:val="center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к Порядку проведения проверки</w:t>
      </w:r>
    </w:p>
    <w:p w:rsidR="000B3AB1" w:rsidRPr="000B3AB1" w:rsidRDefault="000B3AB1" w:rsidP="000B3AB1">
      <w:pPr>
        <w:autoSpaceDE w:val="0"/>
        <w:autoSpaceDN w:val="0"/>
        <w:adjustRightInd w:val="0"/>
        <w:ind w:left="4140"/>
        <w:jc w:val="center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инвестиционных проектов на предмет</w:t>
      </w:r>
    </w:p>
    <w:p w:rsidR="000B3AB1" w:rsidRPr="000B3AB1" w:rsidRDefault="000B3AB1" w:rsidP="000B3AB1">
      <w:pPr>
        <w:autoSpaceDE w:val="0"/>
        <w:autoSpaceDN w:val="0"/>
        <w:adjustRightInd w:val="0"/>
        <w:ind w:left="4140"/>
        <w:jc w:val="center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эффективности использования средств</w:t>
      </w:r>
    </w:p>
    <w:p w:rsidR="000B3AB1" w:rsidRPr="000B3AB1" w:rsidRDefault="000B3AB1" w:rsidP="000B3AB1">
      <w:pPr>
        <w:autoSpaceDE w:val="0"/>
        <w:autoSpaceDN w:val="0"/>
        <w:adjustRightInd w:val="0"/>
        <w:ind w:left="4140"/>
        <w:jc w:val="center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 xml:space="preserve">бюджета </w:t>
      </w:r>
      <w:r w:rsidR="00C677A2">
        <w:rPr>
          <w:sz w:val="24"/>
          <w:szCs w:val="24"/>
          <w:lang w:eastAsia="en-US"/>
        </w:rPr>
        <w:t>Угловского городского поселения</w:t>
      </w:r>
    </w:p>
    <w:p w:rsidR="000B3AB1" w:rsidRPr="000B3AB1" w:rsidRDefault="000B3AB1" w:rsidP="000B3AB1">
      <w:pPr>
        <w:autoSpaceDE w:val="0"/>
        <w:autoSpaceDN w:val="0"/>
        <w:adjustRightInd w:val="0"/>
        <w:ind w:left="4140"/>
        <w:jc w:val="center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района, направляемых на капитальные</w:t>
      </w:r>
    </w:p>
    <w:p w:rsidR="000B3AB1" w:rsidRPr="000B3AB1" w:rsidRDefault="000B3AB1" w:rsidP="000B3AB1">
      <w:pPr>
        <w:autoSpaceDE w:val="0"/>
        <w:autoSpaceDN w:val="0"/>
        <w:adjustRightInd w:val="0"/>
        <w:ind w:left="4140"/>
        <w:jc w:val="center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вложения</w:t>
      </w:r>
    </w:p>
    <w:p w:rsidR="000B3AB1" w:rsidRPr="000B3AB1" w:rsidRDefault="000B3AB1" w:rsidP="000B3AB1">
      <w:pPr>
        <w:autoSpaceDE w:val="0"/>
        <w:autoSpaceDN w:val="0"/>
        <w:adjustRightInd w:val="0"/>
        <w:jc w:val="center"/>
        <w:rPr>
          <w:sz w:val="24"/>
          <w:szCs w:val="24"/>
          <w:u w:val="single"/>
          <w:lang w:eastAsia="en-US"/>
        </w:rPr>
      </w:pPr>
    </w:p>
    <w:p w:rsidR="000B3AB1" w:rsidRPr="000B3AB1" w:rsidRDefault="000B3AB1" w:rsidP="000B3AB1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0B3AB1" w:rsidRPr="000B3AB1" w:rsidRDefault="000B3AB1" w:rsidP="000B3AB1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bookmarkStart w:id="2" w:name="Par82"/>
      <w:bookmarkEnd w:id="2"/>
      <w:r w:rsidRPr="000B3AB1">
        <w:rPr>
          <w:b/>
          <w:bCs/>
          <w:sz w:val="24"/>
          <w:szCs w:val="24"/>
          <w:lang w:eastAsia="en-US"/>
        </w:rPr>
        <w:t>ПАСПОРТ</w:t>
      </w:r>
    </w:p>
    <w:p w:rsidR="000B3AB1" w:rsidRPr="000B3AB1" w:rsidRDefault="000B3AB1" w:rsidP="000B3AB1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0B3AB1">
        <w:rPr>
          <w:b/>
          <w:bCs/>
          <w:sz w:val="24"/>
          <w:szCs w:val="24"/>
          <w:lang w:eastAsia="en-US"/>
        </w:rPr>
        <w:t>ИНВЕСТИЦИОННОГО ПРОЕКТА</w:t>
      </w:r>
    </w:p>
    <w:p w:rsidR="000B3AB1" w:rsidRPr="000B3AB1" w:rsidRDefault="000B3AB1" w:rsidP="000B3AB1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1. Наименование инвестиционного проекта 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2. Цель и задача инвестиционного проекта 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3. Срок реализации инвестиционного проекта 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4.  Форма  реализации инвестиционного проекта (приобретение, строительство, реконстру</w:t>
      </w:r>
      <w:r w:rsidRPr="000B3AB1">
        <w:rPr>
          <w:sz w:val="24"/>
          <w:szCs w:val="24"/>
          <w:lang w:eastAsia="en-US"/>
        </w:rPr>
        <w:t>к</w:t>
      </w:r>
      <w:r w:rsidRPr="000B3AB1">
        <w:rPr>
          <w:sz w:val="24"/>
          <w:szCs w:val="24"/>
          <w:lang w:eastAsia="en-US"/>
        </w:rPr>
        <w:t>ция,     техническое    перевооружение    объекта    капитального строительства)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 xml:space="preserve">5. Главный распорядитель средств бюджета </w:t>
      </w:r>
      <w:r w:rsidR="008B1785">
        <w:rPr>
          <w:sz w:val="24"/>
          <w:szCs w:val="24"/>
          <w:lang w:eastAsia="en-US"/>
        </w:rPr>
        <w:t>Угловского городского поселения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6. Сведения о предполагаемом застройщике и/или заказчике: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полное и сокращенное наименование юридического лица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адрес 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должность, Ф.И.О. руководителя юридического лица 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7. Наличие проектной документации по инвестиционному проекту 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ссылка на подтверждающий документ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8.  Наличие  положительного заключения государственной экспертизы проектной докуме</w:t>
      </w:r>
      <w:r w:rsidRPr="000B3AB1">
        <w:rPr>
          <w:sz w:val="24"/>
          <w:szCs w:val="24"/>
          <w:lang w:eastAsia="en-US"/>
        </w:rPr>
        <w:t>н</w:t>
      </w:r>
      <w:r w:rsidRPr="000B3AB1">
        <w:rPr>
          <w:sz w:val="24"/>
          <w:szCs w:val="24"/>
          <w:lang w:eastAsia="en-US"/>
        </w:rPr>
        <w:t>тации и результатов инженерных изысканий 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ссылка на документ, копия заключения прилагается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9.  Сметная  стоимость  объекта  капитального  строительства  (при  наличии утвержденной   проектной   документации)  или  предполагаемой  (предельной) стоимости  объекта  кап</w:t>
      </w:r>
      <w:r w:rsidRPr="000B3AB1">
        <w:rPr>
          <w:sz w:val="24"/>
          <w:szCs w:val="24"/>
          <w:lang w:eastAsia="en-US"/>
        </w:rPr>
        <w:t>и</w:t>
      </w:r>
      <w:r w:rsidRPr="000B3AB1">
        <w:rPr>
          <w:sz w:val="24"/>
          <w:szCs w:val="24"/>
          <w:lang w:eastAsia="en-US"/>
        </w:rPr>
        <w:t>тального строительства (в ценах соответствующих лет реализации бюджетных инвестиций), тыс. руб. ______________________________,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в том числе затраты: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на подготовку проектной документации, тыс. руб. 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на  проведение  инженерных  изысканий,  выполняемых  для  подготовки  такой проектной   документации,  если  бюджетные  инвестиции  на  указанные  цели предоставляются   (в   ц</w:t>
      </w:r>
      <w:r w:rsidRPr="000B3AB1">
        <w:rPr>
          <w:sz w:val="24"/>
          <w:szCs w:val="24"/>
          <w:lang w:eastAsia="en-US"/>
        </w:rPr>
        <w:t>е</w:t>
      </w:r>
      <w:r w:rsidRPr="000B3AB1">
        <w:rPr>
          <w:sz w:val="24"/>
          <w:szCs w:val="24"/>
          <w:lang w:eastAsia="en-US"/>
        </w:rPr>
        <w:t>нах   соответствующих   лет  реализации  бюджетных инвестиций), тыс. руб. 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lastRenderedPageBreak/>
        <w:t>10.    Источники   и   объемы   финансирования   инвестиционного   проекта, предусматр</w:t>
      </w:r>
      <w:r w:rsidRPr="000B3AB1">
        <w:rPr>
          <w:sz w:val="24"/>
          <w:szCs w:val="24"/>
          <w:lang w:eastAsia="en-US"/>
        </w:rPr>
        <w:t>и</w:t>
      </w:r>
      <w:r w:rsidRPr="000B3AB1">
        <w:rPr>
          <w:sz w:val="24"/>
          <w:szCs w:val="24"/>
          <w:lang w:eastAsia="en-US"/>
        </w:rPr>
        <w:t>вающего строительство, реконструкцию, техническое перевооружение и приобретение об</w:t>
      </w:r>
      <w:r w:rsidRPr="000B3AB1">
        <w:rPr>
          <w:sz w:val="24"/>
          <w:szCs w:val="24"/>
          <w:lang w:eastAsia="en-US"/>
        </w:rPr>
        <w:t>ъ</w:t>
      </w:r>
      <w:r w:rsidRPr="000B3AB1">
        <w:rPr>
          <w:sz w:val="24"/>
          <w:szCs w:val="24"/>
          <w:lang w:eastAsia="en-US"/>
        </w:rPr>
        <w:t>екта капитального строительства, тыс. руб.</w:t>
      </w:r>
    </w:p>
    <w:p w:rsidR="000B3AB1" w:rsidRPr="000B3AB1" w:rsidRDefault="000B3AB1" w:rsidP="000B3AB1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094"/>
        <w:gridCol w:w="1984"/>
        <w:gridCol w:w="1418"/>
        <w:gridCol w:w="1559"/>
        <w:gridCol w:w="1701"/>
      </w:tblGrid>
      <w:tr w:rsidR="000B3AB1" w:rsidRPr="000B3AB1" w:rsidTr="000B3AB1">
        <w:trPr>
          <w:trHeight w:val="600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 N 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0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Годы реализации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инвестиционного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проекта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Сметная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стоимость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инвестиционного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проекта</w:t>
            </w:r>
          </w:p>
        </w:tc>
        <w:tc>
          <w:tcPr>
            <w:tcW w:w="46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Источники и объем финансирования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инвестиционного проекта</w:t>
            </w:r>
          </w:p>
        </w:tc>
      </w:tr>
      <w:tr w:rsidR="000B3AB1" w:rsidRPr="000B3AB1" w:rsidTr="000B3AB1">
        <w:trPr>
          <w:trHeight w:val="600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AB1" w:rsidRPr="000B3AB1" w:rsidRDefault="000B3AB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AB1" w:rsidRPr="000B3AB1" w:rsidRDefault="000B3AB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3AB1" w:rsidRPr="000B3AB1" w:rsidRDefault="000B3AB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средства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местного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бюджета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средства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краевого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бюджета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средства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федерального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>бюджета</w:t>
            </w:r>
          </w:p>
        </w:tc>
      </w:tr>
      <w:tr w:rsidR="000B3AB1" w:rsidRPr="000B3AB1" w:rsidTr="000B3AB1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       2        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       3       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    4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     5      </w:t>
            </w:r>
          </w:p>
        </w:tc>
      </w:tr>
      <w:tr w:rsidR="000B3AB1" w:rsidRPr="000B3AB1" w:rsidTr="000B3AB1">
        <w:trPr>
          <w:trHeight w:val="4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Инвестиционный  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проект - Всего  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3AB1" w:rsidRPr="000B3AB1" w:rsidTr="000B3AB1">
        <w:trPr>
          <w:trHeight w:val="4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в том числе по  </w:t>
            </w:r>
          </w:p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0B3AB1">
              <w:rPr>
                <w:sz w:val="24"/>
                <w:szCs w:val="24"/>
                <w:lang w:eastAsia="en-US"/>
              </w:rPr>
              <w:t xml:space="preserve">годам:          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3AB1" w:rsidRPr="000B3AB1" w:rsidTr="000B3AB1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B3AB1" w:rsidRPr="000B3AB1" w:rsidTr="000B3AB1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3AB1" w:rsidRPr="000B3AB1" w:rsidRDefault="000B3AB1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B3AB1" w:rsidRPr="000B3AB1" w:rsidRDefault="000B3AB1" w:rsidP="000B3AB1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11.  Количественные показатели (показатель) результатов реализации инвестиционного пр</w:t>
      </w:r>
      <w:r w:rsidRPr="000B3AB1">
        <w:rPr>
          <w:sz w:val="24"/>
          <w:szCs w:val="24"/>
          <w:lang w:eastAsia="en-US"/>
        </w:rPr>
        <w:t>о</w:t>
      </w:r>
      <w:r w:rsidRPr="000B3AB1">
        <w:rPr>
          <w:sz w:val="24"/>
          <w:szCs w:val="24"/>
          <w:lang w:eastAsia="en-US"/>
        </w:rPr>
        <w:t>екта 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(с указанием единиц измерения показателей (показателя))</w:t>
      </w:r>
    </w:p>
    <w:p w:rsidR="000B3AB1" w:rsidRPr="000B3AB1" w:rsidRDefault="000B3AB1" w:rsidP="000B3AB1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0B3AB1" w:rsidRPr="000B3AB1" w:rsidRDefault="000B3AB1" w:rsidP="000B3AB1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Инициатор</w:t>
      </w: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Фамилия, имя, отчество ____________________________________________________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0B3AB1" w:rsidRPr="000B3AB1" w:rsidRDefault="000B3AB1" w:rsidP="000B3AB1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>________________________________________________</w:t>
      </w:r>
    </w:p>
    <w:p w:rsidR="000B3AB1" w:rsidRPr="000B3AB1" w:rsidRDefault="000B3AB1" w:rsidP="000B3AB1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 xml:space="preserve">(должность, подпись)                                                           </w:t>
      </w:r>
    </w:p>
    <w:p w:rsidR="000B3AB1" w:rsidRPr="000B3AB1" w:rsidRDefault="000B3AB1" w:rsidP="000B3AB1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t xml:space="preserve">                                                                                                            "__" ___________ 20__ г.</w:t>
      </w:r>
    </w:p>
    <w:p w:rsidR="000B3AB1" w:rsidRDefault="000B3AB1" w:rsidP="000B3AB1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0B3AB1" w:rsidRDefault="000B3AB1" w:rsidP="008B1785">
      <w:pPr>
        <w:rPr>
          <w:rFonts w:ascii="Calibri" w:hAnsi="Calibri"/>
          <w:sz w:val="28"/>
          <w:szCs w:val="28"/>
          <w:lang w:eastAsia="en-US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Pr="00FE4715" w:rsidRDefault="008B1785" w:rsidP="00FE4715">
      <w:pPr>
        <w:autoSpaceDE w:val="0"/>
        <w:autoSpaceDN w:val="0"/>
        <w:adjustRightInd w:val="0"/>
        <w:jc w:val="center"/>
        <w:outlineLvl w:val="1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                                                                         </w:t>
      </w:r>
      <w:r w:rsidR="00FE4715" w:rsidRPr="00FE4715">
        <w:rPr>
          <w:sz w:val="24"/>
          <w:szCs w:val="24"/>
          <w:lang w:eastAsia="en-US"/>
        </w:rPr>
        <w:t>Приложение  2</w:t>
      </w:r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           к Порядку проведения проверки</w:t>
      </w:r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                     инвестиционных проектов на предмет </w:t>
      </w:r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                     эффективности использования средств</w:t>
      </w:r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                   бюджета </w:t>
      </w:r>
      <w:r w:rsidR="00C677A2">
        <w:rPr>
          <w:sz w:val="24"/>
          <w:szCs w:val="24"/>
          <w:lang w:eastAsia="en-US"/>
        </w:rPr>
        <w:t>Угловского городского</w:t>
      </w:r>
      <w:r w:rsidRPr="00FE4715">
        <w:rPr>
          <w:sz w:val="24"/>
          <w:szCs w:val="24"/>
          <w:lang w:eastAsia="en-US"/>
        </w:rPr>
        <w:t xml:space="preserve"> </w:t>
      </w:r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</w:t>
      </w:r>
      <w:r w:rsidR="00C677A2">
        <w:rPr>
          <w:sz w:val="24"/>
          <w:szCs w:val="24"/>
          <w:lang w:eastAsia="en-US"/>
        </w:rPr>
        <w:t xml:space="preserve">                          поселения</w:t>
      </w:r>
      <w:r w:rsidRPr="00FE4715">
        <w:rPr>
          <w:sz w:val="24"/>
          <w:szCs w:val="24"/>
          <w:lang w:eastAsia="en-US"/>
        </w:rPr>
        <w:t xml:space="preserve">, направляемых на капитальные </w:t>
      </w:r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вложения </w:t>
      </w:r>
    </w:p>
    <w:p w:rsidR="00FE4715" w:rsidRPr="00FE4715" w:rsidRDefault="00FE4715" w:rsidP="00FE4715">
      <w:pPr>
        <w:autoSpaceDE w:val="0"/>
        <w:autoSpaceDN w:val="0"/>
        <w:adjustRightInd w:val="0"/>
        <w:ind w:firstLine="540"/>
        <w:jc w:val="center"/>
        <w:rPr>
          <w:sz w:val="24"/>
          <w:szCs w:val="24"/>
          <w:lang w:eastAsia="en-US"/>
        </w:rPr>
      </w:pPr>
    </w:p>
    <w:p w:rsidR="00FE4715" w:rsidRPr="00FE4715" w:rsidRDefault="00FE4715" w:rsidP="00FE471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  <w:lang w:eastAsia="en-US"/>
        </w:rPr>
      </w:pPr>
      <w:r w:rsidRPr="00FE4715">
        <w:rPr>
          <w:b/>
          <w:sz w:val="24"/>
          <w:szCs w:val="24"/>
          <w:lang w:eastAsia="en-US"/>
        </w:rPr>
        <w:t>Форма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УТВЕРЖДАЮ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     </w:t>
      </w:r>
      <w:r w:rsidR="00C677A2">
        <w:rPr>
          <w:sz w:val="24"/>
          <w:szCs w:val="24"/>
          <w:lang w:eastAsia="en-US"/>
        </w:rPr>
        <w:t xml:space="preserve">                      Глава</w:t>
      </w:r>
      <w:r w:rsidR="008B1785">
        <w:rPr>
          <w:sz w:val="24"/>
          <w:szCs w:val="24"/>
          <w:lang w:eastAsia="en-US"/>
        </w:rPr>
        <w:t xml:space="preserve"> Угловского городского                      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                     </w:t>
      </w:r>
      <w:r w:rsidR="008B1785">
        <w:rPr>
          <w:sz w:val="24"/>
          <w:szCs w:val="24"/>
          <w:lang w:eastAsia="en-US"/>
        </w:rPr>
        <w:t xml:space="preserve"> </w:t>
      </w:r>
      <w:r w:rsidRPr="00FE4715">
        <w:rPr>
          <w:sz w:val="24"/>
          <w:szCs w:val="24"/>
          <w:lang w:eastAsia="en-US"/>
        </w:rPr>
        <w:t xml:space="preserve">     </w:t>
      </w:r>
      <w:r w:rsidR="008B1785">
        <w:rPr>
          <w:sz w:val="24"/>
          <w:szCs w:val="24"/>
          <w:lang w:eastAsia="en-US"/>
        </w:rPr>
        <w:t>поселения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</w:t>
      </w:r>
      <w:r w:rsidR="008B1785">
        <w:rPr>
          <w:sz w:val="24"/>
          <w:szCs w:val="24"/>
          <w:lang w:eastAsia="en-US"/>
        </w:rPr>
        <w:t xml:space="preserve">       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                             ___________  /_____________ /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                              (подпись)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 20___ г.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bookmarkStart w:id="3" w:name="Par184"/>
      <w:bookmarkEnd w:id="3"/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FE4715">
        <w:rPr>
          <w:b/>
          <w:bCs/>
          <w:sz w:val="24"/>
          <w:szCs w:val="24"/>
          <w:lang w:eastAsia="en-US"/>
        </w:rPr>
        <w:t>ЗАКЛЮЧЕНИЕ</w:t>
      </w:r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FE4715">
        <w:rPr>
          <w:b/>
          <w:sz w:val="24"/>
          <w:szCs w:val="24"/>
          <w:lang w:eastAsia="en-US"/>
        </w:rPr>
        <w:t>о результатах проверки инвестиционных проектов на предмет эффективности испол</w:t>
      </w:r>
      <w:r w:rsidRPr="00FE4715">
        <w:rPr>
          <w:b/>
          <w:sz w:val="24"/>
          <w:szCs w:val="24"/>
          <w:lang w:eastAsia="en-US"/>
        </w:rPr>
        <w:t>ь</w:t>
      </w:r>
      <w:r w:rsidRPr="00FE4715">
        <w:rPr>
          <w:b/>
          <w:sz w:val="24"/>
          <w:szCs w:val="24"/>
          <w:lang w:eastAsia="en-US"/>
        </w:rPr>
        <w:t xml:space="preserve">зования средств бюджета </w:t>
      </w:r>
      <w:r w:rsidR="008B1785">
        <w:rPr>
          <w:b/>
          <w:sz w:val="24"/>
          <w:szCs w:val="24"/>
          <w:lang w:eastAsia="en-US"/>
        </w:rPr>
        <w:t>Угловского городского поселения</w:t>
      </w:r>
      <w:r w:rsidRPr="00FE4715">
        <w:rPr>
          <w:b/>
          <w:sz w:val="24"/>
          <w:szCs w:val="24"/>
          <w:lang w:eastAsia="en-US"/>
        </w:rPr>
        <w:t xml:space="preserve">, </w:t>
      </w:r>
    </w:p>
    <w:p w:rsidR="00FE4715" w:rsidRPr="00FE4715" w:rsidRDefault="00FE4715" w:rsidP="00FE4715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FE4715">
        <w:rPr>
          <w:b/>
          <w:sz w:val="24"/>
          <w:szCs w:val="24"/>
          <w:lang w:eastAsia="en-US"/>
        </w:rPr>
        <w:t>направляемых на капитальные вложения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FE4715" w:rsidRPr="00FE4715" w:rsidRDefault="00FE4715" w:rsidP="00FE4715">
      <w:pPr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Сведения об инвестиционном проекте, представленном для проведения проверки на предмет эффективности использования средств бюджета </w:t>
      </w:r>
      <w:r w:rsidR="008B1785">
        <w:rPr>
          <w:sz w:val="24"/>
          <w:szCs w:val="24"/>
          <w:lang w:eastAsia="en-US"/>
        </w:rPr>
        <w:t>Угловского городского поселения</w:t>
      </w:r>
      <w:r w:rsidRPr="00FE4715">
        <w:rPr>
          <w:sz w:val="24"/>
          <w:szCs w:val="24"/>
          <w:lang w:eastAsia="en-US"/>
        </w:rPr>
        <w:t>, направляемых на капитальные вложения, согласно паспорту инвестиционного проекта: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Наименование инвестиционного проекта: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Наименование инициатора: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Реквизиты комплекта документов, представленных инициатором: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регистрационный номер ______________________; дата 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Срок реализации инвестиционного проекта: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Значения количественных показателей (показателя) реализации инвестиционного проекта с указанием единиц измерения показателей (показателя):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Сметная стоимость инвестиционного проекта всего в ценах соответствующих лет (в тыс. рублей с двумя знаками после запятой): __________________________________________</w:t>
      </w:r>
    </w:p>
    <w:p w:rsidR="00FE4715" w:rsidRPr="00FE4715" w:rsidRDefault="00FE4715" w:rsidP="008B178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II.   Оценка   эффективности  использования  средств  бюджета  </w:t>
      </w:r>
      <w:r w:rsidR="008B1785">
        <w:rPr>
          <w:sz w:val="24"/>
          <w:szCs w:val="24"/>
          <w:lang w:eastAsia="en-US"/>
        </w:rPr>
        <w:t>Угловского городского пос</w:t>
      </w:r>
      <w:r w:rsidR="008B1785">
        <w:rPr>
          <w:sz w:val="24"/>
          <w:szCs w:val="24"/>
          <w:lang w:eastAsia="en-US"/>
        </w:rPr>
        <w:t>е</w:t>
      </w:r>
      <w:r w:rsidR="008B1785">
        <w:rPr>
          <w:sz w:val="24"/>
          <w:szCs w:val="24"/>
          <w:lang w:eastAsia="en-US"/>
        </w:rPr>
        <w:t>ления</w:t>
      </w:r>
      <w:r w:rsidRPr="00FE4715">
        <w:rPr>
          <w:sz w:val="24"/>
          <w:szCs w:val="24"/>
          <w:lang w:eastAsia="en-US"/>
        </w:rPr>
        <w:t xml:space="preserve"> направляемых на капитальные вложения по инвестиционному проекту: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на основе качественных критериев, %: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на основе количественных критериев, %: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значение интегральной оценки эффективности, %: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III.  Заключение  о результатах проверки инвестиционного проекта на предмет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эффективности использования средств бюджета </w:t>
      </w:r>
      <w:r w:rsidR="008B1785">
        <w:rPr>
          <w:sz w:val="24"/>
          <w:szCs w:val="24"/>
          <w:lang w:eastAsia="en-US"/>
        </w:rPr>
        <w:t>Угловского городского поселения</w:t>
      </w:r>
      <w:r w:rsidRPr="00FE4715">
        <w:rPr>
          <w:sz w:val="24"/>
          <w:szCs w:val="24"/>
          <w:lang w:eastAsia="en-US"/>
        </w:rPr>
        <w:t>,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lastRenderedPageBreak/>
        <w:t>направляемых на капитальные вложения: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___________________________________________________________________________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Объективность расчетов проверил:</w:t>
      </w:r>
    </w:p>
    <w:p w:rsidR="00FE4715" w:rsidRPr="00FE4715" w:rsidRDefault="008B178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Главный бухгалтер администрации</w:t>
      </w:r>
      <w:r w:rsidR="00FE4715" w:rsidRPr="00FE4715">
        <w:rPr>
          <w:sz w:val="24"/>
          <w:szCs w:val="24"/>
          <w:lang w:eastAsia="en-US"/>
        </w:rPr>
        <w:t xml:space="preserve">                      __________________      ____________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 xml:space="preserve">                                                                                               (Ф.И.О.)                   (подпись)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FE4715">
        <w:rPr>
          <w:sz w:val="24"/>
          <w:szCs w:val="24"/>
          <w:lang w:eastAsia="en-US"/>
        </w:rPr>
        <w:t>СОГЛАСОВАНО</w:t>
      </w:r>
    </w:p>
    <w:p w:rsidR="00FE4715" w:rsidRPr="00FE4715" w:rsidRDefault="00FE471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FE4715" w:rsidRPr="00FE4715" w:rsidRDefault="0088603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Глава Угловского городского поселения</w:t>
      </w:r>
      <w:r w:rsidR="00FE4715" w:rsidRPr="00FE4715">
        <w:rPr>
          <w:sz w:val="24"/>
          <w:szCs w:val="24"/>
          <w:lang w:eastAsia="en-US"/>
        </w:rPr>
        <w:t xml:space="preserve">  ____________________    ___________</w:t>
      </w:r>
    </w:p>
    <w:p w:rsidR="00FE4715" w:rsidRPr="00FE4715" w:rsidRDefault="00886035" w:rsidP="00FE4715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</w:t>
      </w:r>
      <w:r w:rsidR="00FE4715" w:rsidRPr="00FE4715">
        <w:rPr>
          <w:sz w:val="24"/>
          <w:szCs w:val="24"/>
          <w:lang w:eastAsia="en-US"/>
        </w:rPr>
        <w:t>(Ф.И.О.)                       (подпись)</w:t>
      </w:r>
    </w:p>
    <w:p w:rsidR="00FE4715" w:rsidRPr="00FE4715" w:rsidRDefault="00FE4715" w:rsidP="00FE4715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FE4715" w:rsidRPr="00FE4715" w:rsidRDefault="00FE4715" w:rsidP="00FE4715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FE4715" w:rsidRPr="00FE4715" w:rsidRDefault="00FE4715" w:rsidP="00FE4715">
      <w:pPr>
        <w:jc w:val="center"/>
        <w:rPr>
          <w:sz w:val="24"/>
          <w:szCs w:val="24"/>
          <w:lang w:eastAsia="en-US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0B3AB1" w:rsidRDefault="000B3AB1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886035" w:rsidRDefault="0088603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FE4715" w:rsidRDefault="00FE47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7C1E92" w:rsidRPr="007C1E92" w:rsidRDefault="00DD70E5" w:rsidP="00886035">
      <w:pPr>
        <w:widowControl w:val="0"/>
        <w:autoSpaceDE w:val="0"/>
        <w:autoSpaceDN w:val="0"/>
        <w:adjustRightInd w:val="0"/>
        <w:ind w:left="4248" w:right="-2" w:firstLine="72"/>
        <w:jc w:val="right"/>
        <w:outlineLvl w:val="0"/>
        <w:rPr>
          <w:sz w:val="24"/>
          <w:szCs w:val="24"/>
          <w:lang w:eastAsia="en-US"/>
        </w:rPr>
      </w:pPr>
      <w:r>
        <w:rPr>
          <w:b/>
          <w:sz w:val="28"/>
          <w:szCs w:val="28"/>
        </w:rPr>
        <w:lastRenderedPageBreak/>
        <w:tab/>
      </w:r>
      <w:r w:rsidR="007C1E92" w:rsidRPr="007C1E92">
        <w:rPr>
          <w:sz w:val="24"/>
          <w:szCs w:val="24"/>
          <w:lang w:eastAsia="en-US"/>
        </w:rPr>
        <w:t>УТВЕРЖДЕНА</w:t>
      </w:r>
    </w:p>
    <w:p w:rsidR="007C1E92" w:rsidRPr="007C1E92" w:rsidRDefault="007C1E92" w:rsidP="00886035">
      <w:pPr>
        <w:widowControl w:val="0"/>
        <w:autoSpaceDE w:val="0"/>
        <w:autoSpaceDN w:val="0"/>
        <w:adjustRightInd w:val="0"/>
        <w:ind w:right="-2" w:firstLine="72"/>
        <w:jc w:val="right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постановлением администрации</w:t>
      </w:r>
    </w:p>
    <w:p w:rsidR="007C1E92" w:rsidRPr="007C1E92" w:rsidRDefault="00C677A2" w:rsidP="00886035">
      <w:pPr>
        <w:widowControl w:val="0"/>
        <w:autoSpaceDE w:val="0"/>
        <w:autoSpaceDN w:val="0"/>
        <w:adjustRightInd w:val="0"/>
        <w:ind w:right="-2" w:firstLine="72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Угловского городского поселения</w:t>
      </w:r>
    </w:p>
    <w:p w:rsidR="007C1E92" w:rsidRPr="007C1E92" w:rsidRDefault="00C677A2" w:rsidP="00886035">
      <w:pPr>
        <w:widowControl w:val="0"/>
        <w:autoSpaceDE w:val="0"/>
        <w:autoSpaceDN w:val="0"/>
        <w:adjustRightInd w:val="0"/>
        <w:ind w:right="-2" w:firstLine="72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</w:t>
      </w:r>
      <w:r w:rsidR="00886035">
        <w:rPr>
          <w:sz w:val="24"/>
          <w:szCs w:val="24"/>
          <w:lang w:eastAsia="en-US"/>
        </w:rPr>
        <w:t>т</w:t>
      </w:r>
      <w:r>
        <w:rPr>
          <w:sz w:val="24"/>
          <w:szCs w:val="24"/>
          <w:lang w:eastAsia="en-US"/>
        </w:rPr>
        <w:t xml:space="preserve"> «__» _____</w:t>
      </w:r>
      <w:r w:rsidR="00886035">
        <w:rPr>
          <w:sz w:val="24"/>
          <w:szCs w:val="24"/>
          <w:lang w:eastAsia="en-US"/>
        </w:rPr>
        <w:t xml:space="preserve">  </w:t>
      </w:r>
      <w:r w:rsidR="007C1E92" w:rsidRPr="007C1E92">
        <w:rPr>
          <w:sz w:val="24"/>
          <w:szCs w:val="24"/>
          <w:lang w:eastAsia="en-US"/>
        </w:rPr>
        <w:t>2016</w:t>
      </w:r>
      <w:r w:rsidR="00886035">
        <w:rPr>
          <w:sz w:val="24"/>
          <w:szCs w:val="24"/>
          <w:lang w:eastAsia="en-US"/>
        </w:rPr>
        <w:t xml:space="preserve"> №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bookmarkStart w:id="4" w:name="Par37"/>
      <w:bookmarkEnd w:id="4"/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r w:rsidRPr="007C1E92">
        <w:rPr>
          <w:b/>
          <w:bCs/>
          <w:sz w:val="24"/>
          <w:szCs w:val="24"/>
          <w:lang w:eastAsia="en-US"/>
        </w:rPr>
        <w:t>М Е Т О Д И К А</w:t>
      </w:r>
    </w:p>
    <w:p w:rsidR="007C1E92" w:rsidRPr="007C1E92" w:rsidRDefault="007C1E92" w:rsidP="0088603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7C1E92">
        <w:rPr>
          <w:bCs/>
          <w:sz w:val="24"/>
          <w:szCs w:val="24"/>
          <w:lang w:eastAsia="en-US"/>
        </w:rPr>
        <w:t xml:space="preserve">оценки эффективности использования средств бюджета </w:t>
      </w:r>
      <w:r w:rsidR="00886035">
        <w:rPr>
          <w:bCs/>
          <w:sz w:val="24"/>
          <w:szCs w:val="24"/>
          <w:lang w:eastAsia="en-US"/>
        </w:rPr>
        <w:t>Угловского городского поселения</w:t>
      </w:r>
      <w:r w:rsidRPr="007C1E92">
        <w:rPr>
          <w:bCs/>
          <w:sz w:val="24"/>
          <w:szCs w:val="24"/>
          <w:lang w:eastAsia="en-US"/>
        </w:rPr>
        <w:t>, направляемых на капитальные вложения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left="540"/>
        <w:jc w:val="center"/>
        <w:rPr>
          <w:b/>
          <w:sz w:val="24"/>
          <w:szCs w:val="24"/>
          <w:lang w:eastAsia="en-US"/>
        </w:rPr>
      </w:pPr>
      <w:r w:rsidRPr="007C1E92">
        <w:rPr>
          <w:b/>
          <w:sz w:val="24"/>
          <w:szCs w:val="24"/>
          <w:lang w:eastAsia="en-US"/>
        </w:rPr>
        <w:t>1.ОБЩИЕ ПОЛОЖЕНИЯ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 xml:space="preserve">1.1. Настоящая Методика предназначена для оценки эффективности использования средств бюджета </w:t>
      </w:r>
      <w:r w:rsidR="00886035">
        <w:rPr>
          <w:sz w:val="24"/>
          <w:szCs w:val="24"/>
          <w:lang w:eastAsia="en-US"/>
        </w:rPr>
        <w:t>Угловского городского поселения</w:t>
      </w:r>
      <w:r w:rsidRPr="007C1E92">
        <w:rPr>
          <w:sz w:val="24"/>
          <w:szCs w:val="24"/>
          <w:lang w:eastAsia="en-US"/>
        </w:rPr>
        <w:t>, направляемых на капитальные вложения (далее - оценка эффективности), предусматривающих строительство, реконструкцию, техн</w:t>
      </w:r>
      <w:r w:rsidRPr="007C1E92">
        <w:rPr>
          <w:sz w:val="24"/>
          <w:szCs w:val="24"/>
          <w:lang w:eastAsia="en-US"/>
        </w:rPr>
        <w:t>и</w:t>
      </w:r>
      <w:r w:rsidRPr="007C1E92">
        <w:rPr>
          <w:sz w:val="24"/>
          <w:szCs w:val="24"/>
          <w:lang w:eastAsia="en-US"/>
        </w:rPr>
        <w:t>ческое перевооружение и приобретение объектов капитального строительства (далее - пр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ект), финансирование которых планируется осуществлять полностью или частично за счет средств местного бюджета.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1.2. Оценка эффективности осуществляется на основе интегральной оценки эффекти</w:t>
      </w:r>
      <w:r w:rsidRPr="007C1E92">
        <w:rPr>
          <w:sz w:val="24"/>
          <w:szCs w:val="24"/>
          <w:lang w:eastAsia="en-US"/>
        </w:rPr>
        <w:t>в</w:t>
      </w:r>
      <w:r w:rsidRPr="007C1E92">
        <w:rPr>
          <w:sz w:val="24"/>
          <w:szCs w:val="24"/>
          <w:lang w:eastAsia="en-US"/>
        </w:rPr>
        <w:t>ности, а также оценки эффективности на основе качественных и количественных критериев путем определения балла оценки по каждому из указанных критериев.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39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1.3. Методика устанавливает общие требования к расчету интегральной оценки эффе</w:t>
      </w:r>
      <w:r w:rsidRPr="007C1E92">
        <w:rPr>
          <w:sz w:val="24"/>
          <w:szCs w:val="24"/>
          <w:lang w:eastAsia="en-US"/>
        </w:rPr>
        <w:t>к</w:t>
      </w:r>
      <w:r w:rsidRPr="007C1E92">
        <w:rPr>
          <w:sz w:val="24"/>
          <w:szCs w:val="24"/>
          <w:lang w:eastAsia="en-US"/>
        </w:rPr>
        <w:t>тивности, а также расчету оценки эффективности на основе качественных и количественных критериев.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  <w:lang w:eastAsia="en-US"/>
        </w:rPr>
      </w:pPr>
      <w:bookmarkStart w:id="5" w:name="Par48"/>
      <w:bookmarkEnd w:id="5"/>
      <w:r w:rsidRPr="007C1E92">
        <w:rPr>
          <w:b/>
          <w:sz w:val="24"/>
          <w:szCs w:val="24"/>
          <w:lang w:eastAsia="en-US"/>
        </w:rPr>
        <w:t xml:space="preserve">2. СОСТАВ, ПОРЯДОК ОПРЕДЕЛЕНИЯ БАЛЛОВ ОЦЕНКИ КАЧЕСТВЕННЫХ КРИТЕРИЕВ И ОЦЕНКИ ЭФФЕКТИВНОСТИ НА ОСНОВЕ КАЧЕСТВЕННЫХ КРИТЕРИЕВ 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2.1. Оценка эффективности осуществляется на основе следующих качественных крит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риев: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2.1.1. Критерий - наличие четко сформулированной цели проекта с определением кол</w:t>
      </w:r>
      <w:r w:rsidRPr="007C1E92">
        <w:rPr>
          <w:sz w:val="24"/>
          <w:szCs w:val="24"/>
          <w:lang w:eastAsia="en-US"/>
        </w:rPr>
        <w:t>и</w:t>
      </w:r>
      <w:r w:rsidRPr="007C1E92">
        <w:rPr>
          <w:sz w:val="24"/>
          <w:szCs w:val="24"/>
          <w:lang w:eastAsia="en-US"/>
        </w:rPr>
        <w:t>чественного показателя (показателей) результатов его осуществления.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1, присваивается проекту, если в его паспорте и обосновании экономич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ской целесообразности объема и сроков осуществления капитальных вложений дана четкая формулировка конечных социально-экономических результатов реализации проекта и опр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делены характеризующие их количественные показатели (показатель).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Конечные социально-экономические результаты реализации проекта - эффект для п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требителей, населения, получаемый от товаров, работ или услуг, произведенных после ре</w:t>
      </w:r>
      <w:r w:rsidRPr="007C1E92">
        <w:rPr>
          <w:sz w:val="24"/>
          <w:szCs w:val="24"/>
          <w:lang w:eastAsia="en-US"/>
        </w:rPr>
        <w:t>а</w:t>
      </w:r>
      <w:r w:rsidRPr="007C1E92">
        <w:rPr>
          <w:sz w:val="24"/>
          <w:szCs w:val="24"/>
          <w:lang w:eastAsia="en-US"/>
        </w:rPr>
        <w:t>лизации проекта.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 xml:space="preserve">Рекомендуемые </w:t>
      </w:r>
      <w:hyperlink r:id="rId16" w:anchor="Par171#Par171" w:history="1">
        <w:r w:rsidRPr="007C1E92">
          <w:rPr>
            <w:rStyle w:val="ae"/>
            <w:color w:val="auto"/>
            <w:sz w:val="24"/>
            <w:szCs w:val="24"/>
            <w:u w:val="none"/>
          </w:rPr>
          <w:t>показатели</w:t>
        </w:r>
      </w:hyperlink>
      <w:r w:rsidRPr="007C1E92">
        <w:rPr>
          <w:sz w:val="24"/>
          <w:szCs w:val="24"/>
          <w:lang w:eastAsia="en-US"/>
        </w:rPr>
        <w:t>, характеризующие конечные социально-экономические р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зультаты реализации проекта по различным видам деятельности и типам проектов, привед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ны в приложении  1 к  Методике. Инициатор вправе определить иные показатели с учетом специфики проекта.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В остальных случаях по данному критерию проекту присваивается балл, равный 0;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 xml:space="preserve">2.1.2. Критерий - соответствие цели проекта приоритетам и целям социально-экономического развития </w:t>
      </w:r>
      <w:r w:rsidR="008A7CBB">
        <w:rPr>
          <w:sz w:val="24"/>
          <w:szCs w:val="24"/>
          <w:lang w:eastAsia="en-US"/>
        </w:rPr>
        <w:t>Угловского городского поселения</w:t>
      </w:r>
      <w:r w:rsidRPr="007C1E92">
        <w:rPr>
          <w:sz w:val="24"/>
          <w:szCs w:val="24"/>
          <w:lang w:eastAsia="en-US"/>
        </w:rPr>
        <w:t>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1, присваивается проекту, если его цель соответствует приоритетам и ц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 xml:space="preserve">лям социально-экономического развития </w:t>
      </w:r>
      <w:r w:rsidR="008A7CBB">
        <w:rPr>
          <w:sz w:val="24"/>
          <w:szCs w:val="24"/>
          <w:lang w:eastAsia="en-US"/>
        </w:rPr>
        <w:t>Угловского городского поселения</w:t>
      </w:r>
      <w:r w:rsidRPr="007C1E92">
        <w:rPr>
          <w:sz w:val="24"/>
          <w:szCs w:val="24"/>
          <w:lang w:eastAsia="en-US"/>
        </w:rPr>
        <w:t>. Для обоснов</w:t>
      </w:r>
      <w:r w:rsidRPr="007C1E92">
        <w:rPr>
          <w:sz w:val="24"/>
          <w:szCs w:val="24"/>
          <w:lang w:eastAsia="en-US"/>
        </w:rPr>
        <w:t>а</w:t>
      </w:r>
      <w:r w:rsidRPr="007C1E92">
        <w:rPr>
          <w:sz w:val="24"/>
          <w:szCs w:val="24"/>
          <w:lang w:eastAsia="en-US"/>
        </w:rPr>
        <w:t>ния оценки инициатор приводит формулировку приоритета и цели со ссылкой на соответс</w:t>
      </w:r>
      <w:r w:rsidRPr="007C1E92">
        <w:rPr>
          <w:sz w:val="24"/>
          <w:szCs w:val="24"/>
          <w:lang w:eastAsia="en-US"/>
        </w:rPr>
        <w:t>т</w:t>
      </w:r>
      <w:r w:rsidRPr="007C1E92">
        <w:rPr>
          <w:sz w:val="24"/>
          <w:szCs w:val="24"/>
          <w:lang w:eastAsia="en-US"/>
        </w:rPr>
        <w:t>вующий д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кумент.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В остальных случаях по данному критерию проекту присваивается балл, равный 0;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2.1.3. Критерий - комплексный подход к реализации конкретной проблемы в рамках проекта во взаимосвязи с программными мероприятиями, реализуемыми в рамках муниц</w:t>
      </w:r>
      <w:r w:rsidRPr="007C1E92">
        <w:rPr>
          <w:sz w:val="24"/>
          <w:szCs w:val="24"/>
          <w:lang w:eastAsia="en-US"/>
        </w:rPr>
        <w:t>и</w:t>
      </w:r>
      <w:r w:rsidRPr="007C1E92">
        <w:rPr>
          <w:sz w:val="24"/>
          <w:szCs w:val="24"/>
          <w:lang w:eastAsia="en-US"/>
        </w:rPr>
        <w:lastRenderedPageBreak/>
        <w:t>пальных программ и соответствующих государственных программ.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1, присваивается проекту: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в случае соответствия цели проекта задаче программного мероприятия, решение кот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рой обеспечивает реализация предлагаемого проекта. Инициатор приводит наименование соответствующей программы, а также наименование программного мероприятия, выполн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ние которого обеспечит осуществление проекта;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для проектов, не включенных в программы, указываются реквизиты документа, соде</w:t>
      </w:r>
      <w:r w:rsidRPr="007C1E92">
        <w:rPr>
          <w:sz w:val="24"/>
          <w:szCs w:val="24"/>
          <w:lang w:eastAsia="en-US"/>
        </w:rPr>
        <w:t>р</w:t>
      </w:r>
      <w:r w:rsidRPr="007C1E92">
        <w:rPr>
          <w:sz w:val="24"/>
          <w:szCs w:val="24"/>
          <w:lang w:eastAsia="en-US"/>
        </w:rPr>
        <w:t>жащего оценку влияния реализации проекта на комплексное развитие городского округа.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В остальных случаях по данному критерию проекту присваивается балл, равный 0;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2.1.4. Критерий - необходимость строительства, реконструкции, технического перево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ружения и приобретения объекта капитального строительства, создаваемого в рамках прое</w:t>
      </w:r>
      <w:r w:rsidRPr="007C1E92">
        <w:rPr>
          <w:sz w:val="24"/>
          <w:szCs w:val="24"/>
          <w:lang w:eastAsia="en-US"/>
        </w:rPr>
        <w:t>к</w:t>
      </w:r>
      <w:r w:rsidRPr="007C1E92">
        <w:rPr>
          <w:sz w:val="24"/>
          <w:szCs w:val="24"/>
          <w:lang w:eastAsia="en-US"/>
        </w:rPr>
        <w:t>та, в связи с осуществлением органами местного самоуправления полномочий, отнесенных к предмету их ведения.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1, присваивается при наличии обоснования невозможности осуществл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ния органами местного самоуправления полномочий, отнесенных к предмету их ведения: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без строительства объекта капитального строительства, создаваемого в рамках проекта;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без реконструкции, технического перевооружения или приобретения объекта капитал</w:t>
      </w:r>
      <w:r w:rsidRPr="007C1E92">
        <w:rPr>
          <w:sz w:val="24"/>
          <w:szCs w:val="24"/>
          <w:lang w:eastAsia="en-US"/>
        </w:rPr>
        <w:t>ь</w:t>
      </w:r>
      <w:r w:rsidRPr="007C1E92">
        <w:rPr>
          <w:sz w:val="24"/>
          <w:szCs w:val="24"/>
          <w:lang w:eastAsia="en-US"/>
        </w:rPr>
        <w:t>ного строительства (с документальным подтверждением необходимости осуществления м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роприятий по их реализации: указание степени изношенности конструкций, обоснование н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обходимости замены действующего и/или приобретения нового оборудования).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В остальных случаях по данному критерию проекту присваивается балл, равный 0;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2.1.5. Критерий - отсутствие в достаточном объеме замещающей продукции (работ и услуг), производимой иными организациями.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1, присваивается в случае, если в рамках проекта предполагается прои</w:t>
      </w:r>
      <w:r w:rsidRPr="007C1E92">
        <w:rPr>
          <w:sz w:val="24"/>
          <w:szCs w:val="24"/>
          <w:lang w:eastAsia="en-US"/>
        </w:rPr>
        <w:t>з</w:t>
      </w:r>
      <w:r w:rsidRPr="007C1E92">
        <w:rPr>
          <w:sz w:val="24"/>
          <w:szCs w:val="24"/>
          <w:lang w:eastAsia="en-US"/>
        </w:rPr>
        <w:t>водство продукции (работ и услуг), спрос на которую с учетом производства замещающей продукции удовлетворяется не в полном объеме; производство продукции (работ и услуг), не имеющей мировых и отечественных аналогов; производство импортозамещающей проду</w:t>
      </w:r>
      <w:r w:rsidRPr="007C1E92">
        <w:rPr>
          <w:sz w:val="24"/>
          <w:szCs w:val="24"/>
          <w:lang w:eastAsia="en-US"/>
        </w:rPr>
        <w:t>к</w:t>
      </w:r>
      <w:r w:rsidRPr="007C1E92">
        <w:rPr>
          <w:sz w:val="24"/>
          <w:szCs w:val="24"/>
          <w:lang w:eastAsia="en-US"/>
        </w:rPr>
        <w:t>ции (работ и услуг).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Для обоснования соответствия критерию инициатор указывает объемы, основные х</w:t>
      </w:r>
      <w:r w:rsidRPr="007C1E92">
        <w:rPr>
          <w:sz w:val="24"/>
          <w:szCs w:val="24"/>
          <w:lang w:eastAsia="en-US"/>
        </w:rPr>
        <w:t>а</w:t>
      </w:r>
      <w:r w:rsidRPr="007C1E92">
        <w:rPr>
          <w:sz w:val="24"/>
          <w:szCs w:val="24"/>
          <w:lang w:eastAsia="en-US"/>
        </w:rPr>
        <w:t>рактеристики аналогичной продукции; объемы производства, основные характеристики, н</w:t>
      </w:r>
      <w:r w:rsidRPr="007C1E92">
        <w:rPr>
          <w:sz w:val="24"/>
          <w:szCs w:val="24"/>
          <w:lang w:eastAsia="en-US"/>
        </w:rPr>
        <w:t>а</w:t>
      </w:r>
      <w:r w:rsidRPr="007C1E92">
        <w:rPr>
          <w:sz w:val="24"/>
          <w:szCs w:val="24"/>
          <w:lang w:eastAsia="en-US"/>
        </w:rPr>
        <w:t>именование и месторасположение производителя замещающей продукции (работ и услуг).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В остальных случаях по данному критерию проекту присваивается балл, равный 0;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2.1.6. Критерий - наличие положительного заключения государственной экспертизы проектной документации и результатов инженерных изысканий (если проектная документ</w:t>
      </w:r>
      <w:r w:rsidRPr="007C1E92">
        <w:rPr>
          <w:sz w:val="24"/>
          <w:szCs w:val="24"/>
          <w:lang w:eastAsia="en-US"/>
        </w:rPr>
        <w:t>а</w:t>
      </w:r>
      <w:r w:rsidRPr="007C1E92">
        <w:rPr>
          <w:sz w:val="24"/>
          <w:szCs w:val="24"/>
          <w:lang w:eastAsia="en-US"/>
        </w:rPr>
        <w:t>ция объекта капитального строительства и результаты инженерных изысканий подлежат г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сударственной экспертизе в соответствии с законодательством Российской Федерации).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1, присваивается при наличии в представленных инициатором документах копии положительного заключения государственной экспертизы проектной документации и результатов инженерных изысканий.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В остальных случаях по данному критерию проекту присваивается балл, равный 0.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7C1E92">
        <w:rPr>
          <w:sz w:val="24"/>
          <w:szCs w:val="24"/>
        </w:rPr>
        <w:t>2.2. Оценка   эффективности  на  основе   качественных   критериев   (Ч</w:t>
      </w:r>
      <w:r w:rsidRPr="007C1E92">
        <w:rPr>
          <w:sz w:val="24"/>
          <w:szCs w:val="24"/>
          <w:vertAlign w:val="subscript"/>
        </w:rPr>
        <w:t>1</w:t>
      </w:r>
      <w:r w:rsidRPr="007C1E92">
        <w:rPr>
          <w:sz w:val="24"/>
          <w:szCs w:val="24"/>
        </w:rPr>
        <w:t>)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рассчитывается по следующей формуле:                                   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C1E92">
        <w:rPr>
          <w:sz w:val="24"/>
          <w:szCs w:val="24"/>
        </w:rPr>
        <w:t xml:space="preserve">Ч </w:t>
      </w:r>
      <w:r w:rsidRPr="007C1E92">
        <w:rPr>
          <w:sz w:val="24"/>
          <w:szCs w:val="24"/>
          <w:vertAlign w:val="subscript"/>
        </w:rPr>
        <w:t>1</w:t>
      </w:r>
      <w:r w:rsidRPr="007C1E92">
        <w:rPr>
          <w:sz w:val="24"/>
          <w:szCs w:val="24"/>
        </w:rPr>
        <w:t xml:space="preserve"> = Σ</w:t>
      </w:r>
      <w:r w:rsidRPr="007C1E92">
        <w:rPr>
          <w:sz w:val="24"/>
          <w:szCs w:val="24"/>
          <w:vertAlign w:val="subscript"/>
          <w:lang w:val="en-US"/>
        </w:rPr>
        <w:t>K</w:t>
      </w:r>
      <w:r w:rsidRPr="007C1E92">
        <w:rPr>
          <w:sz w:val="24"/>
          <w:szCs w:val="24"/>
          <w:vertAlign w:val="subscript"/>
        </w:rPr>
        <w:t xml:space="preserve">1 </w:t>
      </w:r>
      <w:r w:rsidRPr="007C1E92">
        <w:rPr>
          <w:sz w:val="24"/>
          <w:szCs w:val="24"/>
        </w:rPr>
        <w:t xml:space="preserve"> x 100% / (К</w:t>
      </w:r>
      <w:r w:rsidRPr="007C1E92">
        <w:rPr>
          <w:sz w:val="24"/>
          <w:szCs w:val="24"/>
          <w:vertAlign w:val="subscript"/>
        </w:rPr>
        <w:t>1</w:t>
      </w:r>
      <w:r w:rsidRPr="007C1E92">
        <w:rPr>
          <w:sz w:val="24"/>
          <w:szCs w:val="24"/>
        </w:rPr>
        <w:t xml:space="preserve">  - К </w:t>
      </w:r>
      <w:r w:rsidRPr="007C1E92">
        <w:rPr>
          <w:sz w:val="24"/>
          <w:szCs w:val="24"/>
          <w:vertAlign w:val="subscript"/>
        </w:rPr>
        <w:t>1НП</w:t>
      </w:r>
      <w:r w:rsidRPr="007C1E92">
        <w:rPr>
          <w:sz w:val="24"/>
          <w:szCs w:val="24"/>
        </w:rPr>
        <w:t>),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>где: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>Σ</w:t>
      </w:r>
      <w:r w:rsidRPr="007C1E92">
        <w:rPr>
          <w:sz w:val="24"/>
          <w:szCs w:val="24"/>
          <w:vertAlign w:val="subscript"/>
          <w:lang w:val="en-US"/>
        </w:rPr>
        <w:t>K</w:t>
      </w:r>
      <w:r w:rsidRPr="007C1E92">
        <w:rPr>
          <w:sz w:val="24"/>
          <w:szCs w:val="24"/>
          <w:vertAlign w:val="subscript"/>
        </w:rPr>
        <w:t>1</w:t>
      </w:r>
      <w:r w:rsidRPr="007C1E92">
        <w:rPr>
          <w:sz w:val="24"/>
          <w:szCs w:val="24"/>
        </w:rPr>
        <w:t xml:space="preserve"> -  сумма качественных критериев в баллах;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>К</w:t>
      </w:r>
      <w:r w:rsidRPr="007C1E92">
        <w:rPr>
          <w:sz w:val="24"/>
          <w:szCs w:val="24"/>
          <w:vertAlign w:val="subscript"/>
        </w:rPr>
        <w:t>1</w:t>
      </w:r>
      <w:r w:rsidRPr="007C1E92">
        <w:rPr>
          <w:sz w:val="24"/>
          <w:szCs w:val="24"/>
        </w:rPr>
        <w:t xml:space="preserve">   - общее число качественных критериев;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К </w:t>
      </w:r>
      <w:r w:rsidRPr="007C1E92">
        <w:rPr>
          <w:sz w:val="24"/>
          <w:szCs w:val="24"/>
          <w:vertAlign w:val="subscript"/>
        </w:rPr>
        <w:t>1НП</w:t>
      </w:r>
      <w:r w:rsidRPr="007C1E92">
        <w:rPr>
          <w:sz w:val="24"/>
          <w:szCs w:val="24"/>
        </w:rPr>
        <w:t xml:space="preserve">    - число критериев, не применимых к проверяемому проекту.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2.3. Возможные значения баллов оценки по каждому из качественных критериев прив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 xml:space="preserve">дены в графе «Допустимые баллы оценки» </w:t>
      </w:r>
      <w:hyperlink r:id="rId17" w:anchor="Par366#Par366" w:history="1">
        <w:r w:rsidRPr="007C1E92">
          <w:rPr>
            <w:rStyle w:val="ae"/>
            <w:color w:val="auto"/>
            <w:sz w:val="24"/>
            <w:szCs w:val="24"/>
            <w:u w:val="none"/>
          </w:rPr>
          <w:t>таблицы 1</w:t>
        </w:r>
      </w:hyperlink>
      <w:r w:rsidRPr="007C1E92">
        <w:rPr>
          <w:sz w:val="24"/>
          <w:szCs w:val="24"/>
          <w:lang w:eastAsia="en-US"/>
        </w:rPr>
        <w:t xml:space="preserve"> «Оценка соответствия проекта качес</w:t>
      </w:r>
      <w:r w:rsidRPr="007C1E92">
        <w:rPr>
          <w:sz w:val="24"/>
          <w:szCs w:val="24"/>
          <w:lang w:eastAsia="en-US"/>
        </w:rPr>
        <w:t>т</w:t>
      </w:r>
      <w:r w:rsidRPr="007C1E92">
        <w:rPr>
          <w:sz w:val="24"/>
          <w:szCs w:val="24"/>
          <w:lang w:eastAsia="en-US"/>
        </w:rPr>
        <w:t>венным критериям» к настоящей Методике.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  <w:lang w:eastAsia="en-US"/>
        </w:rPr>
      </w:pPr>
      <w:bookmarkStart w:id="6" w:name="Par95"/>
      <w:bookmarkEnd w:id="6"/>
      <w:r w:rsidRPr="007C1E92">
        <w:rPr>
          <w:b/>
          <w:sz w:val="24"/>
          <w:szCs w:val="24"/>
          <w:lang w:eastAsia="en-US"/>
        </w:rPr>
        <w:t>3. СОСТАВ, ПОРЯДОК ОПРЕДЕЛЕНИЯ БАЛЛОВ ОЦЕНКИ И ВЕСОВЫХ КОЭ</w:t>
      </w:r>
      <w:r w:rsidRPr="007C1E92">
        <w:rPr>
          <w:b/>
          <w:sz w:val="24"/>
          <w:szCs w:val="24"/>
          <w:lang w:eastAsia="en-US"/>
        </w:rPr>
        <w:t>Ф</w:t>
      </w:r>
      <w:r w:rsidRPr="007C1E92">
        <w:rPr>
          <w:b/>
          <w:sz w:val="24"/>
          <w:szCs w:val="24"/>
          <w:lang w:eastAsia="en-US"/>
        </w:rPr>
        <w:lastRenderedPageBreak/>
        <w:t>ФИЦИЕНТОВ КОЛИЧЕСТВЕННЫХ КРИТЕРИЕВ И ОЦЕНКИ ЭФФЕКТИВНОСТИ НА ОСНОВЕ КОЛИЧЕСТВЕННЫХ КРИТЕРИЕВ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3.1. Оценка эффективности осуществляется на основе следующих количественных кр</w:t>
      </w:r>
      <w:r w:rsidRPr="007C1E92">
        <w:rPr>
          <w:sz w:val="24"/>
          <w:szCs w:val="24"/>
          <w:lang w:eastAsia="en-US"/>
        </w:rPr>
        <w:t>и</w:t>
      </w:r>
      <w:r w:rsidRPr="007C1E92">
        <w:rPr>
          <w:sz w:val="24"/>
          <w:szCs w:val="24"/>
          <w:lang w:eastAsia="en-US"/>
        </w:rPr>
        <w:t>териев: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3.1.1. Критерий - значения количественных показателей (показателя) результатов ре</w:t>
      </w:r>
      <w:r w:rsidRPr="007C1E92">
        <w:rPr>
          <w:sz w:val="24"/>
          <w:szCs w:val="24"/>
          <w:lang w:eastAsia="en-US"/>
        </w:rPr>
        <w:t>а</w:t>
      </w:r>
      <w:r w:rsidRPr="007C1E92">
        <w:rPr>
          <w:sz w:val="24"/>
          <w:szCs w:val="24"/>
          <w:lang w:eastAsia="en-US"/>
        </w:rPr>
        <w:t>лизации проекта.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Для присвоения балла, равного 1, представленные инициатором в паспорте проекта значения количественных показателей результатов его реализации должны отвечать сл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дующим требованиям: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наличие показателя (показателей), характеризующего непосредственные (прямые) р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зультаты реализации проекта (мощность объекта капитального строительства, общая пл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щадь объекта, общий строительный объем) с указанием единиц измерения в соответствии с Общероссийским классификатором единиц измерения;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наличие не менее одного показателя, характеризующего конечные социально-экономические результаты реализации проекта.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В остальных случаях по данному критерию проекту присваивается балл, равный 0;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3.1.2. Критерий - наличие потребителей продукции (услуг), создаваемой в результате реализации проекта, в количестве, достаточном для обеспечения проектируемого (нормати</w:t>
      </w:r>
      <w:r w:rsidRPr="007C1E92">
        <w:rPr>
          <w:sz w:val="24"/>
          <w:szCs w:val="24"/>
          <w:lang w:eastAsia="en-US"/>
        </w:rPr>
        <w:t>в</w:t>
      </w:r>
      <w:r w:rsidRPr="007C1E92">
        <w:rPr>
          <w:sz w:val="24"/>
          <w:szCs w:val="24"/>
          <w:lang w:eastAsia="en-US"/>
        </w:rPr>
        <w:t>ного) уровня использования проектной мощности объекта капитального строительства.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Инициатор приводит обоснование спроса (потребности) на продукцию (работы, усл</w:t>
      </w:r>
      <w:r w:rsidRPr="007C1E92">
        <w:rPr>
          <w:sz w:val="24"/>
          <w:szCs w:val="24"/>
          <w:lang w:eastAsia="en-US"/>
        </w:rPr>
        <w:t>у</w:t>
      </w:r>
      <w:r w:rsidRPr="007C1E92">
        <w:rPr>
          <w:sz w:val="24"/>
          <w:szCs w:val="24"/>
          <w:lang w:eastAsia="en-US"/>
        </w:rPr>
        <w:t>ги), создаваемую в результате реализации проекта.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1, присваивается, если проектная мощность (намечаемый объем прои</w:t>
      </w:r>
      <w:r w:rsidRPr="007C1E92">
        <w:rPr>
          <w:sz w:val="24"/>
          <w:szCs w:val="24"/>
          <w:lang w:eastAsia="en-US"/>
        </w:rPr>
        <w:t>з</w:t>
      </w:r>
      <w:r w:rsidRPr="007C1E92">
        <w:rPr>
          <w:sz w:val="24"/>
          <w:szCs w:val="24"/>
          <w:lang w:eastAsia="en-US"/>
        </w:rPr>
        <w:t>водства продукции, выполнения работ, оказания услуг) создаваемого (реконструируемого) в рамках реализации проекта объекта капитального строительства соответствует потребности в данной продукции (работах, услугах).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0,5, присваивается, если потребность в данной продукции (услугах) обе</w:t>
      </w:r>
      <w:r w:rsidRPr="007C1E92">
        <w:rPr>
          <w:sz w:val="24"/>
          <w:szCs w:val="24"/>
          <w:lang w:eastAsia="en-US"/>
        </w:rPr>
        <w:t>с</w:t>
      </w:r>
      <w:r w:rsidRPr="007C1E92">
        <w:rPr>
          <w:sz w:val="24"/>
          <w:szCs w:val="24"/>
          <w:lang w:eastAsia="en-US"/>
        </w:rPr>
        <w:t>печивается уровнем использования проектной мощности создаваемого (реконструируемого) в рамках реализации проекта объекта капитального строительства в размере менее 100 пр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центов, но не ниже 75 процентов проектной мощности.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0, присваивается, если потребность в данной продукции (услугах) обесп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чивается уровнем использования проектной мощности создаваемого (реконструируемого) в рамках реализации проекта объекта капитального строительства в размере менее 75 проце</w:t>
      </w:r>
      <w:r w:rsidRPr="007C1E92">
        <w:rPr>
          <w:sz w:val="24"/>
          <w:szCs w:val="24"/>
          <w:lang w:eastAsia="en-US"/>
        </w:rPr>
        <w:t>н</w:t>
      </w:r>
      <w:r w:rsidRPr="007C1E92">
        <w:rPr>
          <w:sz w:val="24"/>
          <w:szCs w:val="24"/>
          <w:lang w:eastAsia="en-US"/>
        </w:rPr>
        <w:t>тов проектной мощности.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Потребность в продукции (услугах) определяется на момент ввода создаваемого (р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конструируемого, приобретаемого) в рамках реализации проекта объекта капитального строительства с учетом уже созданных и создаваемых мощностей в данной сфере деятельн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сти;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3.1.3. Критерий - отношение проектной мощности создаваемого (реконструируемого, приобретаемого, технического перевооружения) объекта капитального строительства к мо</w:t>
      </w:r>
      <w:r w:rsidRPr="007C1E92">
        <w:rPr>
          <w:sz w:val="24"/>
          <w:szCs w:val="24"/>
          <w:lang w:eastAsia="en-US"/>
        </w:rPr>
        <w:t>щ</w:t>
      </w:r>
      <w:r w:rsidRPr="007C1E92">
        <w:rPr>
          <w:sz w:val="24"/>
          <w:szCs w:val="24"/>
          <w:lang w:eastAsia="en-US"/>
        </w:rPr>
        <w:t>ности, необходимой для производства продукции (работ, услуг) в объеме, необходимом для удовлетворения муниципальных нужд, потребности в оказании соответствующих услуг (в</w:t>
      </w:r>
      <w:r w:rsidRPr="007C1E92">
        <w:rPr>
          <w:sz w:val="24"/>
          <w:szCs w:val="24"/>
          <w:lang w:eastAsia="en-US"/>
        </w:rPr>
        <w:t>ы</w:t>
      </w:r>
      <w:r w:rsidRPr="007C1E92">
        <w:rPr>
          <w:sz w:val="24"/>
          <w:szCs w:val="24"/>
          <w:lang w:eastAsia="en-US"/>
        </w:rPr>
        <w:t>полнении работ</w:t>
      </w:r>
      <w:r w:rsidR="00886035">
        <w:rPr>
          <w:sz w:val="24"/>
          <w:szCs w:val="24"/>
          <w:lang w:eastAsia="en-US"/>
        </w:rPr>
        <w:t xml:space="preserve"> Угловского городского поселения</w:t>
      </w:r>
      <w:r w:rsidRPr="007C1E92">
        <w:rPr>
          <w:sz w:val="24"/>
          <w:szCs w:val="24"/>
          <w:lang w:eastAsia="en-US"/>
        </w:rPr>
        <w:t>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Балл, равный 1, присваивается, если отношение проектной мощности создаваемого (р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конструируемого, приобретаемого, технического перевооружения) объекта капитального строительства к мощности, необходимой для производства продукции (работ, услуг) в объ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 xml:space="preserve">ме, необходимом для муниципальных нужд, потребности в оказании соответствующих услуг (выполнении работ) </w:t>
      </w:r>
      <w:r w:rsidR="00886035">
        <w:rPr>
          <w:sz w:val="24"/>
          <w:szCs w:val="24"/>
          <w:lang w:eastAsia="en-US"/>
        </w:rPr>
        <w:t>Угловского городского поселения</w:t>
      </w:r>
      <w:r w:rsidRPr="007C1E92">
        <w:rPr>
          <w:sz w:val="24"/>
          <w:szCs w:val="24"/>
          <w:lang w:eastAsia="en-US"/>
        </w:rPr>
        <w:t>, не превышает 100 процентов.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Инициатор приводит обоснования спроса (потребности) на услуги (продукцию), созд</w:t>
      </w:r>
      <w:r w:rsidRPr="007C1E92">
        <w:rPr>
          <w:sz w:val="24"/>
          <w:szCs w:val="24"/>
          <w:lang w:eastAsia="en-US"/>
        </w:rPr>
        <w:t>а</w:t>
      </w:r>
      <w:r w:rsidRPr="007C1E92">
        <w:rPr>
          <w:sz w:val="24"/>
          <w:szCs w:val="24"/>
          <w:lang w:eastAsia="en-US"/>
        </w:rPr>
        <w:t>ваемые в результате реализации проекта, для обеспечения проектируемого (нормативного) уровня использования проектной мощности объекта капитального строительства.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Сравнение проектной мощности объекта осуществляется с «дополнительной» мощн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стью, необходимой для полного удовлетворения муниципальных нужд, потребности в оказ</w:t>
      </w:r>
      <w:r w:rsidRPr="007C1E92">
        <w:rPr>
          <w:sz w:val="24"/>
          <w:szCs w:val="24"/>
          <w:lang w:eastAsia="en-US"/>
        </w:rPr>
        <w:t>а</w:t>
      </w:r>
      <w:r w:rsidRPr="007C1E92">
        <w:rPr>
          <w:sz w:val="24"/>
          <w:szCs w:val="24"/>
          <w:lang w:eastAsia="en-US"/>
        </w:rPr>
        <w:t>нии услуги (выполнении работы).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lastRenderedPageBreak/>
        <w:t>В остальных случаях по данному критерию проекту присваивается балл, равный 0;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3.1.4. Критерий - обеспечение планируемого объекта капитального строительства (р</w:t>
      </w:r>
      <w:r w:rsidRPr="007C1E92">
        <w:rPr>
          <w:sz w:val="24"/>
          <w:szCs w:val="24"/>
          <w:lang w:eastAsia="en-US"/>
        </w:rPr>
        <w:t>е</w:t>
      </w:r>
      <w:r w:rsidRPr="007C1E92">
        <w:rPr>
          <w:sz w:val="24"/>
          <w:szCs w:val="24"/>
          <w:lang w:eastAsia="en-US"/>
        </w:rPr>
        <w:t>конструируемого, приобретаемого, технического перевооружения) инженерной и транспор</w:t>
      </w:r>
      <w:r w:rsidRPr="007C1E92">
        <w:rPr>
          <w:sz w:val="24"/>
          <w:szCs w:val="24"/>
          <w:lang w:eastAsia="en-US"/>
        </w:rPr>
        <w:t>т</w:t>
      </w:r>
      <w:r w:rsidRPr="007C1E92">
        <w:rPr>
          <w:sz w:val="24"/>
          <w:szCs w:val="24"/>
          <w:lang w:eastAsia="en-US"/>
        </w:rPr>
        <w:t>ной инфраструктурой в объемах, достаточных для реализации проекта.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Инициатор приводит обоснование планируемого обеспечения создаваемого (реконс</w:t>
      </w:r>
      <w:r w:rsidRPr="007C1E92">
        <w:rPr>
          <w:sz w:val="24"/>
          <w:szCs w:val="24"/>
          <w:lang w:eastAsia="en-US"/>
        </w:rPr>
        <w:t>т</w:t>
      </w:r>
      <w:r w:rsidRPr="007C1E92">
        <w:rPr>
          <w:sz w:val="24"/>
          <w:szCs w:val="24"/>
          <w:lang w:eastAsia="en-US"/>
        </w:rPr>
        <w:t>руируемого, приобретаемого, технического перевооружения) объекта капитального стро</w:t>
      </w:r>
      <w:r w:rsidRPr="007C1E92">
        <w:rPr>
          <w:sz w:val="24"/>
          <w:szCs w:val="24"/>
          <w:lang w:eastAsia="en-US"/>
        </w:rPr>
        <w:t>и</w:t>
      </w:r>
      <w:r w:rsidRPr="007C1E92">
        <w:rPr>
          <w:sz w:val="24"/>
          <w:szCs w:val="24"/>
          <w:lang w:eastAsia="en-US"/>
        </w:rPr>
        <w:t>тельства инженерной и транспортной инфраструктурой.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Балл равен 1 в случаях: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если на площадке, отводимой под предлагаемое строительство, уже имеются все виды инженерной и транспортной инфраструктуры в необходимых объемах;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если для предполагаемого объекта капитального строительства в силу его функци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нального назначения инженерная и транспортная инфраструктура не требуется (например, берегоукрепительные работы).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В остальных случаях по данному критерию проекту присваивается балл, равный 0.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         3.2.  Оценка   эффективности  на  основе   количественных  критериев  (Ч</w:t>
      </w:r>
      <w:r w:rsidRPr="007C1E92">
        <w:rPr>
          <w:sz w:val="24"/>
          <w:szCs w:val="24"/>
          <w:vertAlign w:val="subscript"/>
        </w:rPr>
        <w:t>2</w:t>
      </w:r>
      <w:r w:rsidRPr="007C1E92">
        <w:rPr>
          <w:sz w:val="24"/>
          <w:szCs w:val="24"/>
        </w:rPr>
        <w:t xml:space="preserve"> )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рассчитывается по следующей формуле:                                      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C1E92">
        <w:rPr>
          <w:sz w:val="24"/>
          <w:szCs w:val="24"/>
        </w:rPr>
        <w:t>Ч</w:t>
      </w:r>
      <w:r w:rsidRPr="007C1E92">
        <w:rPr>
          <w:sz w:val="24"/>
          <w:szCs w:val="24"/>
          <w:vertAlign w:val="subscript"/>
        </w:rPr>
        <w:t>2</w:t>
      </w:r>
      <w:r w:rsidRPr="007C1E92">
        <w:rPr>
          <w:sz w:val="24"/>
          <w:szCs w:val="24"/>
        </w:rPr>
        <w:t xml:space="preserve">  = К</w:t>
      </w:r>
      <w:r w:rsidRPr="007C1E92">
        <w:rPr>
          <w:sz w:val="24"/>
          <w:szCs w:val="24"/>
          <w:vertAlign w:val="subscript"/>
        </w:rPr>
        <w:t>2</w:t>
      </w:r>
      <w:r w:rsidRPr="007C1E92">
        <w:rPr>
          <w:sz w:val="24"/>
          <w:szCs w:val="24"/>
          <w:lang w:val="en-US"/>
        </w:rPr>
        <w:t>xP</w:t>
      </w:r>
      <w:r w:rsidRPr="007C1E92">
        <w:rPr>
          <w:sz w:val="24"/>
          <w:szCs w:val="24"/>
          <w:vertAlign w:val="subscript"/>
          <w:lang w:val="en-US"/>
        </w:rPr>
        <w:t>i</w:t>
      </w:r>
      <w:r w:rsidRPr="007C1E92">
        <w:rPr>
          <w:sz w:val="24"/>
          <w:szCs w:val="24"/>
        </w:rPr>
        <w:t xml:space="preserve"> ,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    где: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    P</w:t>
      </w:r>
      <w:r w:rsidRPr="007C1E92">
        <w:rPr>
          <w:sz w:val="24"/>
          <w:szCs w:val="24"/>
          <w:vertAlign w:val="subscript"/>
          <w:lang w:val="en-US"/>
        </w:rPr>
        <w:t>i</w:t>
      </w:r>
      <w:r w:rsidRPr="007C1E92">
        <w:rPr>
          <w:sz w:val="24"/>
          <w:szCs w:val="24"/>
        </w:rPr>
        <w:t xml:space="preserve"> - весовой коэффициент i-ого количественного критерия, в процентах;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    К</w:t>
      </w:r>
      <w:r w:rsidRPr="007C1E92">
        <w:rPr>
          <w:sz w:val="24"/>
          <w:szCs w:val="24"/>
          <w:vertAlign w:val="subscript"/>
        </w:rPr>
        <w:t>2</w:t>
      </w:r>
      <w:r w:rsidRPr="007C1E92">
        <w:rPr>
          <w:sz w:val="24"/>
          <w:szCs w:val="24"/>
        </w:rPr>
        <w:t xml:space="preserve">  - общее число количественных критериев.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Сумма весовых коэффициентов по всем количественным критериям составляет 100%.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3.3. Значения весовых коэффициентов количественных критериев в зависимости от т</w:t>
      </w:r>
      <w:r w:rsidRPr="007C1E92">
        <w:rPr>
          <w:sz w:val="24"/>
          <w:szCs w:val="24"/>
          <w:lang w:eastAsia="en-US"/>
        </w:rPr>
        <w:t>и</w:t>
      </w:r>
      <w:r w:rsidRPr="007C1E92">
        <w:rPr>
          <w:sz w:val="24"/>
          <w:szCs w:val="24"/>
          <w:lang w:eastAsia="en-US"/>
        </w:rPr>
        <w:t>па проекта, устанавливаемые в целях Методики, приведены в приложении  2 к  Методике.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 xml:space="preserve">3.4. Возможные значения баллов оценки по каждому из количественных критериев приведены в графе «Допустимые баллы оценки» </w:t>
      </w:r>
      <w:hyperlink r:id="rId18" w:anchor="Par526#Par526" w:history="1">
        <w:r w:rsidRPr="007C1E92">
          <w:rPr>
            <w:rStyle w:val="ae"/>
            <w:color w:val="auto"/>
            <w:sz w:val="24"/>
            <w:szCs w:val="24"/>
            <w:u w:val="none"/>
          </w:rPr>
          <w:t>таблицы 2</w:t>
        </w:r>
      </w:hyperlink>
      <w:r w:rsidRPr="007C1E92">
        <w:rPr>
          <w:sz w:val="24"/>
          <w:szCs w:val="24"/>
          <w:lang w:eastAsia="en-US"/>
        </w:rPr>
        <w:t xml:space="preserve"> «Оценка соответствия проекта количественным критериям»  к настоящей Методике.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  <w:lang w:eastAsia="en-US"/>
        </w:rPr>
      </w:pPr>
      <w:bookmarkStart w:id="7" w:name="Par141"/>
      <w:bookmarkEnd w:id="7"/>
      <w:r w:rsidRPr="007C1E92">
        <w:rPr>
          <w:b/>
          <w:sz w:val="24"/>
          <w:szCs w:val="24"/>
          <w:lang w:eastAsia="en-US"/>
        </w:rPr>
        <w:t>4. РАСЧЕТ ИНТЕГРАЛЬНОЙ ОЦЕНКИ ЭФФЕКТИВНОСТИ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4.1. Интегральная оценка (Э</w:t>
      </w:r>
      <w:r w:rsidRPr="007C1E92">
        <w:rPr>
          <w:sz w:val="24"/>
          <w:szCs w:val="24"/>
          <w:vertAlign w:val="subscript"/>
          <w:lang w:eastAsia="en-US"/>
        </w:rPr>
        <w:t>инт</w:t>
      </w:r>
      <w:r w:rsidRPr="007C1E92">
        <w:rPr>
          <w:sz w:val="24"/>
          <w:szCs w:val="24"/>
          <w:lang w:eastAsia="en-US"/>
        </w:rPr>
        <w:t>) определяется как средневзвешенная сумма оценок э</w:t>
      </w:r>
      <w:r w:rsidRPr="007C1E92">
        <w:rPr>
          <w:sz w:val="24"/>
          <w:szCs w:val="24"/>
          <w:lang w:eastAsia="en-US"/>
        </w:rPr>
        <w:t>ф</w:t>
      </w:r>
      <w:r w:rsidRPr="007C1E92">
        <w:rPr>
          <w:sz w:val="24"/>
          <w:szCs w:val="24"/>
          <w:lang w:eastAsia="en-US"/>
        </w:rPr>
        <w:t>фективности на основе качественных и количественных критериев по следующей формуле: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C1E92">
        <w:rPr>
          <w:sz w:val="24"/>
          <w:szCs w:val="24"/>
        </w:rPr>
        <w:t xml:space="preserve">Э </w:t>
      </w:r>
      <w:r w:rsidRPr="007C1E92">
        <w:rPr>
          <w:sz w:val="24"/>
          <w:szCs w:val="24"/>
          <w:vertAlign w:val="subscript"/>
        </w:rPr>
        <w:t>инт</w:t>
      </w:r>
      <w:r w:rsidRPr="007C1E92">
        <w:rPr>
          <w:sz w:val="24"/>
          <w:szCs w:val="24"/>
        </w:rPr>
        <w:t xml:space="preserve">   = Ч</w:t>
      </w:r>
      <w:r w:rsidRPr="007C1E92">
        <w:rPr>
          <w:sz w:val="24"/>
          <w:szCs w:val="24"/>
          <w:vertAlign w:val="subscript"/>
        </w:rPr>
        <w:t>1</w:t>
      </w:r>
      <w:r w:rsidRPr="007C1E92">
        <w:rPr>
          <w:sz w:val="24"/>
          <w:szCs w:val="24"/>
        </w:rPr>
        <w:t xml:space="preserve">  x 0,2 + Ч</w:t>
      </w:r>
      <w:r w:rsidRPr="007C1E92">
        <w:rPr>
          <w:sz w:val="24"/>
          <w:szCs w:val="24"/>
          <w:vertAlign w:val="subscript"/>
        </w:rPr>
        <w:t>2</w:t>
      </w:r>
      <w:r w:rsidRPr="007C1E92">
        <w:rPr>
          <w:sz w:val="24"/>
          <w:szCs w:val="24"/>
        </w:rPr>
        <w:t xml:space="preserve">  x 0,8,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    где: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    Ч </w:t>
      </w:r>
      <w:r w:rsidRPr="007C1E92">
        <w:rPr>
          <w:sz w:val="24"/>
          <w:szCs w:val="24"/>
          <w:vertAlign w:val="subscript"/>
        </w:rPr>
        <w:t>1</w:t>
      </w:r>
      <w:r w:rsidRPr="007C1E92">
        <w:rPr>
          <w:sz w:val="24"/>
          <w:szCs w:val="24"/>
        </w:rPr>
        <w:t xml:space="preserve"> - оценка эффективности на основе качественных критериев;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    Ч </w:t>
      </w:r>
      <w:r w:rsidRPr="007C1E92">
        <w:rPr>
          <w:sz w:val="24"/>
          <w:szCs w:val="24"/>
          <w:vertAlign w:val="subscript"/>
        </w:rPr>
        <w:t>2</w:t>
      </w:r>
      <w:r w:rsidRPr="007C1E92">
        <w:rPr>
          <w:sz w:val="24"/>
          <w:szCs w:val="24"/>
        </w:rPr>
        <w:t xml:space="preserve"> - оценка эффективности на основе количественных критериев;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    0,2 и 0,8 - весовые   коэффициенты   оценок   эффективности  на  основе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7C1E92">
        <w:rPr>
          <w:sz w:val="24"/>
          <w:szCs w:val="24"/>
        </w:rPr>
        <w:t xml:space="preserve">    качественных и количественных критериев соответственно.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 xml:space="preserve">4.2. Расчет интегральной оценки приведен в </w:t>
      </w:r>
      <w:hyperlink r:id="rId19" w:anchor="Par676#Par676" w:history="1">
        <w:r w:rsidRPr="007C1E92">
          <w:rPr>
            <w:rStyle w:val="ae"/>
            <w:color w:val="auto"/>
            <w:sz w:val="24"/>
            <w:szCs w:val="24"/>
            <w:u w:val="none"/>
          </w:rPr>
          <w:t>таблице 3</w:t>
        </w:r>
      </w:hyperlink>
      <w:r w:rsidRPr="007C1E92">
        <w:rPr>
          <w:sz w:val="24"/>
          <w:szCs w:val="24"/>
          <w:lang w:eastAsia="en-US"/>
        </w:rPr>
        <w:t xml:space="preserve"> «Расчет интегральной оценки эффективности проекта» к настоящей Методике.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7C1E92">
        <w:rPr>
          <w:sz w:val="24"/>
          <w:szCs w:val="24"/>
          <w:lang w:eastAsia="en-US"/>
        </w:rPr>
        <w:t>4.3. При осуществлении оценки эффективности предельное (минимальное) значение интегральной оценки устанавливается равным 50%. Соответствие или превышение числов</w:t>
      </w:r>
      <w:r w:rsidRPr="007C1E92">
        <w:rPr>
          <w:sz w:val="24"/>
          <w:szCs w:val="24"/>
          <w:lang w:eastAsia="en-US"/>
        </w:rPr>
        <w:t>о</w:t>
      </w:r>
      <w:r w:rsidRPr="007C1E92">
        <w:rPr>
          <w:sz w:val="24"/>
          <w:szCs w:val="24"/>
          <w:lang w:eastAsia="en-US"/>
        </w:rPr>
        <w:t>го значения интегральной оценки, установленному предельному значению свидетельствует об эффективности проекта и целесообразности его финансирования полностью или частично за счет средств местного бюджета.</w:t>
      </w:r>
    </w:p>
    <w:p w:rsidR="007C1E92" w:rsidRPr="007C1E92" w:rsidRDefault="007C1E92" w:rsidP="007C1E9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7C1E92" w:rsidRPr="007C1E92" w:rsidRDefault="007C1E92" w:rsidP="00886035">
      <w:pPr>
        <w:widowControl w:val="0"/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117D2A" w:rsidRDefault="00117D2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2D4215" w:rsidRDefault="002D42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2D4215" w:rsidRDefault="002D42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2D4215" w:rsidRDefault="002D42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2D4215" w:rsidRDefault="002D421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2D4215" w:rsidRPr="002D4215" w:rsidRDefault="002D4215" w:rsidP="002D4215">
      <w:pPr>
        <w:ind w:left="4500"/>
        <w:jc w:val="center"/>
        <w:rPr>
          <w:sz w:val="24"/>
          <w:szCs w:val="24"/>
        </w:rPr>
      </w:pPr>
      <w:r w:rsidRPr="002D4215">
        <w:rPr>
          <w:sz w:val="24"/>
          <w:szCs w:val="24"/>
        </w:rPr>
        <w:t>Приложение 1</w:t>
      </w:r>
    </w:p>
    <w:p w:rsidR="002D4215" w:rsidRPr="002D4215" w:rsidRDefault="002D4215" w:rsidP="002D4215">
      <w:pPr>
        <w:ind w:left="4500"/>
        <w:jc w:val="center"/>
        <w:rPr>
          <w:sz w:val="24"/>
          <w:szCs w:val="24"/>
        </w:rPr>
      </w:pPr>
      <w:r w:rsidRPr="002D4215">
        <w:rPr>
          <w:sz w:val="24"/>
          <w:szCs w:val="24"/>
        </w:rPr>
        <w:t>к Методике оценки эффективности использов</w:t>
      </w:r>
      <w:r w:rsidRPr="002D4215">
        <w:rPr>
          <w:sz w:val="24"/>
          <w:szCs w:val="24"/>
        </w:rPr>
        <w:t>а</w:t>
      </w:r>
      <w:r w:rsidRPr="002D4215">
        <w:rPr>
          <w:sz w:val="24"/>
          <w:szCs w:val="24"/>
        </w:rPr>
        <w:t xml:space="preserve">ния средств бюджета </w:t>
      </w:r>
      <w:r w:rsidR="00886035">
        <w:rPr>
          <w:sz w:val="24"/>
          <w:szCs w:val="24"/>
          <w:lang w:eastAsia="en-US"/>
        </w:rPr>
        <w:t>Угловского городского п</w:t>
      </w:r>
      <w:r w:rsidR="00886035">
        <w:rPr>
          <w:sz w:val="24"/>
          <w:szCs w:val="24"/>
          <w:lang w:eastAsia="en-US"/>
        </w:rPr>
        <w:t>о</w:t>
      </w:r>
      <w:r w:rsidR="00886035">
        <w:rPr>
          <w:sz w:val="24"/>
          <w:szCs w:val="24"/>
          <w:lang w:eastAsia="en-US"/>
        </w:rPr>
        <w:t>селения</w:t>
      </w:r>
      <w:r w:rsidRPr="002D4215">
        <w:rPr>
          <w:sz w:val="24"/>
          <w:szCs w:val="24"/>
        </w:rPr>
        <w:t xml:space="preserve">, направляемых на капитальные вложения </w:t>
      </w:r>
    </w:p>
    <w:p w:rsidR="002D4215" w:rsidRPr="002D4215" w:rsidRDefault="002D4215" w:rsidP="002D4215">
      <w:pPr>
        <w:rPr>
          <w:sz w:val="24"/>
          <w:szCs w:val="24"/>
        </w:rPr>
      </w:pPr>
    </w:p>
    <w:p w:rsidR="002D4215" w:rsidRPr="002D4215" w:rsidRDefault="002D4215" w:rsidP="002D4215">
      <w:pPr>
        <w:rPr>
          <w:sz w:val="24"/>
          <w:szCs w:val="24"/>
        </w:rPr>
      </w:pPr>
    </w:p>
    <w:p w:rsidR="002D4215" w:rsidRPr="002D4215" w:rsidRDefault="002D4215" w:rsidP="002D42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  <w:bookmarkStart w:id="8" w:name="Par171"/>
      <w:bookmarkEnd w:id="8"/>
      <w:r w:rsidRPr="002D4215">
        <w:rPr>
          <w:b/>
          <w:bCs/>
          <w:sz w:val="24"/>
          <w:szCs w:val="24"/>
          <w:lang w:eastAsia="en-US"/>
        </w:rPr>
        <w:t>РЕКОМЕНДУЕМЫЕ</w:t>
      </w:r>
    </w:p>
    <w:p w:rsidR="002D4215" w:rsidRPr="002D4215" w:rsidRDefault="002D4215" w:rsidP="002D421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2D4215">
        <w:rPr>
          <w:bCs/>
          <w:sz w:val="24"/>
          <w:szCs w:val="24"/>
          <w:lang w:eastAsia="en-US"/>
        </w:rPr>
        <w:t xml:space="preserve">количественные показатели, характеризующие цель </w:t>
      </w:r>
    </w:p>
    <w:p w:rsidR="002D4215" w:rsidRPr="002D4215" w:rsidRDefault="002D4215" w:rsidP="002D421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  <w:lang w:eastAsia="en-US"/>
        </w:rPr>
      </w:pPr>
      <w:r w:rsidRPr="002D4215">
        <w:rPr>
          <w:bCs/>
          <w:sz w:val="24"/>
          <w:szCs w:val="24"/>
          <w:lang w:eastAsia="en-US"/>
        </w:rPr>
        <w:t>и результаты реализации проекта</w:t>
      </w:r>
    </w:p>
    <w:p w:rsidR="002D4215" w:rsidRPr="002D4215" w:rsidRDefault="002D4215" w:rsidP="002D421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tbl>
      <w:tblPr>
        <w:tblW w:w="9926" w:type="dxa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36"/>
        <w:gridCol w:w="2930"/>
        <w:gridCol w:w="45"/>
        <w:gridCol w:w="4115"/>
      </w:tblGrid>
      <w:tr w:rsidR="002D4215" w:rsidRPr="002D4215" w:rsidTr="002D4215">
        <w:trPr>
          <w:trHeight w:val="400"/>
        </w:trPr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Объекты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капитального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строительства</w:t>
            </w:r>
          </w:p>
        </w:tc>
        <w:tc>
          <w:tcPr>
            <w:tcW w:w="7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Количественные показатели</w:t>
            </w:r>
          </w:p>
        </w:tc>
      </w:tr>
      <w:tr w:rsidR="002D4215" w:rsidRPr="002D4215" w:rsidTr="002D4215">
        <w:trPr>
          <w:trHeight w:val="800"/>
        </w:trPr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4215" w:rsidRPr="002D4215" w:rsidRDefault="002D4215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характеризующие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прямые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(непосредственные)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результаты проекта</w:t>
            </w:r>
          </w:p>
        </w:tc>
        <w:tc>
          <w:tcPr>
            <w:tcW w:w="4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характеризующие конечные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результаты проекта</w:t>
            </w:r>
          </w:p>
        </w:tc>
      </w:tr>
      <w:tr w:rsidR="002D4215" w:rsidRPr="002D4215" w:rsidTr="002D4215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2D4215" w:rsidRPr="002D4215" w:rsidTr="002D4215">
        <w:trPr>
          <w:trHeight w:val="600"/>
        </w:trPr>
        <w:tc>
          <w:tcPr>
            <w:tcW w:w="99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9" w:name="Par185"/>
            <w:bookmarkEnd w:id="9"/>
            <w:r w:rsidRPr="002D4215">
              <w:rPr>
                <w:b/>
                <w:sz w:val="24"/>
                <w:szCs w:val="24"/>
                <w:lang w:eastAsia="en-US"/>
              </w:rPr>
              <w:t>1. Строительство (реконструкция, техническое перевооружение,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приобретение) объектов образования, культуры и спорта</w:t>
            </w:r>
          </w:p>
        </w:tc>
      </w:tr>
      <w:tr w:rsidR="002D4215" w:rsidRPr="002D4215" w:rsidTr="002D4215">
        <w:trPr>
          <w:trHeight w:val="22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Дошкольные и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общеобразовательные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учреждения, центры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детского творчества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1. Мощность объекта: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количество мест.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2. Общая площадь здания, кв. м.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3. Строительный объем, куб. м        </w:t>
            </w:r>
          </w:p>
        </w:tc>
        <w:tc>
          <w:tcPr>
            <w:tcW w:w="4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Количество создаваемых (сохр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>няемых) рабочих мест.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2. Рост обеспеченности жителей г</w:t>
            </w:r>
            <w:r w:rsidRPr="002D4215">
              <w:rPr>
                <w:sz w:val="24"/>
                <w:szCs w:val="24"/>
                <w:lang w:eastAsia="en-US"/>
              </w:rPr>
              <w:t>о</w:t>
            </w:r>
            <w:r w:rsidRPr="002D4215">
              <w:rPr>
                <w:sz w:val="24"/>
                <w:szCs w:val="24"/>
                <w:lang w:eastAsia="en-US"/>
              </w:rPr>
              <w:t>родского округа (в расчете на 100 д</w:t>
            </w:r>
            <w:r w:rsidRPr="002D4215">
              <w:rPr>
                <w:sz w:val="24"/>
                <w:szCs w:val="24"/>
                <w:lang w:eastAsia="en-US"/>
              </w:rPr>
              <w:t>е</w:t>
            </w:r>
            <w:r w:rsidRPr="002D4215">
              <w:rPr>
                <w:sz w:val="24"/>
                <w:szCs w:val="24"/>
                <w:lang w:eastAsia="en-US"/>
              </w:rPr>
              <w:t>тей) местами в дошкольных образов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>тельных, общеобразовательных уче</w:t>
            </w:r>
            <w:r w:rsidRPr="002D4215">
              <w:rPr>
                <w:sz w:val="24"/>
                <w:szCs w:val="24"/>
                <w:lang w:eastAsia="en-US"/>
              </w:rPr>
              <w:t>б</w:t>
            </w:r>
            <w:r w:rsidRPr="002D4215">
              <w:rPr>
                <w:sz w:val="24"/>
                <w:szCs w:val="24"/>
                <w:lang w:eastAsia="en-US"/>
              </w:rPr>
              <w:t>ных учреждениях, центрах детского творчества, в процентах к уровню обеспеченности до реализации прое</w:t>
            </w:r>
            <w:r w:rsidRPr="002D4215">
              <w:rPr>
                <w:sz w:val="24"/>
                <w:szCs w:val="24"/>
                <w:lang w:eastAsia="en-US"/>
              </w:rPr>
              <w:t>к</w:t>
            </w:r>
            <w:r w:rsidRPr="002D4215">
              <w:rPr>
                <w:sz w:val="24"/>
                <w:szCs w:val="24"/>
                <w:lang w:eastAsia="en-US"/>
              </w:rPr>
              <w:t>та</w:t>
            </w:r>
          </w:p>
        </w:tc>
      </w:tr>
      <w:tr w:rsidR="002D4215" w:rsidRPr="002D4215" w:rsidTr="002D4215">
        <w:trPr>
          <w:trHeight w:val="22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Учреждения культуры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(театры, музеи,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библиотеки и т.п.)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1. Мощность объекта: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количество мест;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количество посетителей в день.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Для библиотек - число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единиц библиотечного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фонда.      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2. Общая площадь здания, кв. м.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3. Строительный объем, куб. м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Количество создаваемых (сохр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 xml:space="preserve">няемых) рабочих мест.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2. Рост обеспеченности жителей г</w:t>
            </w:r>
            <w:r w:rsidRPr="002D4215">
              <w:rPr>
                <w:sz w:val="24"/>
                <w:szCs w:val="24"/>
                <w:lang w:eastAsia="en-US"/>
              </w:rPr>
              <w:t>о</w:t>
            </w:r>
            <w:r w:rsidRPr="002D4215">
              <w:rPr>
                <w:sz w:val="24"/>
                <w:szCs w:val="24"/>
                <w:lang w:eastAsia="en-US"/>
              </w:rPr>
              <w:t xml:space="preserve">родского округа (в расчете на 1000 жителей) местами в учреждениях культуры, в процентах к уровню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обеспеченности до реализации прое</w:t>
            </w:r>
            <w:r w:rsidRPr="002D4215">
              <w:rPr>
                <w:sz w:val="24"/>
                <w:szCs w:val="24"/>
                <w:lang w:eastAsia="en-US"/>
              </w:rPr>
              <w:t>к</w:t>
            </w:r>
            <w:r w:rsidRPr="002D4215">
              <w:rPr>
                <w:sz w:val="24"/>
                <w:szCs w:val="24"/>
                <w:lang w:eastAsia="en-US"/>
              </w:rPr>
              <w:t xml:space="preserve">та                        </w:t>
            </w:r>
          </w:p>
        </w:tc>
      </w:tr>
      <w:tr w:rsidR="002D4215" w:rsidRPr="002D4215" w:rsidTr="002D4215">
        <w:trPr>
          <w:trHeight w:val="1256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Объекты физической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культуры и спорта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(стадионы,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спортивные центры,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ледовые арены,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плавательные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бассейны и другие спо</w:t>
            </w:r>
            <w:r w:rsidRPr="002D4215">
              <w:rPr>
                <w:sz w:val="24"/>
                <w:szCs w:val="24"/>
                <w:lang w:eastAsia="en-US"/>
              </w:rPr>
              <w:t>р</w:t>
            </w:r>
            <w:r w:rsidRPr="002D4215">
              <w:rPr>
                <w:sz w:val="24"/>
                <w:szCs w:val="24"/>
                <w:lang w:eastAsia="en-US"/>
              </w:rPr>
              <w:t>тивные сооружения)</w:t>
            </w:r>
          </w:p>
        </w:tc>
        <w:tc>
          <w:tcPr>
            <w:tcW w:w="2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1. Мощность объекта: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пропускная способность спортивных сооружений; количество мест; тыс. чел.   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2. Общая площадь здания, кв. м.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3. Строительный объем, куб. м    </w:t>
            </w:r>
          </w:p>
        </w:tc>
        <w:tc>
          <w:tcPr>
            <w:tcW w:w="4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Количество создаваемых (сохр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 xml:space="preserve">няемых) рабочих мест.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2. Рост обеспеченности жителей г</w:t>
            </w:r>
            <w:r w:rsidRPr="002D4215">
              <w:rPr>
                <w:sz w:val="24"/>
                <w:szCs w:val="24"/>
                <w:lang w:eastAsia="en-US"/>
              </w:rPr>
              <w:t>о</w:t>
            </w:r>
            <w:r w:rsidRPr="002D4215">
              <w:rPr>
                <w:sz w:val="24"/>
                <w:szCs w:val="24"/>
                <w:lang w:eastAsia="en-US"/>
              </w:rPr>
              <w:t>родского округа объектами физич</w:t>
            </w:r>
            <w:r w:rsidRPr="002D4215">
              <w:rPr>
                <w:sz w:val="24"/>
                <w:szCs w:val="24"/>
                <w:lang w:eastAsia="en-US"/>
              </w:rPr>
              <w:t>е</w:t>
            </w:r>
            <w:r w:rsidRPr="002D4215">
              <w:rPr>
                <w:sz w:val="24"/>
                <w:szCs w:val="24"/>
                <w:lang w:eastAsia="en-US"/>
              </w:rPr>
              <w:t>ской культуры и спорта, рост колич</w:t>
            </w:r>
            <w:r w:rsidRPr="002D4215">
              <w:rPr>
                <w:sz w:val="24"/>
                <w:szCs w:val="24"/>
                <w:lang w:eastAsia="en-US"/>
              </w:rPr>
              <w:t>е</w:t>
            </w:r>
            <w:r w:rsidRPr="002D4215">
              <w:rPr>
                <w:sz w:val="24"/>
                <w:szCs w:val="24"/>
                <w:lang w:eastAsia="en-US"/>
              </w:rPr>
              <w:t>ства мест в процентах к уровню обе</w:t>
            </w:r>
            <w:r w:rsidRPr="002D4215">
              <w:rPr>
                <w:sz w:val="24"/>
                <w:szCs w:val="24"/>
                <w:lang w:eastAsia="en-US"/>
              </w:rPr>
              <w:t>с</w:t>
            </w:r>
            <w:r w:rsidRPr="002D4215">
              <w:rPr>
                <w:sz w:val="24"/>
                <w:szCs w:val="24"/>
                <w:lang w:eastAsia="en-US"/>
              </w:rPr>
              <w:t xml:space="preserve">печенности до реализации проекта                        </w:t>
            </w:r>
          </w:p>
        </w:tc>
      </w:tr>
      <w:tr w:rsidR="002D4215" w:rsidRPr="002D4215" w:rsidTr="00CA5F02">
        <w:trPr>
          <w:trHeight w:val="400"/>
        </w:trPr>
        <w:tc>
          <w:tcPr>
            <w:tcW w:w="992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outlineLvl w:val="3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10" w:name="Par251"/>
            <w:bookmarkEnd w:id="10"/>
            <w:r w:rsidRPr="002D4215">
              <w:rPr>
                <w:b/>
                <w:sz w:val="24"/>
                <w:szCs w:val="24"/>
                <w:lang w:eastAsia="en-US"/>
              </w:rPr>
              <w:t>2. Строительство (реконструкция, техническое перевооружение,</w:t>
            </w:r>
          </w:p>
          <w:p w:rsidR="00CA5F02" w:rsidRPr="00CA5F02" w:rsidRDefault="002D4215" w:rsidP="00CA5F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приобретение) общественных зданий и жилых помещений)</w:t>
            </w:r>
          </w:p>
        </w:tc>
      </w:tr>
      <w:tr w:rsidR="002D4215" w:rsidRPr="002D4215" w:rsidTr="00CA5F02">
        <w:trPr>
          <w:trHeight w:val="12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lastRenderedPageBreak/>
              <w:t xml:space="preserve">Жилые дома        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1. Общая площадь объекта, кв. м.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2. Полезная жилая пл</w:t>
            </w:r>
            <w:r w:rsidRPr="002D4215">
              <w:rPr>
                <w:sz w:val="24"/>
                <w:szCs w:val="24"/>
                <w:lang w:eastAsia="en-US"/>
              </w:rPr>
              <w:t>о</w:t>
            </w:r>
            <w:r w:rsidRPr="002D4215">
              <w:rPr>
                <w:sz w:val="24"/>
                <w:szCs w:val="24"/>
                <w:lang w:eastAsia="en-US"/>
              </w:rPr>
              <w:t xml:space="preserve">щадь объекта, кв. м.      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3. Количество квартир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Сокращение количества очередн</w:t>
            </w:r>
            <w:r w:rsidRPr="002D4215">
              <w:rPr>
                <w:sz w:val="24"/>
                <w:szCs w:val="24"/>
                <w:lang w:eastAsia="en-US"/>
              </w:rPr>
              <w:t>и</w:t>
            </w:r>
            <w:r w:rsidRPr="002D4215">
              <w:rPr>
                <w:sz w:val="24"/>
                <w:szCs w:val="24"/>
                <w:lang w:eastAsia="en-US"/>
              </w:rPr>
              <w:t>ков на улучшение жилищных условий в процентах к количеству очередн</w:t>
            </w:r>
            <w:r w:rsidRPr="002D4215">
              <w:rPr>
                <w:sz w:val="24"/>
                <w:szCs w:val="24"/>
                <w:lang w:eastAsia="en-US"/>
              </w:rPr>
              <w:t>и</w:t>
            </w:r>
            <w:r w:rsidRPr="002D4215">
              <w:rPr>
                <w:sz w:val="24"/>
                <w:szCs w:val="24"/>
                <w:lang w:eastAsia="en-US"/>
              </w:rPr>
              <w:t xml:space="preserve">ков до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реализации проекта             </w:t>
            </w:r>
          </w:p>
        </w:tc>
      </w:tr>
      <w:tr w:rsidR="002D4215" w:rsidRPr="002D4215" w:rsidTr="00CA5F02">
        <w:trPr>
          <w:trHeight w:val="1400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Административные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здания            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1. Общая площадь объекта, кв. метров.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2. Полезная и служебная площадь объекта, кв.метров.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3. Строительный объем,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куб. метров          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Обеспечение комфортных условий труда работников, кв. метров общей (полезной, служебной) площади зд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 xml:space="preserve">ния на одного работника               </w:t>
            </w:r>
          </w:p>
        </w:tc>
      </w:tr>
      <w:tr w:rsidR="002D4215" w:rsidRPr="002D4215" w:rsidTr="002D4215">
        <w:trPr>
          <w:trHeight w:val="600"/>
        </w:trPr>
        <w:tc>
          <w:tcPr>
            <w:tcW w:w="99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11" w:name="Par269"/>
            <w:bookmarkEnd w:id="11"/>
            <w:r w:rsidRPr="002D4215">
              <w:rPr>
                <w:b/>
                <w:sz w:val="24"/>
                <w:szCs w:val="24"/>
                <w:lang w:eastAsia="en-US"/>
              </w:rPr>
              <w:t>3. Строительство (реконструкция, техническое перевооружение,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приобретение) объектов коммунальной инфраструктуры и охраны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окружающей среды</w:t>
            </w:r>
          </w:p>
        </w:tc>
      </w:tr>
      <w:tr w:rsidR="002D4215" w:rsidRPr="002D4215" w:rsidTr="002D4215">
        <w:trPr>
          <w:trHeight w:val="24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Объекты коммунальной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инфраструктуры (объе</w:t>
            </w:r>
            <w:r w:rsidRPr="002D4215">
              <w:rPr>
                <w:sz w:val="24"/>
                <w:szCs w:val="24"/>
                <w:lang w:eastAsia="en-US"/>
              </w:rPr>
              <w:t>к</w:t>
            </w:r>
            <w:r w:rsidRPr="002D4215">
              <w:rPr>
                <w:sz w:val="24"/>
                <w:szCs w:val="24"/>
                <w:lang w:eastAsia="en-US"/>
              </w:rPr>
              <w:t xml:space="preserve">ты водоснабжения,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водоотведения, тепло -, газо -и электроснабж</w:t>
            </w:r>
            <w:r w:rsidRPr="002D4215">
              <w:rPr>
                <w:sz w:val="24"/>
                <w:szCs w:val="24"/>
                <w:lang w:eastAsia="en-US"/>
              </w:rPr>
              <w:t>е</w:t>
            </w:r>
            <w:r w:rsidRPr="002D4215">
              <w:rPr>
                <w:sz w:val="24"/>
                <w:szCs w:val="24"/>
                <w:lang w:eastAsia="en-US"/>
              </w:rPr>
              <w:t xml:space="preserve">ния)  </w:t>
            </w:r>
          </w:p>
        </w:tc>
        <w:tc>
          <w:tcPr>
            <w:tcW w:w="29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Мощность объекта в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соответствующих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натуральных единицах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измерения.  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2. Размерные и иные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характеристики объекта     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(газопровода-отвода -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км, давление; электрич</w:t>
            </w:r>
            <w:r w:rsidRPr="002D4215">
              <w:rPr>
                <w:sz w:val="24"/>
                <w:szCs w:val="24"/>
                <w:lang w:eastAsia="en-US"/>
              </w:rPr>
              <w:t>е</w:t>
            </w:r>
            <w:r w:rsidRPr="002D4215">
              <w:rPr>
                <w:sz w:val="24"/>
                <w:szCs w:val="24"/>
                <w:lang w:eastAsia="en-US"/>
              </w:rPr>
              <w:t xml:space="preserve">ских сетей-км, напряжение и т.п.)              </w:t>
            </w:r>
          </w:p>
        </w:tc>
        <w:tc>
          <w:tcPr>
            <w:tcW w:w="4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1.Количество создаваемых (сохраня</w:t>
            </w:r>
            <w:r w:rsidRPr="002D4215">
              <w:rPr>
                <w:sz w:val="24"/>
                <w:szCs w:val="24"/>
                <w:lang w:eastAsia="en-US"/>
              </w:rPr>
              <w:t>е</w:t>
            </w:r>
            <w:r w:rsidRPr="002D4215">
              <w:rPr>
                <w:sz w:val="24"/>
                <w:szCs w:val="24"/>
                <w:lang w:eastAsia="en-US"/>
              </w:rPr>
              <w:t xml:space="preserve">мых) рабочих мест.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2. Увеличение количества населенных пунктов, имеющих водопровод и к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 xml:space="preserve">нализацию, единицы.              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3. Увеличение уровня газификации в процентах к уровню газификации до начала реализации проекта             </w:t>
            </w:r>
          </w:p>
        </w:tc>
      </w:tr>
      <w:tr w:rsidR="002D4215" w:rsidRPr="002D4215" w:rsidTr="002D4215">
        <w:trPr>
          <w:trHeight w:val="20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Очистные сооружения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(для защиты водных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ресурсов и воздушного бассейна от бытовых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техногенных загрязн</w:t>
            </w:r>
            <w:r w:rsidRPr="002D4215">
              <w:rPr>
                <w:sz w:val="24"/>
                <w:szCs w:val="24"/>
                <w:lang w:eastAsia="en-US"/>
              </w:rPr>
              <w:t>е</w:t>
            </w:r>
            <w:r w:rsidRPr="002D4215">
              <w:rPr>
                <w:sz w:val="24"/>
                <w:szCs w:val="24"/>
                <w:lang w:eastAsia="en-US"/>
              </w:rPr>
              <w:t xml:space="preserve">ний)       </w:t>
            </w:r>
          </w:p>
        </w:tc>
        <w:tc>
          <w:tcPr>
            <w:tcW w:w="29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1. Мощность объекта: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объем переработки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очищаемого ресурса,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куб. метров (тонн), в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сутки (год)          </w:t>
            </w:r>
          </w:p>
        </w:tc>
        <w:tc>
          <w:tcPr>
            <w:tcW w:w="4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Количество создаваемых (сохр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 xml:space="preserve">няемых) рабочих мест.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2. Сокращение концентрации вредных веществ в сбросах (выбросах), в пр</w:t>
            </w:r>
            <w:r w:rsidRPr="002D4215">
              <w:rPr>
                <w:sz w:val="24"/>
                <w:szCs w:val="24"/>
                <w:lang w:eastAsia="en-US"/>
              </w:rPr>
              <w:t>о</w:t>
            </w:r>
            <w:r w:rsidRPr="002D4215">
              <w:rPr>
                <w:sz w:val="24"/>
                <w:szCs w:val="24"/>
                <w:lang w:eastAsia="en-US"/>
              </w:rPr>
              <w:t>центах к их концентрации до реализ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 xml:space="preserve">ции проекта.              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3. Соответствие концентрации вре</w:t>
            </w:r>
            <w:r w:rsidRPr="002D4215">
              <w:rPr>
                <w:sz w:val="24"/>
                <w:szCs w:val="24"/>
                <w:lang w:eastAsia="en-US"/>
              </w:rPr>
              <w:t>д</w:t>
            </w:r>
            <w:r w:rsidRPr="002D4215">
              <w:rPr>
                <w:sz w:val="24"/>
                <w:szCs w:val="24"/>
                <w:lang w:eastAsia="en-US"/>
              </w:rPr>
              <w:t xml:space="preserve">ных веществ предельно допустимой концентрации.       </w:t>
            </w:r>
          </w:p>
        </w:tc>
      </w:tr>
      <w:tr w:rsidR="002D4215" w:rsidRPr="002D4215" w:rsidTr="002D4215">
        <w:trPr>
          <w:trHeight w:val="12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Объекты по переработке и утилизации твердых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бытовых отходов    </w:t>
            </w:r>
          </w:p>
        </w:tc>
        <w:tc>
          <w:tcPr>
            <w:tcW w:w="29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1. Мощность объекта: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объем переработки тве</w:t>
            </w:r>
            <w:r w:rsidRPr="002D4215">
              <w:rPr>
                <w:sz w:val="24"/>
                <w:szCs w:val="24"/>
                <w:lang w:eastAsia="en-US"/>
              </w:rPr>
              <w:t>р</w:t>
            </w:r>
            <w:r w:rsidRPr="002D4215">
              <w:rPr>
                <w:sz w:val="24"/>
                <w:szCs w:val="24"/>
                <w:lang w:eastAsia="en-US"/>
              </w:rPr>
              <w:t xml:space="preserve">дых бытовых отходов, тонн в сутки (год)                </w:t>
            </w:r>
          </w:p>
        </w:tc>
        <w:tc>
          <w:tcPr>
            <w:tcW w:w="4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Количество создаваемых (сохр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 xml:space="preserve">няемых) рабочих мест.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2. Закрытие существующих свалок твердых бытовых отходов, общая площадь рекультивированных земель, гектары.</w:t>
            </w:r>
          </w:p>
        </w:tc>
      </w:tr>
      <w:tr w:rsidR="002D4215" w:rsidRPr="002D4215" w:rsidTr="002D4215">
        <w:trPr>
          <w:trHeight w:val="400"/>
        </w:trPr>
        <w:tc>
          <w:tcPr>
            <w:tcW w:w="99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12" w:name="Par313"/>
            <w:bookmarkEnd w:id="12"/>
            <w:r w:rsidRPr="002D4215">
              <w:rPr>
                <w:b/>
                <w:sz w:val="24"/>
                <w:szCs w:val="24"/>
                <w:lang w:eastAsia="en-US"/>
              </w:rPr>
              <w:t>4. Строительство (реконструкция, техническое перевооружение,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приобретение) производственных объектов</w:t>
            </w:r>
          </w:p>
        </w:tc>
      </w:tr>
      <w:tr w:rsidR="002D4215" w:rsidRPr="002D4215" w:rsidTr="002D4215">
        <w:trPr>
          <w:trHeight w:val="1600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Производственные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объекты            </w:t>
            </w:r>
          </w:p>
        </w:tc>
        <w:tc>
          <w:tcPr>
            <w:tcW w:w="29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1. Мощность объекта,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в соответствующих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натуральных единицах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измерения            </w:t>
            </w:r>
          </w:p>
        </w:tc>
        <w:tc>
          <w:tcPr>
            <w:tcW w:w="4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Количество создаваемых (сохр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 xml:space="preserve">няемых) рабочих мест.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2. Конечные результаты с учетом проекта (например, повышение доли конкурентоспособной продукции (у</w:t>
            </w:r>
            <w:r w:rsidRPr="002D4215">
              <w:rPr>
                <w:sz w:val="24"/>
                <w:szCs w:val="24"/>
                <w:lang w:eastAsia="en-US"/>
              </w:rPr>
              <w:t>с</w:t>
            </w:r>
            <w:r w:rsidRPr="002D4215">
              <w:rPr>
                <w:sz w:val="24"/>
                <w:szCs w:val="24"/>
                <w:lang w:eastAsia="en-US"/>
              </w:rPr>
              <w:t>луг) в общем объеме производства, в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процентах)                     </w:t>
            </w:r>
          </w:p>
        </w:tc>
      </w:tr>
      <w:tr w:rsidR="002D4215" w:rsidRPr="002D4215" w:rsidTr="00CA5F02">
        <w:trPr>
          <w:trHeight w:val="400"/>
        </w:trPr>
        <w:tc>
          <w:tcPr>
            <w:tcW w:w="992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13" w:name="Par325"/>
            <w:bookmarkEnd w:id="13"/>
            <w:r w:rsidRPr="002D4215">
              <w:rPr>
                <w:b/>
                <w:sz w:val="24"/>
                <w:szCs w:val="24"/>
                <w:lang w:eastAsia="en-US"/>
              </w:rPr>
              <w:t>5. Строительство (реконструкция, техническое перевооружение,</w:t>
            </w:r>
          </w:p>
          <w:p w:rsidR="002D4215" w:rsidRDefault="002D4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2D4215">
              <w:rPr>
                <w:b/>
                <w:sz w:val="24"/>
                <w:szCs w:val="24"/>
                <w:lang w:eastAsia="en-US"/>
              </w:rPr>
              <w:t>приобретение) объектов транспортной инфраструктуры</w:t>
            </w:r>
          </w:p>
          <w:p w:rsidR="00CA5F02" w:rsidRPr="002D4215" w:rsidRDefault="00CA5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D4215" w:rsidRPr="002D4215" w:rsidTr="00CA5F02">
        <w:trPr>
          <w:trHeight w:val="24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lastRenderedPageBreak/>
              <w:t>Пути сообщения общего пользования (автом</w:t>
            </w:r>
            <w:r w:rsidRPr="002D4215">
              <w:rPr>
                <w:sz w:val="24"/>
                <w:szCs w:val="24"/>
                <w:lang w:eastAsia="en-US"/>
              </w:rPr>
              <w:t>о</w:t>
            </w:r>
            <w:r w:rsidRPr="002D4215">
              <w:rPr>
                <w:sz w:val="24"/>
                <w:szCs w:val="24"/>
                <w:lang w:eastAsia="en-US"/>
              </w:rPr>
              <w:t>бильные дороги с тве</w:t>
            </w:r>
            <w:r w:rsidRPr="002D4215">
              <w:rPr>
                <w:sz w:val="24"/>
                <w:szCs w:val="24"/>
                <w:lang w:eastAsia="en-US"/>
              </w:rPr>
              <w:t>р</w:t>
            </w:r>
            <w:r w:rsidRPr="002D4215">
              <w:rPr>
                <w:sz w:val="24"/>
                <w:szCs w:val="24"/>
                <w:lang w:eastAsia="en-US"/>
              </w:rPr>
              <w:t xml:space="preserve">дым покрытием, в т.ч. мосты)            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1. Эксплуатационная длина путей сообщения общего пользования, км.         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2. Общая площадь объекта, кв. метров.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3. Иные размерные хара</w:t>
            </w:r>
            <w:r w:rsidRPr="002D4215">
              <w:rPr>
                <w:sz w:val="24"/>
                <w:szCs w:val="24"/>
                <w:lang w:eastAsia="en-US"/>
              </w:rPr>
              <w:t>к</w:t>
            </w:r>
            <w:r w:rsidRPr="002D4215">
              <w:rPr>
                <w:sz w:val="24"/>
                <w:szCs w:val="24"/>
                <w:lang w:eastAsia="en-US"/>
              </w:rPr>
              <w:t>теристики объекта в соо</w:t>
            </w:r>
            <w:r w:rsidRPr="002D4215">
              <w:rPr>
                <w:sz w:val="24"/>
                <w:szCs w:val="24"/>
                <w:lang w:eastAsia="en-US"/>
              </w:rPr>
              <w:t>т</w:t>
            </w:r>
            <w:r w:rsidRPr="002D4215">
              <w:rPr>
                <w:sz w:val="24"/>
                <w:szCs w:val="24"/>
                <w:lang w:eastAsia="en-US"/>
              </w:rPr>
              <w:t xml:space="preserve">ветствующих единицах измерения   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1. Количество создаваемых (сохр</w:t>
            </w:r>
            <w:r w:rsidRPr="002D4215">
              <w:rPr>
                <w:sz w:val="24"/>
                <w:szCs w:val="24"/>
                <w:lang w:eastAsia="en-US"/>
              </w:rPr>
              <w:t>а</w:t>
            </w:r>
            <w:r w:rsidRPr="002D4215">
              <w:rPr>
                <w:sz w:val="24"/>
                <w:szCs w:val="24"/>
                <w:lang w:eastAsia="en-US"/>
              </w:rPr>
              <w:t xml:space="preserve">няемых) рабочих мест.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2. Увеличение доли дорог с твердым покрытием.          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3. Объем (увеличение объема):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грузооборота транспорта общего пользования, тонно/км. в год;   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>автобусного и другого транспорта, пассажиро/км. в год.</w:t>
            </w:r>
          </w:p>
          <w:p w:rsidR="002D4215" w:rsidRPr="002D4215" w:rsidRDefault="002D42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D4215">
              <w:rPr>
                <w:sz w:val="24"/>
                <w:szCs w:val="24"/>
                <w:lang w:eastAsia="en-US"/>
              </w:rPr>
              <w:t xml:space="preserve">4. Сокращение времени пребывания грузов, пассажиров в пути, процентов                </w:t>
            </w:r>
          </w:p>
        </w:tc>
      </w:tr>
    </w:tbl>
    <w:p w:rsidR="00CA5F02" w:rsidRDefault="00CA5F02" w:rsidP="00886035">
      <w:pPr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8A7CBB" w:rsidRDefault="008A7CBB" w:rsidP="00CA5F02">
      <w:pPr>
        <w:ind w:left="709" w:hanging="709"/>
        <w:jc w:val="center"/>
        <w:rPr>
          <w:sz w:val="28"/>
          <w:szCs w:val="28"/>
        </w:rPr>
      </w:pPr>
    </w:p>
    <w:p w:rsidR="00886035" w:rsidRDefault="00886035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Pr="00CA5F02" w:rsidRDefault="00CA5F02" w:rsidP="00CA5F02">
      <w:pPr>
        <w:ind w:left="4500"/>
        <w:jc w:val="center"/>
        <w:rPr>
          <w:sz w:val="24"/>
          <w:szCs w:val="24"/>
        </w:rPr>
      </w:pPr>
      <w:r w:rsidRPr="00CA5F02">
        <w:rPr>
          <w:sz w:val="24"/>
          <w:szCs w:val="24"/>
        </w:rPr>
        <w:lastRenderedPageBreak/>
        <w:t>Приложение 2</w:t>
      </w:r>
    </w:p>
    <w:p w:rsidR="00CA5F02" w:rsidRPr="00CA5F02" w:rsidRDefault="00CA5F02" w:rsidP="00CA5F02">
      <w:pPr>
        <w:ind w:left="4500"/>
        <w:jc w:val="center"/>
        <w:rPr>
          <w:sz w:val="24"/>
          <w:szCs w:val="24"/>
        </w:rPr>
      </w:pPr>
      <w:r w:rsidRPr="00CA5F02">
        <w:rPr>
          <w:sz w:val="24"/>
          <w:szCs w:val="24"/>
        </w:rPr>
        <w:t xml:space="preserve">к Методике </w:t>
      </w:r>
      <w:r w:rsidRPr="00CA5F02">
        <w:rPr>
          <w:rFonts w:cs="Calibri"/>
          <w:sz w:val="24"/>
          <w:szCs w:val="24"/>
        </w:rPr>
        <w:t>оценки эффективности использов</w:t>
      </w:r>
      <w:r w:rsidRPr="00CA5F02">
        <w:rPr>
          <w:rFonts w:cs="Calibri"/>
          <w:sz w:val="24"/>
          <w:szCs w:val="24"/>
        </w:rPr>
        <w:t>а</w:t>
      </w:r>
      <w:r w:rsidRPr="00CA5F02">
        <w:rPr>
          <w:rFonts w:cs="Calibri"/>
          <w:sz w:val="24"/>
          <w:szCs w:val="24"/>
        </w:rPr>
        <w:t xml:space="preserve">ния средств бюджета </w:t>
      </w:r>
      <w:r w:rsidR="00886035">
        <w:rPr>
          <w:sz w:val="24"/>
          <w:szCs w:val="24"/>
          <w:lang w:eastAsia="en-US"/>
        </w:rPr>
        <w:t>Угловского городского п</w:t>
      </w:r>
      <w:r w:rsidR="00886035">
        <w:rPr>
          <w:sz w:val="24"/>
          <w:szCs w:val="24"/>
          <w:lang w:eastAsia="en-US"/>
        </w:rPr>
        <w:t>о</w:t>
      </w:r>
      <w:r w:rsidR="00886035">
        <w:rPr>
          <w:sz w:val="24"/>
          <w:szCs w:val="24"/>
          <w:lang w:eastAsia="en-US"/>
        </w:rPr>
        <w:t>селения</w:t>
      </w:r>
      <w:r w:rsidRPr="00CA5F02">
        <w:rPr>
          <w:rFonts w:cs="Calibri"/>
          <w:sz w:val="24"/>
          <w:szCs w:val="24"/>
        </w:rPr>
        <w:t xml:space="preserve">, направляемых на капитальные вложения </w:t>
      </w:r>
    </w:p>
    <w:p w:rsidR="00CA5F02" w:rsidRPr="00CA5F02" w:rsidRDefault="00CA5F02" w:rsidP="00CA5F02">
      <w:pPr>
        <w:rPr>
          <w:b/>
          <w:bCs/>
          <w:sz w:val="24"/>
          <w:szCs w:val="24"/>
          <w:lang w:eastAsia="en-US"/>
        </w:rPr>
      </w:pPr>
    </w:p>
    <w:p w:rsidR="00CA5F02" w:rsidRPr="00CA5F02" w:rsidRDefault="00CA5F02" w:rsidP="00CA5F02">
      <w:pPr>
        <w:jc w:val="center"/>
        <w:rPr>
          <w:b/>
          <w:bCs/>
          <w:sz w:val="24"/>
          <w:szCs w:val="24"/>
          <w:lang w:eastAsia="en-US"/>
        </w:rPr>
      </w:pPr>
      <w:r w:rsidRPr="00CA5F02">
        <w:rPr>
          <w:b/>
          <w:bCs/>
          <w:sz w:val="24"/>
          <w:szCs w:val="24"/>
          <w:lang w:eastAsia="en-US"/>
        </w:rPr>
        <w:t>Значения весовых коэффициентов количественных критериев</w:t>
      </w:r>
    </w:p>
    <w:p w:rsidR="00CA5F02" w:rsidRPr="00CA5F02" w:rsidRDefault="00CA5F02" w:rsidP="00CA5F02">
      <w:pPr>
        <w:spacing w:before="100" w:beforeAutospacing="1"/>
        <w:ind w:firstLine="709"/>
        <w:jc w:val="right"/>
        <w:rPr>
          <w:sz w:val="24"/>
          <w:szCs w:val="24"/>
        </w:rPr>
      </w:pPr>
      <w:r w:rsidRPr="00CA5F02">
        <w:rPr>
          <w:sz w:val="24"/>
          <w:szCs w:val="24"/>
        </w:rPr>
        <w:t>в процентах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4"/>
        <w:gridCol w:w="4559"/>
        <w:gridCol w:w="2393"/>
        <w:gridCol w:w="2146"/>
      </w:tblGrid>
      <w:tr w:rsidR="00CA5F02" w:rsidRPr="00CA5F02" w:rsidTr="00CA5F02"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№</w:t>
            </w:r>
          </w:p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п/п</w:t>
            </w:r>
          </w:p>
        </w:tc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Критерий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Строительство (реконструкция) объектов капитального строительства:</w:t>
            </w:r>
          </w:p>
        </w:tc>
      </w:tr>
      <w:tr w:rsidR="00CA5F02" w:rsidRPr="00CA5F02" w:rsidTr="00CA5F02"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образования, кул</w:t>
            </w:r>
            <w:r w:rsidRPr="00CA5F02">
              <w:rPr>
                <w:sz w:val="24"/>
                <w:szCs w:val="24"/>
              </w:rPr>
              <w:t>ь</w:t>
            </w:r>
            <w:r w:rsidRPr="00CA5F02">
              <w:rPr>
                <w:sz w:val="24"/>
                <w:szCs w:val="24"/>
              </w:rPr>
              <w:t>туры и спорта; ко</w:t>
            </w:r>
            <w:r w:rsidRPr="00CA5F02">
              <w:rPr>
                <w:sz w:val="24"/>
                <w:szCs w:val="24"/>
              </w:rPr>
              <w:t>м</w:t>
            </w:r>
            <w:r w:rsidRPr="00CA5F02">
              <w:rPr>
                <w:sz w:val="24"/>
                <w:szCs w:val="24"/>
              </w:rPr>
              <w:t>мунальной инфр</w:t>
            </w:r>
            <w:r w:rsidRPr="00CA5F02">
              <w:rPr>
                <w:sz w:val="24"/>
                <w:szCs w:val="24"/>
              </w:rPr>
              <w:t>а</w:t>
            </w:r>
            <w:r w:rsidRPr="00CA5F02">
              <w:rPr>
                <w:sz w:val="24"/>
                <w:szCs w:val="24"/>
              </w:rPr>
              <w:t>структуры, админ</w:t>
            </w:r>
            <w:r w:rsidRPr="00CA5F02">
              <w:rPr>
                <w:sz w:val="24"/>
                <w:szCs w:val="24"/>
              </w:rPr>
              <w:t>и</w:t>
            </w:r>
            <w:r w:rsidRPr="00CA5F02">
              <w:rPr>
                <w:sz w:val="24"/>
                <w:szCs w:val="24"/>
              </w:rPr>
              <w:t>стративных и иных зданий, охраны о</w:t>
            </w:r>
            <w:r w:rsidRPr="00CA5F02">
              <w:rPr>
                <w:sz w:val="24"/>
                <w:szCs w:val="24"/>
              </w:rPr>
              <w:t>к</w:t>
            </w:r>
            <w:r w:rsidRPr="00CA5F02">
              <w:rPr>
                <w:sz w:val="24"/>
                <w:szCs w:val="24"/>
              </w:rPr>
              <w:t>ружающей среды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производственн</w:t>
            </w:r>
            <w:r w:rsidRPr="00CA5F02">
              <w:rPr>
                <w:sz w:val="24"/>
                <w:szCs w:val="24"/>
              </w:rPr>
              <w:t>о</w:t>
            </w:r>
            <w:r w:rsidRPr="00CA5F02">
              <w:rPr>
                <w:sz w:val="24"/>
                <w:szCs w:val="24"/>
              </w:rPr>
              <w:t>го назначения, транспортной и</w:t>
            </w:r>
            <w:r w:rsidRPr="00CA5F02">
              <w:rPr>
                <w:sz w:val="24"/>
                <w:szCs w:val="24"/>
              </w:rPr>
              <w:t>н</w:t>
            </w:r>
            <w:r w:rsidRPr="00CA5F02">
              <w:rPr>
                <w:sz w:val="24"/>
                <w:szCs w:val="24"/>
              </w:rPr>
              <w:t>фраструктуры и другие</w:t>
            </w:r>
          </w:p>
        </w:tc>
      </w:tr>
      <w:tr w:rsidR="00CA5F02" w:rsidRPr="00CA5F02" w:rsidTr="00CA5F02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1.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Значения количественных показателей (показателя) результатов реализации и</w:t>
            </w:r>
            <w:r w:rsidRPr="00CA5F02">
              <w:rPr>
                <w:sz w:val="24"/>
                <w:szCs w:val="24"/>
              </w:rPr>
              <w:t>н</w:t>
            </w:r>
            <w:r w:rsidRPr="00CA5F02">
              <w:rPr>
                <w:sz w:val="24"/>
                <w:szCs w:val="24"/>
              </w:rPr>
              <w:t>вестиционного проекта.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5</w:t>
            </w:r>
          </w:p>
        </w:tc>
      </w:tr>
      <w:tr w:rsidR="00CA5F02" w:rsidRPr="00CA5F02" w:rsidTr="00CA5F02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2.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Отношение сметной стоимости инвест</w:t>
            </w:r>
            <w:r w:rsidRPr="00CA5F02">
              <w:rPr>
                <w:sz w:val="24"/>
                <w:szCs w:val="24"/>
              </w:rPr>
              <w:t>и</w:t>
            </w:r>
            <w:r w:rsidRPr="00CA5F02">
              <w:rPr>
                <w:sz w:val="24"/>
                <w:szCs w:val="24"/>
              </w:rPr>
              <w:t>ционного проекта к значениям количес</w:t>
            </w:r>
            <w:r w:rsidRPr="00CA5F02">
              <w:rPr>
                <w:sz w:val="24"/>
                <w:szCs w:val="24"/>
              </w:rPr>
              <w:t>т</w:t>
            </w:r>
            <w:r w:rsidRPr="00CA5F02">
              <w:rPr>
                <w:sz w:val="24"/>
                <w:szCs w:val="24"/>
              </w:rPr>
              <w:t>венных показателей (показателя) резул</w:t>
            </w:r>
            <w:r w:rsidRPr="00CA5F02">
              <w:rPr>
                <w:sz w:val="24"/>
                <w:szCs w:val="24"/>
              </w:rPr>
              <w:t>ь</w:t>
            </w:r>
            <w:r w:rsidRPr="00CA5F02">
              <w:rPr>
                <w:sz w:val="24"/>
                <w:szCs w:val="24"/>
              </w:rPr>
              <w:t>татов реализации инвестиционного пр</w:t>
            </w:r>
            <w:r w:rsidRPr="00CA5F02">
              <w:rPr>
                <w:sz w:val="24"/>
                <w:szCs w:val="24"/>
              </w:rPr>
              <w:t>о</w:t>
            </w:r>
            <w:r w:rsidRPr="00CA5F02">
              <w:rPr>
                <w:sz w:val="24"/>
                <w:szCs w:val="24"/>
              </w:rPr>
              <w:t>екта.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40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40</w:t>
            </w:r>
          </w:p>
        </w:tc>
      </w:tr>
      <w:tr w:rsidR="00CA5F02" w:rsidRPr="00CA5F02" w:rsidTr="00CA5F02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3.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Наличие потребителей услуг (проду</w:t>
            </w:r>
            <w:r w:rsidRPr="00CA5F02">
              <w:rPr>
                <w:sz w:val="24"/>
                <w:szCs w:val="24"/>
              </w:rPr>
              <w:t>к</w:t>
            </w:r>
            <w:r w:rsidRPr="00CA5F02">
              <w:rPr>
                <w:sz w:val="24"/>
                <w:szCs w:val="24"/>
              </w:rPr>
              <w:t>ции), создаваемых в результате реализ</w:t>
            </w:r>
            <w:r w:rsidRPr="00CA5F02">
              <w:rPr>
                <w:sz w:val="24"/>
                <w:szCs w:val="24"/>
              </w:rPr>
              <w:t>а</w:t>
            </w:r>
            <w:r w:rsidRPr="00CA5F02">
              <w:rPr>
                <w:sz w:val="24"/>
                <w:szCs w:val="24"/>
              </w:rPr>
              <w:t>ции инвестиционного проекта, в колич</w:t>
            </w:r>
            <w:r w:rsidRPr="00CA5F02">
              <w:rPr>
                <w:sz w:val="24"/>
                <w:szCs w:val="24"/>
              </w:rPr>
              <w:t>е</w:t>
            </w:r>
            <w:r w:rsidRPr="00CA5F02">
              <w:rPr>
                <w:sz w:val="24"/>
                <w:szCs w:val="24"/>
              </w:rPr>
              <w:t>стве, достаточном для обеспечения пр</w:t>
            </w:r>
            <w:r w:rsidRPr="00CA5F02">
              <w:rPr>
                <w:sz w:val="24"/>
                <w:szCs w:val="24"/>
              </w:rPr>
              <w:t>о</w:t>
            </w:r>
            <w:r w:rsidRPr="00CA5F02">
              <w:rPr>
                <w:sz w:val="24"/>
                <w:szCs w:val="24"/>
              </w:rPr>
              <w:t>ектируемого (нормативного) уровня и</w:t>
            </w:r>
            <w:r w:rsidRPr="00CA5F02">
              <w:rPr>
                <w:sz w:val="24"/>
                <w:szCs w:val="24"/>
              </w:rPr>
              <w:t>с</w:t>
            </w:r>
            <w:r w:rsidRPr="00CA5F02">
              <w:rPr>
                <w:sz w:val="24"/>
                <w:szCs w:val="24"/>
              </w:rPr>
              <w:t>пользования проектной мощности объе</w:t>
            </w:r>
            <w:r w:rsidRPr="00CA5F02">
              <w:rPr>
                <w:sz w:val="24"/>
                <w:szCs w:val="24"/>
              </w:rPr>
              <w:t>к</w:t>
            </w:r>
            <w:r w:rsidRPr="00CA5F02">
              <w:rPr>
                <w:sz w:val="24"/>
                <w:szCs w:val="24"/>
              </w:rPr>
              <w:t>та.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CA5F02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CA5F02">
              <w:rPr>
                <w:sz w:val="24"/>
                <w:szCs w:val="24"/>
                <w:lang w:val="en-US"/>
              </w:rPr>
              <w:t>18</w:t>
            </w:r>
          </w:p>
        </w:tc>
      </w:tr>
      <w:tr w:rsidR="00CA5F02" w:rsidRPr="00CA5F02" w:rsidTr="00CA5F02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4.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Отношение проектной мощности созд</w:t>
            </w:r>
            <w:r w:rsidRPr="00CA5F02">
              <w:rPr>
                <w:sz w:val="24"/>
                <w:szCs w:val="24"/>
              </w:rPr>
              <w:t>а</w:t>
            </w:r>
            <w:r w:rsidRPr="00CA5F02">
              <w:rPr>
                <w:sz w:val="24"/>
                <w:szCs w:val="24"/>
              </w:rPr>
              <w:t>ваемого (реконструируемого) объекта к</w:t>
            </w:r>
            <w:r w:rsidRPr="00CA5F02">
              <w:rPr>
                <w:sz w:val="24"/>
                <w:szCs w:val="24"/>
              </w:rPr>
              <w:t>а</w:t>
            </w:r>
            <w:r w:rsidRPr="00CA5F02">
              <w:rPr>
                <w:sz w:val="24"/>
                <w:szCs w:val="24"/>
              </w:rPr>
              <w:t>питального строительства к мощности, необходимой для производства проду</w:t>
            </w:r>
            <w:r w:rsidRPr="00CA5F02">
              <w:rPr>
                <w:sz w:val="24"/>
                <w:szCs w:val="24"/>
              </w:rPr>
              <w:t>к</w:t>
            </w:r>
            <w:r w:rsidRPr="00CA5F02">
              <w:rPr>
                <w:sz w:val="24"/>
                <w:szCs w:val="24"/>
              </w:rPr>
              <w:t>ции (услуг) в объеме, предусмотренном для федеральных государственных нужд.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CA5F02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1</w:t>
            </w:r>
            <w:r w:rsidRPr="00CA5F02">
              <w:rPr>
                <w:sz w:val="24"/>
                <w:szCs w:val="24"/>
                <w:lang w:val="en-US"/>
              </w:rPr>
              <w:t>9</w:t>
            </w:r>
          </w:p>
        </w:tc>
      </w:tr>
      <w:tr w:rsidR="00CA5F02" w:rsidRPr="00CA5F02" w:rsidTr="00CA5F02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5.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Возможность обеспечения планируемого объекта капитального строительства и</w:t>
            </w:r>
            <w:r w:rsidRPr="00CA5F02">
              <w:rPr>
                <w:sz w:val="24"/>
                <w:szCs w:val="24"/>
              </w:rPr>
              <w:t>н</w:t>
            </w:r>
            <w:r w:rsidRPr="00CA5F02">
              <w:rPr>
                <w:sz w:val="24"/>
                <w:szCs w:val="24"/>
              </w:rPr>
              <w:t>женерной и транспортной инфраструкт</w:t>
            </w:r>
            <w:r w:rsidRPr="00CA5F02">
              <w:rPr>
                <w:sz w:val="24"/>
                <w:szCs w:val="24"/>
              </w:rPr>
              <w:t>у</w:t>
            </w:r>
            <w:r w:rsidRPr="00CA5F02">
              <w:rPr>
                <w:sz w:val="24"/>
                <w:szCs w:val="24"/>
              </w:rPr>
              <w:t>рами в объемах, достаточных для реал</w:t>
            </w:r>
            <w:r w:rsidRPr="00CA5F02">
              <w:rPr>
                <w:sz w:val="24"/>
                <w:szCs w:val="24"/>
              </w:rPr>
              <w:t>и</w:t>
            </w:r>
            <w:r w:rsidRPr="00CA5F02">
              <w:rPr>
                <w:sz w:val="24"/>
                <w:szCs w:val="24"/>
              </w:rPr>
              <w:t>зации проекта.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20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18</w:t>
            </w:r>
          </w:p>
        </w:tc>
      </w:tr>
      <w:tr w:rsidR="00CA5F02" w:rsidRPr="00CA5F02" w:rsidTr="00CA5F02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02" w:rsidRPr="00CA5F02" w:rsidRDefault="00CA5F0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100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02" w:rsidRPr="00CA5F02" w:rsidRDefault="00CA5F02">
            <w:pPr>
              <w:spacing w:before="100" w:beforeAutospacing="1" w:after="100" w:afterAutospacing="1"/>
              <w:jc w:val="center"/>
              <w:rPr>
                <w:rFonts w:eastAsia="Calibri"/>
                <w:sz w:val="24"/>
                <w:szCs w:val="24"/>
              </w:rPr>
            </w:pPr>
            <w:r w:rsidRPr="00CA5F02">
              <w:rPr>
                <w:sz w:val="24"/>
                <w:szCs w:val="24"/>
              </w:rPr>
              <w:t>100</w:t>
            </w:r>
          </w:p>
        </w:tc>
      </w:tr>
    </w:tbl>
    <w:p w:rsidR="00CA5F02" w:rsidRDefault="00CA5F02" w:rsidP="00886035">
      <w:pPr>
        <w:rPr>
          <w:sz w:val="24"/>
          <w:szCs w:val="24"/>
        </w:rPr>
      </w:pPr>
    </w:p>
    <w:p w:rsidR="00886035" w:rsidRDefault="00886035" w:rsidP="00886035">
      <w:pPr>
        <w:rPr>
          <w:sz w:val="24"/>
          <w:szCs w:val="24"/>
        </w:rPr>
      </w:pPr>
    </w:p>
    <w:p w:rsidR="00886035" w:rsidRDefault="00886035" w:rsidP="00886035">
      <w:pPr>
        <w:rPr>
          <w:sz w:val="24"/>
          <w:szCs w:val="24"/>
        </w:rPr>
      </w:pPr>
    </w:p>
    <w:p w:rsidR="00886035" w:rsidRDefault="00886035" w:rsidP="00886035">
      <w:pPr>
        <w:rPr>
          <w:sz w:val="24"/>
          <w:szCs w:val="24"/>
        </w:rPr>
      </w:pPr>
    </w:p>
    <w:p w:rsidR="00886035" w:rsidRDefault="00886035" w:rsidP="00886035">
      <w:pPr>
        <w:rPr>
          <w:sz w:val="24"/>
          <w:szCs w:val="24"/>
        </w:rPr>
      </w:pPr>
    </w:p>
    <w:p w:rsidR="00886035" w:rsidRDefault="00886035" w:rsidP="00886035">
      <w:pPr>
        <w:rPr>
          <w:sz w:val="28"/>
          <w:szCs w:val="28"/>
        </w:rPr>
      </w:pPr>
    </w:p>
    <w:p w:rsidR="008A7CBB" w:rsidRDefault="008A7CBB" w:rsidP="00886035">
      <w:pPr>
        <w:rPr>
          <w:sz w:val="28"/>
          <w:szCs w:val="28"/>
        </w:rPr>
      </w:pPr>
    </w:p>
    <w:p w:rsidR="008A7CBB" w:rsidRDefault="008A7CBB" w:rsidP="00886035">
      <w:pPr>
        <w:rPr>
          <w:sz w:val="28"/>
          <w:szCs w:val="28"/>
        </w:rPr>
      </w:pPr>
    </w:p>
    <w:p w:rsidR="00783638" w:rsidRDefault="00783638" w:rsidP="00783638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783638" w:rsidRPr="00783638" w:rsidRDefault="00783638" w:rsidP="00783638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783638">
        <w:rPr>
          <w:sz w:val="24"/>
          <w:szCs w:val="24"/>
        </w:rPr>
        <w:t>Таблица 3</w:t>
      </w:r>
    </w:p>
    <w:p w:rsidR="00783638" w:rsidRDefault="00783638" w:rsidP="0078363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83638" w:rsidRDefault="00783638" w:rsidP="0078363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83638" w:rsidRPr="00783638" w:rsidRDefault="00783638" w:rsidP="00783638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83638" w:rsidRPr="00783638" w:rsidRDefault="00783638" w:rsidP="0078363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676"/>
      <w:bookmarkEnd w:id="14"/>
      <w:r w:rsidRPr="00783638">
        <w:rPr>
          <w:b/>
          <w:sz w:val="24"/>
          <w:szCs w:val="24"/>
        </w:rPr>
        <w:t>РАСЧЕТ</w:t>
      </w:r>
    </w:p>
    <w:p w:rsidR="00783638" w:rsidRPr="00783638" w:rsidRDefault="00783638" w:rsidP="0078363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83638">
        <w:rPr>
          <w:b/>
          <w:sz w:val="24"/>
          <w:szCs w:val="24"/>
        </w:rPr>
        <w:t>интегральной оценки эффективности проекта</w:t>
      </w:r>
    </w:p>
    <w:p w:rsidR="00783638" w:rsidRPr="00783638" w:rsidRDefault="00783638" w:rsidP="0078363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4148"/>
        <w:gridCol w:w="2410"/>
      </w:tblGrid>
      <w:tr w:rsidR="00783638" w:rsidRPr="00783638" w:rsidTr="0078363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3638">
              <w:rPr>
                <w:sz w:val="24"/>
                <w:szCs w:val="24"/>
              </w:rPr>
              <w:t>Показатель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3638">
              <w:rPr>
                <w:sz w:val="24"/>
                <w:szCs w:val="24"/>
              </w:rPr>
              <w:t>Оценка эффективности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3638">
              <w:rPr>
                <w:sz w:val="24"/>
                <w:szCs w:val="24"/>
              </w:rPr>
              <w:t>Весовой коэффиц</w:t>
            </w:r>
            <w:r w:rsidRPr="00783638">
              <w:rPr>
                <w:sz w:val="24"/>
                <w:szCs w:val="24"/>
              </w:rPr>
              <w:t>и</w:t>
            </w:r>
            <w:r w:rsidRPr="00783638">
              <w:rPr>
                <w:sz w:val="24"/>
                <w:szCs w:val="24"/>
              </w:rPr>
              <w:t>ент</w:t>
            </w:r>
          </w:p>
        </w:tc>
      </w:tr>
      <w:tr w:rsidR="00783638" w:rsidRPr="00783638" w:rsidTr="0078363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vertAlign w:val="subscript"/>
                <w:lang w:eastAsia="en-US"/>
              </w:rPr>
            </w:pPr>
            <w:r w:rsidRPr="00783638">
              <w:rPr>
                <w:sz w:val="24"/>
                <w:szCs w:val="24"/>
              </w:rPr>
              <w:t>Оценка эффективности на основе качественных крит</w:t>
            </w:r>
            <w:r w:rsidRPr="00783638">
              <w:rPr>
                <w:sz w:val="24"/>
                <w:szCs w:val="24"/>
              </w:rPr>
              <w:t>е</w:t>
            </w:r>
            <w:r w:rsidRPr="00783638">
              <w:rPr>
                <w:sz w:val="24"/>
                <w:szCs w:val="24"/>
              </w:rPr>
              <w:t>риев, Ч</w:t>
            </w:r>
            <w:r w:rsidRPr="00783638"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pStyle w:val="ConsPlusNonformat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3638" w:rsidRPr="00783638" w:rsidRDefault="00783638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 xml:space="preserve"> = Σ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K1 </w:t>
            </w: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 xml:space="preserve"> x 100% / (К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 xml:space="preserve">  - К 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1НП</w:t>
            </w: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3638">
              <w:rPr>
                <w:sz w:val="24"/>
                <w:szCs w:val="24"/>
              </w:rPr>
              <w:t>0,2</w:t>
            </w:r>
          </w:p>
        </w:tc>
      </w:tr>
      <w:tr w:rsidR="00783638" w:rsidRPr="00783638" w:rsidTr="0078363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vertAlign w:val="subscript"/>
                <w:lang w:eastAsia="en-US"/>
              </w:rPr>
            </w:pPr>
            <w:r w:rsidRPr="00783638">
              <w:rPr>
                <w:sz w:val="24"/>
                <w:szCs w:val="24"/>
              </w:rPr>
              <w:t>Оценка эффективности на основе количественных кр</w:t>
            </w:r>
            <w:r w:rsidRPr="00783638">
              <w:rPr>
                <w:sz w:val="24"/>
                <w:szCs w:val="24"/>
              </w:rPr>
              <w:t>и</w:t>
            </w:r>
            <w:r w:rsidRPr="00783638">
              <w:rPr>
                <w:sz w:val="24"/>
                <w:szCs w:val="24"/>
              </w:rPr>
              <w:t>териев, Ч</w:t>
            </w:r>
            <w:r w:rsidRPr="00783638">
              <w:rPr>
                <w:sz w:val="24"/>
                <w:szCs w:val="24"/>
                <w:vertAlign w:val="subscript"/>
              </w:rPr>
              <w:t>2</w:t>
            </w:r>
          </w:p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3638" w:rsidRPr="00783638" w:rsidRDefault="00783638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= </w:t>
            </w: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x P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</w:p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3638">
              <w:rPr>
                <w:sz w:val="24"/>
                <w:szCs w:val="24"/>
              </w:rPr>
              <w:t>0,8</w:t>
            </w:r>
          </w:p>
        </w:tc>
      </w:tr>
      <w:tr w:rsidR="00783638" w:rsidRPr="00783638" w:rsidTr="0078363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83638">
              <w:rPr>
                <w:sz w:val="24"/>
                <w:szCs w:val="24"/>
              </w:rPr>
              <w:t>Интегральная оценка э</w:t>
            </w:r>
            <w:r w:rsidRPr="00783638">
              <w:rPr>
                <w:sz w:val="24"/>
                <w:szCs w:val="24"/>
              </w:rPr>
              <w:t>ф</w:t>
            </w:r>
            <w:r w:rsidRPr="00783638">
              <w:rPr>
                <w:sz w:val="24"/>
                <w:szCs w:val="24"/>
              </w:rPr>
              <w:t>фективности использования средств местного бюджета, направляемых на капитал</w:t>
            </w:r>
            <w:r w:rsidRPr="00783638">
              <w:rPr>
                <w:sz w:val="24"/>
                <w:szCs w:val="24"/>
              </w:rPr>
              <w:t>ь</w:t>
            </w:r>
            <w:r w:rsidRPr="00783638">
              <w:rPr>
                <w:sz w:val="24"/>
                <w:szCs w:val="24"/>
              </w:rPr>
              <w:t>ные вложения, Э</w:t>
            </w:r>
            <w:r w:rsidRPr="00783638">
              <w:rPr>
                <w:sz w:val="24"/>
                <w:szCs w:val="24"/>
                <w:vertAlign w:val="subscript"/>
              </w:rPr>
              <w:t xml:space="preserve">инт 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3638" w:rsidRPr="00783638" w:rsidRDefault="00783638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 xml:space="preserve">Э 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инт</w:t>
            </w: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 xml:space="preserve">   = Ч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 xml:space="preserve">  x 0,2 + Ч</w:t>
            </w:r>
            <w:r w:rsidRPr="007836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83638">
              <w:rPr>
                <w:rFonts w:ascii="Times New Roman" w:hAnsi="Times New Roman" w:cs="Times New Roman"/>
                <w:sz w:val="24"/>
                <w:szCs w:val="24"/>
              </w:rPr>
              <w:t xml:space="preserve">  x 0,8</w:t>
            </w:r>
          </w:p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83638" w:rsidRPr="00783638" w:rsidRDefault="00783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83638">
              <w:rPr>
                <w:sz w:val="24"/>
                <w:szCs w:val="24"/>
              </w:rPr>
              <w:t>1,0</w:t>
            </w:r>
          </w:p>
        </w:tc>
      </w:tr>
    </w:tbl>
    <w:p w:rsidR="00783638" w:rsidRDefault="00783638" w:rsidP="00783638">
      <w:pPr>
        <w:widowControl w:val="0"/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:rsidR="00783638" w:rsidRPr="00783638" w:rsidRDefault="00783638" w:rsidP="00783638">
      <w:pPr>
        <w:widowControl w:val="0"/>
        <w:autoSpaceDE w:val="0"/>
        <w:autoSpaceDN w:val="0"/>
        <w:adjustRightInd w:val="0"/>
        <w:rPr>
          <w:rFonts w:eastAsia="Calibri"/>
          <w:b/>
          <w:sz w:val="24"/>
          <w:szCs w:val="24"/>
          <w:lang w:eastAsia="en-US"/>
        </w:rPr>
      </w:pPr>
    </w:p>
    <w:p w:rsidR="00783638" w:rsidRPr="00783638" w:rsidRDefault="00783638" w:rsidP="007836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83638">
        <w:rPr>
          <w:sz w:val="24"/>
          <w:szCs w:val="24"/>
        </w:rPr>
        <w:t>Инициатор</w:t>
      </w:r>
    </w:p>
    <w:p w:rsidR="00783638" w:rsidRPr="00783638" w:rsidRDefault="00783638" w:rsidP="007836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83638">
        <w:rPr>
          <w:sz w:val="24"/>
          <w:szCs w:val="24"/>
        </w:rPr>
        <w:t>Фамилия, имя, отчество</w:t>
      </w:r>
    </w:p>
    <w:p w:rsidR="00783638" w:rsidRPr="00783638" w:rsidRDefault="00783638" w:rsidP="007836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83638">
        <w:rPr>
          <w:sz w:val="24"/>
          <w:szCs w:val="24"/>
        </w:rPr>
        <w:t>(должность, подпись)</w:t>
      </w:r>
    </w:p>
    <w:p w:rsidR="00783638" w:rsidRPr="00783638" w:rsidRDefault="00783638" w:rsidP="00886035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CA5F02" w:rsidRDefault="00CA5F02" w:rsidP="00783638">
      <w:pPr>
        <w:ind w:left="709" w:hanging="709"/>
        <w:jc w:val="both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Default="00CA5F02" w:rsidP="00CA5F02">
      <w:pPr>
        <w:ind w:left="709" w:hanging="709"/>
        <w:jc w:val="center"/>
        <w:rPr>
          <w:sz w:val="28"/>
          <w:szCs w:val="28"/>
        </w:rPr>
      </w:pPr>
    </w:p>
    <w:p w:rsidR="00CA5F02" w:rsidRPr="00CA5F02" w:rsidRDefault="00CA5F02" w:rsidP="00CA5F02">
      <w:pPr>
        <w:ind w:left="709" w:hanging="709"/>
        <w:jc w:val="center"/>
        <w:rPr>
          <w:sz w:val="28"/>
          <w:szCs w:val="28"/>
        </w:rPr>
      </w:pPr>
    </w:p>
    <w:sectPr w:rsidR="00CA5F02" w:rsidRPr="00CA5F02" w:rsidSect="009D0E8F">
      <w:headerReference w:type="even" r:id="rId20"/>
      <w:headerReference w:type="default" r:id="rId21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795" w:rsidRDefault="00F77795">
      <w:r>
        <w:separator/>
      </w:r>
    </w:p>
  </w:endnote>
  <w:endnote w:type="continuationSeparator" w:id="1">
    <w:p w:rsidR="00F77795" w:rsidRDefault="00F77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795" w:rsidRDefault="00F77795">
      <w:r>
        <w:separator/>
      </w:r>
    </w:p>
  </w:footnote>
  <w:footnote w:type="continuationSeparator" w:id="1">
    <w:p w:rsidR="00F77795" w:rsidRDefault="00F777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7A2" w:rsidRDefault="00C677A2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C677A2" w:rsidRDefault="00C677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7A2" w:rsidRPr="00DC6AFE" w:rsidRDefault="00C677A2" w:rsidP="00790F31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DC6AFE">
      <w:rPr>
        <w:rStyle w:val="a4"/>
        <w:sz w:val="24"/>
        <w:szCs w:val="24"/>
      </w:rPr>
      <w:fldChar w:fldCharType="begin"/>
    </w:r>
    <w:r w:rsidRPr="00DC6AFE">
      <w:rPr>
        <w:rStyle w:val="a4"/>
        <w:sz w:val="24"/>
        <w:szCs w:val="24"/>
      </w:rPr>
      <w:instrText xml:space="preserve">PAGE  </w:instrText>
    </w:r>
    <w:r w:rsidRPr="00DC6AFE">
      <w:rPr>
        <w:rStyle w:val="a4"/>
        <w:sz w:val="24"/>
        <w:szCs w:val="24"/>
      </w:rPr>
      <w:fldChar w:fldCharType="separate"/>
    </w:r>
    <w:r w:rsidR="008A7CBB">
      <w:rPr>
        <w:rStyle w:val="a4"/>
        <w:noProof/>
        <w:sz w:val="24"/>
        <w:szCs w:val="24"/>
      </w:rPr>
      <w:t>2</w:t>
    </w:r>
    <w:r w:rsidRPr="00DC6AFE">
      <w:rPr>
        <w:rStyle w:val="a4"/>
        <w:sz w:val="24"/>
        <w:szCs w:val="24"/>
      </w:rPr>
      <w:fldChar w:fldCharType="end"/>
    </w:r>
  </w:p>
  <w:p w:rsidR="00C677A2" w:rsidRDefault="00C677A2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11771"/>
    <w:rsid w:val="000150F5"/>
    <w:rsid w:val="0001667F"/>
    <w:rsid w:val="00016B41"/>
    <w:rsid w:val="00017B5F"/>
    <w:rsid w:val="00021C80"/>
    <w:rsid w:val="00024449"/>
    <w:rsid w:val="000256E4"/>
    <w:rsid w:val="00031A6B"/>
    <w:rsid w:val="00032B80"/>
    <w:rsid w:val="00034ACC"/>
    <w:rsid w:val="00034BFF"/>
    <w:rsid w:val="000355DA"/>
    <w:rsid w:val="000360AF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3D91"/>
    <w:rsid w:val="00064DF3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457F"/>
    <w:rsid w:val="000A58F2"/>
    <w:rsid w:val="000A668B"/>
    <w:rsid w:val="000A715A"/>
    <w:rsid w:val="000A72C8"/>
    <w:rsid w:val="000B3AB1"/>
    <w:rsid w:val="000B7AB2"/>
    <w:rsid w:val="000C338B"/>
    <w:rsid w:val="000C4130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146C"/>
    <w:rsid w:val="00151FC6"/>
    <w:rsid w:val="00153E9D"/>
    <w:rsid w:val="00153EC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D3F"/>
    <w:rsid w:val="001C0598"/>
    <w:rsid w:val="001C234B"/>
    <w:rsid w:val="001C5BD4"/>
    <w:rsid w:val="001C5C4F"/>
    <w:rsid w:val="001D1D65"/>
    <w:rsid w:val="001D3E5B"/>
    <w:rsid w:val="001D4E70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7943"/>
    <w:rsid w:val="002045B3"/>
    <w:rsid w:val="002063B5"/>
    <w:rsid w:val="00207DF7"/>
    <w:rsid w:val="00207FD0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5C60"/>
    <w:rsid w:val="002970B3"/>
    <w:rsid w:val="00297CB8"/>
    <w:rsid w:val="002A61C6"/>
    <w:rsid w:val="002A6E31"/>
    <w:rsid w:val="002B33D0"/>
    <w:rsid w:val="002B6D79"/>
    <w:rsid w:val="002C08B7"/>
    <w:rsid w:val="002C1BF4"/>
    <w:rsid w:val="002C775A"/>
    <w:rsid w:val="002D097B"/>
    <w:rsid w:val="002D296E"/>
    <w:rsid w:val="002D4215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11CC9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4D3C"/>
    <w:rsid w:val="00353FF8"/>
    <w:rsid w:val="00355160"/>
    <w:rsid w:val="00355FB2"/>
    <w:rsid w:val="0036173A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B5B"/>
    <w:rsid w:val="003967A4"/>
    <w:rsid w:val="00397324"/>
    <w:rsid w:val="003A0EAF"/>
    <w:rsid w:val="003A2681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47A5"/>
    <w:rsid w:val="00466FA3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A3298"/>
    <w:rsid w:val="004A5226"/>
    <w:rsid w:val="004A52A1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7168"/>
    <w:rsid w:val="00501CD0"/>
    <w:rsid w:val="00502AC1"/>
    <w:rsid w:val="00504D34"/>
    <w:rsid w:val="00514649"/>
    <w:rsid w:val="0051546B"/>
    <w:rsid w:val="00522AEB"/>
    <w:rsid w:val="0052620A"/>
    <w:rsid w:val="005306D7"/>
    <w:rsid w:val="00534837"/>
    <w:rsid w:val="00537382"/>
    <w:rsid w:val="00541B6B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21E"/>
    <w:rsid w:val="006718EA"/>
    <w:rsid w:val="006744E1"/>
    <w:rsid w:val="00680E02"/>
    <w:rsid w:val="00681E26"/>
    <w:rsid w:val="00686505"/>
    <w:rsid w:val="0069142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0086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56CA"/>
    <w:rsid w:val="0071576D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5375"/>
    <w:rsid w:val="00746236"/>
    <w:rsid w:val="00750395"/>
    <w:rsid w:val="00751D60"/>
    <w:rsid w:val="007609A4"/>
    <w:rsid w:val="00760CE1"/>
    <w:rsid w:val="00762250"/>
    <w:rsid w:val="007624BC"/>
    <w:rsid w:val="00767534"/>
    <w:rsid w:val="007718F5"/>
    <w:rsid w:val="00775161"/>
    <w:rsid w:val="00775591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EB1"/>
    <w:rsid w:val="00880F8D"/>
    <w:rsid w:val="00881740"/>
    <w:rsid w:val="00881EBC"/>
    <w:rsid w:val="00882EF3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68E"/>
    <w:rsid w:val="008E5EA9"/>
    <w:rsid w:val="008F16BC"/>
    <w:rsid w:val="008F323E"/>
    <w:rsid w:val="00903C2C"/>
    <w:rsid w:val="00905C11"/>
    <w:rsid w:val="00910B6F"/>
    <w:rsid w:val="00916E84"/>
    <w:rsid w:val="009170FA"/>
    <w:rsid w:val="00920195"/>
    <w:rsid w:val="00920AE0"/>
    <w:rsid w:val="009211F5"/>
    <w:rsid w:val="0092396C"/>
    <w:rsid w:val="00924370"/>
    <w:rsid w:val="00934356"/>
    <w:rsid w:val="00935912"/>
    <w:rsid w:val="009405CE"/>
    <w:rsid w:val="009419B6"/>
    <w:rsid w:val="009433EA"/>
    <w:rsid w:val="009470ED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3AED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3BF9"/>
    <w:rsid w:val="009F4AC3"/>
    <w:rsid w:val="009F5A47"/>
    <w:rsid w:val="009F7CA8"/>
    <w:rsid w:val="00A001EE"/>
    <w:rsid w:val="00A00D2B"/>
    <w:rsid w:val="00A010C6"/>
    <w:rsid w:val="00A04048"/>
    <w:rsid w:val="00A07E76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54C6"/>
    <w:rsid w:val="00A65F90"/>
    <w:rsid w:val="00A669D9"/>
    <w:rsid w:val="00A708BD"/>
    <w:rsid w:val="00A72E07"/>
    <w:rsid w:val="00A755ED"/>
    <w:rsid w:val="00A8215F"/>
    <w:rsid w:val="00A825B0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F1D3D"/>
    <w:rsid w:val="00AF2A0C"/>
    <w:rsid w:val="00AF6B0C"/>
    <w:rsid w:val="00B02FEA"/>
    <w:rsid w:val="00B07CEE"/>
    <w:rsid w:val="00B103A3"/>
    <w:rsid w:val="00B175C6"/>
    <w:rsid w:val="00B22C00"/>
    <w:rsid w:val="00B300FE"/>
    <w:rsid w:val="00B30A55"/>
    <w:rsid w:val="00B31DCC"/>
    <w:rsid w:val="00B354B5"/>
    <w:rsid w:val="00B3688B"/>
    <w:rsid w:val="00B37234"/>
    <w:rsid w:val="00B41011"/>
    <w:rsid w:val="00B455A8"/>
    <w:rsid w:val="00B5457D"/>
    <w:rsid w:val="00B60833"/>
    <w:rsid w:val="00B60D1A"/>
    <w:rsid w:val="00B610C2"/>
    <w:rsid w:val="00B61A96"/>
    <w:rsid w:val="00B66885"/>
    <w:rsid w:val="00B7228A"/>
    <w:rsid w:val="00B73706"/>
    <w:rsid w:val="00B7398F"/>
    <w:rsid w:val="00B73A1C"/>
    <w:rsid w:val="00B74B0D"/>
    <w:rsid w:val="00B75788"/>
    <w:rsid w:val="00B77922"/>
    <w:rsid w:val="00B851F0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D145E"/>
    <w:rsid w:val="00BD4275"/>
    <w:rsid w:val="00BD448A"/>
    <w:rsid w:val="00BD750E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32E0"/>
    <w:rsid w:val="00C4491A"/>
    <w:rsid w:val="00C51D56"/>
    <w:rsid w:val="00C533F6"/>
    <w:rsid w:val="00C54731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E44"/>
    <w:rsid w:val="00CE2A50"/>
    <w:rsid w:val="00CE2ED3"/>
    <w:rsid w:val="00CE6012"/>
    <w:rsid w:val="00CE71FD"/>
    <w:rsid w:val="00CF09B3"/>
    <w:rsid w:val="00CF0F2D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804A2"/>
    <w:rsid w:val="00D8238B"/>
    <w:rsid w:val="00D84D3C"/>
    <w:rsid w:val="00D865BC"/>
    <w:rsid w:val="00D872D3"/>
    <w:rsid w:val="00D90B66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F81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3057"/>
    <w:rsid w:val="00E02FBE"/>
    <w:rsid w:val="00E03678"/>
    <w:rsid w:val="00E12FBE"/>
    <w:rsid w:val="00E13372"/>
    <w:rsid w:val="00E14B14"/>
    <w:rsid w:val="00E20C42"/>
    <w:rsid w:val="00E214A5"/>
    <w:rsid w:val="00E21C4B"/>
    <w:rsid w:val="00E23187"/>
    <w:rsid w:val="00E27573"/>
    <w:rsid w:val="00E34EFC"/>
    <w:rsid w:val="00E3574A"/>
    <w:rsid w:val="00E423F1"/>
    <w:rsid w:val="00E44553"/>
    <w:rsid w:val="00E47554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1BFB"/>
    <w:rsid w:val="00EB23F1"/>
    <w:rsid w:val="00EB2AE3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3E4E"/>
    <w:rsid w:val="00EE40D6"/>
    <w:rsid w:val="00EF2B84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90B4B"/>
    <w:rsid w:val="00F93F34"/>
    <w:rsid w:val="00FA1A32"/>
    <w:rsid w:val="00FA258C"/>
    <w:rsid w:val="00FA482D"/>
    <w:rsid w:val="00FA4844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226"/>
  </w:style>
  <w:style w:type="paragraph" w:styleId="1">
    <w:name w:val="heading 1"/>
    <w:aliases w:val="H1,Заголовок 1 Знак Знак Знак Знак"/>
    <w:basedOn w:val="a"/>
    <w:next w:val="a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rsid w:val="004A522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4A5226"/>
  </w:style>
  <w:style w:type="paragraph" w:styleId="a5">
    <w:name w:val="Body Text"/>
    <w:aliases w:val="бпОсновной текст,Body Text Char,body text,Основной текст1,Основной текст Знак"/>
    <w:basedOn w:val="a"/>
    <w:rsid w:val="004A5226"/>
    <w:pPr>
      <w:jc w:val="both"/>
    </w:pPr>
    <w:rPr>
      <w:color w:val="000000"/>
      <w:sz w:val="28"/>
    </w:rPr>
  </w:style>
  <w:style w:type="paragraph" w:styleId="a6">
    <w:name w:val="Body Text Indent"/>
    <w:basedOn w:val="a"/>
    <w:rsid w:val="004A5226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b">
    <w:name w:val="Центр Знак"/>
    <w:basedOn w:val="a0"/>
    <w:link w:val="ac"/>
    <w:rsid w:val="00BD4275"/>
    <w:rPr>
      <w:sz w:val="28"/>
      <w:szCs w:val="24"/>
      <w:lang w:val="ru-RU" w:eastAsia="ru-RU" w:bidi="ar-SA"/>
    </w:rPr>
  </w:style>
  <w:style w:type="paragraph" w:customStyle="1" w:styleId="ac">
    <w:name w:val="Центр"/>
    <w:basedOn w:val="a"/>
    <w:link w:val="ab"/>
    <w:rsid w:val="00BD4275"/>
    <w:pPr>
      <w:jc w:val="center"/>
    </w:pPr>
    <w:rPr>
      <w:sz w:val="28"/>
      <w:szCs w:val="24"/>
    </w:rPr>
  </w:style>
  <w:style w:type="paragraph" w:styleId="ad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e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0">
    <w:name w:val="Strong"/>
    <w:basedOn w:val="a0"/>
    <w:qFormat/>
    <w:rsid w:val="005C06A1"/>
    <w:rPr>
      <w:b/>
      <w:bCs/>
    </w:rPr>
  </w:style>
  <w:style w:type="paragraph" w:styleId="af1">
    <w:name w:val="No Spacing"/>
    <w:qFormat/>
    <w:rsid w:val="00E76E97"/>
    <w:rPr>
      <w:sz w:val="24"/>
      <w:szCs w:val="24"/>
    </w:rPr>
  </w:style>
  <w:style w:type="paragraph" w:styleId="af2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3">
    <w:name w:val="Body Text First Indent"/>
    <w:basedOn w:val="a5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6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4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5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af6">
    <w:name w:val="подпись к объекту"/>
    <w:basedOn w:val="a"/>
    <w:next w:val="a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aliases w:val="бпОсновной текст,Body Text Char,body text,Основной текст1,Основной текст Знак"/>
    <w:basedOn w:val="a"/>
    <w:pPr>
      <w:jc w:val="both"/>
    </w:pPr>
    <w:rPr>
      <w:color w:val="000000"/>
      <w:sz w:val="28"/>
    </w:rPr>
  </w:style>
  <w:style w:type="paragraph" w:styleId="a7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2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0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1">
    <w:name w:val="Strong"/>
    <w:basedOn w:val="a0"/>
    <w:qFormat/>
    <w:rsid w:val="005C06A1"/>
    <w:rPr>
      <w:b/>
      <w:bCs/>
    </w:rPr>
  </w:style>
  <w:style w:type="paragraph" w:styleId="af2">
    <w:name w:val="No Spacing"/>
    <w:qFormat/>
    <w:rsid w:val="00E76E97"/>
    <w:rPr>
      <w:sz w:val="24"/>
      <w:szCs w:val="24"/>
    </w:rPr>
  </w:style>
  <w:style w:type="paragraph" w:styleId="af3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4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1">
    <w:name w:val="Знак"/>
    <w:basedOn w:val="a"/>
    <w:link w:val="a0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B69E012B77C0372A7C135C6AFB475697F6B9CE535007FAA600983E262672b3UEG" TargetMode="External"/><Relationship Id="rId13" Type="http://schemas.openxmlformats.org/officeDocument/2006/relationships/hyperlink" Target="file:///Y:\&#1055;&#1091;&#1083;%20&#1086;&#1073;&#1084;&#1077;&#1085;&#1072;\&#1052;&#1040;&#1064;&#1041;&#1070;&#1056;&#1054;\&#1082;&#1086;&#1084;&#1080;&#1090;&#1077;&#1090;%20&#1101;&#1082;&#1086;&#1085;&#1086;&#1084;&#1080;&#1082;&#1080;\&#1055;&#1088;&#1086;&#1077;&#1082;&#1090;%20&#1087;&#1086;%20&#1091;&#1090;&#1074;&#1077;&#1088;&#1078;&#1076;&#1077;&#1085;&#1080;&#1102;%20&#1087;&#1086;&#1088;&#1103;&#1076;&#1082;&#1072;%20&#1086;&#1094;&#1077;&#1085;&#1082;&#1080;%20&#1101;&#1092;&#1092;&#1077;&#1082;&#1090;&#1080;&#1074;&#1085;&#1086;&#1089;&#1090;&#1080;.docx" TargetMode="External"/><Relationship Id="rId18" Type="http://schemas.openxmlformats.org/officeDocument/2006/relationships/hyperlink" Target="file:///Y:\&#1055;&#1091;&#1083;%20&#1086;&#1073;&#1084;&#1077;&#1085;&#1072;\&#1052;&#1040;&#1064;&#1041;&#1070;&#1056;&#1054;\&#1082;&#1086;&#1084;&#1080;&#1090;&#1077;&#1090;%20&#1101;&#1082;&#1086;&#1085;&#1086;&#1084;&#1080;&#1082;&#1080;\&#1055;&#1088;&#1086;&#1077;&#1082;&#1090;%20&#1087;&#1086;%20&#1091;&#1090;&#1074;&#1077;&#1088;&#1078;&#1076;&#1077;&#1085;&#1080;&#1102;%20&#1087;&#1086;&#1088;&#1103;&#1076;&#1082;&#1072;%20&#1086;&#1094;&#1077;&#1085;&#1082;&#1080;%20&#1101;&#1092;&#1092;&#1077;&#1082;&#1090;&#1080;&#1074;&#1085;&#1086;&#1089;&#1090;&#1080;.docx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3D5F56907EF90BD49B83ACC995BBB02E0B87EB683E413178DC8CD4F4E2E35E8D8078120EDA1A70D6030190z0CEB" TargetMode="External"/><Relationship Id="rId17" Type="http://schemas.openxmlformats.org/officeDocument/2006/relationships/hyperlink" Target="file:///Y:\&#1055;&#1091;&#1083;%20&#1086;&#1073;&#1084;&#1077;&#1085;&#1072;\&#1052;&#1040;&#1064;&#1041;&#1070;&#1056;&#1054;\&#1082;&#1086;&#1084;&#1080;&#1090;&#1077;&#1090;%20&#1101;&#1082;&#1086;&#1085;&#1086;&#1084;&#1080;&#1082;&#1080;\&#1055;&#1088;&#1086;&#1077;&#1082;&#1090;%20&#1087;&#1086;%20&#1091;&#1090;&#1074;&#1077;&#1088;&#1078;&#1076;&#1077;&#1085;&#1080;&#1102;%20&#1087;&#1086;&#1088;&#1103;&#1076;&#1082;&#1072;%20&#1086;&#1094;&#1077;&#1085;&#1082;&#1080;%20&#1101;&#1092;&#1092;&#1077;&#1082;&#1090;&#1080;&#1074;&#1085;&#1086;&#1089;&#1090;&#1080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Y:\&#1055;&#1091;&#1083;%20&#1086;&#1073;&#1084;&#1077;&#1085;&#1072;\&#1052;&#1040;&#1064;&#1041;&#1070;&#1056;&#1054;\&#1082;&#1086;&#1084;&#1080;&#1090;&#1077;&#1090;%20&#1101;&#1082;&#1086;&#1085;&#1086;&#1084;&#1080;&#1082;&#1080;\&#1055;&#1088;&#1086;&#1077;&#1082;&#1090;%20&#1087;&#1086;%20&#1091;&#1090;&#1074;&#1077;&#1088;&#1078;&#1076;&#1077;&#1085;&#1080;&#1102;%20&#1087;&#1086;&#1088;&#1103;&#1076;&#1082;&#1072;%20&#1086;&#1094;&#1077;&#1085;&#1082;&#1080;%20&#1101;&#1092;&#1092;&#1077;&#1082;&#1090;&#1080;&#1074;&#1085;&#1086;&#1089;&#1090;&#1080;.docx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D5F56907EF90BD49B83ACC995BBB02E0B87EB683E413178DC8CD4F4E2E35E8D8078120EDA1A70D6030190z0CEB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file:///Y:\&#1055;&#1091;&#1083;%20&#1086;&#1073;&#1084;&#1077;&#1085;&#1072;\&#1052;&#1040;&#1064;&#1041;&#1070;&#1056;&#1054;\&#1082;&#1086;&#1084;&#1080;&#1090;&#1077;&#1090;%20&#1101;&#1082;&#1086;&#1085;&#1086;&#1084;&#1080;&#1082;&#1080;\&#1055;&#1088;&#1086;&#1077;&#1082;&#1090;%20&#1087;&#1086;%20&#1091;&#1090;&#1074;&#1077;&#1088;&#1078;&#1076;&#1077;&#1085;&#1080;&#1102;%20&#1087;&#1086;&#1088;&#1103;&#1076;&#1082;&#1072;%20&#1086;&#1094;&#1077;&#1085;&#1082;&#1080;%20&#1101;&#1092;&#1092;&#1077;&#1082;&#1090;&#1080;&#1074;&#1085;&#1086;&#1089;&#1090;&#1080;.doc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1080;&#1085;&#1074;&#1077;&#1089;&#1090;&#1080;&#1094;&#1080;&#1080;\&#1085;&#1086;&#1088;&#1084;&#1072;&#1090;&#1080;&#1074;&#1085;&#1086;-&#1087;&#1088;&#1072;&#1074;&#1086;&#1074;&#1099;&#1077;%20&#1088;&#1072;&#1081;&#1086;&#1085;\&#1055;&#1088;&#1086;&#1074;&#1077;&#1088;&#1082;&#1072;%20&#1101;&#1092;&#1092;&#1077;&#1082;&#1090;&#1080;&#1074;&#1085;&#1086;&#1089;&#1090;&#1080;\postanovlenie_administracii_partizanskogo_gorodskogo_okruga_n_412-pa_ot_24_04_2014_fid_9947_ob.doc" TargetMode="External"/><Relationship Id="rId19" Type="http://schemas.openxmlformats.org/officeDocument/2006/relationships/hyperlink" Target="file:///Y:\&#1055;&#1091;&#1083;%20&#1086;&#1073;&#1084;&#1077;&#1085;&#1072;\&#1052;&#1040;&#1064;&#1041;&#1070;&#1056;&#1054;\&#1082;&#1086;&#1084;&#1080;&#1090;&#1077;&#1090;%20&#1101;&#1082;&#1086;&#1085;&#1086;&#1084;&#1080;&#1082;&#1080;\&#1055;&#1088;&#1086;&#1077;&#1082;&#1090;%20&#1087;&#1086;%20&#1091;&#1090;&#1074;&#1077;&#1088;&#1078;&#1076;&#1077;&#1085;&#1080;&#1102;%20&#1087;&#1086;&#1088;&#1103;&#1076;&#1082;&#1072;%20&#1086;&#1094;&#1077;&#1085;&#1082;&#1080;%20&#1101;&#1092;&#1092;&#1077;&#1082;&#1090;&#1080;&#1074;&#1085;&#1086;&#1089;&#1090;&#1080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1080;&#1085;&#1074;&#1077;&#1089;&#1090;&#1080;&#1094;&#1080;&#1080;\&#1085;&#1086;&#1088;&#1084;&#1072;&#1090;&#1080;&#1074;&#1085;&#1086;-&#1087;&#1088;&#1072;&#1074;&#1086;&#1074;&#1099;&#1077;%20&#1088;&#1072;&#1081;&#1086;&#1085;\&#1055;&#1088;&#1086;&#1074;&#1077;&#1088;&#1082;&#1072;%20&#1101;&#1092;&#1092;&#1077;&#1082;&#1090;&#1080;&#1074;&#1085;&#1086;&#1089;&#1090;&#1080;\postanovlenie_administracii_partizanskogo_gorodskogo_okruga_n_412-pa_ot_24_04_2014_fid_9947_ob.doc" TargetMode="External"/><Relationship Id="rId14" Type="http://schemas.openxmlformats.org/officeDocument/2006/relationships/hyperlink" Target="file:///Y:\&#1055;&#1091;&#1083;%20&#1086;&#1073;&#1084;&#1077;&#1085;&#1072;\&#1052;&#1040;&#1064;&#1041;&#1070;&#1056;&#1054;\&#1082;&#1086;&#1084;&#1080;&#1090;&#1077;&#1090;%20&#1101;&#1082;&#1086;&#1085;&#1086;&#1084;&#1080;&#1082;&#1080;\&#1055;&#1088;&#1086;&#1077;&#1082;&#1090;%20&#1087;&#1086;%20&#1091;&#1090;&#1074;&#1077;&#1088;&#1078;&#1076;&#1077;&#1085;&#1080;&#1102;%20&#1087;&#1086;&#1088;&#1103;&#1076;&#1082;&#1072;%20&#1086;&#1094;&#1077;&#1085;&#1082;&#1080;%20&#1101;&#1092;&#1092;&#1077;&#1082;&#1090;&#1080;&#1074;&#1085;&#1086;&#1089;&#1090;&#1080;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6197</Words>
  <Characters>35324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41439</CharactersWithSpaces>
  <SharedDoc>false</SharedDoc>
  <HLinks>
    <vt:vector size="72" baseType="variant">
      <vt:variant>
        <vt:i4>2163738</vt:i4>
      </vt:variant>
      <vt:variant>
        <vt:i4>33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Par676#Par676</vt:lpwstr>
      </vt:variant>
      <vt:variant>
        <vt:i4>2556956</vt:i4>
      </vt:variant>
      <vt:variant>
        <vt:i4>30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Par526#Par526</vt:lpwstr>
      </vt:variant>
      <vt:variant>
        <vt:i4>2425886</vt:i4>
      </vt:variant>
      <vt:variant>
        <vt:i4>27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Par366#Par366</vt:lpwstr>
      </vt:variant>
      <vt:variant>
        <vt:i4>2163741</vt:i4>
      </vt:variant>
      <vt:variant>
        <vt:i4>24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Par171#Par171</vt:lpwstr>
      </vt:variant>
      <vt:variant>
        <vt:i4>2819090</vt:i4>
      </vt:variant>
      <vt:variant>
        <vt:i4>21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Par184#Par184</vt:lpwstr>
      </vt:variant>
      <vt:variant>
        <vt:i4>5637225</vt:i4>
      </vt:variant>
      <vt:variant>
        <vt:i4>18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Par42#Par42</vt:lpwstr>
      </vt:variant>
      <vt:variant>
        <vt:i4>5637225</vt:i4>
      </vt:variant>
      <vt:variant>
        <vt:i4>15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Par82#Par82</vt:lpwstr>
      </vt:variant>
      <vt:variant>
        <vt:i4>131082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131082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69534747</vt:i4>
      </vt:variant>
      <vt:variant>
        <vt:i4>6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Par37</vt:lpwstr>
      </vt:variant>
      <vt:variant>
        <vt:i4>68748330</vt:i4>
      </vt:variant>
      <vt:variant>
        <vt:i4>3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Par718</vt:lpwstr>
      </vt:variant>
      <vt:variant>
        <vt:i4>6881387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consultantplus://offline/ref=D5694D8ECD2D4EE11581B69E012B77C0372A7C135C6AFB475697F6B9CE535007FAA600983E262672b3UEG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XTreme.ws</cp:lastModifiedBy>
  <cp:revision>3</cp:revision>
  <cp:lastPrinted>2016-06-14T06:23:00Z</cp:lastPrinted>
  <dcterms:created xsi:type="dcterms:W3CDTF">2016-06-10T15:38:00Z</dcterms:created>
  <dcterms:modified xsi:type="dcterms:W3CDTF">2016-06-14T06:38:00Z</dcterms:modified>
</cp:coreProperties>
</file>