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871" w:rsidRDefault="00CA3871" w:rsidP="00CA3871">
      <w:pPr>
        <w:autoSpaceDE w:val="0"/>
        <w:autoSpaceDN w:val="0"/>
        <w:jc w:val="right"/>
        <w:rPr>
          <w:rFonts w:ascii="Times New Roman" w:hAnsi="Times New Roman"/>
          <w:lang w:val="ru-RU"/>
        </w:rPr>
      </w:pPr>
      <w:r>
        <w:rPr>
          <w:rFonts w:ascii="Times New Roman" w:hAnsi="Times New Roman"/>
          <w:lang w:val="ru-RU"/>
        </w:rPr>
        <w:t>УТВЕРЖДЕНО</w:t>
      </w:r>
    </w:p>
    <w:p w:rsidR="00CA3871" w:rsidRDefault="00CA3871" w:rsidP="00CA3871">
      <w:pPr>
        <w:autoSpaceDE w:val="0"/>
        <w:autoSpaceDN w:val="0"/>
        <w:jc w:val="right"/>
        <w:rPr>
          <w:rFonts w:ascii="Times New Roman" w:hAnsi="Times New Roman"/>
          <w:lang w:val="ru-RU"/>
        </w:rPr>
      </w:pPr>
      <w:r>
        <w:rPr>
          <w:rFonts w:ascii="Times New Roman" w:hAnsi="Times New Roman"/>
          <w:lang w:val="ru-RU"/>
        </w:rPr>
        <w:t>постановлением Администрации</w:t>
      </w:r>
    </w:p>
    <w:p w:rsidR="00CA3871" w:rsidRDefault="00CA3871" w:rsidP="00CA3871">
      <w:pPr>
        <w:autoSpaceDE w:val="0"/>
        <w:autoSpaceDN w:val="0"/>
        <w:jc w:val="right"/>
        <w:rPr>
          <w:rFonts w:ascii="Times New Roman" w:hAnsi="Times New Roman"/>
          <w:lang w:val="ru-RU"/>
        </w:rPr>
      </w:pPr>
      <w:r>
        <w:rPr>
          <w:rFonts w:ascii="Times New Roman" w:hAnsi="Times New Roman"/>
          <w:lang w:val="ru-RU"/>
        </w:rPr>
        <w:t>Угловского городского поселения</w:t>
      </w:r>
    </w:p>
    <w:p w:rsidR="00CA3871" w:rsidRDefault="00F948D3" w:rsidP="00CA3871">
      <w:pPr>
        <w:autoSpaceDE w:val="0"/>
        <w:autoSpaceDN w:val="0"/>
        <w:jc w:val="right"/>
        <w:rPr>
          <w:rFonts w:ascii="Times New Roman" w:hAnsi="Times New Roman"/>
          <w:color w:val="FF0000"/>
          <w:lang w:val="ru-RU"/>
        </w:rPr>
      </w:pPr>
      <w:r>
        <w:rPr>
          <w:rFonts w:ascii="Times New Roman" w:hAnsi="Times New Roman"/>
          <w:lang w:val="ru-RU"/>
        </w:rPr>
        <w:t xml:space="preserve"> от  12</w:t>
      </w:r>
      <w:r w:rsidR="00CA3871">
        <w:rPr>
          <w:rFonts w:ascii="Times New Roman" w:hAnsi="Times New Roman"/>
          <w:lang w:val="ru-RU"/>
        </w:rPr>
        <w:t xml:space="preserve">.12. 2023 № </w:t>
      </w:r>
      <w:r>
        <w:rPr>
          <w:rFonts w:ascii="Times New Roman" w:hAnsi="Times New Roman"/>
          <w:lang w:val="ru-RU"/>
        </w:rPr>
        <w:t>584</w:t>
      </w:r>
    </w:p>
    <w:p w:rsidR="00CA3871" w:rsidRDefault="00CA3871" w:rsidP="00CA3871">
      <w:pPr>
        <w:rPr>
          <w:rFonts w:ascii="Times New Roman" w:hAnsi="Times New Roman"/>
          <w:b/>
          <w:sz w:val="24"/>
          <w:szCs w:val="24"/>
          <w:lang w:val="ru-RU"/>
        </w:rPr>
      </w:pPr>
    </w:p>
    <w:p w:rsidR="00CA3871" w:rsidRDefault="00CA3871" w:rsidP="00CA3871">
      <w:pPr>
        <w:jc w:val="center"/>
        <w:rPr>
          <w:rFonts w:ascii="Times New Roman" w:hAnsi="Times New Roman"/>
          <w:b/>
          <w:sz w:val="24"/>
          <w:szCs w:val="24"/>
          <w:lang w:val="ru-RU"/>
        </w:rPr>
      </w:pPr>
      <w:r>
        <w:rPr>
          <w:rFonts w:ascii="Times New Roman" w:hAnsi="Times New Roman"/>
          <w:b/>
          <w:sz w:val="24"/>
          <w:szCs w:val="24"/>
          <w:lang w:val="ru-RU"/>
        </w:rPr>
        <w:t xml:space="preserve">ИЗВЕЩЕНИЕ О ПРОВЕДЕНИИ  ОТКРЫТОГО ПО СОСТАВУ УЧАСТНИКОВ АУКЦИОНА В ЭЛЕКТРОННОЙ ФОРМЕ НА ПРАВО ЗАКЛЮЧЕНИЯ ДОГОВОРА КУПЛИ-ПРОДАЖИ ЗЕМЕЛЬНОГО  УЧАСТКА </w:t>
      </w:r>
    </w:p>
    <w:p w:rsidR="00CA3871" w:rsidRDefault="00CA3871" w:rsidP="00CA3871">
      <w:pPr>
        <w:jc w:val="center"/>
        <w:rPr>
          <w:rFonts w:ascii="Times New Roman" w:hAnsi="Times New Roman"/>
          <w:b/>
          <w:sz w:val="24"/>
          <w:szCs w:val="24"/>
          <w:lang w:val="ru-RU"/>
        </w:rPr>
      </w:pPr>
    </w:p>
    <w:p w:rsidR="00CA3871" w:rsidRDefault="00CA3871" w:rsidP="00CA3871">
      <w:pPr>
        <w:ind w:firstLine="708"/>
        <w:jc w:val="both"/>
        <w:rPr>
          <w:rFonts w:ascii="Times New Roman" w:hAnsi="Times New Roman"/>
          <w:sz w:val="28"/>
          <w:szCs w:val="28"/>
          <w:lang w:val="ru-RU"/>
        </w:rPr>
      </w:pPr>
      <w:r>
        <w:rPr>
          <w:rFonts w:ascii="Times New Roman" w:hAnsi="Times New Roman"/>
          <w:sz w:val="28"/>
          <w:szCs w:val="28"/>
          <w:lang w:val="ru-RU"/>
        </w:rPr>
        <w:t>Администрацией Угловского городского поселения - правообладателем принято решение о проведении открытого  по составу участников  аукциона</w:t>
      </w:r>
      <w:r w:rsidR="00F948D3">
        <w:rPr>
          <w:rFonts w:ascii="Times New Roman" w:hAnsi="Times New Roman"/>
          <w:sz w:val="28"/>
          <w:szCs w:val="28"/>
          <w:lang w:val="ru-RU"/>
        </w:rPr>
        <w:t xml:space="preserve"> в электронной форме на право заключения</w:t>
      </w:r>
      <w:r>
        <w:rPr>
          <w:rFonts w:ascii="Times New Roman" w:hAnsi="Times New Roman"/>
          <w:sz w:val="28"/>
          <w:szCs w:val="28"/>
          <w:lang w:val="ru-RU"/>
        </w:rPr>
        <w:t xml:space="preserve">  договора купли-продажи земельн</w:t>
      </w:r>
      <w:r w:rsidR="00F948D3">
        <w:rPr>
          <w:rFonts w:ascii="Times New Roman" w:hAnsi="Times New Roman"/>
          <w:sz w:val="28"/>
          <w:szCs w:val="28"/>
          <w:lang w:val="ru-RU"/>
        </w:rPr>
        <w:t>ого участка (постановление от 12  декабря  2023 года №  584</w:t>
      </w:r>
      <w:r>
        <w:rPr>
          <w:rFonts w:ascii="Times New Roman" w:hAnsi="Times New Roman"/>
          <w:sz w:val="28"/>
          <w:szCs w:val="28"/>
          <w:lang w:val="ru-RU"/>
        </w:rPr>
        <w:t xml:space="preserve"> «О проведен</w:t>
      </w:r>
      <w:proofErr w:type="gramStart"/>
      <w:r>
        <w:rPr>
          <w:rFonts w:ascii="Times New Roman" w:hAnsi="Times New Roman"/>
          <w:sz w:val="28"/>
          <w:szCs w:val="28"/>
          <w:lang w:val="ru-RU"/>
        </w:rPr>
        <w:t>ии ау</w:t>
      </w:r>
      <w:proofErr w:type="gramEnd"/>
      <w:r>
        <w:rPr>
          <w:rFonts w:ascii="Times New Roman" w:hAnsi="Times New Roman"/>
          <w:sz w:val="28"/>
          <w:szCs w:val="28"/>
          <w:lang w:val="ru-RU"/>
        </w:rPr>
        <w:t>кциона в электронной форме»). Организатором аукциона выступает Администрация Угловского городского поселения. Аукцион проводится в соответствии с требованиями статьи 39.12 и статьи 39.13 Земельного кодекса Российской Федерации.</w:t>
      </w:r>
    </w:p>
    <w:p w:rsidR="00CA3871" w:rsidRDefault="00CA3871" w:rsidP="00CA3871">
      <w:pPr>
        <w:ind w:right="-141"/>
        <w:jc w:val="center"/>
        <w:rPr>
          <w:rFonts w:ascii="Times New Roman" w:hAnsi="Times New Roman"/>
          <w:b/>
          <w:color w:val="000000"/>
          <w:sz w:val="28"/>
          <w:szCs w:val="28"/>
          <w:lang w:val="ru-RU"/>
        </w:rPr>
      </w:pPr>
      <w:r>
        <w:rPr>
          <w:rFonts w:ascii="Times New Roman" w:hAnsi="Times New Roman"/>
          <w:b/>
          <w:color w:val="000000"/>
          <w:sz w:val="28"/>
          <w:szCs w:val="28"/>
          <w:lang w:val="ru-RU"/>
        </w:rPr>
        <w:t>Место, дата и время проведения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b/>
          <w:color w:val="000000"/>
          <w:sz w:val="28"/>
          <w:szCs w:val="28"/>
          <w:lang w:val="ru-RU"/>
        </w:rPr>
        <w:t>Место</w:t>
      </w:r>
      <w:r>
        <w:rPr>
          <w:rFonts w:ascii="Times New Roman" w:hAnsi="Times New Roman"/>
          <w:color w:val="000000"/>
          <w:sz w:val="28"/>
          <w:szCs w:val="28"/>
          <w:lang w:val="ru-RU"/>
        </w:rPr>
        <w:t xml:space="preserve"> проведения электронного аукциона: Электронная площадка – </w:t>
      </w:r>
    </w:p>
    <w:p w:rsidR="00CA3871" w:rsidRDefault="00CA3871" w:rsidP="00CA3871">
      <w:pPr>
        <w:autoSpaceDE w:val="0"/>
        <w:autoSpaceDN w:val="0"/>
        <w:adjustRightInd w:val="0"/>
        <w:ind w:right="-141"/>
        <w:rPr>
          <w:rFonts w:ascii="Times New Roman" w:hAnsi="Times New Roman"/>
          <w:sz w:val="28"/>
          <w:szCs w:val="28"/>
          <w:lang w:val="ru-RU"/>
        </w:rPr>
      </w:pPr>
      <w:r>
        <w:rPr>
          <w:rFonts w:ascii="Times New Roman" w:hAnsi="Times New Roman"/>
          <w:sz w:val="28"/>
          <w:szCs w:val="28"/>
          <w:lang w:val="ru-RU"/>
        </w:rPr>
        <w:t xml:space="preserve">Акционерное общество «Сбербанк – Автоматизированная система торгов», сокращенное наименование – АО «Сбербанк – АСТ». </w:t>
      </w:r>
    </w:p>
    <w:p w:rsidR="00CA3871" w:rsidRDefault="00CA3871" w:rsidP="00CA3871">
      <w:pPr>
        <w:autoSpaceDE w:val="0"/>
        <w:autoSpaceDN w:val="0"/>
        <w:adjustRightInd w:val="0"/>
        <w:ind w:right="-141" w:firstLine="708"/>
        <w:rPr>
          <w:rFonts w:ascii="Times New Roman" w:hAnsi="Times New Roman"/>
          <w:sz w:val="28"/>
          <w:szCs w:val="28"/>
          <w:lang w:val="ru-RU"/>
        </w:rPr>
      </w:pPr>
      <w:r>
        <w:rPr>
          <w:rFonts w:ascii="Times New Roman" w:hAnsi="Times New Roman"/>
          <w:b/>
          <w:color w:val="000000"/>
          <w:sz w:val="28"/>
          <w:szCs w:val="28"/>
          <w:lang w:val="ru-RU"/>
        </w:rPr>
        <w:t>Адрес</w:t>
      </w:r>
      <w:r>
        <w:rPr>
          <w:rFonts w:ascii="Times New Roman" w:hAnsi="Times New Roman"/>
          <w:color w:val="000000"/>
          <w:sz w:val="28"/>
          <w:szCs w:val="28"/>
          <w:lang w:val="ru-RU"/>
        </w:rPr>
        <w:t xml:space="preserve"> электронной площадки</w:t>
      </w:r>
      <w:r>
        <w:rPr>
          <w:rFonts w:ascii="Times New Roman" w:hAnsi="Times New Roman"/>
          <w:sz w:val="28"/>
          <w:szCs w:val="28"/>
          <w:lang w:val="ru-RU"/>
        </w:rPr>
        <w:t xml:space="preserve">: http://utp.sberbank-ast.ru/AP. </w:t>
      </w:r>
    </w:p>
    <w:p w:rsidR="00CA3871" w:rsidRDefault="00CA3871" w:rsidP="00CA3871">
      <w:pPr>
        <w:ind w:right="-141" w:firstLine="709"/>
        <w:jc w:val="both"/>
        <w:rPr>
          <w:rFonts w:ascii="Times New Roman" w:hAnsi="Times New Roman"/>
          <w:b/>
          <w:color w:val="000000"/>
          <w:sz w:val="28"/>
          <w:szCs w:val="28"/>
          <w:lang w:val="ru-RU"/>
        </w:rPr>
      </w:pPr>
      <w:r>
        <w:rPr>
          <w:rFonts w:ascii="Times New Roman" w:hAnsi="Times New Roman"/>
          <w:b/>
          <w:color w:val="000000"/>
          <w:sz w:val="28"/>
          <w:szCs w:val="28"/>
          <w:lang w:val="ru-RU"/>
        </w:rPr>
        <w:t>Дата и время</w:t>
      </w:r>
      <w:r>
        <w:rPr>
          <w:rFonts w:ascii="Times New Roman" w:hAnsi="Times New Roman"/>
          <w:color w:val="000000"/>
          <w:sz w:val="28"/>
          <w:szCs w:val="28"/>
          <w:lang w:val="ru-RU"/>
        </w:rPr>
        <w:t xml:space="preserve"> проведения аукциона: </w:t>
      </w:r>
      <w:r w:rsidR="00342F3E">
        <w:rPr>
          <w:rFonts w:ascii="Times New Roman" w:hAnsi="Times New Roman"/>
          <w:b/>
          <w:color w:val="000000"/>
          <w:sz w:val="28"/>
          <w:szCs w:val="28"/>
          <w:lang w:val="ru-RU"/>
        </w:rPr>
        <w:t>12</w:t>
      </w:r>
      <w:r>
        <w:rPr>
          <w:rFonts w:ascii="Times New Roman" w:hAnsi="Times New Roman"/>
          <w:b/>
          <w:color w:val="000000"/>
          <w:sz w:val="28"/>
          <w:szCs w:val="28"/>
          <w:lang w:val="ru-RU"/>
        </w:rPr>
        <w:t xml:space="preserve"> января 2024 года в 10 часов.</w:t>
      </w:r>
    </w:p>
    <w:p w:rsidR="00CA3871" w:rsidRDefault="00CA3871" w:rsidP="00CA3871">
      <w:pPr>
        <w:ind w:right="-141" w:firstLine="709"/>
        <w:jc w:val="both"/>
        <w:rPr>
          <w:rFonts w:ascii="Times New Roman" w:hAnsi="Times New Roman"/>
          <w:sz w:val="28"/>
          <w:szCs w:val="28"/>
          <w:lang w:val="ru-RU"/>
        </w:rPr>
      </w:pPr>
      <w:r>
        <w:rPr>
          <w:rFonts w:ascii="Times New Roman" w:hAnsi="Times New Roman"/>
          <w:b/>
          <w:color w:val="000000"/>
          <w:sz w:val="28"/>
          <w:szCs w:val="28"/>
          <w:lang w:val="ru-RU"/>
        </w:rPr>
        <w:t>Порядок</w:t>
      </w:r>
      <w:r>
        <w:rPr>
          <w:rFonts w:ascii="Times New Roman" w:hAnsi="Times New Roman"/>
          <w:color w:val="000000"/>
          <w:sz w:val="28"/>
          <w:szCs w:val="28"/>
          <w:lang w:val="ru-RU"/>
        </w:rPr>
        <w:t xml:space="preserve"> проведения аукциона: аукцион проводится в соответствии с Земельным кодексом Российской Федерации (далее – ЗК РФ) и </w:t>
      </w:r>
      <w:r>
        <w:rPr>
          <w:rFonts w:ascii="Times New Roman" w:hAnsi="Times New Roman"/>
          <w:sz w:val="28"/>
          <w:szCs w:val="28"/>
          <w:lang w:val="ru-RU"/>
        </w:rPr>
        <w:t>Регламентом торговой секции «Приватизация, аренда и продажа прав» (далее – ТС) раздела универсальной торговой платформы «Сбербанк-АСТ» (далее – УПТ), который предназначен для проведения торгов в электронной форме.</w:t>
      </w:r>
    </w:p>
    <w:p w:rsidR="00CA3871" w:rsidRDefault="00CA3871" w:rsidP="00CA3871">
      <w:pPr>
        <w:ind w:firstLine="708"/>
        <w:jc w:val="both"/>
        <w:rPr>
          <w:rFonts w:ascii="Times New Roman" w:hAnsi="Times New Roman"/>
          <w:sz w:val="22"/>
          <w:szCs w:val="22"/>
          <w:lang w:val="ru-RU"/>
        </w:rPr>
      </w:pPr>
    </w:p>
    <w:p w:rsidR="00CA3871" w:rsidRDefault="00CA3871" w:rsidP="00CA3871">
      <w:pPr>
        <w:ind w:firstLine="708"/>
        <w:jc w:val="both"/>
        <w:rPr>
          <w:rFonts w:ascii="Times New Roman" w:hAnsi="Times New Roman"/>
          <w:b/>
          <w:sz w:val="28"/>
          <w:szCs w:val="28"/>
          <w:lang w:val="ru-RU"/>
        </w:rPr>
      </w:pPr>
      <w:r>
        <w:rPr>
          <w:rFonts w:ascii="Times New Roman" w:hAnsi="Times New Roman"/>
          <w:b/>
          <w:sz w:val="28"/>
          <w:szCs w:val="28"/>
          <w:lang w:val="ru-RU"/>
        </w:rPr>
        <w:t>Предмет аукциона:</w:t>
      </w:r>
    </w:p>
    <w:p w:rsidR="00CA3871" w:rsidRDefault="00CA3871" w:rsidP="00CA3871">
      <w:pPr>
        <w:ind w:firstLine="708"/>
        <w:jc w:val="both"/>
        <w:rPr>
          <w:rFonts w:ascii="Times New Roman" w:hAnsi="Times New Roman"/>
          <w:sz w:val="28"/>
          <w:szCs w:val="28"/>
          <w:lang w:val="ru-RU"/>
        </w:rPr>
      </w:pPr>
      <w:r>
        <w:rPr>
          <w:rFonts w:ascii="Times New Roman" w:hAnsi="Times New Roman"/>
          <w:sz w:val="28"/>
          <w:szCs w:val="28"/>
          <w:lang w:val="ru-RU"/>
        </w:rPr>
        <w:t>Право на заключение договора купли-продажи</w:t>
      </w:r>
      <w:r>
        <w:rPr>
          <w:rFonts w:ascii="Times New Roman" w:hAnsi="Times New Roman"/>
          <w:b/>
          <w:sz w:val="28"/>
          <w:szCs w:val="28"/>
          <w:lang w:val="ru-RU"/>
        </w:rPr>
        <w:t xml:space="preserve"> </w:t>
      </w:r>
      <w:r>
        <w:rPr>
          <w:rFonts w:ascii="Times New Roman" w:hAnsi="Times New Roman"/>
          <w:sz w:val="28"/>
          <w:szCs w:val="28"/>
          <w:lang w:val="ru-RU"/>
        </w:rPr>
        <w:t xml:space="preserve">земельного участка, </w:t>
      </w:r>
      <w:proofErr w:type="gramStart"/>
      <w:r>
        <w:rPr>
          <w:rFonts w:ascii="Times New Roman" w:hAnsi="Times New Roman"/>
          <w:sz w:val="28"/>
          <w:szCs w:val="28"/>
          <w:lang w:val="ru-RU"/>
        </w:rPr>
        <w:t>расположенного</w:t>
      </w:r>
      <w:proofErr w:type="gramEnd"/>
      <w:r>
        <w:rPr>
          <w:rFonts w:ascii="Times New Roman" w:hAnsi="Times New Roman"/>
          <w:sz w:val="28"/>
          <w:szCs w:val="28"/>
          <w:lang w:val="ru-RU"/>
        </w:rPr>
        <w:t xml:space="preserve"> по адресу: </w:t>
      </w:r>
    </w:p>
    <w:p w:rsidR="00CA3871" w:rsidRDefault="00CA3871" w:rsidP="00CA3871">
      <w:pPr>
        <w:pStyle w:val="a3"/>
        <w:rPr>
          <w:sz w:val="28"/>
          <w:szCs w:val="28"/>
        </w:rPr>
      </w:pPr>
      <w:r>
        <w:rPr>
          <w:sz w:val="28"/>
          <w:szCs w:val="28"/>
        </w:rPr>
        <w:t xml:space="preserve">        </w:t>
      </w:r>
      <w:proofErr w:type="gramStart"/>
      <w:r>
        <w:rPr>
          <w:sz w:val="28"/>
          <w:szCs w:val="28"/>
        </w:rPr>
        <w:t xml:space="preserve">Российская Федерация, Новгородская область, </w:t>
      </w:r>
      <w:proofErr w:type="spellStart"/>
      <w:r>
        <w:rPr>
          <w:sz w:val="28"/>
          <w:szCs w:val="28"/>
        </w:rPr>
        <w:t>Окуловский</w:t>
      </w:r>
      <w:proofErr w:type="spellEnd"/>
      <w:r>
        <w:rPr>
          <w:sz w:val="28"/>
          <w:szCs w:val="28"/>
        </w:rPr>
        <w:t xml:space="preserve"> муниципальный район, Угловское городское поселение, д. </w:t>
      </w:r>
      <w:r w:rsidR="00342F3E">
        <w:rPr>
          <w:sz w:val="28"/>
          <w:szCs w:val="28"/>
        </w:rPr>
        <w:t>Заозерье</w:t>
      </w:r>
      <w:r>
        <w:rPr>
          <w:sz w:val="28"/>
          <w:szCs w:val="28"/>
        </w:rPr>
        <w:t>, земельный участок 16а,  с кадас</w:t>
      </w:r>
      <w:r w:rsidR="00342F3E">
        <w:rPr>
          <w:sz w:val="28"/>
          <w:szCs w:val="28"/>
        </w:rPr>
        <w:t>тровым номером 53:12:0714001:189, площадью 950</w:t>
      </w:r>
      <w:r>
        <w:rPr>
          <w:sz w:val="28"/>
          <w:szCs w:val="28"/>
        </w:rPr>
        <w:t xml:space="preserve"> </w:t>
      </w:r>
      <w:proofErr w:type="spellStart"/>
      <w:r>
        <w:rPr>
          <w:sz w:val="28"/>
          <w:szCs w:val="28"/>
        </w:rPr>
        <w:t>кв.м</w:t>
      </w:r>
      <w:proofErr w:type="spellEnd"/>
      <w:r>
        <w:rPr>
          <w:sz w:val="28"/>
          <w:szCs w:val="28"/>
        </w:rPr>
        <w:t>., вид разрешённого использования: для индивидуального жилищного строительства, категория земель – земли населенных пунктов, собственник земельного участка Муниципальное образование «Угловское городское поселен</w:t>
      </w:r>
      <w:r w:rsidR="00342F3E">
        <w:rPr>
          <w:sz w:val="28"/>
          <w:szCs w:val="28"/>
        </w:rPr>
        <w:t>ие» право зарегистрировано 14.06.2023 № 53:12:0714001:189-</w:t>
      </w:r>
      <w:r>
        <w:rPr>
          <w:sz w:val="28"/>
          <w:szCs w:val="28"/>
        </w:rPr>
        <w:t xml:space="preserve">53/093/2023 -2 . </w:t>
      </w:r>
      <w:proofErr w:type="gramEnd"/>
    </w:p>
    <w:p w:rsidR="00342F3E" w:rsidRDefault="00342F3E" w:rsidP="00CA3871">
      <w:pPr>
        <w:pStyle w:val="a3"/>
        <w:rPr>
          <w:sz w:val="28"/>
          <w:szCs w:val="28"/>
        </w:rPr>
      </w:pPr>
    </w:p>
    <w:p w:rsidR="00CA3871" w:rsidRDefault="00CA3871" w:rsidP="00CA3871">
      <w:pPr>
        <w:autoSpaceDE w:val="0"/>
        <w:autoSpaceDN w:val="0"/>
        <w:adjustRightInd w:val="0"/>
        <w:ind w:firstLine="708"/>
        <w:rPr>
          <w:rFonts w:ascii="Times New Roman" w:hAnsi="Times New Roman"/>
          <w:sz w:val="28"/>
          <w:szCs w:val="28"/>
          <w:lang w:val="ru-RU"/>
        </w:rPr>
      </w:pPr>
      <w:r>
        <w:rPr>
          <w:rFonts w:ascii="Times New Roman" w:hAnsi="Times New Roman"/>
          <w:sz w:val="28"/>
          <w:szCs w:val="28"/>
          <w:lang w:val="ru-RU"/>
        </w:rPr>
        <w:t xml:space="preserve">Ограничения в использовании или ограничения права на объект недвижимости или обременение объекта недвижимости – </w:t>
      </w:r>
      <w:r>
        <w:rPr>
          <w:rFonts w:ascii="Times New Roman" w:hAnsi="Times New Roman"/>
          <w:b/>
          <w:sz w:val="28"/>
          <w:szCs w:val="28"/>
          <w:lang w:val="ru-RU"/>
        </w:rPr>
        <w:t>не имеются</w:t>
      </w:r>
      <w:r>
        <w:rPr>
          <w:rFonts w:ascii="Times New Roman" w:hAnsi="Times New Roman"/>
          <w:sz w:val="28"/>
          <w:szCs w:val="28"/>
          <w:lang w:val="ru-RU"/>
        </w:rPr>
        <w:t xml:space="preserve">. </w:t>
      </w:r>
    </w:p>
    <w:p w:rsidR="00CA3871" w:rsidRDefault="00CA3871" w:rsidP="00CA3871">
      <w:pPr>
        <w:tabs>
          <w:tab w:val="left" w:pos="720"/>
          <w:tab w:val="left" w:pos="800"/>
        </w:tabs>
        <w:suppressAutoHyphens/>
        <w:autoSpaceDE w:val="0"/>
        <w:spacing w:line="360" w:lineRule="auto"/>
        <w:jc w:val="both"/>
        <w:rPr>
          <w:rFonts w:ascii="Times New Roman" w:eastAsia="Arial" w:hAnsi="Times New Roman"/>
          <w:sz w:val="28"/>
          <w:szCs w:val="28"/>
          <w:lang w:val="ru-RU" w:eastAsia="ar-SA"/>
        </w:rPr>
      </w:pPr>
    </w:p>
    <w:p w:rsidR="00CA3871" w:rsidRDefault="00CA3871" w:rsidP="00CA3871">
      <w:pPr>
        <w:widowControl w:val="0"/>
        <w:tabs>
          <w:tab w:val="left" w:pos="900"/>
        </w:tabs>
        <w:suppressAutoHyphens/>
        <w:autoSpaceDE w:val="0"/>
        <w:ind w:firstLine="709"/>
        <w:jc w:val="both"/>
        <w:rPr>
          <w:rFonts w:ascii="Times New Roman" w:eastAsia="Arial" w:hAnsi="Times New Roman"/>
          <w:b/>
          <w:sz w:val="28"/>
          <w:szCs w:val="28"/>
          <w:lang w:val="ru-RU" w:eastAsia="ar-SA"/>
        </w:rPr>
      </w:pPr>
      <w:r>
        <w:rPr>
          <w:rFonts w:ascii="Times New Roman" w:eastAsia="Arial" w:hAnsi="Times New Roman"/>
          <w:sz w:val="28"/>
          <w:szCs w:val="28"/>
          <w:lang w:val="ru-RU" w:eastAsia="ar-SA"/>
        </w:rPr>
        <w:t xml:space="preserve">Градостроительный регламент земельного участка установлен – участок расположен в зоне </w:t>
      </w:r>
      <w:r>
        <w:rPr>
          <w:rFonts w:ascii="Times New Roman" w:hAnsi="Times New Roman"/>
          <w:b/>
          <w:sz w:val="22"/>
          <w:szCs w:val="22"/>
          <w:lang w:val="ru-RU"/>
        </w:rPr>
        <w:t>Ж.1. ЗОНА ЗАСТРОЙКИ ИНДИВИДУАЛЬНЫМИ И МАЛОЭТАЖНЫМИ ЖИЛЫМИ ДОМАМИ</w:t>
      </w:r>
    </w:p>
    <w:p w:rsidR="00CA3871" w:rsidRDefault="00CA3871" w:rsidP="00CA3871">
      <w:pPr>
        <w:ind w:firstLine="708"/>
        <w:jc w:val="both"/>
        <w:rPr>
          <w:rFonts w:ascii="Times New Roman" w:hAnsi="Times New Roman"/>
          <w:sz w:val="28"/>
          <w:szCs w:val="28"/>
          <w:lang w:val="ru-RU"/>
        </w:rPr>
      </w:pPr>
      <w:r>
        <w:rPr>
          <w:rFonts w:ascii="Times New Roman" w:hAnsi="Times New Roman"/>
          <w:sz w:val="28"/>
          <w:szCs w:val="28"/>
          <w:lang w:val="ru-RU"/>
        </w:rPr>
        <w:lastRenderedPageBreak/>
        <w:t xml:space="preserve">Начальная (минимальная) цена договора купли-продажи земельного участка – </w:t>
      </w:r>
      <w:r w:rsidR="00342F3E">
        <w:rPr>
          <w:rFonts w:ascii="Times New Roman" w:hAnsi="Times New Roman"/>
          <w:b/>
          <w:sz w:val="28"/>
          <w:szCs w:val="28"/>
          <w:lang w:val="ru-RU"/>
        </w:rPr>
        <w:t>96203,49</w:t>
      </w:r>
      <w:r>
        <w:rPr>
          <w:rFonts w:ascii="Times New Roman" w:hAnsi="Times New Roman"/>
          <w:sz w:val="28"/>
          <w:szCs w:val="28"/>
          <w:lang w:val="ru-RU"/>
        </w:rPr>
        <w:t xml:space="preserve"> руб.</w:t>
      </w:r>
    </w:p>
    <w:p w:rsidR="00CA3871" w:rsidRDefault="00CA3871" w:rsidP="00CA3871">
      <w:pPr>
        <w:ind w:firstLine="720"/>
        <w:jc w:val="both"/>
        <w:rPr>
          <w:rFonts w:ascii="Times New Roman" w:hAnsi="Times New Roman"/>
          <w:sz w:val="28"/>
          <w:szCs w:val="28"/>
          <w:lang w:val="ru-RU"/>
        </w:rPr>
      </w:pPr>
      <w:r>
        <w:rPr>
          <w:rFonts w:ascii="Times New Roman" w:hAnsi="Times New Roman"/>
          <w:sz w:val="28"/>
          <w:szCs w:val="28"/>
          <w:lang w:val="ru-RU"/>
        </w:rPr>
        <w:t xml:space="preserve">Шаг аукциона – </w:t>
      </w:r>
      <w:r w:rsidR="00342F3E">
        <w:rPr>
          <w:rFonts w:ascii="Times New Roman" w:hAnsi="Times New Roman"/>
          <w:b/>
          <w:sz w:val="28"/>
          <w:szCs w:val="28"/>
          <w:lang w:val="ru-RU"/>
        </w:rPr>
        <w:t>2886,10</w:t>
      </w:r>
      <w:r>
        <w:rPr>
          <w:rFonts w:ascii="Times New Roman" w:hAnsi="Times New Roman"/>
          <w:sz w:val="28"/>
          <w:szCs w:val="28"/>
          <w:lang w:val="ru-RU"/>
        </w:rPr>
        <w:t xml:space="preserve"> руб., что составляет 3 процента от  начальной цены договора купли-продажи земельного участка.</w:t>
      </w:r>
    </w:p>
    <w:p w:rsidR="00CA3871" w:rsidRDefault="00CA3871" w:rsidP="00CA3871">
      <w:pPr>
        <w:ind w:firstLine="720"/>
        <w:jc w:val="both"/>
        <w:rPr>
          <w:rFonts w:ascii="Times New Roman" w:hAnsi="Times New Roman"/>
          <w:sz w:val="28"/>
          <w:szCs w:val="28"/>
          <w:lang w:val="ru-RU"/>
        </w:rPr>
      </w:pPr>
      <w:r>
        <w:rPr>
          <w:rFonts w:ascii="Times New Roman" w:hAnsi="Times New Roman"/>
          <w:sz w:val="28"/>
          <w:szCs w:val="28"/>
          <w:lang w:val="ru-RU"/>
        </w:rPr>
        <w:t xml:space="preserve">Задаток для участия в аукционе – </w:t>
      </w:r>
      <w:r w:rsidR="00342F3E">
        <w:rPr>
          <w:rFonts w:ascii="Times New Roman" w:hAnsi="Times New Roman"/>
          <w:b/>
          <w:sz w:val="28"/>
          <w:szCs w:val="28"/>
          <w:lang w:val="ru-RU"/>
        </w:rPr>
        <w:t>19240,70</w:t>
      </w:r>
      <w:r>
        <w:rPr>
          <w:rFonts w:ascii="Times New Roman" w:hAnsi="Times New Roman"/>
          <w:sz w:val="28"/>
          <w:szCs w:val="28"/>
          <w:lang w:val="ru-RU"/>
        </w:rPr>
        <w:t xml:space="preserve"> руб., что составляет 20 процентов от начальной цены договора купли-продажи земельного участка.</w:t>
      </w:r>
    </w:p>
    <w:p w:rsidR="00CA3871" w:rsidRDefault="00CA3871" w:rsidP="00CA3871">
      <w:pPr>
        <w:widowControl w:val="0"/>
        <w:tabs>
          <w:tab w:val="left" w:pos="900"/>
        </w:tabs>
        <w:suppressAutoHyphens/>
        <w:autoSpaceDE w:val="0"/>
        <w:ind w:firstLine="709"/>
        <w:jc w:val="both"/>
        <w:rPr>
          <w:rFonts w:ascii="Times New Roman" w:eastAsia="Arial" w:hAnsi="Times New Roman"/>
          <w:b/>
          <w:sz w:val="28"/>
          <w:szCs w:val="28"/>
          <w:lang w:val="ru-RU" w:eastAsia="ar-SA"/>
        </w:rPr>
      </w:pPr>
    </w:p>
    <w:p w:rsidR="00CA3871" w:rsidRDefault="00CA3871" w:rsidP="00CA3871">
      <w:pPr>
        <w:autoSpaceDE w:val="0"/>
        <w:autoSpaceDN w:val="0"/>
        <w:adjustRightInd w:val="0"/>
        <w:ind w:firstLine="709"/>
        <w:jc w:val="both"/>
        <w:outlineLvl w:val="7"/>
        <w:rPr>
          <w:rFonts w:ascii="Times New Roman" w:eastAsia="Calibri" w:hAnsi="Times New Roman"/>
          <w:b/>
          <w:bCs/>
          <w:sz w:val="28"/>
          <w:szCs w:val="28"/>
          <w:lang w:val="ru-RU"/>
        </w:rPr>
      </w:pPr>
      <w:r>
        <w:rPr>
          <w:rFonts w:ascii="Times New Roman" w:eastAsia="Calibri" w:hAnsi="Times New Roman"/>
          <w:b/>
          <w:bCs/>
          <w:sz w:val="28"/>
          <w:szCs w:val="28"/>
          <w:lang w:val="ru-RU"/>
        </w:rPr>
        <w:t>Предельные параметры разрешенного строительства,</w:t>
      </w:r>
    </w:p>
    <w:p w:rsidR="00CA3871" w:rsidRDefault="00CA3871" w:rsidP="00CA3871">
      <w:pPr>
        <w:autoSpaceDE w:val="0"/>
        <w:autoSpaceDN w:val="0"/>
        <w:adjustRightInd w:val="0"/>
        <w:ind w:firstLine="709"/>
        <w:jc w:val="both"/>
        <w:rPr>
          <w:rFonts w:ascii="Times New Roman" w:eastAsia="Calibri" w:hAnsi="Times New Roman"/>
          <w:b/>
          <w:bCs/>
          <w:sz w:val="28"/>
          <w:szCs w:val="28"/>
          <w:lang w:val="ru-RU"/>
        </w:rPr>
      </w:pPr>
      <w:r>
        <w:rPr>
          <w:rFonts w:ascii="Times New Roman" w:eastAsia="Calibri" w:hAnsi="Times New Roman"/>
          <w:b/>
          <w:bCs/>
          <w:sz w:val="28"/>
          <w:szCs w:val="28"/>
          <w:lang w:val="ru-RU"/>
        </w:rPr>
        <w:t>реконструкции объектов капитального строительства</w:t>
      </w:r>
    </w:p>
    <w:p w:rsidR="00CA3871" w:rsidRDefault="00CA3871" w:rsidP="00CA3871">
      <w:pPr>
        <w:autoSpaceDE w:val="0"/>
        <w:autoSpaceDN w:val="0"/>
        <w:adjustRightInd w:val="0"/>
        <w:ind w:firstLine="709"/>
        <w:jc w:val="both"/>
        <w:rPr>
          <w:rFonts w:ascii="Times New Roman" w:hAnsi="Times New Roman"/>
          <w:sz w:val="28"/>
          <w:szCs w:val="28"/>
          <w:lang w:val="ru-RU" w:eastAsia="en-US"/>
        </w:rPr>
      </w:pPr>
      <w:r>
        <w:rPr>
          <w:rFonts w:ascii="Times New Roman" w:eastAsia="Calibri" w:hAnsi="Times New Roman"/>
          <w:b/>
          <w:bCs/>
          <w:sz w:val="28"/>
          <w:szCs w:val="28"/>
          <w:lang w:val="ru-RU"/>
        </w:rPr>
        <w:t xml:space="preserve">для зоны </w:t>
      </w:r>
      <w:r>
        <w:rPr>
          <w:rFonts w:ascii="Times New Roman" w:hAnsi="Times New Roman"/>
          <w:b/>
          <w:sz w:val="22"/>
          <w:szCs w:val="22"/>
          <w:lang w:val="ru-RU"/>
        </w:rPr>
        <w:t>Ж.1. ЗОНА ЗАСТРОЙКИ ИНДИВИДУАЛЬНЫМИ И МАЛОЭТАЖНЫМИ ЖИЛЫМИ ДОМАМИ</w:t>
      </w:r>
      <w:r>
        <w:rPr>
          <w:rFonts w:ascii="Times New Roman" w:hAnsi="Times New Roman"/>
          <w:sz w:val="28"/>
          <w:szCs w:val="28"/>
          <w:lang w:val="ru-RU" w:eastAsia="en-US"/>
        </w:rPr>
        <w:t xml:space="preserve"> </w:t>
      </w:r>
    </w:p>
    <w:p w:rsidR="00CA3871" w:rsidRDefault="00CA3871" w:rsidP="00CA3871">
      <w:pPr>
        <w:suppressAutoHyphens/>
        <w:autoSpaceDE w:val="0"/>
        <w:ind w:firstLine="709"/>
        <w:jc w:val="both"/>
        <w:rPr>
          <w:rFonts w:ascii="Times New Roman" w:hAnsi="Times New Roman"/>
          <w:sz w:val="22"/>
          <w:szCs w:val="22"/>
          <w:lang w:val="ru-RU" w:eastAsia="ar-SA"/>
        </w:rPr>
      </w:pPr>
      <w:r>
        <w:rPr>
          <w:rFonts w:ascii="Times New Roman" w:hAnsi="Times New Roman"/>
          <w:sz w:val="22"/>
          <w:szCs w:val="22"/>
          <w:lang w:val="ru-RU" w:eastAsia="ar-SA"/>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CA3871" w:rsidRDefault="00CA3871" w:rsidP="00CA3871">
      <w:pPr>
        <w:jc w:val="both"/>
        <w:rPr>
          <w:rFonts w:ascii="Times New Roman" w:hAnsi="Times New Roman"/>
          <w:b/>
          <w:sz w:val="22"/>
          <w:szCs w:val="22"/>
          <w:lang w:val="ru-RU"/>
        </w:rPr>
      </w:pPr>
      <w:r>
        <w:rPr>
          <w:rFonts w:ascii="Times New Roman" w:hAnsi="Times New Roman"/>
          <w:sz w:val="24"/>
          <w:szCs w:val="24"/>
          <w:lang w:val="ru-RU"/>
        </w:rPr>
        <w:t xml:space="preserve"> </w:t>
      </w:r>
      <w:hyperlink r:id="rId7" w:history="1">
        <w:r>
          <w:rPr>
            <w:rStyle w:val="a5"/>
            <w:rFonts w:ascii="Times New Roman" w:hAnsi="Times New Roman"/>
            <w:b/>
            <w:bCs/>
            <w:sz w:val="22"/>
            <w:szCs w:val="22"/>
            <w:lang w:val="ru-RU"/>
          </w:rPr>
          <w:t>Предельные</w:t>
        </w:r>
      </w:hyperlink>
      <w:r>
        <w:rPr>
          <w:rFonts w:ascii="Times New Roman" w:hAnsi="Times New Roman"/>
          <w:b/>
          <w:bCs/>
          <w:sz w:val="22"/>
          <w:szCs w:val="22"/>
          <w:lang w:val="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sz w:val="22"/>
          <w:szCs w:val="22"/>
          <w:lang w:val="ru-RU"/>
        </w:rPr>
        <w:t>:</w:t>
      </w:r>
    </w:p>
    <w:tbl>
      <w:tblPr>
        <w:tblW w:w="9930" w:type="dxa"/>
        <w:jc w:val="center"/>
        <w:tblInd w:w="108" w:type="dxa"/>
        <w:tblLayout w:type="fixed"/>
        <w:tblLook w:val="04A0" w:firstRow="1" w:lastRow="0" w:firstColumn="1" w:lastColumn="0" w:noHBand="0" w:noVBand="1"/>
      </w:tblPr>
      <w:tblGrid>
        <w:gridCol w:w="716"/>
        <w:gridCol w:w="5384"/>
        <w:gridCol w:w="3830"/>
      </w:tblGrid>
      <w:tr w:rsidR="00CA3871" w:rsidRPr="00342F3E" w:rsidTr="00CA3871">
        <w:trPr>
          <w:tblHeade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jc w:val="center"/>
              <w:rPr>
                <w:rFonts w:ascii="Times New Roman" w:hAnsi="Times New Roman"/>
                <w:b/>
                <w:bCs/>
                <w:sz w:val="22"/>
                <w:szCs w:val="22"/>
                <w:lang w:val="ru-RU" w:eastAsia="zh-CN"/>
              </w:rPr>
            </w:pPr>
            <w:r>
              <w:rPr>
                <w:rFonts w:ascii="Times New Roman" w:hAnsi="Times New Roman"/>
                <w:b/>
                <w:bCs/>
                <w:sz w:val="22"/>
                <w:szCs w:val="22"/>
                <w:lang w:val="ru-RU" w:eastAsia="zh-CN"/>
              </w:rPr>
              <w:t>№</w:t>
            </w:r>
          </w:p>
        </w:tc>
        <w:tc>
          <w:tcPr>
            <w:tcW w:w="5386" w:type="dxa"/>
            <w:tcBorders>
              <w:top w:val="single" w:sz="4" w:space="0" w:color="000000"/>
              <w:left w:val="single" w:sz="4" w:space="0" w:color="000000"/>
              <w:bottom w:val="single" w:sz="4" w:space="0" w:color="000000"/>
              <w:right w:val="nil"/>
            </w:tcBorders>
            <w:hideMark/>
          </w:tcPr>
          <w:p w:rsidR="00CA3871" w:rsidRDefault="00CA3871">
            <w:pPr>
              <w:jc w:val="center"/>
              <w:rPr>
                <w:rFonts w:ascii="Times New Roman" w:hAnsi="Times New Roman"/>
                <w:b/>
                <w:bCs/>
                <w:sz w:val="22"/>
                <w:szCs w:val="22"/>
                <w:lang w:val="ru-RU" w:eastAsia="zh-CN"/>
              </w:rPr>
            </w:pPr>
            <w:r>
              <w:rPr>
                <w:rFonts w:ascii="Times New Roman" w:hAnsi="Times New Roman"/>
                <w:b/>
                <w:bCs/>
                <w:sz w:val="22"/>
                <w:szCs w:val="22"/>
                <w:lang w:val="ru-RU"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jc w:val="center"/>
              <w:rPr>
                <w:rFonts w:ascii="Times New Roman" w:hAnsi="Times New Roman"/>
                <w:b/>
                <w:bCs/>
                <w:sz w:val="22"/>
                <w:szCs w:val="22"/>
                <w:lang w:val="ru-RU" w:eastAsia="zh-CN"/>
              </w:rPr>
            </w:pPr>
            <w:r>
              <w:rPr>
                <w:rFonts w:ascii="Times New Roman" w:hAnsi="Times New Roman"/>
                <w:b/>
                <w:bCs/>
                <w:sz w:val="22"/>
                <w:szCs w:val="22"/>
                <w:lang w:val="ru-RU" w:eastAsia="zh-CN"/>
              </w:rPr>
              <w:t>Значения предельных размеров и параметров</w:t>
            </w:r>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b/>
                <w:bCs/>
                <w:sz w:val="22"/>
                <w:szCs w:val="22"/>
                <w:lang w:val="ru-RU" w:eastAsia="zh-CN"/>
              </w:rPr>
            </w:pPr>
            <w:r>
              <w:rPr>
                <w:rFonts w:ascii="Times New Roman" w:hAnsi="Times New Roman"/>
                <w:b/>
                <w:bCs/>
                <w:sz w:val="22"/>
                <w:szCs w:val="22"/>
                <w:lang w:val="ru-RU" w:eastAsia="zh-CN"/>
              </w:rPr>
              <w:t>1</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b/>
                <w:bCs/>
                <w:sz w:val="22"/>
                <w:szCs w:val="22"/>
                <w:lang w:val="ru-RU" w:eastAsia="zh-CN"/>
              </w:rPr>
            </w:pPr>
            <w:r>
              <w:rPr>
                <w:rFonts w:ascii="Times New Roman" w:hAnsi="Times New Roman"/>
                <w:b/>
                <w:bCs/>
                <w:sz w:val="22"/>
                <w:szCs w:val="22"/>
                <w:lang w:val="ru-RU"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snapToGrid w:val="0"/>
              <w:rPr>
                <w:rFonts w:ascii="Times New Roman" w:hAnsi="Times New Roman"/>
                <w:b/>
                <w:bCs/>
                <w:sz w:val="22"/>
                <w:szCs w:val="22"/>
                <w:lang w:val="ru-RU" w:eastAsia="zh-CN"/>
              </w:rPr>
            </w:pPr>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1.1</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Для индивидуального жилищного строительства</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xml:space="preserve"> минимальный размер земельного участка-</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0,04 га</w:t>
              </w:r>
            </w:smartTag>
            <w:r>
              <w:rPr>
                <w:rFonts w:ascii="Times New Roman" w:hAnsi="Times New Roman"/>
                <w:sz w:val="22"/>
                <w:szCs w:val="22"/>
                <w:lang w:val="ru-RU" w:eastAsia="zh-CN"/>
              </w:rPr>
              <w:t>.</w:t>
            </w:r>
          </w:p>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0,25 га</w:t>
              </w:r>
            </w:smartTag>
            <w:r>
              <w:rPr>
                <w:rFonts w:ascii="Times New Roman" w:hAnsi="Times New Roman"/>
                <w:sz w:val="22"/>
                <w:szCs w:val="22"/>
                <w:lang w:val="ru-RU" w:eastAsia="zh-CN"/>
              </w:rPr>
              <w:t>.</w:t>
            </w:r>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1.2.</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Для личного подсобного хозяйства</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минимальный размер земельного участка-</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0,04 га</w:t>
              </w:r>
            </w:smartTag>
            <w:r>
              <w:rPr>
                <w:rFonts w:ascii="Times New Roman" w:hAnsi="Times New Roman"/>
                <w:sz w:val="22"/>
                <w:szCs w:val="22"/>
                <w:lang w:val="ru-RU" w:eastAsia="zh-CN"/>
              </w:rPr>
              <w:t>.</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xml:space="preserve">0, </w:t>
            </w:r>
            <w:smartTag w:uri="urn:schemas-microsoft-com:office:smarttags" w:element="metricconverter">
              <w:smartTagPr>
                <w:attr w:name="ProductID" w:val="0,10 м"/>
              </w:smartTagPr>
              <w:r>
                <w:rPr>
                  <w:rFonts w:ascii="Times New Roman" w:hAnsi="Times New Roman"/>
                  <w:sz w:val="22"/>
                  <w:szCs w:val="22"/>
                  <w:lang w:val="ru-RU" w:eastAsia="zh-CN"/>
                </w:rPr>
                <w:t>5 га</w:t>
              </w:r>
            </w:smartTag>
            <w:r>
              <w:rPr>
                <w:rFonts w:ascii="Times New Roman" w:hAnsi="Times New Roman"/>
                <w:sz w:val="22"/>
                <w:szCs w:val="22"/>
                <w:lang w:val="ru-RU" w:eastAsia="zh-CN"/>
              </w:rPr>
              <w:t>.</w:t>
            </w:r>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1.3.</w:t>
            </w:r>
          </w:p>
        </w:tc>
        <w:tc>
          <w:tcPr>
            <w:tcW w:w="5386" w:type="dxa"/>
            <w:tcBorders>
              <w:top w:val="single" w:sz="4" w:space="0" w:color="000000"/>
              <w:left w:val="single" w:sz="4" w:space="0" w:color="000000"/>
              <w:bottom w:val="single" w:sz="4" w:space="0" w:color="000000"/>
              <w:right w:val="nil"/>
            </w:tcBorders>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Малоэтажная многоквартирная жилая застройка</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минимальный размер земельного участка  - максимальный размер земельного участка -</w:t>
            </w:r>
          </w:p>
          <w:p w:rsidR="00CA3871" w:rsidRDefault="00CA3871">
            <w:pPr>
              <w:rPr>
                <w:rFonts w:ascii="Times New Roman" w:hAnsi="Times New Roman"/>
                <w:sz w:val="22"/>
                <w:szCs w:val="22"/>
                <w:lang w:val="ru-RU" w:eastAsia="zh-CN"/>
              </w:rPr>
            </w:pP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0,04 га</w:t>
              </w:r>
            </w:smartTag>
          </w:p>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20 га</w:t>
              </w:r>
            </w:smartTag>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1.4.</w:t>
            </w:r>
          </w:p>
        </w:tc>
        <w:tc>
          <w:tcPr>
            <w:tcW w:w="5386" w:type="dxa"/>
            <w:tcBorders>
              <w:top w:val="single" w:sz="4" w:space="0" w:color="000000"/>
              <w:left w:val="single" w:sz="4" w:space="0" w:color="000000"/>
              <w:bottom w:val="single" w:sz="4" w:space="0" w:color="000000"/>
              <w:right w:val="nil"/>
            </w:tcBorders>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Блокированная жилая застройка:</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минимальный размер земельного участка -максимальный размер земельного участка -</w:t>
            </w:r>
          </w:p>
          <w:p w:rsidR="00CA3871" w:rsidRDefault="00CA3871">
            <w:pPr>
              <w:rPr>
                <w:rFonts w:ascii="Times New Roman" w:hAnsi="Times New Roman"/>
                <w:sz w:val="22"/>
                <w:szCs w:val="22"/>
                <w:lang w:val="ru-RU" w:eastAsia="zh-CN"/>
              </w:rPr>
            </w:pP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0,01 га</w:t>
              </w:r>
            </w:smartTag>
          </w:p>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0,15 га</w:t>
              </w:r>
            </w:smartTag>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1.5.</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proofErr w:type="spellStart"/>
            <w:r>
              <w:rPr>
                <w:rFonts w:ascii="Times New Roman" w:hAnsi="Times New Roman"/>
                <w:sz w:val="22"/>
                <w:szCs w:val="22"/>
                <w:lang w:val="ru-RU" w:eastAsia="zh-CN"/>
              </w:rPr>
              <w:t>Среднеэтажная</w:t>
            </w:r>
            <w:proofErr w:type="spellEnd"/>
            <w:r>
              <w:rPr>
                <w:rFonts w:ascii="Times New Roman" w:hAnsi="Times New Roman"/>
                <w:sz w:val="22"/>
                <w:szCs w:val="22"/>
                <w:lang w:val="ru-RU" w:eastAsia="zh-CN"/>
              </w:rPr>
              <w:t xml:space="preserve"> жилая застройка:</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минимальный размер земельного участка -</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0,1 га</w:t>
              </w:r>
            </w:smartTag>
          </w:p>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20 га</w:t>
              </w:r>
            </w:smartTag>
          </w:p>
          <w:p w:rsidR="00CA3871" w:rsidRDefault="00CA3871">
            <w:pPr>
              <w:rPr>
                <w:rFonts w:ascii="Times New Roman" w:hAnsi="Times New Roman"/>
                <w:sz w:val="22"/>
                <w:szCs w:val="22"/>
                <w:lang w:val="ru-RU" w:eastAsia="zh-CN"/>
              </w:rPr>
            </w:pPr>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1.6.</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xml:space="preserve">Для индивидуальных гаражей: </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xml:space="preserve"> - минимальный размер  земельного участка-</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xml:space="preserve">18 </w:t>
            </w:r>
            <w:proofErr w:type="spellStart"/>
            <w:r>
              <w:rPr>
                <w:rFonts w:ascii="Times New Roman" w:hAnsi="Times New Roman"/>
                <w:sz w:val="22"/>
                <w:szCs w:val="22"/>
                <w:lang w:val="ru-RU" w:eastAsia="zh-CN"/>
              </w:rPr>
              <w:t>кв.м</w:t>
            </w:r>
            <w:proofErr w:type="spellEnd"/>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xml:space="preserve">50 </w:t>
            </w:r>
            <w:proofErr w:type="spellStart"/>
            <w:r>
              <w:rPr>
                <w:rFonts w:ascii="Times New Roman" w:hAnsi="Times New Roman"/>
                <w:sz w:val="22"/>
                <w:szCs w:val="22"/>
                <w:lang w:val="ru-RU" w:eastAsia="zh-CN"/>
              </w:rPr>
              <w:t>кв.м</w:t>
            </w:r>
            <w:proofErr w:type="spellEnd"/>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1.7.</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Для огородничества:</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минимальный размер  земельного участка-</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0,01 га</w:t>
              </w:r>
            </w:smartTag>
          </w:p>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0,15 га</w:t>
              </w:r>
            </w:smartTag>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1.8.</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с видом разрешенного использования "Магазины", "Общественное питание"</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минимальный размер  земельного участка-</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 xml:space="preserve">50 </w:t>
              </w:r>
              <w:proofErr w:type="spellStart"/>
              <w:r>
                <w:rPr>
                  <w:rFonts w:ascii="Times New Roman" w:hAnsi="Times New Roman"/>
                  <w:sz w:val="22"/>
                  <w:szCs w:val="22"/>
                  <w:lang w:val="ru-RU" w:eastAsia="zh-CN"/>
                </w:rPr>
                <w:t>м</w:t>
              </w:r>
            </w:smartTag>
            <w:r>
              <w:rPr>
                <w:rFonts w:ascii="Times New Roman" w:hAnsi="Times New Roman"/>
                <w:sz w:val="22"/>
                <w:szCs w:val="22"/>
                <w:lang w:val="ru-RU" w:eastAsia="zh-CN"/>
              </w:rPr>
              <w:t>.кв</w:t>
            </w:r>
            <w:proofErr w:type="spellEnd"/>
            <w:r>
              <w:rPr>
                <w:rFonts w:ascii="Times New Roman" w:hAnsi="Times New Roman"/>
                <w:sz w:val="22"/>
                <w:szCs w:val="22"/>
                <w:lang w:val="ru-RU" w:eastAsia="zh-CN"/>
              </w:rPr>
              <w:t>.</w:t>
            </w:r>
          </w:p>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 xml:space="preserve">1800 </w:t>
              </w:r>
              <w:proofErr w:type="spellStart"/>
              <w:r>
                <w:rPr>
                  <w:rFonts w:ascii="Times New Roman" w:hAnsi="Times New Roman"/>
                  <w:sz w:val="22"/>
                  <w:szCs w:val="22"/>
                  <w:lang w:val="ru-RU" w:eastAsia="zh-CN"/>
                </w:rPr>
                <w:t>м</w:t>
              </w:r>
            </w:smartTag>
            <w:r>
              <w:rPr>
                <w:rFonts w:ascii="Times New Roman" w:hAnsi="Times New Roman"/>
                <w:sz w:val="22"/>
                <w:szCs w:val="22"/>
                <w:lang w:val="ru-RU" w:eastAsia="zh-CN"/>
              </w:rPr>
              <w:t>.кв</w:t>
            </w:r>
            <w:proofErr w:type="spellEnd"/>
            <w:r>
              <w:rPr>
                <w:rFonts w:ascii="Times New Roman" w:hAnsi="Times New Roman"/>
                <w:sz w:val="22"/>
                <w:szCs w:val="22"/>
                <w:lang w:val="ru-RU" w:eastAsia="zh-CN"/>
              </w:rPr>
              <w:t>.</w:t>
            </w:r>
          </w:p>
        </w:tc>
      </w:tr>
      <w:tr w:rsidR="00CA3871" w:rsidRPr="00342F3E"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1.9.</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lastRenderedPageBreak/>
              <w:t>- минимальный размер  земельного участка-</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lastRenderedPageBreak/>
              <w:t>не подлежит установлению</w:t>
            </w:r>
          </w:p>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 xml:space="preserve">1800 </w:t>
              </w:r>
              <w:proofErr w:type="spellStart"/>
              <w:r>
                <w:rPr>
                  <w:rFonts w:ascii="Times New Roman" w:hAnsi="Times New Roman"/>
                  <w:sz w:val="22"/>
                  <w:szCs w:val="22"/>
                  <w:lang w:val="ru-RU" w:eastAsia="zh-CN"/>
                </w:rPr>
                <w:t>м</w:t>
              </w:r>
            </w:smartTag>
            <w:r>
              <w:rPr>
                <w:rFonts w:ascii="Times New Roman" w:hAnsi="Times New Roman"/>
                <w:sz w:val="22"/>
                <w:szCs w:val="22"/>
                <w:lang w:val="ru-RU" w:eastAsia="zh-CN"/>
              </w:rPr>
              <w:t>.кв</w:t>
            </w:r>
            <w:proofErr w:type="spellEnd"/>
            <w:r>
              <w:rPr>
                <w:rFonts w:ascii="Times New Roman" w:hAnsi="Times New Roman"/>
                <w:sz w:val="22"/>
                <w:szCs w:val="22"/>
                <w:lang w:val="ru-RU" w:eastAsia="zh-CN"/>
              </w:rPr>
              <w:t>.</w:t>
            </w:r>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lastRenderedPageBreak/>
              <w:t>1.11.</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с видом разрешенного использования «Служебные гаражи»</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минимальный размер  земельного участка-</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 xml:space="preserve">50 </w:t>
              </w:r>
              <w:proofErr w:type="spellStart"/>
              <w:r>
                <w:rPr>
                  <w:rFonts w:ascii="Times New Roman" w:hAnsi="Times New Roman"/>
                  <w:sz w:val="22"/>
                  <w:szCs w:val="22"/>
                  <w:lang w:val="ru-RU" w:eastAsia="zh-CN"/>
                </w:rPr>
                <w:t>м</w:t>
              </w:r>
            </w:smartTag>
            <w:r>
              <w:rPr>
                <w:rFonts w:ascii="Times New Roman" w:hAnsi="Times New Roman"/>
                <w:sz w:val="22"/>
                <w:szCs w:val="22"/>
                <w:lang w:val="ru-RU" w:eastAsia="zh-CN"/>
              </w:rPr>
              <w:t>.кв</w:t>
            </w:r>
            <w:proofErr w:type="spellEnd"/>
            <w:r>
              <w:rPr>
                <w:rFonts w:ascii="Times New Roman" w:hAnsi="Times New Roman"/>
                <w:sz w:val="22"/>
                <w:szCs w:val="22"/>
                <w:lang w:val="ru-RU" w:eastAsia="zh-CN"/>
              </w:rPr>
              <w:t>.</w:t>
            </w:r>
          </w:p>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 xml:space="preserve">20000 </w:t>
              </w:r>
              <w:proofErr w:type="spellStart"/>
              <w:r>
                <w:rPr>
                  <w:rFonts w:ascii="Times New Roman" w:hAnsi="Times New Roman"/>
                  <w:sz w:val="22"/>
                  <w:szCs w:val="22"/>
                  <w:lang w:val="ru-RU" w:eastAsia="zh-CN"/>
                </w:rPr>
                <w:t>м</w:t>
              </w:r>
            </w:smartTag>
            <w:r>
              <w:rPr>
                <w:rFonts w:ascii="Times New Roman" w:hAnsi="Times New Roman"/>
                <w:sz w:val="22"/>
                <w:szCs w:val="22"/>
                <w:lang w:val="ru-RU" w:eastAsia="zh-CN"/>
              </w:rPr>
              <w:t>.кв</w:t>
            </w:r>
            <w:proofErr w:type="spellEnd"/>
            <w:r>
              <w:rPr>
                <w:rFonts w:ascii="Times New Roman" w:hAnsi="Times New Roman"/>
                <w:sz w:val="22"/>
                <w:szCs w:val="22"/>
                <w:lang w:val="ru-RU" w:eastAsia="zh-CN"/>
              </w:rPr>
              <w:t>.</w:t>
            </w:r>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1.10.</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с другими видами разрешенного использования:</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минимальный размер земельного участка;</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0,03 га</w:t>
              </w:r>
            </w:smartTag>
          </w:p>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2 га</w:t>
              </w:r>
            </w:smartTag>
          </w:p>
        </w:tc>
      </w:tr>
      <w:tr w:rsidR="00CA3871" w:rsidRPr="00342F3E"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b/>
                <w:bCs/>
                <w:sz w:val="22"/>
                <w:szCs w:val="22"/>
                <w:lang w:val="ru-RU" w:eastAsia="zh-CN"/>
              </w:rPr>
            </w:pPr>
            <w:r>
              <w:rPr>
                <w:rFonts w:ascii="Times New Roman" w:hAnsi="Times New Roman"/>
                <w:b/>
                <w:bCs/>
                <w:sz w:val="22"/>
                <w:szCs w:val="22"/>
                <w:lang w:val="ru-RU" w:eastAsia="zh-CN"/>
              </w:rPr>
              <w:t>2</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b/>
                <w:bCs/>
                <w:sz w:val="22"/>
                <w:szCs w:val="22"/>
                <w:lang w:val="ru-RU" w:eastAsia="zh-CN"/>
              </w:rPr>
            </w:pPr>
            <w:r>
              <w:rPr>
                <w:rFonts w:ascii="Times New Roman" w:hAnsi="Times New Roman"/>
                <w:b/>
                <w:bCs/>
                <w:sz w:val="22"/>
                <w:szCs w:val="22"/>
                <w:lang w:val="ru-RU"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snapToGrid w:val="0"/>
              <w:rPr>
                <w:rFonts w:ascii="Times New Roman" w:hAnsi="Times New Roman"/>
                <w:b/>
                <w:bCs/>
                <w:sz w:val="22"/>
                <w:szCs w:val="22"/>
                <w:lang w:val="ru-RU" w:eastAsia="zh-CN"/>
              </w:rPr>
            </w:pPr>
          </w:p>
        </w:tc>
      </w:tr>
      <w:tr w:rsidR="00CA3871" w:rsidRPr="00342F3E"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2.1</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lang w:val="ru-RU" w:eastAsia="zh-CN"/>
              </w:rPr>
            </w:pPr>
            <w:r>
              <w:rPr>
                <w:rFonts w:ascii="Times New Roman" w:hAnsi="Times New Roman"/>
                <w:lang w:val="ru-RU" w:eastAsia="zh-CN"/>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lang w:val="ru-RU" w:eastAsia="zh-CN"/>
              </w:rPr>
            </w:pPr>
            <w:r>
              <w:rPr>
                <w:rFonts w:ascii="Times New Roman" w:hAnsi="Times New Roman"/>
                <w:lang w:val="ru-RU" w:eastAsia="zh-CN"/>
              </w:rPr>
              <w:t xml:space="preserve">а) 30 % при размере земельного участка </w:t>
            </w:r>
            <w:smartTag w:uri="urn:schemas-microsoft-com:office:smarttags" w:element="metricconverter">
              <w:smartTagPr>
                <w:attr w:name="ProductID" w:val="0,10 м"/>
              </w:smartTagPr>
              <w:r>
                <w:rPr>
                  <w:rFonts w:ascii="Times New Roman" w:hAnsi="Times New Roman"/>
                  <w:lang w:val="ru-RU" w:eastAsia="zh-CN"/>
                </w:rPr>
                <w:t>800 м</w:t>
              </w:r>
              <w:r>
                <w:rPr>
                  <w:rFonts w:ascii="Times New Roman" w:hAnsi="Times New Roman"/>
                  <w:vertAlign w:val="superscript"/>
                  <w:lang w:val="ru-RU" w:eastAsia="zh-CN"/>
                </w:rPr>
                <w:t>2</w:t>
              </w:r>
            </w:smartTag>
            <w:r>
              <w:rPr>
                <w:rFonts w:ascii="Times New Roman" w:hAnsi="Times New Roman"/>
                <w:lang w:val="ru-RU" w:eastAsia="zh-CN"/>
              </w:rPr>
              <w:t xml:space="preserve"> и менее</w:t>
            </w:r>
          </w:p>
          <w:p w:rsidR="00CA3871" w:rsidRDefault="00CA3871">
            <w:pPr>
              <w:rPr>
                <w:rFonts w:ascii="Times New Roman" w:hAnsi="Times New Roman"/>
                <w:lang w:val="ru-RU" w:eastAsia="zh-CN"/>
              </w:rPr>
            </w:pPr>
            <w:r>
              <w:rPr>
                <w:rFonts w:ascii="Times New Roman" w:hAnsi="Times New Roman"/>
                <w:lang w:val="ru-RU" w:eastAsia="zh-CN"/>
              </w:rPr>
              <w:t xml:space="preserve">б) 20 % при размере земельного участка более </w:t>
            </w:r>
            <w:smartTag w:uri="urn:schemas-microsoft-com:office:smarttags" w:element="metricconverter">
              <w:smartTagPr>
                <w:attr w:name="ProductID" w:val="0,10 м"/>
              </w:smartTagPr>
              <w:r>
                <w:rPr>
                  <w:rFonts w:ascii="Times New Roman" w:hAnsi="Times New Roman"/>
                  <w:lang w:val="ru-RU" w:eastAsia="zh-CN"/>
                </w:rPr>
                <w:t>800 м</w:t>
              </w:r>
              <w:r>
                <w:rPr>
                  <w:rFonts w:ascii="Times New Roman" w:hAnsi="Times New Roman"/>
                  <w:vertAlign w:val="superscript"/>
                  <w:lang w:val="ru-RU" w:eastAsia="zh-CN"/>
                </w:rPr>
                <w:t>2</w:t>
              </w:r>
            </w:smartTag>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2.2</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25%</w:t>
            </w:r>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2.3</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90%</w:t>
            </w:r>
          </w:p>
        </w:tc>
      </w:tr>
      <w:tr w:rsidR="00CA3871" w:rsidRPr="00342F3E"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2.4</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lang w:val="ru-RU" w:eastAsia="zh-CN"/>
              </w:rPr>
            </w:pPr>
            <w:r>
              <w:rPr>
                <w:rFonts w:ascii="Times New Roman" w:hAnsi="Times New Roman"/>
                <w:lang w:val="ru-RU" w:eastAsia="zh-CN"/>
              </w:rPr>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rPr>
                <w:rFonts w:ascii="Times New Roman" w:hAnsi="Times New Roman"/>
                <w:lang w:val="ru-RU" w:eastAsia="zh-CN"/>
              </w:rPr>
            </w:pPr>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2.5</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lang w:val="ru-RU" w:eastAsia="zh-CN"/>
              </w:rPr>
            </w:pPr>
            <w:r>
              <w:rPr>
                <w:rFonts w:ascii="Times New Roman" w:hAnsi="Times New Roman"/>
                <w:lang w:val="ru-RU" w:eastAsia="zh-CN"/>
              </w:rPr>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lang w:val="ru-RU" w:eastAsia="zh-CN"/>
              </w:rPr>
            </w:pPr>
            <w:r>
              <w:rPr>
                <w:rFonts w:ascii="Times New Roman" w:hAnsi="Times New Roman"/>
                <w:lang w:val="ru-RU" w:eastAsia="zh-CN"/>
              </w:rPr>
              <w:t>100 %</w:t>
            </w:r>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2.6</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lang w:val="ru-RU" w:eastAsia="zh-CN"/>
              </w:rPr>
            </w:pPr>
            <w:r>
              <w:rPr>
                <w:rFonts w:ascii="Times New Roman" w:hAnsi="Times New Roman"/>
                <w:lang w:val="ru-RU" w:eastAsia="zh-CN"/>
              </w:rPr>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lang w:val="ru-RU" w:eastAsia="zh-CN"/>
              </w:rPr>
            </w:pPr>
            <w:r>
              <w:rPr>
                <w:rFonts w:ascii="Times New Roman" w:hAnsi="Times New Roman"/>
                <w:lang w:val="ru-RU" w:eastAsia="zh-CN"/>
              </w:rPr>
              <w:t>80 %</w:t>
            </w:r>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2.7.</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lang w:val="ru-RU" w:eastAsia="zh-CN"/>
              </w:rPr>
            </w:pPr>
            <w:r>
              <w:rPr>
                <w:rFonts w:ascii="Times New Roman" w:hAnsi="Times New Roman"/>
                <w:lang w:val="ru-RU" w:eastAsia="zh-CN"/>
              </w:rPr>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lang w:val="ru-RU" w:eastAsia="zh-CN"/>
              </w:rPr>
            </w:pPr>
            <w:r>
              <w:rPr>
                <w:rFonts w:ascii="Times New Roman" w:hAnsi="Times New Roman"/>
                <w:lang w:val="ru-RU" w:eastAsia="zh-CN"/>
              </w:rPr>
              <w:t>80 %</w:t>
            </w:r>
          </w:p>
        </w:tc>
      </w:tr>
      <w:tr w:rsidR="00CA3871" w:rsidRPr="00342F3E"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b/>
                <w:bCs/>
                <w:sz w:val="22"/>
                <w:szCs w:val="22"/>
                <w:lang w:val="ru-RU" w:eastAsia="zh-CN"/>
              </w:rPr>
            </w:pPr>
            <w:r>
              <w:rPr>
                <w:rFonts w:ascii="Times New Roman" w:hAnsi="Times New Roman"/>
                <w:b/>
                <w:bCs/>
                <w:sz w:val="22"/>
                <w:szCs w:val="22"/>
                <w:lang w:val="ru-RU" w:eastAsia="zh-CN"/>
              </w:rPr>
              <w:t>3</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b/>
                <w:bCs/>
                <w:sz w:val="22"/>
                <w:szCs w:val="22"/>
                <w:lang w:val="ru-RU" w:eastAsia="zh-CN"/>
              </w:rPr>
            </w:pPr>
            <w:r>
              <w:rPr>
                <w:rFonts w:ascii="Times New Roman" w:hAnsi="Times New Roman"/>
                <w:b/>
                <w:bCs/>
                <w:sz w:val="22"/>
                <w:szCs w:val="22"/>
                <w:lang w:val="ru-RU"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snapToGrid w:val="0"/>
              <w:rPr>
                <w:rFonts w:ascii="Times New Roman" w:hAnsi="Times New Roman"/>
                <w:b/>
                <w:bCs/>
                <w:sz w:val="22"/>
                <w:szCs w:val="22"/>
                <w:lang w:val="ru-RU" w:eastAsia="zh-CN"/>
              </w:rPr>
            </w:pPr>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3.1</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 м</w:t>
              </w:r>
            </w:smartTag>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3.2</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3 м</w:t>
              </w:r>
            </w:smartTag>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3.3</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1 м</w:t>
              </w:r>
            </w:smartTag>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3.4</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4 м</w:t>
              </w:r>
            </w:smartTag>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bCs/>
                <w:sz w:val="22"/>
                <w:szCs w:val="22"/>
                <w:lang w:val="ru-RU" w:eastAsia="zh-CN"/>
              </w:rPr>
            </w:pPr>
            <w:r>
              <w:rPr>
                <w:rFonts w:ascii="Times New Roman" w:hAnsi="Times New Roman"/>
                <w:bCs/>
                <w:sz w:val="22"/>
                <w:szCs w:val="22"/>
                <w:lang w:val="ru-RU" w:eastAsia="zh-CN"/>
              </w:rPr>
              <w:t>3.5</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bCs/>
                <w:sz w:val="22"/>
                <w:szCs w:val="22"/>
                <w:lang w:val="ru-RU" w:eastAsia="zh-CN"/>
              </w:rPr>
            </w:pPr>
            <w:r>
              <w:rPr>
                <w:rFonts w:ascii="Times New Roman" w:hAnsi="Times New Roman"/>
                <w:bCs/>
                <w:sz w:val="22"/>
                <w:szCs w:val="22"/>
                <w:lang w:val="ru-RU"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CA3871" w:rsidRDefault="00CA3871">
            <w:pPr>
              <w:rPr>
                <w:rFonts w:ascii="Times New Roman" w:hAnsi="Times New Roman"/>
                <w:bCs/>
                <w:sz w:val="22"/>
                <w:szCs w:val="22"/>
                <w:lang w:val="ru-RU" w:eastAsia="zh-CN"/>
              </w:rPr>
            </w:pPr>
            <w:r>
              <w:rPr>
                <w:rFonts w:ascii="Times New Roman" w:hAnsi="Times New Roman"/>
                <w:bCs/>
                <w:sz w:val="22"/>
                <w:szCs w:val="22"/>
                <w:lang w:val="ru-RU"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snapToGrid w:val="0"/>
              <w:rPr>
                <w:rFonts w:ascii="Times New Roman" w:hAnsi="Times New Roman"/>
                <w:b/>
                <w:bCs/>
                <w:sz w:val="22"/>
                <w:szCs w:val="22"/>
                <w:lang w:val="ru-RU" w:eastAsia="zh-CN"/>
              </w:rPr>
            </w:pPr>
          </w:p>
          <w:p w:rsidR="00CA3871" w:rsidRDefault="00CA3871">
            <w:pPr>
              <w:snapToGrid w:val="0"/>
              <w:rPr>
                <w:rFonts w:ascii="Times New Roman" w:hAnsi="Times New Roman"/>
                <w:b/>
                <w:bCs/>
                <w:sz w:val="22"/>
                <w:szCs w:val="22"/>
                <w:lang w:val="ru-RU" w:eastAsia="zh-CN"/>
              </w:rPr>
            </w:pPr>
          </w:p>
          <w:p w:rsidR="00CA3871" w:rsidRDefault="00CA3871">
            <w:pPr>
              <w:snapToGrid w:val="0"/>
              <w:rPr>
                <w:rFonts w:ascii="Times New Roman" w:hAnsi="Times New Roman"/>
                <w:b/>
                <w:bCs/>
                <w:sz w:val="22"/>
                <w:szCs w:val="22"/>
                <w:lang w:val="ru-RU" w:eastAsia="zh-CN"/>
              </w:rPr>
            </w:pPr>
          </w:p>
          <w:p w:rsidR="00CA3871" w:rsidRDefault="00CA3871">
            <w:pPr>
              <w:snapToGrid w:val="0"/>
              <w:rPr>
                <w:rFonts w:ascii="Times New Roman" w:hAnsi="Times New Roman"/>
                <w:b/>
                <w:bCs/>
                <w:sz w:val="22"/>
                <w:szCs w:val="22"/>
                <w:lang w:val="ru-RU" w:eastAsia="zh-CN"/>
              </w:rPr>
            </w:pPr>
            <w:smartTag w:uri="urn:schemas-microsoft-com:office:smarttags" w:element="metricconverter">
              <w:smartTagPr>
                <w:attr w:name="ProductID" w:val="0,10 м"/>
              </w:smartTagPr>
              <w:r>
                <w:rPr>
                  <w:rFonts w:ascii="Times New Roman" w:hAnsi="Times New Roman"/>
                  <w:bCs/>
                  <w:sz w:val="22"/>
                  <w:szCs w:val="22"/>
                  <w:lang w:val="ru-RU" w:eastAsia="zh-CN"/>
                </w:rPr>
                <w:t>6 м</w:t>
              </w:r>
            </w:smartTag>
          </w:p>
          <w:p w:rsidR="00CA3871" w:rsidRDefault="00CA3871">
            <w:pPr>
              <w:snapToGrid w:val="0"/>
              <w:rPr>
                <w:rFonts w:ascii="Times New Roman" w:hAnsi="Times New Roman"/>
                <w:b/>
                <w:bCs/>
                <w:sz w:val="22"/>
                <w:szCs w:val="22"/>
                <w:lang w:val="ru-RU" w:eastAsia="zh-CN"/>
              </w:rPr>
            </w:pPr>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bCs/>
                <w:sz w:val="22"/>
                <w:szCs w:val="22"/>
                <w:lang w:val="ru-RU" w:eastAsia="zh-CN"/>
              </w:rPr>
            </w:pPr>
            <w:r>
              <w:rPr>
                <w:rFonts w:ascii="Times New Roman" w:hAnsi="Times New Roman"/>
                <w:bCs/>
                <w:sz w:val="22"/>
                <w:szCs w:val="22"/>
                <w:lang w:val="ru-RU" w:eastAsia="zh-CN"/>
              </w:rPr>
              <w:t>3.6</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bCs/>
                <w:sz w:val="22"/>
                <w:szCs w:val="22"/>
                <w:lang w:val="ru-RU" w:eastAsia="zh-CN"/>
              </w:rPr>
            </w:pPr>
            <w:r>
              <w:rPr>
                <w:rFonts w:ascii="Times New Roman" w:hAnsi="Times New Roman"/>
                <w:bCs/>
                <w:sz w:val="22"/>
                <w:szCs w:val="22"/>
                <w:lang w:val="ru-RU" w:eastAsia="zh-CN"/>
              </w:rPr>
              <w:t>При отсутствии централизованной канализации расстояние от туалета до стен соседнего дома необходимо принимать не менее:</w:t>
            </w:r>
          </w:p>
          <w:p w:rsidR="00CA3871" w:rsidRDefault="00CA3871">
            <w:pPr>
              <w:rPr>
                <w:rFonts w:ascii="Times New Roman" w:hAnsi="Times New Roman"/>
                <w:bCs/>
                <w:sz w:val="22"/>
                <w:szCs w:val="22"/>
                <w:lang w:val="ru-RU" w:eastAsia="zh-CN"/>
              </w:rPr>
            </w:pPr>
            <w:r>
              <w:rPr>
                <w:rFonts w:ascii="Times New Roman" w:hAnsi="Times New Roman"/>
                <w:bCs/>
                <w:sz w:val="22"/>
                <w:szCs w:val="22"/>
                <w:lang w:val="ru-RU"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snapToGrid w:val="0"/>
              <w:rPr>
                <w:rFonts w:ascii="Times New Roman" w:hAnsi="Times New Roman"/>
                <w:b/>
                <w:bCs/>
                <w:sz w:val="22"/>
                <w:szCs w:val="22"/>
                <w:lang w:val="ru-RU" w:eastAsia="zh-CN"/>
              </w:rPr>
            </w:pPr>
          </w:p>
          <w:p w:rsidR="00CA3871" w:rsidRDefault="00CA3871">
            <w:pPr>
              <w:snapToGrid w:val="0"/>
              <w:rPr>
                <w:rFonts w:ascii="Times New Roman" w:hAnsi="Times New Roman"/>
                <w:b/>
                <w:bCs/>
                <w:sz w:val="22"/>
                <w:szCs w:val="22"/>
                <w:lang w:val="ru-RU" w:eastAsia="zh-CN"/>
              </w:rPr>
            </w:pPr>
          </w:p>
          <w:p w:rsidR="00CA3871" w:rsidRDefault="00CA3871">
            <w:pPr>
              <w:snapToGrid w:val="0"/>
              <w:rPr>
                <w:rFonts w:ascii="Times New Roman" w:hAnsi="Times New Roman"/>
                <w:b/>
                <w:bCs/>
                <w:sz w:val="22"/>
                <w:szCs w:val="22"/>
                <w:lang w:val="ru-RU" w:eastAsia="zh-CN"/>
              </w:rPr>
            </w:pPr>
            <w:smartTag w:uri="urn:schemas-microsoft-com:office:smarttags" w:element="metricconverter">
              <w:smartTagPr>
                <w:attr w:name="ProductID" w:val="0,10 м"/>
              </w:smartTagPr>
              <w:r>
                <w:rPr>
                  <w:rFonts w:ascii="Times New Roman" w:hAnsi="Times New Roman"/>
                  <w:bCs/>
                  <w:sz w:val="22"/>
                  <w:szCs w:val="22"/>
                  <w:lang w:val="ru-RU" w:eastAsia="zh-CN"/>
                </w:rPr>
                <w:t>12 м</w:t>
              </w:r>
            </w:smartTag>
          </w:p>
          <w:p w:rsidR="00CA3871" w:rsidRDefault="00CA3871">
            <w:pPr>
              <w:snapToGrid w:val="0"/>
              <w:rPr>
                <w:rFonts w:ascii="Times New Roman" w:hAnsi="Times New Roman"/>
                <w:b/>
                <w:bCs/>
                <w:sz w:val="22"/>
                <w:szCs w:val="22"/>
                <w:lang w:val="ru-RU" w:eastAsia="zh-CN"/>
              </w:rPr>
            </w:pPr>
            <w:smartTag w:uri="urn:schemas-microsoft-com:office:smarttags" w:element="metricconverter">
              <w:smartTagPr>
                <w:attr w:name="ProductID" w:val="0,10 м"/>
              </w:smartTagPr>
              <w:r>
                <w:rPr>
                  <w:rFonts w:ascii="Times New Roman" w:hAnsi="Times New Roman"/>
                  <w:bCs/>
                  <w:sz w:val="22"/>
                  <w:szCs w:val="22"/>
                  <w:lang w:val="ru-RU" w:eastAsia="zh-CN"/>
                </w:rPr>
                <w:t>25 м</w:t>
              </w:r>
            </w:smartTag>
          </w:p>
        </w:tc>
      </w:tr>
      <w:tr w:rsidR="00CA3871" w:rsidRPr="00342F3E"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b/>
                <w:bCs/>
                <w:sz w:val="22"/>
                <w:szCs w:val="22"/>
                <w:lang w:val="ru-RU" w:eastAsia="zh-CN"/>
              </w:rPr>
            </w:pPr>
            <w:r>
              <w:rPr>
                <w:rFonts w:ascii="Times New Roman" w:hAnsi="Times New Roman"/>
                <w:b/>
                <w:bCs/>
                <w:sz w:val="22"/>
                <w:szCs w:val="22"/>
                <w:lang w:val="ru-RU" w:eastAsia="zh-CN"/>
              </w:rPr>
              <w:t>4</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b/>
                <w:bCs/>
                <w:sz w:val="22"/>
                <w:szCs w:val="22"/>
                <w:lang w:val="ru-RU" w:eastAsia="zh-CN"/>
              </w:rPr>
            </w:pPr>
            <w:r>
              <w:rPr>
                <w:rFonts w:ascii="Times New Roman" w:hAnsi="Times New Roman"/>
                <w:b/>
                <w:bCs/>
                <w:sz w:val="22"/>
                <w:szCs w:val="22"/>
                <w:lang w:val="ru-RU" w:eastAsia="zh-CN"/>
              </w:rPr>
              <w:t xml:space="preserve">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w:t>
            </w:r>
            <w:r>
              <w:rPr>
                <w:rFonts w:ascii="Times New Roman" w:hAnsi="Times New Roman"/>
                <w:b/>
                <w:bCs/>
                <w:sz w:val="22"/>
                <w:szCs w:val="22"/>
                <w:lang w:val="ru-RU" w:eastAsia="zh-CN"/>
              </w:rPr>
              <w:lastRenderedPageBreak/>
              <w:t>сооружений</w:t>
            </w: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snapToGrid w:val="0"/>
              <w:rPr>
                <w:rFonts w:ascii="Times New Roman" w:hAnsi="Times New Roman"/>
                <w:b/>
                <w:bCs/>
                <w:sz w:val="22"/>
                <w:szCs w:val="22"/>
                <w:lang w:val="ru-RU" w:eastAsia="zh-CN"/>
              </w:rPr>
            </w:pPr>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lastRenderedPageBreak/>
              <w:t>4.1</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5 м</w:t>
              </w:r>
            </w:smartTag>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4.2</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5м</w:t>
            </w:r>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4.3</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3 м</w:t>
              </w:r>
            </w:smartTag>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4.4</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5м</w:t>
            </w:r>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4.5</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 м</w:t>
              </w:r>
            </w:smartTag>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4.6</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25 м</w:t>
              </w:r>
            </w:smartTag>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4.7</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5 м</w:t>
              </w:r>
            </w:smartTag>
          </w:p>
        </w:tc>
      </w:tr>
      <w:tr w:rsidR="00CA3871" w:rsidRPr="00342F3E"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b/>
                <w:bCs/>
                <w:sz w:val="22"/>
                <w:szCs w:val="22"/>
                <w:lang w:val="ru-RU" w:eastAsia="zh-CN"/>
              </w:rPr>
            </w:pPr>
            <w:r>
              <w:rPr>
                <w:rFonts w:ascii="Times New Roman" w:hAnsi="Times New Roman"/>
                <w:b/>
                <w:bCs/>
                <w:sz w:val="22"/>
                <w:szCs w:val="22"/>
                <w:lang w:val="ru-RU" w:eastAsia="zh-CN"/>
              </w:rPr>
              <w:t>5</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b/>
                <w:bCs/>
                <w:sz w:val="22"/>
                <w:szCs w:val="22"/>
                <w:lang w:val="ru-RU" w:eastAsia="zh-CN"/>
              </w:rPr>
            </w:pPr>
            <w:r>
              <w:rPr>
                <w:rFonts w:ascii="Times New Roman" w:hAnsi="Times New Roman"/>
                <w:b/>
                <w:bCs/>
                <w:sz w:val="22"/>
                <w:szCs w:val="22"/>
                <w:lang w:val="ru-RU"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snapToGrid w:val="0"/>
              <w:rPr>
                <w:rFonts w:ascii="Times New Roman" w:hAnsi="Times New Roman"/>
                <w:bCs/>
                <w:sz w:val="22"/>
                <w:szCs w:val="22"/>
                <w:lang w:val="ru-RU" w:eastAsia="zh-CN"/>
              </w:rPr>
            </w:pPr>
          </w:p>
        </w:tc>
      </w:tr>
      <w:tr w:rsidR="00CA3871" w:rsidRPr="00342F3E"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5.1</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xml:space="preserve">3 надземных этажа </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xml:space="preserve">и не более </w:t>
            </w:r>
            <w:smartTag w:uri="urn:schemas-microsoft-com:office:smarttags" w:element="metricconverter">
              <w:smartTagPr>
                <w:attr w:name="ProductID" w:val="0,10 м"/>
              </w:smartTagPr>
              <w:r>
                <w:rPr>
                  <w:rFonts w:ascii="Times New Roman" w:hAnsi="Times New Roman"/>
                  <w:sz w:val="22"/>
                  <w:szCs w:val="22"/>
                  <w:lang w:val="ru-RU" w:eastAsia="zh-CN"/>
                </w:rPr>
                <w:t>12 м</w:t>
              </w:r>
            </w:smartTag>
            <w:r>
              <w:rPr>
                <w:rFonts w:ascii="Times New Roman" w:hAnsi="Times New Roman"/>
                <w:sz w:val="22"/>
                <w:szCs w:val="22"/>
                <w:lang w:val="ru-RU" w:eastAsia="zh-CN"/>
              </w:rPr>
              <w:t>.</w:t>
            </w:r>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5.2</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-до верха плоской кровли не более:</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3м.</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3м.</w:t>
            </w:r>
          </w:p>
        </w:tc>
      </w:tr>
      <w:tr w:rsidR="00CA3871" w:rsidRPr="00342F3E"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5.3</w:t>
            </w:r>
          </w:p>
        </w:tc>
        <w:tc>
          <w:tcPr>
            <w:tcW w:w="5386" w:type="dxa"/>
            <w:tcBorders>
              <w:top w:val="single" w:sz="4" w:space="0" w:color="000000"/>
              <w:left w:val="single" w:sz="4" w:space="0" w:color="000000"/>
              <w:bottom w:val="single" w:sz="4" w:space="0" w:color="000000"/>
              <w:right w:val="nil"/>
            </w:tcBorders>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CA3871" w:rsidRDefault="00CA3871">
            <w:pPr>
              <w:rPr>
                <w:rFonts w:ascii="Times New Roman" w:hAnsi="Times New Roman"/>
                <w:sz w:val="22"/>
                <w:szCs w:val="22"/>
                <w:lang w:val="ru-RU" w:eastAsia="zh-CN"/>
              </w:rPr>
            </w:pP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CA3871" w:rsidRDefault="00CA3871">
            <w:pPr>
              <w:rPr>
                <w:rFonts w:ascii="Times New Roman" w:hAnsi="Times New Roman"/>
                <w:sz w:val="22"/>
                <w:szCs w:val="22"/>
                <w:lang w:val="ru-RU" w:eastAsia="zh-CN"/>
              </w:rPr>
            </w:pPr>
          </w:p>
        </w:tc>
      </w:tr>
      <w:tr w:rsidR="00CA3871" w:rsidRPr="00342F3E"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5.4</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1,8 м</w:t>
              </w:r>
            </w:smartTag>
            <w:r>
              <w:rPr>
                <w:rFonts w:ascii="Times New Roman" w:hAnsi="Times New Roman"/>
                <w:sz w:val="22"/>
                <w:szCs w:val="22"/>
                <w:lang w:val="ru-RU" w:eastAsia="zh-CN"/>
              </w:rPr>
              <w:t xml:space="preserve">. </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до наиболее высокой части ограждения</w:t>
            </w:r>
          </w:p>
        </w:tc>
      </w:tr>
      <w:tr w:rsidR="00CA3871" w:rsidRPr="00342F3E"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b/>
                <w:bCs/>
                <w:sz w:val="22"/>
                <w:szCs w:val="22"/>
                <w:lang w:val="ru-RU" w:eastAsia="zh-CN"/>
              </w:rPr>
            </w:pPr>
            <w:r>
              <w:rPr>
                <w:rFonts w:ascii="Times New Roman" w:hAnsi="Times New Roman"/>
                <w:b/>
                <w:bCs/>
                <w:sz w:val="22"/>
                <w:szCs w:val="22"/>
                <w:lang w:val="ru-RU" w:eastAsia="zh-CN"/>
              </w:rPr>
              <w:t>6</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b/>
                <w:bCs/>
                <w:sz w:val="22"/>
                <w:szCs w:val="22"/>
                <w:lang w:val="ru-RU" w:eastAsia="zh-CN"/>
              </w:rPr>
            </w:pPr>
            <w:r>
              <w:rPr>
                <w:rFonts w:ascii="Times New Roman" w:hAnsi="Times New Roman"/>
                <w:b/>
                <w:bCs/>
                <w:sz w:val="22"/>
                <w:szCs w:val="22"/>
                <w:lang w:val="ru-RU"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rPr>
                <w:rFonts w:ascii="Times New Roman" w:hAnsi="Times New Roman"/>
                <w:b/>
                <w:bCs/>
                <w:sz w:val="22"/>
                <w:szCs w:val="22"/>
                <w:lang w:val="ru-RU" w:eastAsia="zh-CN"/>
              </w:rPr>
            </w:pPr>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lang w:val="ru-RU" w:eastAsia="zh-CN"/>
              </w:rPr>
            </w:pPr>
            <w:r>
              <w:rPr>
                <w:rFonts w:ascii="Times New Roman" w:hAnsi="Times New Roman"/>
                <w:lang w:val="ru-RU" w:eastAsia="zh-CN"/>
              </w:rPr>
              <w:t>6.1</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lang w:val="ru-RU" w:eastAsia="zh-CN"/>
              </w:rPr>
            </w:pPr>
            <w:r>
              <w:rPr>
                <w:rFonts w:ascii="Times New Roman" w:hAnsi="Times New Roman"/>
                <w:lang w:val="ru-RU" w:eastAsia="zh-CN"/>
              </w:rPr>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lang w:val="ru-RU" w:eastAsia="zh-CN"/>
              </w:rPr>
            </w:pPr>
            <w:smartTag w:uri="urn:schemas-microsoft-com:office:smarttags" w:element="metricconverter">
              <w:smartTagPr>
                <w:attr w:name="ProductID" w:val="0,10 м"/>
              </w:smartTagPr>
              <w:r>
                <w:rPr>
                  <w:rFonts w:ascii="Times New Roman" w:hAnsi="Times New Roman"/>
                  <w:lang w:val="ru-RU" w:eastAsia="zh-CN"/>
                </w:rPr>
                <w:t>300 м</w:t>
              </w:r>
              <w:r>
                <w:rPr>
                  <w:rFonts w:ascii="Times New Roman" w:hAnsi="Times New Roman"/>
                  <w:vertAlign w:val="superscript"/>
                  <w:lang w:val="ru-RU" w:eastAsia="zh-CN"/>
                </w:rPr>
                <w:t>2</w:t>
              </w:r>
            </w:smartTag>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lang w:val="ru-RU" w:eastAsia="zh-CN"/>
              </w:rPr>
            </w:pPr>
            <w:r>
              <w:rPr>
                <w:rFonts w:ascii="Times New Roman" w:hAnsi="Times New Roman"/>
                <w:lang w:val="ru-RU" w:eastAsia="zh-CN"/>
              </w:rPr>
              <w:t>6.2.</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lang w:val="ru-RU" w:eastAsia="zh-CN"/>
              </w:rPr>
            </w:pPr>
            <w:r>
              <w:rPr>
                <w:rFonts w:ascii="Times New Roman" w:hAnsi="Times New Roman"/>
                <w:lang w:val="ru-RU" w:eastAsia="zh-CN"/>
              </w:rPr>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lang w:val="ru-RU" w:eastAsia="zh-CN"/>
              </w:rPr>
            </w:pPr>
            <w:r>
              <w:rPr>
                <w:rFonts w:ascii="Times New Roman" w:hAnsi="Times New Roman"/>
                <w:lang w:val="ru-RU" w:eastAsia="zh-CN"/>
              </w:rPr>
              <w:t>Не подлежит установлению</w:t>
            </w:r>
          </w:p>
        </w:tc>
      </w:tr>
    </w:tbl>
    <w:p w:rsidR="00CA3871" w:rsidRDefault="00CA3871" w:rsidP="00CA3871">
      <w:pPr>
        <w:jc w:val="both"/>
        <w:rPr>
          <w:rFonts w:ascii="Times New Roman" w:hAnsi="Times New Roman"/>
          <w:sz w:val="24"/>
          <w:szCs w:val="24"/>
          <w:lang w:val="ru-RU"/>
        </w:rPr>
      </w:pPr>
      <w:r>
        <w:rPr>
          <w:rFonts w:ascii="Times New Roman" w:hAnsi="Times New Roman"/>
          <w:sz w:val="24"/>
          <w:szCs w:val="24"/>
          <w:lang w:val="ru-RU"/>
        </w:rPr>
        <w:t xml:space="preserve">           </w:t>
      </w:r>
    </w:p>
    <w:p w:rsidR="00CA3871" w:rsidRDefault="00CA3871" w:rsidP="00CA3871">
      <w:pPr>
        <w:jc w:val="both"/>
        <w:rPr>
          <w:rFonts w:ascii="Times New Roman" w:hAnsi="Times New Roman"/>
          <w:sz w:val="24"/>
          <w:szCs w:val="24"/>
          <w:lang w:val="ru-RU"/>
        </w:rPr>
      </w:pPr>
    </w:p>
    <w:p w:rsidR="00F9472E" w:rsidRDefault="00F9472E" w:rsidP="00CA3871">
      <w:pPr>
        <w:jc w:val="both"/>
        <w:rPr>
          <w:rFonts w:ascii="Times New Roman" w:hAnsi="Times New Roman"/>
          <w:sz w:val="24"/>
          <w:szCs w:val="24"/>
          <w:lang w:val="ru-RU"/>
        </w:rPr>
      </w:pPr>
    </w:p>
    <w:p w:rsidR="00F9472E" w:rsidRDefault="00F9472E" w:rsidP="00CA3871">
      <w:pPr>
        <w:jc w:val="both"/>
        <w:rPr>
          <w:rFonts w:ascii="Times New Roman" w:hAnsi="Times New Roman"/>
          <w:sz w:val="24"/>
          <w:szCs w:val="24"/>
          <w:lang w:val="ru-RU"/>
        </w:rPr>
      </w:pPr>
    </w:p>
    <w:p w:rsidR="00F9472E" w:rsidRDefault="00F9472E" w:rsidP="00CA3871">
      <w:pPr>
        <w:jc w:val="both"/>
        <w:rPr>
          <w:rFonts w:ascii="Times New Roman" w:hAnsi="Times New Roman"/>
          <w:sz w:val="24"/>
          <w:szCs w:val="24"/>
          <w:lang w:val="ru-RU"/>
        </w:rPr>
      </w:pPr>
    </w:p>
    <w:p w:rsidR="00F9472E" w:rsidRDefault="00F9472E" w:rsidP="00CA3871">
      <w:pPr>
        <w:jc w:val="both"/>
        <w:rPr>
          <w:rFonts w:ascii="Times New Roman" w:hAnsi="Times New Roman"/>
          <w:sz w:val="24"/>
          <w:szCs w:val="24"/>
          <w:lang w:val="ru-RU"/>
        </w:rPr>
      </w:pPr>
    </w:p>
    <w:p w:rsidR="00CA3871" w:rsidRDefault="00CA3871" w:rsidP="00CA3871">
      <w:pPr>
        <w:ind w:firstLine="708"/>
        <w:jc w:val="center"/>
        <w:rPr>
          <w:rFonts w:ascii="Times New Roman" w:hAnsi="Times New Roman"/>
          <w:b/>
          <w:sz w:val="28"/>
          <w:szCs w:val="28"/>
          <w:lang w:val="ru-RU"/>
        </w:rPr>
      </w:pPr>
      <w:r>
        <w:rPr>
          <w:rFonts w:ascii="Times New Roman" w:hAnsi="Times New Roman"/>
          <w:b/>
          <w:sz w:val="28"/>
          <w:szCs w:val="28"/>
          <w:lang w:val="ru-RU"/>
        </w:rPr>
        <w:lastRenderedPageBreak/>
        <w:t>Технические условия (предварительные) подключения к сетям инженерно-технического обеспечения:</w:t>
      </w:r>
    </w:p>
    <w:p w:rsidR="00CA3871" w:rsidRDefault="00CA3871" w:rsidP="00CA3871">
      <w:pPr>
        <w:ind w:firstLine="708"/>
        <w:jc w:val="both"/>
        <w:rPr>
          <w:rFonts w:ascii="Times New Roman" w:hAnsi="Times New Roman"/>
          <w:b/>
          <w:sz w:val="28"/>
          <w:szCs w:val="28"/>
          <w:lang w:val="ru-RU"/>
        </w:rPr>
      </w:pPr>
      <w:r>
        <w:rPr>
          <w:rFonts w:ascii="Times New Roman" w:hAnsi="Times New Roman"/>
          <w:b/>
          <w:sz w:val="28"/>
          <w:szCs w:val="28"/>
          <w:lang w:val="ru-RU"/>
        </w:rPr>
        <w:t>Теплоснабжение:</w:t>
      </w:r>
    </w:p>
    <w:p w:rsidR="00CA3871" w:rsidRDefault="00CA3871" w:rsidP="00CA3871">
      <w:pPr>
        <w:ind w:firstLine="708"/>
        <w:jc w:val="both"/>
        <w:rPr>
          <w:rFonts w:ascii="Times New Roman" w:hAnsi="Times New Roman"/>
          <w:sz w:val="28"/>
          <w:szCs w:val="28"/>
          <w:lang w:val="ru-RU"/>
        </w:rPr>
      </w:pPr>
      <w:r>
        <w:rPr>
          <w:rFonts w:ascii="Times New Roman" w:hAnsi="Times New Roman"/>
          <w:sz w:val="28"/>
          <w:szCs w:val="28"/>
          <w:lang w:val="ru-RU"/>
        </w:rPr>
        <w:t>Подключение к сетям теплоснабжения объекта невозможно из-за отсутствия технической возможности для подключения.</w:t>
      </w:r>
    </w:p>
    <w:p w:rsidR="00CA3871" w:rsidRDefault="00CA3871" w:rsidP="00CA3871">
      <w:pPr>
        <w:tabs>
          <w:tab w:val="left" w:pos="851"/>
          <w:tab w:val="left" w:pos="993"/>
        </w:tabs>
        <w:ind w:firstLine="708"/>
        <w:jc w:val="both"/>
        <w:rPr>
          <w:rFonts w:ascii="Times New Roman" w:hAnsi="Times New Roman"/>
          <w:sz w:val="28"/>
          <w:szCs w:val="28"/>
          <w:lang w:val="ru-RU"/>
        </w:rPr>
      </w:pPr>
      <w:r>
        <w:rPr>
          <w:rFonts w:ascii="Times New Roman" w:hAnsi="Times New Roman"/>
          <w:b/>
          <w:sz w:val="28"/>
          <w:szCs w:val="28"/>
          <w:lang w:val="ru-RU"/>
        </w:rPr>
        <w:t>Водоснабжение, водоотведение:</w:t>
      </w:r>
      <w:r>
        <w:rPr>
          <w:rFonts w:ascii="Times New Roman" w:hAnsi="Times New Roman"/>
          <w:sz w:val="28"/>
          <w:szCs w:val="28"/>
          <w:lang w:val="ru-RU"/>
        </w:rPr>
        <w:t xml:space="preserve"> </w:t>
      </w:r>
    </w:p>
    <w:p w:rsidR="00CA3871" w:rsidRDefault="00CA3871" w:rsidP="00CA3871">
      <w:pPr>
        <w:jc w:val="both"/>
        <w:rPr>
          <w:rFonts w:ascii="Times New Roman" w:hAnsi="Times New Roman"/>
          <w:sz w:val="28"/>
          <w:szCs w:val="28"/>
          <w:lang w:val="ru-RU"/>
        </w:rPr>
      </w:pPr>
      <w:r>
        <w:rPr>
          <w:rFonts w:ascii="Times New Roman" w:hAnsi="Times New Roman"/>
          <w:sz w:val="28"/>
          <w:szCs w:val="28"/>
          <w:lang w:val="ru-RU"/>
        </w:rPr>
        <w:t>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«ВОДО-СБЫТОВАЯ компания» отказывает в выдаче технических условий на подключение объекта строительства к водопроводным и канализационным сетям.</w:t>
      </w:r>
    </w:p>
    <w:p w:rsidR="00CA3871" w:rsidRDefault="00CA3871" w:rsidP="00CA3871">
      <w:pPr>
        <w:jc w:val="both"/>
        <w:rPr>
          <w:rFonts w:ascii="Times New Roman" w:hAnsi="Times New Roman"/>
          <w:sz w:val="24"/>
          <w:szCs w:val="24"/>
          <w:lang w:val="ru-RU"/>
        </w:rPr>
      </w:pPr>
    </w:p>
    <w:p w:rsidR="00CA3871" w:rsidRDefault="00CA3871" w:rsidP="00CA3871">
      <w:pPr>
        <w:spacing w:line="240" w:lineRule="exact"/>
        <w:ind w:right="-142" w:firstLine="709"/>
        <w:jc w:val="center"/>
        <w:rPr>
          <w:rFonts w:ascii="Times New Roman" w:hAnsi="Times New Roman"/>
          <w:b/>
          <w:color w:val="000000"/>
          <w:sz w:val="28"/>
          <w:szCs w:val="28"/>
          <w:lang w:val="ru-RU"/>
        </w:rPr>
      </w:pPr>
      <w:r>
        <w:rPr>
          <w:rFonts w:ascii="Times New Roman" w:hAnsi="Times New Roman"/>
          <w:b/>
          <w:color w:val="000000"/>
          <w:sz w:val="28"/>
          <w:szCs w:val="28"/>
          <w:lang w:val="ru-RU"/>
        </w:rPr>
        <w:t>Форма заявки на участие в аукционе, порядок ее приема, адрес места ее приема, дата и время начала и окончания приема заявок на участие в аукционе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Заявка на участие в электронном аукционе с указанием банковских реквизитов счета для возврата задатка направляется оператору электронной площадки (</w:t>
      </w:r>
      <w:r>
        <w:rPr>
          <w:rFonts w:ascii="Times New Roman" w:hAnsi="Times New Roman"/>
          <w:sz w:val="28"/>
          <w:szCs w:val="28"/>
          <w:lang w:val="ru-RU"/>
        </w:rPr>
        <w:t xml:space="preserve">адрес электронной площадки: </w:t>
      </w:r>
      <w:hyperlink r:id="rId8" w:history="1">
        <w:r>
          <w:rPr>
            <w:rStyle w:val="a5"/>
            <w:rFonts w:ascii="Times New Roman" w:hAnsi="Times New Roman"/>
            <w:sz w:val="28"/>
            <w:szCs w:val="28"/>
          </w:rPr>
          <w:t>http</w:t>
        </w:r>
        <w:r>
          <w:rPr>
            <w:rStyle w:val="a5"/>
            <w:rFonts w:ascii="Times New Roman" w:hAnsi="Times New Roman"/>
            <w:sz w:val="28"/>
            <w:szCs w:val="28"/>
            <w:lang w:val="ru-RU"/>
          </w:rPr>
          <w:t>://</w:t>
        </w:r>
        <w:proofErr w:type="spellStart"/>
        <w:r>
          <w:rPr>
            <w:rStyle w:val="a5"/>
            <w:rFonts w:ascii="Times New Roman" w:hAnsi="Times New Roman"/>
            <w:sz w:val="28"/>
            <w:szCs w:val="28"/>
          </w:rPr>
          <w:t>utp</w:t>
        </w:r>
        <w:proofErr w:type="spellEnd"/>
        <w:r>
          <w:rPr>
            <w:rStyle w:val="a5"/>
            <w:rFonts w:ascii="Times New Roman" w:hAnsi="Times New Roman"/>
            <w:sz w:val="28"/>
            <w:szCs w:val="28"/>
            <w:lang w:val="ru-RU"/>
          </w:rPr>
          <w:t>.</w:t>
        </w:r>
        <w:proofErr w:type="spellStart"/>
        <w:r>
          <w:rPr>
            <w:rStyle w:val="a5"/>
            <w:rFonts w:ascii="Times New Roman" w:hAnsi="Times New Roman"/>
            <w:sz w:val="28"/>
            <w:szCs w:val="28"/>
          </w:rPr>
          <w:t>sberbank</w:t>
        </w:r>
        <w:proofErr w:type="spellEnd"/>
        <w:r>
          <w:rPr>
            <w:rStyle w:val="a5"/>
            <w:rFonts w:ascii="Times New Roman" w:hAnsi="Times New Roman"/>
            <w:sz w:val="28"/>
            <w:szCs w:val="28"/>
            <w:lang w:val="ru-RU"/>
          </w:rPr>
          <w:t>-</w:t>
        </w:r>
        <w:proofErr w:type="spellStart"/>
        <w:r>
          <w:rPr>
            <w:rStyle w:val="a5"/>
            <w:rFonts w:ascii="Times New Roman" w:hAnsi="Times New Roman"/>
            <w:sz w:val="28"/>
            <w:szCs w:val="28"/>
          </w:rPr>
          <w:t>ast</w:t>
        </w:r>
        <w:proofErr w:type="spellEnd"/>
        <w:r>
          <w:rPr>
            <w:rStyle w:val="a5"/>
            <w:rFonts w:ascii="Times New Roman" w:hAnsi="Times New Roman"/>
            <w:sz w:val="28"/>
            <w:szCs w:val="28"/>
            <w:lang w:val="ru-RU"/>
          </w:rPr>
          <w:t>.</w:t>
        </w:r>
        <w:proofErr w:type="spellStart"/>
        <w:r>
          <w:rPr>
            <w:rStyle w:val="a5"/>
            <w:rFonts w:ascii="Times New Roman" w:hAnsi="Times New Roman"/>
            <w:sz w:val="28"/>
            <w:szCs w:val="28"/>
          </w:rPr>
          <w:t>ru</w:t>
        </w:r>
        <w:proofErr w:type="spellEnd"/>
        <w:r>
          <w:rPr>
            <w:rStyle w:val="a5"/>
            <w:rFonts w:ascii="Times New Roman" w:hAnsi="Times New Roman"/>
            <w:sz w:val="28"/>
            <w:szCs w:val="28"/>
            <w:lang w:val="ru-RU"/>
          </w:rPr>
          <w:t>/</w:t>
        </w:r>
        <w:r>
          <w:rPr>
            <w:rStyle w:val="a5"/>
            <w:rFonts w:ascii="Times New Roman" w:hAnsi="Times New Roman"/>
            <w:sz w:val="28"/>
            <w:szCs w:val="28"/>
          </w:rPr>
          <w:t>AP</w:t>
        </w:r>
        <w:r>
          <w:rPr>
            <w:rStyle w:val="a5"/>
            <w:rFonts w:ascii="Times New Roman" w:hAnsi="Times New Roman"/>
            <w:sz w:val="28"/>
            <w:szCs w:val="28"/>
            <w:lang w:val="ru-RU"/>
          </w:rPr>
          <w:t>/</w:t>
        </w:r>
      </w:hyperlink>
      <w:r>
        <w:rPr>
          <w:rFonts w:ascii="Times New Roman" w:hAnsi="Times New Roman"/>
          <w:sz w:val="28"/>
          <w:szCs w:val="28"/>
          <w:lang w:val="ru-RU"/>
        </w:rPr>
        <w:t xml:space="preserve">) </w:t>
      </w:r>
      <w:r>
        <w:rPr>
          <w:rFonts w:ascii="Times New Roman" w:hAnsi="Times New Roman"/>
          <w:color w:val="000000"/>
          <w:sz w:val="28"/>
          <w:szCs w:val="28"/>
          <w:lang w:val="ru-RU"/>
        </w:rPr>
        <w:t xml:space="preserve">в форме электронного документа (прилагается) с приложением следующих документов: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копии документов, удостоверяющих личность заявителя (для граждан);</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документы, подтверждающие внесение задатка.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Представление документов, подтверждающих внесение задатка, признается заключением соглашения о задатке.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Подача заявки на участие в торгах (далее – заявка) может осуществляться лично Претендентом в ТС, либо представителем Претендента, зарегистрированным в ТС, из Личного кабинета Претендента либо представителя Претендента посредством штатного интерфейса отдельно по каждому лоту в сроки, установленные в извещении.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Представитель Претендента осуществляет действия в ТС в соответствии с функционалом электронной площадки с учетом следующих особенностей:</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подача, изменение, отзыв заявки осуществляются представителем Претендента из своего личного кабинета с использованием своей ЭП;</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 xml:space="preserve">- перечисление денежных средств в качестве задатка за участие в аукционе на реквизиты Оператора осуществляется представителем Претендента до подачи заявки;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проходит процедуру регистрации в Реестре участников торгов в ГИС Торги для участия в торгах, в отношении которых установлено данное требование.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Во всем остальном, действия представителя Претендента в ТС аналогичны действиям Претендента, действующего в ТС лично.</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Претендент вправе сохранить заявку как черновик для возможности ее дальнейшего редактирования. Заявка, сохраненная как черновик, не является поданной заявкой.</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Претендент вправе подать одну заявку на участие в аукционе.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Заявка на участие в аукционе, поступившая по истечении срока приема заявок, возвращается заявителю в день ее поступления.</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Претендент для участия в торгах осуществляет перечисление денежных средств (задатка) на банковские реквизиты Оператора, размещенные в открытой части УТП и ТС.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средств в размере задатка в порядке, предусмотренном Регламентом ТС.</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Денежные средства в сумме задатка должны быть зачислены на лицевой счет Претендента на УТП не позднее </w:t>
      </w:r>
      <w:r>
        <w:rPr>
          <w:rFonts w:ascii="Times New Roman" w:hAnsi="Times New Roman"/>
          <w:sz w:val="28"/>
          <w:szCs w:val="28"/>
          <w:lang w:val="ru-RU"/>
        </w:rPr>
        <w:t>00 часов 00 минут (время</w:t>
      </w:r>
      <w:r>
        <w:rPr>
          <w:rFonts w:ascii="Times New Roman" w:hAnsi="Times New Roman"/>
          <w:color w:val="000000"/>
          <w:sz w:val="28"/>
          <w:szCs w:val="28"/>
          <w:lang w:val="ru-RU"/>
        </w:rPr>
        <w:t xml:space="preserve"> московское) дня определения участников торгов, указанного в извещении.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Оператор программными средствами осуществляет блокирование денежных средств в сумме задатка в момент подачи заявки на участие (при их наличии на лицевом счете Претендента на УТП).</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случае,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w:t>
      </w:r>
      <w:r>
        <w:rPr>
          <w:rFonts w:ascii="Times New Roman" w:hAnsi="Times New Roman"/>
          <w:color w:val="000000"/>
          <w:sz w:val="28"/>
          <w:szCs w:val="28"/>
          <w:lang w:val="ru-RU"/>
        </w:rPr>
        <w:lastRenderedPageBreak/>
        <w:t xml:space="preserve">Организатору торгов направляется информация о </w:t>
      </w:r>
      <w:proofErr w:type="spellStart"/>
      <w:r>
        <w:rPr>
          <w:rFonts w:ascii="Times New Roman" w:hAnsi="Times New Roman"/>
          <w:color w:val="000000"/>
          <w:sz w:val="28"/>
          <w:szCs w:val="28"/>
          <w:lang w:val="ru-RU"/>
        </w:rPr>
        <w:t>непоступлении</w:t>
      </w:r>
      <w:proofErr w:type="spellEnd"/>
      <w:r>
        <w:rPr>
          <w:rFonts w:ascii="Times New Roman" w:hAnsi="Times New Roman"/>
          <w:color w:val="000000"/>
          <w:sz w:val="28"/>
          <w:szCs w:val="28"/>
          <w:lang w:val="ru-RU"/>
        </w:rPr>
        <w:t xml:space="preserve"> Оператору задатка от такого Претендента.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Информация о количестве принятых заявок по каждому лоту в актуальном состоянии отображается в Личном кабинете Организатора процедуры.</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До окончания срока подачи заявок Претендент, подавший заявку, вправе изменить или отозвать ее.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 заявки.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случае отзыва заявки Претендентом позднее дня окончания срока приема заявок задаток возвращается в порядке, установленном для участников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Информация об отозванных заявках по каждому лоту в актуальном состоянии отображается в Личном кабинете Организатора процедуры.</w:t>
      </w:r>
    </w:p>
    <w:p w:rsidR="00CA3871" w:rsidRDefault="00CA3871" w:rsidP="00CA3871">
      <w:pPr>
        <w:ind w:firstLine="708"/>
        <w:jc w:val="both"/>
        <w:rPr>
          <w:rFonts w:ascii="Times New Roman" w:hAnsi="Times New Roman"/>
          <w:sz w:val="24"/>
          <w:szCs w:val="24"/>
          <w:lang w:val="ru-RU"/>
        </w:rPr>
      </w:pPr>
      <w:r>
        <w:rPr>
          <w:rFonts w:ascii="Times New Roman" w:hAnsi="Times New Roman"/>
          <w:color w:val="000000"/>
          <w:sz w:val="28"/>
          <w:szCs w:val="28"/>
          <w:lang w:val="ru-RU"/>
        </w:rPr>
        <w:t xml:space="preserve"> Оператор обеспечивает конфиденциальность поданных Претендентами заявок.</w:t>
      </w:r>
    </w:p>
    <w:p w:rsidR="00CA3871" w:rsidRDefault="00CA3871" w:rsidP="00CA3871">
      <w:pPr>
        <w:ind w:right="-141" w:firstLine="709"/>
        <w:jc w:val="both"/>
        <w:rPr>
          <w:rFonts w:ascii="Times New Roman" w:hAnsi="Times New Roman"/>
          <w:b/>
          <w:sz w:val="28"/>
          <w:szCs w:val="28"/>
          <w:lang w:val="ru-RU"/>
        </w:rPr>
      </w:pPr>
      <w:r>
        <w:rPr>
          <w:rFonts w:ascii="Times New Roman" w:hAnsi="Times New Roman"/>
          <w:b/>
          <w:color w:val="000000"/>
          <w:sz w:val="28"/>
          <w:szCs w:val="28"/>
          <w:lang w:val="ru-RU"/>
        </w:rPr>
        <w:t xml:space="preserve">Дата и время начала приема заявок на участие в аукционе: </w:t>
      </w:r>
      <w:r w:rsidR="00342F3E">
        <w:rPr>
          <w:rFonts w:ascii="Times New Roman" w:hAnsi="Times New Roman"/>
          <w:b/>
          <w:sz w:val="28"/>
          <w:szCs w:val="28"/>
          <w:lang w:val="ru-RU"/>
        </w:rPr>
        <w:t>13</w:t>
      </w:r>
      <w:r>
        <w:rPr>
          <w:rFonts w:ascii="Times New Roman" w:hAnsi="Times New Roman"/>
          <w:b/>
          <w:sz w:val="28"/>
          <w:szCs w:val="28"/>
          <w:lang w:val="ru-RU"/>
        </w:rPr>
        <w:t xml:space="preserve"> декабря 2023 г. 8:30 ч.</w:t>
      </w:r>
    </w:p>
    <w:p w:rsidR="00CA3871" w:rsidRDefault="00CA3871" w:rsidP="00CA3871">
      <w:pPr>
        <w:ind w:right="-141" w:firstLine="709"/>
        <w:jc w:val="both"/>
        <w:rPr>
          <w:rFonts w:ascii="Times New Roman" w:hAnsi="Times New Roman"/>
          <w:b/>
          <w:sz w:val="28"/>
          <w:szCs w:val="28"/>
          <w:lang w:val="ru-RU"/>
        </w:rPr>
      </w:pPr>
      <w:r>
        <w:rPr>
          <w:rFonts w:ascii="Times New Roman" w:hAnsi="Times New Roman"/>
          <w:b/>
          <w:color w:val="000000"/>
          <w:sz w:val="28"/>
          <w:szCs w:val="28"/>
          <w:lang w:val="ru-RU"/>
        </w:rPr>
        <w:t xml:space="preserve">Дата и время окончания приема заявок на участие в аукционе: </w:t>
      </w:r>
      <w:r w:rsidR="00342F3E">
        <w:rPr>
          <w:rFonts w:ascii="Times New Roman" w:hAnsi="Times New Roman"/>
          <w:b/>
          <w:sz w:val="28"/>
          <w:szCs w:val="28"/>
          <w:lang w:val="ru-RU"/>
        </w:rPr>
        <w:t>08</w:t>
      </w:r>
      <w:r>
        <w:rPr>
          <w:rFonts w:ascii="Times New Roman" w:hAnsi="Times New Roman"/>
          <w:b/>
          <w:sz w:val="28"/>
          <w:szCs w:val="28"/>
          <w:lang w:val="ru-RU"/>
        </w:rPr>
        <w:t xml:space="preserve"> января 2024 г. 17:30 ч.</w:t>
      </w:r>
    </w:p>
    <w:p w:rsidR="00CA3871" w:rsidRDefault="00CA3871" w:rsidP="00CA3871">
      <w:pPr>
        <w:ind w:right="-141" w:firstLine="709"/>
        <w:jc w:val="both"/>
        <w:rPr>
          <w:rFonts w:ascii="Times New Roman" w:hAnsi="Times New Roman"/>
          <w:b/>
          <w:sz w:val="28"/>
          <w:szCs w:val="28"/>
          <w:lang w:val="ru-RU"/>
        </w:rPr>
      </w:pPr>
      <w:r>
        <w:rPr>
          <w:rFonts w:ascii="Times New Roman" w:hAnsi="Times New Roman"/>
          <w:b/>
          <w:color w:val="000000"/>
          <w:sz w:val="28"/>
          <w:szCs w:val="28"/>
          <w:lang w:val="ru-RU"/>
        </w:rPr>
        <w:t xml:space="preserve">Дата рассмотрения заявок на участие в аукционе (определения участников аукциона) </w:t>
      </w:r>
      <w:r w:rsidR="00342F3E">
        <w:rPr>
          <w:rFonts w:ascii="Times New Roman" w:hAnsi="Times New Roman"/>
          <w:b/>
          <w:sz w:val="28"/>
          <w:szCs w:val="28"/>
          <w:lang w:val="ru-RU"/>
        </w:rPr>
        <w:t>– 10</w:t>
      </w:r>
      <w:r>
        <w:rPr>
          <w:rFonts w:ascii="Times New Roman" w:hAnsi="Times New Roman"/>
          <w:b/>
          <w:sz w:val="28"/>
          <w:szCs w:val="28"/>
          <w:lang w:val="ru-RU"/>
        </w:rPr>
        <w:t xml:space="preserve"> января 2024 г.</w:t>
      </w:r>
    </w:p>
    <w:p w:rsidR="00CA3871" w:rsidRDefault="00CA3871" w:rsidP="00CA3871">
      <w:pPr>
        <w:ind w:firstLine="709"/>
        <w:jc w:val="both"/>
        <w:rPr>
          <w:rFonts w:ascii="Times New Roman" w:eastAsia="Calibri" w:hAnsi="Times New Roman"/>
          <w:bCs/>
          <w:sz w:val="28"/>
          <w:szCs w:val="24"/>
          <w:lang w:val="ru-RU"/>
        </w:rPr>
      </w:pPr>
      <w:r>
        <w:rPr>
          <w:rFonts w:ascii="Times New Roman" w:eastAsia="Calibri" w:hAnsi="Times New Roman"/>
          <w:bCs/>
          <w:sz w:val="28"/>
          <w:szCs w:val="24"/>
          <w:lang w:val="ru-RU"/>
        </w:rPr>
        <w:t>Указанное в настоящем извещении время – московское.</w:t>
      </w:r>
    </w:p>
    <w:p w:rsidR="00CA3871" w:rsidRDefault="00CA3871" w:rsidP="00CA3871">
      <w:pPr>
        <w:ind w:firstLine="709"/>
        <w:jc w:val="both"/>
        <w:rPr>
          <w:rFonts w:ascii="Times New Roman" w:eastAsia="Calibri" w:hAnsi="Times New Roman"/>
          <w:bCs/>
          <w:sz w:val="28"/>
          <w:szCs w:val="24"/>
          <w:lang w:val="ru-RU"/>
        </w:rPr>
      </w:pPr>
      <w:r>
        <w:rPr>
          <w:rFonts w:ascii="Times New Roman" w:eastAsia="Calibri" w:hAnsi="Times New Roman"/>
          <w:bCs/>
          <w:sz w:val="28"/>
          <w:szCs w:val="24"/>
          <w:lang w:val="ru-RU"/>
        </w:rPr>
        <w:t>При исчислении сроков, указанных в настоящем извещении, принимается время сервера электронной торговой площадки – московское.</w:t>
      </w:r>
    </w:p>
    <w:p w:rsidR="00CA3871" w:rsidRDefault="00CA3871" w:rsidP="00CA3871">
      <w:pPr>
        <w:jc w:val="both"/>
        <w:rPr>
          <w:rFonts w:ascii="Times New Roman" w:eastAsia="Calibri" w:hAnsi="Times New Roman"/>
          <w:bCs/>
          <w:sz w:val="28"/>
          <w:szCs w:val="24"/>
          <w:lang w:val="ru-RU"/>
        </w:rPr>
      </w:pPr>
    </w:p>
    <w:p w:rsidR="00CA3871" w:rsidRDefault="00CA3871" w:rsidP="00CA3871">
      <w:pPr>
        <w:jc w:val="both"/>
        <w:rPr>
          <w:rFonts w:ascii="Times New Roman" w:eastAsia="Calibri" w:hAnsi="Times New Roman"/>
          <w:bCs/>
          <w:sz w:val="28"/>
          <w:szCs w:val="24"/>
          <w:lang w:val="ru-RU"/>
        </w:rPr>
      </w:pPr>
      <w:r>
        <w:rPr>
          <w:rFonts w:ascii="Times New Roman" w:eastAsia="Calibri" w:hAnsi="Times New Roman"/>
          <w:bCs/>
          <w:sz w:val="28"/>
          <w:szCs w:val="24"/>
          <w:lang w:val="ru-RU"/>
        </w:rPr>
        <w:t>Форма заявки</w:t>
      </w:r>
    </w:p>
    <w:p w:rsidR="00CA3871" w:rsidRDefault="00CA3871" w:rsidP="00CA3871">
      <w:pPr>
        <w:ind w:left="4395"/>
        <w:jc w:val="right"/>
        <w:rPr>
          <w:rFonts w:ascii="Times New Roman" w:hAnsi="Times New Roman"/>
          <w:sz w:val="24"/>
          <w:lang w:val="ru-RU"/>
        </w:rPr>
      </w:pPr>
      <w:r>
        <w:rPr>
          <w:rFonts w:ascii="Times New Roman" w:hAnsi="Times New Roman"/>
          <w:sz w:val="24"/>
          <w:lang w:val="ru-RU"/>
        </w:rPr>
        <w:t>Администрация  Угловского</w:t>
      </w:r>
    </w:p>
    <w:p w:rsidR="00CA3871" w:rsidRDefault="00CA3871" w:rsidP="00CA3871">
      <w:pPr>
        <w:ind w:left="4395"/>
        <w:jc w:val="right"/>
        <w:rPr>
          <w:rFonts w:ascii="Times New Roman" w:hAnsi="Times New Roman"/>
          <w:sz w:val="24"/>
          <w:lang w:val="ru-RU"/>
        </w:rPr>
      </w:pPr>
      <w:r>
        <w:rPr>
          <w:rFonts w:ascii="Times New Roman" w:hAnsi="Times New Roman"/>
          <w:sz w:val="24"/>
          <w:lang w:val="ru-RU"/>
        </w:rPr>
        <w:t xml:space="preserve">городского поселения </w:t>
      </w:r>
    </w:p>
    <w:p w:rsidR="00CA3871" w:rsidRDefault="00CA3871" w:rsidP="00CA3871">
      <w:pPr>
        <w:spacing w:after="240"/>
        <w:ind w:left="4395" w:hanging="4395"/>
        <w:jc w:val="center"/>
        <w:rPr>
          <w:rFonts w:ascii="Times New Roman" w:hAnsi="Times New Roman"/>
          <w:sz w:val="24"/>
          <w:lang w:val="ru-RU"/>
        </w:rPr>
      </w:pPr>
      <w:r>
        <w:rPr>
          <w:rFonts w:ascii="Times New Roman" w:hAnsi="Times New Roman"/>
          <w:sz w:val="24"/>
          <w:lang w:val="ru-RU"/>
        </w:rPr>
        <w:t>ЗАЯВКА НА УЧАСТИЕ В ОТКРЫТОМ АУКЦИОНЕ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1"/>
        <w:gridCol w:w="272"/>
        <w:gridCol w:w="273"/>
        <w:gridCol w:w="273"/>
        <w:gridCol w:w="273"/>
        <w:gridCol w:w="273"/>
        <w:gridCol w:w="273"/>
        <w:gridCol w:w="273"/>
        <w:gridCol w:w="273"/>
        <w:gridCol w:w="272"/>
        <w:gridCol w:w="819"/>
        <w:gridCol w:w="273"/>
        <w:gridCol w:w="273"/>
        <w:gridCol w:w="273"/>
        <w:gridCol w:w="273"/>
      </w:tblGrid>
      <w:tr w:rsidR="00CA3871" w:rsidTr="00CA3871">
        <w:trPr>
          <w:cantSplit/>
          <w:jc w:val="center"/>
        </w:trPr>
        <w:tc>
          <w:tcPr>
            <w:tcW w:w="851" w:type="dxa"/>
            <w:tcBorders>
              <w:top w:val="nil"/>
              <w:left w:val="nil"/>
              <w:bottom w:val="nil"/>
              <w:right w:val="nil"/>
            </w:tcBorders>
            <w:hideMark/>
          </w:tcPr>
          <w:p w:rsidR="00CA3871" w:rsidRDefault="00CA3871">
            <w:pPr>
              <w:rPr>
                <w:rFonts w:ascii="Times New Roman" w:hAnsi="Times New Roman"/>
                <w:sz w:val="18"/>
                <w:lang w:val="ru-RU"/>
              </w:rPr>
            </w:pPr>
            <w:r>
              <w:rPr>
                <w:rFonts w:ascii="Times New Roman" w:hAnsi="Times New Roman"/>
                <w:sz w:val="18"/>
                <w:lang w:val="ru-RU"/>
              </w:rPr>
              <w:t>№</w:t>
            </w:r>
          </w:p>
        </w:tc>
        <w:tc>
          <w:tcPr>
            <w:tcW w:w="272" w:type="dxa"/>
            <w:tcBorders>
              <w:top w:val="single" w:sz="4" w:space="0" w:color="auto"/>
              <w:left w:val="single" w:sz="4" w:space="0" w:color="auto"/>
              <w:bottom w:val="single" w:sz="4" w:space="0" w:color="auto"/>
              <w:right w:val="single" w:sz="4" w:space="0" w:color="auto"/>
            </w:tcBorders>
          </w:tcPr>
          <w:p w:rsidR="00CA3871" w:rsidRDefault="00CA3871">
            <w:pPr>
              <w:jc w:val="center"/>
              <w:rPr>
                <w:rFonts w:ascii="Times New Roman" w:hAnsi="Times New Roman"/>
                <w:sz w:val="18"/>
                <w:lang w:val="ru-RU"/>
              </w:rPr>
            </w:pPr>
          </w:p>
        </w:tc>
        <w:tc>
          <w:tcPr>
            <w:tcW w:w="273" w:type="dxa"/>
            <w:tcBorders>
              <w:top w:val="single" w:sz="4" w:space="0" w:color="auto"/>
              <w:left w:val="single" w:sz="4" w:space="0" w:color="auto"/>
              <w:bottom w:val="single" w:sz="4" w:space="0" w:color="auto"/>
              <w:right w:val="single" w:sz="4" w:space="0" w:color="auto"/>
            </w:tcBorders>
          </w:tcPr>
          <w:p w:rsidR="00CA3871" w:rsidRDefault="00CA3871">
            <w:pPr>
              <w:jc w:val="center"/>
              <w:rPr>
                <w:rFonts w:ascii="Times New Roman" w:hAnsi="Times New Roman"/>
                <w:sz w:val="18"/>
                <w:lang w:val="ru-RU"/>
              </w:rPr>
            </w:pPr>
          </w:p>
        </w:tc>
        <w:tc>
          <w:tcPr>
            <w:tcW w:w="273" w:type="dxa"/>
            <w:tcBorders>
              <w:top w:val="single" w:sz="4" w:space="0" w:color="auto"/>
              <w:left w:val="single" w:sz="4" w:space="0" w:color="auto"/>
              <w:bottom w:val="single" w:sz="4" w:space="0" w:color="auto"/>
              <w:right w:val="single" w:sz="4" w:space="0" w:color="auto"/>
            </w:tcBorders>
          </w:tcPr>
          <w:p w:rsidR="00CA3871" w:rsidRDefault="00CA3871">
            <w:pPr>
              <w:jc w:val="center"/>
              <w:rPr>
                <w:rFonts w:ascii="Times New Roman" w:hAnsi="Times New Roman"/>
                <w:sz w:val="18"/>
                <w:lang w:val="ru-RU"/>
              </w:rPr>
            </w:pPr>
          </w:p>
        </w:tc>
        <w:tc>
          <w:tcPr>
            <w:tcW w:w="273" w:type="dxa"/>
            <w:tcBorders>
              <w:top w:val="single" w:sz="4" w:space="0" w:color="auto"/>
              <w:left w:val="single" w:sz="4" w:space="0" w:color="auto"/>
              <w:bottom w:val="single" w:sz="4" w:space="0" w:color="auto"/>
              <w:right w:val="single" w:sz="4" w:space="0" w:color="auto"/>
            </w:tcBorders>
          </w:tcPr>
          <w:p w:rsidR="00CA3871" w:rsidRDefault="00CA3871">
            <w:pPr>
              <w:jc w:val="center"/>
              <w:rPr>
                <w:rFonts w:ascii="Times New Roman" w:hAnsi="Times New Roman"/>
                <w:sz w:val="18"/>
                <w:lang w:val="ru-RU"/>
              </w:rPr>
            </w:pPr>
          </w:p>
        </w:tc>
        <w:tc>
          <w:tcPr>
            <w:tcW w:w="273" w:type="dxa"/>
            <w:tcBorders>
              <w:top w:val="single" w:sz="4" w:space="0" w:color="auto"/>
              <w:left w:val="single" w:sz="4" w:space="0" w:color="auto"/>
              <w:bottom w:val="single" w:sz="4" w:space="0" w:color="auto"/>
              <w:right w:val="single" w:sz="4" w:space="0" w:color="auto"/>
            </w:tcBorders>
          </w:tcPr>
          <w:p w:rsidR="00CA3871" w:rsidRDefault="00CA3871">
            <w:pPr>
              <w:jc w:val="center"/>
              <w:rPr>
                <w:rFonts w:ascii="Times New Roman" w:hAnsi="Times New Roman"/>
                <w:sz w:val="18"/>
                <w:lang w:val="ru-RU"/>
              </w:rPr>
            </w:pPr>
          </w:p>
        </w:tc>
        <w:tc>
          <w:tcPr>
            <w:tcW w:w="273" w:type="dxa"/>
            <w:tcBorders>
              <w:top w:val="single" w:sz="4" w:space="0" w:color="auto"/>
              <w:left w:val="single" w:sz="4" w:space="0" w:color="auto"/>
              <w:bottom w:val="single" w:sz="4" w:space="0" w:color="auto"/>
              <w:right w:val="single" w:sz="4" w:space="0" w:color="auto"/>
            </w:tcBorders>
          </w:tcPr>
          <w:p w:rsidR="00CA3871" w:rsidRDefault="00CA3871">
            <w:pPr>
              <w:jc w:val="center"/>
              <w:rPr>
                <w:rFonts w:ascii="Times New Roman" w:hAnsi="Times New Roman"/>
                <w:sz w:val="18"/>
                <w:lang w:val="ru-RU"/>
              </w:rPr>
            </w:pPr>
          </w:p>
        </w:tc>
        <w:tc>
          <w:tcPr>
            <w:tcW w:w="273" w:type="dxa"/>
            <w:tcBorders>
              <w:top w:val="single" w:sz="4" w:space="0" w:color="auto"/>
              <w:left w:val="single" w:sz="4" w:space="0" w:color="auto"/>
              <w:bottom w:val="single" w:sz="4" w:space="0" w:color="auto"/>
              <w:right w:val="single" w:sz="4" w:space="0" w:color="auto"/>
            </w:tcBorders>
          </w:tcPr>
          <w:p w:rsidR="00CA3871" w:rsidRDefault="00CA3871">
            <w:pPr>
              <w:jc w:val="center"/>
              <w:rPr>
                <w:rFonts w:ascii="Times New Roman" w:hAnsi="Times New Roman"/>
                <w:sz w:val="18"/>
                <w:lang w:val="ru-RU"/>
              </w:rPr>
            </w:pPr>
          </w:p>
        </w:tc>
        <w:tc>
          <w:tcPr>
            <w:tcW w:w="273" w:type="dxa"/>
            <w:tcBorders>
              <w:top w:val="single" w:sz="4" w:space="0" w:color="auto"/>
              <w:left w:val="single" w:sz="4" w:space="0" w:color="auto"/>
              <w:bottom w:val="single" w:sz="4" w:space="0" w:color="auto"/>
              <w:right w:val="single" w:sz="4" w:space="0" w:color="auto"/>
            </w:tcBorders>
          </w:tcPr>
          <w:p w:rsidR="00CA3871" w:rsidRDefault="00CA3871">
            <w:pPr>
              <w:jc w:val="center"/>
              <w:rPr>
                <w:rFonts w:ascii="Times New Roman" w:hAnsi="Times New Roman"/>
                <w:sz w:val="18"/>
                <w:lang w:val="ru-RU"/>
              </w:rPr>
            </w:pPr>
          </w:p>
        </w:tc>
        <w:tc>
          <w:tcPr>
            <w:tcW w:w="272" w:type="dxa"/>
            <w:tcBorders>
              <w:top w:val="single" w:sz="4" w:space="0" w:color="auto"/>
              <w:left w:val="single" w:sz="4" w:space="0" w:color="auto"/>
              <w:bottom w:val="single" w:sz="4" w:space="0" w:color="auto"/>
              <w:right w:val="single" w:sz="4" w:space="0" w:color="auto"/>
            </w:tcBorders>
          </w:tcPr>
          <w:p w:rsidR="00CA3871" w:rsidRDefault="00CA3871">
            <w:pPr>
              <w:jc w:val="center"/>
              <w:rPr>
                <w:rFonts w:ascii="Times New Roman" w:hAnsi="Times New Roman"/>
                <w:sz w:val="18"/>
                <w:lang w:val="ru-RU"/>
              </w:rPr>
            </w:pPr>
          </w:p>
        </w:tc>
        <w:tc>
          <w:tcPr>
            <w:tcW w:w="819" w:type="dxa"/>
            <w:tcBorders>
              <w:top w:val="single" w:sz="4" w:space="0" w:color="auto"/>
              <w:left w:val="single" w:sz="4" w:space="0" w:color="auto"/>
              <w:bottom w:val="single" w:sz="4" w:space="0" w:color="auto"/>
              <w:right w:val="single" w:sz="4" w:space="0" w:color="auto"/>
            </w:tcBorders>
            <w:hideMark/>
          </w:tcPr>
          <w:p w:rsidR="00CA3871" w:rsidRDefault="00CA3871">
            <w:pPr>
              <w:jc w:val="center"/>
              <w:rPr>
                <w:rFonts w:ascii="Times New Roman" w:hAnsi="Times New Roman"/>
                <w:sz w:val="18"/>
                <w:lang w:val="ru-RU"/>
              </w:rPr>
            </w:pPr>
            <w:r>
              <w:rPr>
                <w:rFonts w:ascii="Times New Roman" w:hAnsi="Times New Roman"/>
                <w:sz w:val="18"/>
                <w:lang w:val="ru-RU"/>
              </w:rPr>
              <w:t>время</w:t>
            </w:r>
          </w:p>
        </w:tc>
        <w:tc>
          <w:tcPr>
            <w:tcW w:w="273" w:type="dxa"/>
            <w:tcBorders>
              <w:top w:val="single" w:sz="4" w:space="0" w:color="auto"/>
              <w:left w:val="single" w:sz="4" w:space="0" w:color="auto"/>
              <w:bottom w:val="single" w:sz="4" w:space="0" w:color="auto"/>
              <w:right w:val="single" w:sz="4" w:space="0" w:color="auto"/>
            </w:tcBorders>
          </w:tcPr>
          <w:p w:rsidR="00CA3871" w:rsidRDefault="00CA3871">
            <w:pPr>
              <w:jc w:val="center"/>
              <w:rPr>
                <w:rFonts w:ascii="Times New Roman" w:hAnsi="Times New Roman"/>
                <w:sz w:val="18"/>
                <w:lang w:val="ru-RU"/>
              </w:rPr>
            </w:pPr>
          </w:p>
        </w:tc>
        <w:tc>
          <w:tcPr>
            <w:tcW w:w="273" w:type="dxa"/>
            <w:tcBorders>
              <w:top w:val="single" w:sz="4" w:space="0" w:color="auto"/>
              <w:left w:val="single" w:sz="4" w:space="0" w:color="auto"/>
              <w:bottom w:val="single" w:sz="4" w:space="0" w:color="auto"/>
              <w:right w:val="single" w:sz="4" w:space="0" w:color="auto"/>
            </w:tcBorders>
          </w:tcPr>
          <w:p w:rsidR="00CA3871" w:rsidRDefault="00CA3871">
            <w:pPr>
              <w:jc w:val="center"/>
              <w:rPr>
                <w:rFonts w:ascii="Times New Roman" w:hAnsi="Times New Roman"/>
                <w:sz w:val="18"/>
                <w:lang w:val="ru-RU"/>
              </w:rPr>
            </w:pPr>
          </w:p>
        </w:tc>
        <w:tc>
          <w:tcPr>
            <w:tcW w:w="273" w:type="dxa"/>
            <w:tcBorders>
              <w:top w:val="single" w:sz="4" w:space="0" w:color="auto"/>
              <w:left w:val="single" w:sz="4" w:space="0" w:color="auto"/>
              <w:bottom w:val="single" w:sz="4" w:space="0" w:color="auto"/>
              <w:right w:val="single" w:sz="4" w:space="0" w:color="auto"/>
            </w:tcBorders>
          </w:tcPr>
          <w:p w:rsidR="00CA3871" w:rsidRDefault="00CA3871">
            <w:pPr>
              <w:jc w:val="center"/>
              <w:rPr>
                <w:rFonts w:ascii="Times New Roman" w:hAnsi="Times New Roman"/>
                <w:sz w:val="18"/>
                <w:lang w:val="ru-RU"/>
              </w:rPr>
            </w:pPr>
          </w:p>
        </w:tc>
        <w:tc>
          <w:tcPr>
            <w:tcW w:w="273" w:type="dxa"/>
            <w:tcBorders>
              <w:top w:val="single" w:sz="4" w:space="0" w:color="auto"/>
              <w:left w:val="single" w:sz="4" w:space="0" w:color="auto"/>
              <w:bottom w:val="single" w:sz="4" w:space="0" w:color="auto"/>
              <w:right w:val="single" w:sz="4" w:space="0" w:color="auto"/>
            </w:tcBorders>
          </w:tcPr>
          <w:p w:rsidR="00CA3871" w:rsidRDefault="00CA3871">
            <w:pPr>
              <w:jc w:val="center"/>
              <w:rPr>
                <w:rFonts w:ascii="Times New Roman" w:hAnsi="Times New Roman"/>
                <w:sz w:val="18"/>
                <w:lang w:val="ru-RU"/>
              </w:rPr>
            </w:pPr>
          </w:p>
        </w:tc>
      </w:tr>
    </w:tbl>
    <w:p w:rsidR="00CA3871" w:rsidRDefault="00CA3871" w:rsidP="00CA3871">
      <w:pPr>
        <w:spacing w:before="480"/>
        <w:rPr>
          <w:rFonts w:ascii="Times New Roman" w:hAnsi="Times New Roman"/>
          <w:sz w:val="18"/>
          <w:lang w:val="ru-RU"/>
        </w:rPr>
      </w:pPr>
      <w:r>
        <w:rPr>
          <w:rFonts w:ascii="Times New Roman" w:hAnsi="Times New Roman"/>
          <w:sz w:val="18"/>
          <w:lang w:val="ru-RU"/>
        </w:rPr>
        <w:t>(заполняется претендентом (его полномочным представителем)</w:t>
      </w:r>
    </w:p>
    <w:tbl>
      <w:tblPr>
        <w:tblW w:w="0" w:type="auto"/>
        <w:tblLayout w:type="fixed"/>
        <w:tblCellMar>
          <w:left w:w="28" w:type="dxa"/>
          <w:right w:w="28" w:type="dxa"/>
        </w:tblCellMar>
        <w:tblLook w:val="04A0" w:firstRow="1" w:lastRow="0" w:firstColumn="1" w:lastColumn="0" w:noHBand="0" w:noVBand="1"/>
      </w:tblPr>
      <w:tblGrid>
        <w:gridCol w:w="2722"/>
        <w:gridCol w:w="284"/>
        <w:gridCol w:w="1985"/>
        <w:gridCol w:w="284"/>
      </w:tblGrid>
      <w:tr w:rsidR="00CA3871" w:rsidTr="00CA3871">
        <w:tc>
          <w:tcPr>
            <w:tcW w:w="2722" w:type="dxa"/>
            <w:vAlign w:val="bottom"/>
            <w:hideMark/>
          </w:tcPr>
          <w:p w:rsidR="00CA3871" w:rsidRDefault="00CA3871">
            <w:pPr>
              <w:rPr>
                <w:rFonts w:ascii="Times New Roman" w:hAnsi="Times New Roman"/>
                <w:sz w:val="18"/>
                <w:lang w:val="ru-RU"/>
              </w:rPr>
            </w:pPr>
            <w:r>
              <w:rPr>
                <w:rFonts w:ascii="Times New Roman" w:hAnsi="Times New Roman"/>
                <w:sz w:val="18"/>
                <w:lang w:val="ru-RU"/>
              </w:rPr>
              <w:t>Претендент – физическое лицо</w:t>
            </w:r>
          </w:p>
        </w:tc>
        <w:tc>
          <w:tcPr>
            <w:tcW w:w="284" w:type="dxa"/>
            <w:tcBorders>
              <w:top w:val="single" w:sz="4" w:space="0" w:color="auto"/>
              <w:left w:val="single" w:sz="4" w:space="0" w:color="auto"/>
              <w:bottom w:val="single" w:sz="4" w:space="0" w:color="auto"/>
              <w:right w:val="single" w:sz="4" w:space="0" w:color="auto"/>
            </w:tcBorders>
            <w:vAlign w:val="bottom"/>
          </w:tcPr>
          <w:p w:rsidR="00CA3871" w:rsidRDefault="00CA3871">
            <w:pPr>
              <w:jc w:val="center"/>
              <w:rPr>
                <w:rFonts w:ascii="Times New Roman" w:hAnsi="Times New Roman"/>
                <w:sz w:val="18"/>
                <w:lang w:val="ru-RU"/>
              </w:rPr>
            </w:pPr>
          </w:p>
        </w:tc>
        <w:tc>
          <w:tcPr>
            <w:tcW w:w="1985" w:type="dxa"/>
            <w:vAlign w:val="bottom"/>
            <w:hideMark/>
          </w:tcPr>
          <w:p w:rsidR="00CA3871" w:rsidRDefault="00CA3871">
            <w:pPr>
              <w:jc w:val="center"/>
              <w:rPr>
                <w:rFonts w:ascii="Times New Roman" w:hAnsi="Times New Roman"/>
                <w:sz w:val="18"/>
                <w:lang w:val="ru-RU"/>
              </w:rPr>
            </w:pPr>
            <w:r>
              <w:rPr>
                <w:rFonts w:ascii="Times New Roman" w:hAnsi="Times New Roman"/>
                <w:sz w:val="18"/>
                <w:lang w:val="ru-RU"/>
              </w:rPr>
              <w:t>юридическое лицо</w:t>
            </w:r>
          </w:p>
        </w:tc>
        <w:tc>
          <w:tcPr>
            <w:tcW w:w="284" w:type="dxa"/>
            <w:tcBorders>
              <w:top w:val="single" w:sz="4" w:space="0" w:color="auto"/>
              <w:left w:val="single" w:sz="4" w:space="0" w:color="auto"/>
              <w:bottom w:val="single" w:sz="4" w:space="0" w:color="auto"/>
              <w:right w:val="single" w:sz="4" w:space="0" w:color="auto"/>
            </w:tcBorders>
            <w:vAlign w:val="bottom"/>
          </w:tcPr>
          <w:p w:rsidR="00CA3871" w:rsidRDefault="00CA3871">
            <w:pPr>
              <w:jc w:val="center"/>
              <w:rPr>
                <w:rFonts w:ascii="Times New Roman" w:hAnsi="Times New Roman"/>
                <w:sz w:val="18"/>
                <w:lang w:val="ru-RU"/>
              </w:rPr>
            </w:pPr>
          </w:p>
        </w:tc>
      </w:tr>
    </w:tbl>
    <w:p w:rsidR="00CA3871" w:rsidRDefault="00CA3871" w:rsidP="00CA3871">
      <w:pPr>
        <w:rPr>
          <w:rFonts w:ascii="Times New Roman" w:hAnsi="Times New Roman"/>
          <w:sz w:val="18"/>
          <w:lang w:val="ru-RU"/>
        </w:rPr>
      </w:pPr>
      <w:r>
        <w:rPr>
          <w:rFonts w:ascii="Times New Roman" w:hAnsi="Times New Roman"/>
          <w:sz w:val="18"/>
          <w:lang w:val="ru-RU"/>
        </w:rPr>
        <w:t xml:space="preserve">Ф.И.О./Наименование претендента  </w:t>
      </w:r>
    </w:p>
    <w:p w:rsidR="00CA3871" w:rsidRDefault="00CA3871" w:rsidP="00CA3871">
      <w:pPr>
        <w:pBdr>
          <w:top w:val="single" w:sz="4" w:space="1" w:color="auto"/>
        </w:pBdr>
        <w:rPr>
          <w:rFonts w:ascii="Times New Roman" w:hAnsi="Times New Roman"/>
          <w:sz w:val="2"/>
          <w:lang w:val="ru-RU"/>
        </w:rPr>
      </w:pPr>
    </w:p>
    <w:p w:rsidR="00CA3871" w:rsidRDefault="00CA3871" w:rsidP="00CA3871">
      <w:pPr>
        <w:rPr>
          <w:rFonts w:ascii="Times New Roman" w:hAnsi="Times New Roman"/>
          <w:sz w:val="18"/>
          <w:lang w:val="ru-RU"/>
        </w:rPr>
      </w:pPr>
    </w:p>
    <w:p w:rsidR="00CA3871" w:rsidRDefault="00CA3871" w:rsidP="00CA3871">
      <w:pPr>
        <w:pBdr>
          <w:top w:val="single" w:sz="4" w:space="1" w:color="auto"/>
        </w:pBdr>
        <w:spacing w:after="40"/>
        <w:rPr>
          <w:rFonts w:ascii="Times New Roman" w:hAnsi="Times New Roman"/>
          <w:sz w:val="2"/>
          <w:lang w:val="ru-RU"/>
        </w:rPr>
      </w:pPr>
    </w:p>
    <w:p w:rsidR="00CA3871" w:rsidRDefault="00CA3871" w:rsidP="00CA3871">
      <w:pPr>
        <w:pBdr>
          <w:top w:val="single" w:sz="4" w:space="1" w:color="auto"/>
        </w:pBdr>
        <w:rPr>
          <w:rFonts w:ascii="Times New Roman" w:hAnsi="Times New Roman"/>
          <w:sz w:val="18"/>
          <w:lang w:val="ru-RU"/>
        </w:rPr>
      </w:pPr>
      <w:r>
        <w:rPr>
          <w:rFonts w:ascii="Times New Roman" w:hAnsi="Times New Roman"/>
          <w:sz w:val="18"/>
          <w:lang w:val="ru-RU"/>
        </w:rPr>
        <w:t>(для физических лиц)</w:t>
      </w:r>
    </w:p>
    <w:p w:rsidR="00CA3871" w:rsidRDefault="00CA3871" w:rsidP="00CA3871">
      <w:pPr>
        <w:pBdr>
          <w:top w:val="single" w:sz="4" w:space="1" w:color="auto"/>
        </w:pBdr>
        <w:rPr>
          <w:rFonts w:ascii="Times New Roman" w:hAnsi="Times New Roman"/>
          <w:sz w:val="18"/>
          <w:lang w:val="ru-RU"/>
        </w:rPr>
      </w:pPr>
      <w:r>
        <w:rPr>
          <w:rFonts w:ascii="Times New Roman" w:hAnsi="Times New Roman"/>
          <w:sz w:val="18"/>
          <w:lang w:val="ru-RU"/>
        </w:rPr>
        <w:lastRenderedPageBreak/>
        <w:t>Документ, удостоверяющий личность</w:t>
      </w:r>
      <w:r>
        <w:rPr>
          <w:rFonts w:ascii="Times New Roman" w:hAnsi="Times New Roman"/>
          <w:sz w:val="18"/>
        </w:rPr>
        <w:t>:</w:t>
      </w:r>
      <w:r>
        <w:rPr>
          <w:rFonts w:ascii="Times New Roman" w:hAnsi="Times New Roman"/>
          <w:sz w:val="18"/>
          <w:lang w:val="ru-RU"/>
        </w:rPr>
        <w:t xml:space="preserve">  </w:t>
      </w:r>
    </w:p>
    <w:p w:rsidR="00CA3871" w:rsidRDefault="00CA3871" w:rsidP="00CA3871">
      <w:pPr>
        <w:pBdr>
          <w:top w:val="single" w:sz="4" w:space="1" w:color="auto"/>
        </w:pBdr>
        <w:rPr>
          <w:rFonts w:ascii="Times New Roman" w:hAnsi="Times New Roman"/>
          <w:sz w:val="2"/>
          <w:lang w:val="ru-RU"/>
        </w:rPr>
      </w:pPr>
    </w:p>
    <w:tbl>
      <w:tblPr>
        <w:tblW w:w="0" w:type="auto"/>
        <w:tblLayout w:type="fixed"/>
        <w:tblCellMar>
          <w:left w:w="28" w:type="dxa"/>
          <w:right w:w="28" w:type="dxa"/>
        </w:tblCellMar>
        <w:tblLook w:val="04A0" w:firstRow="1" w:lastRow="0" w:firstColumn="1" w:lastColumn="0" w:noHBand="0" w:noVBand="1"/>
      </w:tblPr>
      <w:tblGrid>
        <w:gridCol w:w="567"/>
        <w:gridCol w:w="2155"/>
        <w:gridCol w:w="284"/>
        <w:gridCol w:w="1701"/>
        <w:gridCol w:w="765"/>
        <w:gridCol w:w="454"/>
        <w:gridCol w:w="170"/>
        <w:gridCol w:w="1418"/>
        <w:gridCol w:w="227"/>
        <w:gridCol w:w="851"/>
      </w:tblGrid>
      <w:tr w:rsidR="00CA3871" w:rsidTr="00CA3871">
        <w:trPr>
          <w:cantSplit/>
        </w:trPr>
        <w:tc>
          <w:tcPr>
            <w:tcW w:w="567" w:type="dxa"/>
            <w:vAlign w:val="bottom"/>
            <w:hideMark/>
          </w:tcPr>
          <w:p w:rsidR="00CA3871" w:rsidRDefault="00CA3871">
            <w:pPr>
              <w:rPr>
                <w:rFonts w:ascii="Times New Roman" w:hAnsi="Times New Roman"/>
                <w:sz w:val="18"/>
                <w:lang w:val="ru-RU"/>
              </w:rPr>
            </w:pPr>
            <w:r>
              <w:rPr>
                <w:rFonts w:ascii="Times New Roman" w:hAnsi="Times New Roman"/>
                <w:sz w:val="18"/>
                <w:lang w:val="ru-RU"/>
              </w:rPr>
              <w:t>серия</w:t>
            </w:r>
          </w:p>
        </w:tc>
        <w:tc>
          <w:tcPr>
            <w:tcW w:w="2155" w:type="dxa"/>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284" w:type="dxa"/>
            <w:vAlign w:val="bottom"/>
            <w:hideMark/>
          </w:tcPr>
          <w:p w:rsidR="00CA3871" w:rsidRDefault="00CA3871">
            <w:pPr>
              <w:jc w:val="center"/>
              <w:rPr>
                <w:rFonts w:ascii="Times New Roman" w:hAnsi="Times New Roman"/>
                <w:sz w:val="18"/>
                <w:lang w:val="ru-RU"/>
              </w:rPr>
            </w:pPr>
            <w:r>
              <w:rPr>
                <w:rFonts w:ascii="Times New Roman" w:hAnsi="Times New Roman"/>
                <w:sz w:val="18"/>
                <w:lang w:val="ru-RU"/>
              </w:rPr>
              <w:t>№</w:t>
            </w:r>
          </w:p>
        </w:tc>
        <w:tc>
          <w:tcPr>
            <w:tcW w:w="1701" w:type="dxa"/>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765" w:type="dxa"/>
            <w:vAlign w:val="bottom"/>
            <w:hideMark/>
          </w:tcPr>
          <w:p w:rsidR="00CA3871" w:rsidRDefault="00CA3871">
            <w:pPr>
              <w:rPr>
                <w:rFonts w:ascii="Times New Roman" w:hAnsi="Times New Roman"/>
                <w:sz w:val="18"/>
                <w:lang w:val="ru-RU"/>
              </w:rPr>
            </w:pPr>
            <w:r>
              <w:rPr>
                <w:rFonts w:ascii="Times New Roman" w:hAnsi="Times New Roman"/>
                <w:sz w:val="18"/>
                <w:lang w:val="ru-RU"/>
              </w:rPr>
              <w:t>, выдан "</w:t>
            </w:r>
          </w:p>
        </w:tc>
        <w:tc>
          <w:tcPr>
            <w:tcW w:w="454" w:type="dxa"/>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170" w:type="dxa"/>
            <w:vAlign w:val="bottom"/>
            <w:hideMark/>
          </w:tcPr>
          <w:p w:rsidR="00CA3871" w:rsidRDefault="00CA3871">
            <w:pPr>
              <w:rPr>
                <w:rFonts w:ascii="Times New Roman" w:hAnsi="Times New Roman"/>
                <w:sz w:val="18"/>
                <w:lang w:val="ru-RU"/>
              </w:rPr>
            </w:pPr>
            <w:r>
              <w:rPr>
                <w:rFonts w:ascii="Times New Roman" w:hAnsi="Times New Roman"/>
                <w:sz w:val="18"/>
                <w:lang w:val="ru-RU"/>
              </w:rPr>
              <w:t>"</w:t>
            </w:r>
          </w:p>
        </w:tc>
        <w:tc>
          <w:tcPr>
            <w:tcW w:w="1418" w:type="dxa"/>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227" w:type="dxa"/>
            <w:vAlign w:val="bottom"/>
          </w:tcPr>
          <w:p w:rsidR="00CA3871" w:rsidRDefault="00CA3871">
            <w:pPr>
              <w:jc w:val="center"/>
              <w:rPr>
                <w:rFonts w:ascii="Times New Roman" w:hAnsi="Times New Roman"/>
                <w:sz w:val="18"/>
                <w:lang w:val="ru-RU"/>
              </w:rPr>
            </w:pPr>
          </w:p>
        </w:tc>
        <w:tc>
          <w:tcPr>
            <w:tcW w:w="851" w:type="dxa"/>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r>
    </w:tbl>
    <w:p w:rsidR="00CA3871" w:rsidRDefault="00CA3871" w:rsidP="00CA3871">
      <w:pPr>
        <w:tabs>
          <w:tab w:val="left" w:pos="8987"/>
        </w:tabs>
        <w:rPr>
          <w:rFonts w:ascii="Times New Roman" w:hAnsi="Times New Roman"/>
          <w:sz w:val="18"/>
          <w:lang w:val="ru-RU"/>
        </w:rPr>
      </w:pPr>
      <w:r>
        <w:rPr>
          <w:rFonts w:ascii="Times New Roman" w:hAnsi="Times New Roman"/>
          <w:sz w:val="18"/>
          <w:lang w:val="ru-RU"/>
        </w:rPr>
        <w:tab/>
        <w:t>(кем выдан)</w:t>
      </w:r>
    </w:p>
    <w:p w:rsidR="00CA3871" w:rsidRDefault="00CA3871" w:rsidP="00CA3871">
      <w:pPr>
        <w:pBdr>
          <w:top w:val="single" w:sz="4" w:space="1" w:color="auto"/>
        </w:pBdr>
        <w:tabs>
          <w:tab w:val="left" w:pos="8987"/>
        </w:tabs>
        <w:spacing w:after="40"/>
        <w:rPr>
          <w:rFonts w:ascii="Times New Roman" w:hAnsi="Times New Roman"/>
          <w:sz w:val="2"/>
          <w:lang w:val="ru-RU"/>
        </w:rPr>
      </w:pPr>
    </w:p>
    <w:p w:rsidR="00CA3871" w:rsidRDefault="00CA3871" w:rsidP="00CA3871">
      <w:pPr>
        <w:tabs>
          <w:tab w:val="left" w:pos="8987"/>
        </w:tabs>
        <w:rPr>
          <w:rFonts w:ascii="Times New Roman" w:hAnsi="Times New Roman"/>
          <w:sz w:val="18"/>
          <w:lang w:val="ru-RU"/>
        </w:rPr>
      </w:pPr>
      <w:r>
        <w:rPr>
          <w:rFonts w:ascii="Times New Roman" w:hAnsi="Times New Roman"/>
          <w:sz w:val="18"/>
          <w:lang w:val="ru-RU"/>
        </w:rPr>
        <w:t>(для юридических лиц)</w:t>
      </w:r>
    </w:p>
    <w:p w:rsidR="00CA3871" w:rsidRDefault="00CA3871" w:rsidP="00CA3871">
      <w:pPr>
        <w:tabs>
          <w:tab w:val="left" w:pos="8987"/>
        </w:tabs>
        <w:rPr>
          <w:rFonts w:ascii="Times New Roman" w:hAnsi="Times New Roman"/>
          <w:sz w:val="18"/>
          <w:lang w:val="ru-RU"/>
        </w:rPr>
      </w:pPr>
      <w:r>
        <w:rPr>
          <w:rFonts w:ascii="Times New Roman" w:hAnsi="Times New Roman"/>
          <w:sz w:val="18"/>
          <w:lang w:val="ru-RU"/>
        </w:rPr>
        <w:t xml:space="preserve">Документ о государственной регистрации в качестве юридического лица  </w:t>
      </w:r>
    </w:p>
    <w:p w:rsidR="00CA3871" w:rsidRDefault="00CA3871" w:rsidP="00CA3871">
      <w:pPr>
        <w:pBdr>
          <w:top w:val="single" w:sz="4" w:space="1" w:color="auto"/>
        </w:pBdr>
        <w:tabs>
          <w:tab w:val="left" w:pos="8987"/>
        </w:tabs>
        <w:rPr>
          <w:rFonts w:ascii="Times New Roman" w:hAnsi="Times New Roman"/>
          <w:sz w:val="2"/>
          <w:lang w:val="ru-RU"/>
        </w:rPr>
      </w:pPr>
    </w:p>
    <w:tbl>
      <w:tblPr>
        <w:tblW w:w="0" w:type="auto"/>
        <w:tblLayout w:type="fixed"/>
        <w:tblCellMar>
          <w:left w:w="28" w:type="dxa"/>
          <w:right w:w="28" w:type="dxa"/>
        </w:tblCellMar>
        <w:tblLook w:val="04A0" w:firstRow="1" w:lastRow="0" w:firstColumn="1" w:lastColumn="0" w:noHBand="0" w:noVBand="1"/>
      </w:tblPr>
      <w:tblGrid>
        <w:gridCol w:w="567"/>
        <w:gridCol w:w="2155"/>
        <w:gridCol w:w="284"/>
        <w:gridCol w:w="1701"/>
        <w:gridCol w:w="1616"/>
        <w:gridCol w:w="454"/>
        <w:gridCol w:w="170"/>
        <w:gridCol w:w="1418"/>
        <w:gridCol w:w="227"/>
        <w:gridCol w:w="851"/>
      </w:tblGrid>
      <w:tr w:rsidR="00CA3871" w:rsidTr="00CA3871">
        <w:trPr>
          <w:cantSplit/>
        </w:trPr>
        <w:tc>
          <w:tcPr>
            <w:tcW w:w="567" w:type="dxa"/>
            <w:vAlign w:val="bottom"/>
            <w:hideMark/>
          </w:tcPr>
          <w:p w:rsidR="00CA3871" w:rsidRDefault="00CA3871">
            <w:pPr>
              <w:rPr>
                <w:rFonts w:ascii="Times New Roman" w:hAnsi="Times New Roman"/>
                <w:sz w:val="18"/>
                <w:lang w:val="ru-RU"/>
              </w:rPr>
            </w:pPr>
            <w:r>
              <w:rPr>
                <w:rFonts w:ascii="Times New Roman" w:hAnsi="Times New Roman"/>
                <w:sz w:val="18"/>
                <w:lang w:val="ru-RU"/>
              </w:rPr>
              <w:t>серия</w:t>
            </w:r>
          </w:p>
        </w:tc>
        <w:tc>
          <w:tcPr>
            <w:tcW w:w="2155" w:type="dxa"/>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284" w:type="dxa"/>
            <w:vAlign w:val="bottom"/>
            <w:hideMark/>
          </w:tcPr>
          <w:p w:rsidR="00CA3871" w:rsidRDefault="00CA3871">
            <w:pPr>
              <w:jc w:val="center"/>
              <w:rPr>
                <w:rFonts w:ascii="Times New Roman" w:hAnsi="Times New Roman"/>
                <w:sz w:val="18"/>
                <w:lang w:val="ru-RU"/>
              </w:rPr>
            </w:pPr>
            <w:r>
              <w:rPr>
                <w:rFonts w:ascii="Times New Roman" w:hAnsi="Times New Roman"/>
                <w:sz w:val="18"/>
                <w:lang w:val="ru-RU"/>
              </w:rPr>
              <w:t>№</w:t>
            </w:r>
          </w:p>
        </w:tc>
        <w:tc>
          <w:tcPr>
            <w:tcW w:w="1701" w:type="dxa"/>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1616" w:type="dxa"/>
            <w:vAlign w:val="bottom"/>
            <w:hideMark/>
          </w:tcPr>
          <w:p w:rsidR="00CA3871" w:rsidRDefault="00CA3871">
            <w:pPr>
              <w:rPr>
                <w:rFonts w:ascii="Times New Roman" w:hAnsi="Times New Roman"/>
                <w:sz w:val="18"/>
                <w:lang w:val="ru-RU"/>
              </w:rPr>
            </w:pPr>
            <w:r>
              <w:rPr>
                <w:rFonts w:ascii="Times New Roman" w:hAnsi="Times New Roman"/>
                <w:sz w:val="18"/>
                <w:lang w:val="ru-RU"/>
              </w:rPr>
              <w:t>, дата регистрации "</w:t>
            </w:r>
          </w:p>
        </w:tc>
        <w:tc>
          <w:tcPr>
            <w:tcW w:w="454" w:type="dxa"/>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170" w:type="dxa"/>
            <w:vAlign w:val="bottom"/>
            <w:hideMark/>
          </w:tcPr>
          <w:p w:rsidR="00CA3871" w:rsidRDefault="00CA3871">
            <w:pPr>
              <w:rPr>
                <w:rFonts w:ascii="Times New Roman" w:hAnsi="Times New Roman"/>
                <w:sz w:val="18"/>
                <w:lang w:val="ru-RU"/>
              </w:rPr>
            </w:pPr>
            <w:r>
              <w:rPr>
                <w:rFonts w:ascii="Times New Roman" w:hAnsi="Times New Roman"/>
                <w:sz w:val="18"/>
                <w:lang w:val="ru-RU"/>
              </w:rPr>
              <w:t>"</w:t>
            </w:r>
          </w:p>
        </w:tc>
        <w:tc>
          <w:tcPr>
            <w:tcW w:w="1418" w:type="dxa"/>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227" w:type="dxa"/>
            <w:vAlign w:val="bottom"/>
          </w:tcPr>
          <w:p w:rsidR="00CA3871" w:rsidRDefault="00CA3871">
            <w:pPr>
              <w:jc w:val="center"/>
              <w:rPr>
                <w:rFonts w:ascii="Times New Roman" w:hAnsi="Times New Roman"/>
                <w:sz w:val="18"/>
                <w:lang w:val="ru-RU"/>
              </w:rPr>
            </w:pPr>
          </w:p>
        </w:tc>
        <w:tc>
          <w:tcPr>
            <w:tcW w:w="851" w:type="dxa"/>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r>
    </w:tbl>
    <w:p w:rsidR="00CA3871" w:rsidRDefault="00CA3871" w:rsidP="00CA3871">
      <w:pPr>
        <w:tabs>
          <w:tab w:val="left" w:pos="8987"/>
        </w:tabs>
        <w:rPr>
          <w:rFonts w:ascii="Times New Roman" w:hAnsi="Times New Roman"/>
          <w:sz w:val="18"/>
          <w:lang w:val="ru-RU"/>
        </w:rPr>
      </w:pPr>
      <w:r>
        <w:rPr>
          <w:rFonts w:ascii="Times New Roman" w:hAnsi="Times New Roman"/>
          <w:sz w:val="18"/>
          <w:lang w:val="ru-RU"/>
        </w:rPr>
        <w:t xml:space="preserve">Орган, осуществивший регистрацию  </w:t>
      </w:r>
    </w:p>
    <w:p w:rsidR="00CA3871" w:rsidRDefault="00CA3871" w:rsidP="00CA3871">
      <w:pPr>
        <w:pBdr>
          <w:top w:val="single" w:sz="4" w:space="1" w:color="auto"/>
        </w:pBdr>
        <w:tabs>
          <w:tab w:val="left" w:pos="8987"/>
        </w:tabs>
        <w:rPr>
          <w:rFonts w:ascii="Times New Roman" w:hAnsi="Times New Roman"/>
          <w:sz w:val="2"/>
          <w:lang w:val="ru-RU"/>
        </w:rPr>
      </w:pPr>
    </w:p>
    <w:p w:rsidR="00CA3871" w:rsidRDefault="00CA3871" w:rsidP="00CA3871">
      <w:pPr>
        <w:tabs>
          <w:tab w:val="left" w:pos="8987"/>
        </w:tabs>
        <w:rPr>
          <w:rFonts w:ascii="Times New Roman" w:hAnsi="Times New Roman"/>
          <w:sz w:val="18"/>
          <w:lang w:val="ru-RU"/>
        </w:rPr>
      </w:pPr>
      <w:r>
        <w:rPr>
          <w:rFonts w:ascii="Times New Roman" w:hAnsi="Times New Roman"/>
          <w:sz w:val="18"/>
          <w:lang w:val="ru-RU"/>
        </w:rPr>
        <w:t xml:space="preserve">Место выдачи  </w:t>
      </w:r>
    </w:p>
    <w:p w:rsidR="00CA3871" w:rsidRDefault="00CA3871" w:rsidP="00CA3871">
      <w:pPr>
        <w:pBdr>
          <w:top w:val="single" w:sz="4" w:space="1" w:color="auto"/>
        </w:pBdr>
        <w:tabs>
          <w:tab w:val="left" w:pos="8987"/>
        </w:tabs>
        <w:rPr>
          <w:rFonts w:ascii="Times New Roman" w:hAnsi="Times New Roman"/>
          <w:sz w:val="2"/>
          <w:lang w:val="ru-RU"/>
        </w:rPr>
      </w:pPr>
    </w:p>
    <w:p w:rsidR="00CA3871" w:rsidRDefault="00CA3871" w:rsidP="00CA3871">
      <w:pPr>
        <w:tabs>
          <w:tab w:val="left" w:pos="8987"/>
        </w:tabs>
        <w:rPr>
          <w:rFonts w:ascii="Times New Roman" w:hAnsi="Times New Roman"/>
          <w:sz w:val="18"/>
          <w:lang w:val="ru-RU"/>
        </w:rPr>
      </w:pPr>
      <w:r>
        <w:rPr>
          <w:rFonts w:ascii="Times New Roman" w:hAnsi="Times New Roman"/>
          <w:sz w:val="18"/>
          <w:lang w:val="ru-RU"/>
        </w:rPr>
        <w:t xml:space="preserve">ИНН  </w:t>
      </w:r>
    </w:p>
    <w:p w:rsidR="00CA3871" w:rsidRDefault="00CA3871" w:rsidP="00CA3871">
      <w:pPr>
        <w:pBdr>
          <w:top w:val="single" w:sz="4" w:space="1" w:color="auto"/>
        </w:pBdr>
        <w:tabs>
          <w:tab w:val="left" w:pos="8987"/>
        </w:tabs>
        <w:spacing w:after="120"/>
        <w:rPr>
          <w:rFonts w:ascii="Times New Roman" w:hAnsi="Times New Roman"/>
          <w:sz w:val="2"/>
          <w:lang w:val="ru-RU"/>
        </w:rPr>
      </w:pPr>
    </w:p>
    <w:p w:rsidR="00CA3871" w:rsidRDefault="00CA3871" w:rsidP="00CA3871">
      <w:pPr>
        <w:tabs>
          <w:tab w:val="left" w:pos="8987"/>
        </w:tabs>
        <w:rPr>
          <w:rFonts w:ascii="Times New Roman" w:hAnsi="Times New Roman"/>
          <w:sz w:val="18"/>
          <w:lang w:val="ru-RU"/>
        </w:rPr>
      </w:pPr>
      <w:r>
        <w:rPr>
          <w:rFonts w:ascii="Times New Roman" w:hAnsi="Times New Roman"/>
          <w:sz w:val="18"/>
          <w:lang w:val="ru-RU"/>
        </w:rPr>
        <w:t xml:space="preserve">Место жительства/Место нахождения претендента  </w:t>
      </w:r>
    </w:p>
    <w:p w:rsidR="00CA3871" w:rsidRDefault="00CA3871" w:rsidP="00CA3871">
      <w:pPr>
        <w:pBdr>
          <w:top w:val="single" w:sz="4" w:space="1" w:color="auto"/>
        </w:pBdr>
        <w:tabs>
          <w:tab w:val="left" w:pos="8987"/>
        </w:tabs>
        <w:rPr>
          <w:rFonts w:ascii="Times New Roman" w:hAnsi="Times New Roman"/>
          <w:sz w:val="2"/>
          <w:lang w:val="ru-RU"/>
        </w:rPr>
      </w:pPr>
    </w:p>
    <w:p w:rsidR="00CA3871" w:rsidRDefault="00CA3871" w:rsidP="00CA3871">
      <w:pPr>
        <w:tabs>
          <w:tab w:val="left" w:pos="8987"/>
        </w:tabs>
        <w:rPr>
          <w:rFonts w:ascii="Times New Roman" w:hAnsi="Times New Roman"/>
          <w:sz w:val="18"/>
          <w:lang w:val="ru-RU"/>
        </w:rPr>
      </w:pPr>
    </w:p>
    <w:p w:rsidR="00CA3871" w:rsidRDefault="00CA3871" w:rsidP="00CA3871">
      <w:pPr>
        <w:pBdr>
          <w:top w:val="single" w:sz="4" w:space="1" w:color="auto"/>
        </w:pBdr>
        <w:tabs>
          <w:tab w:val="left" w:pos="8987"/>
        </w:tabs>
        <w:rPr>
          <w:rFonts w:ascii="Times New Roman" w:hAnsi="Times New Roman"/>
          <w:sz w:val="2"/>
          <w:lang w:val="ru-RU"/>
        </w:rPr>
      </w:pPr>
    </w:p>
    <w:tbl>
      <w:tblPr>
        <w:tblW w:w="0" w:type="auto"/>
        <w:tblLayout w:type="fixed"/>
        <w:tblCellMar>
          <w:left w:w="28" w:type="dxa"/>
          <w:right w:w="28" w:type="dxa"/>
        </w:tblCellMar>
        <w:tblLook w:val="04A0" w:firstRow="1" w:lastRow="0" w:firstColumn="1" w:lastColumn="0" w:noHBand="0" w:noVBand="1"/>
      </w:tblPr>
      <w:tblGrid>
        <w:gridCol w:w="794"/>
        <w:gridCol w:w="3629"/>
        <w:gridCol w:w="510"/>
        <w:gridCol w:w="2019"/>
        <w:gridCol w:w="680"/>
        <w:gridCol w:w="1752"/>
      </w:tblGrid>
      <w:tr w:rsidR="00CA3871" w:rsidTr="00CA3871">
        <w:tc>
          <w:tcPr>
            <w:tcW w:w="794" w:type="dxa"/>
            <w:vAlign w:val="bottom"/>
            <w:hideMark/>
          </w:tcPr>
          <w:p w:rsidR="00CA3871" w:rsidRDefault="00CA3871">
            <w:pPr>
              <w:rPr>
                <w:rFonts w:ascii="Times New Roman" w:hAnsi="Times New Roman"/>
                <w:sz w:val="18"/>
                <w:lang w:val="ru-RU"/>
              </w:rPr>
            </w:pPr>
            <w:r>
              <w:rPr>
                <w:rFonts w:ascii="Times New Roman" w:hAnsi="Times New Roman"/>
                <w:sz w:val="18"/>
                <w:lang w:val="ru-RU"/>
              </w:rPr>
              <w:t>Телефон</w:t>
            </w:r>
          </w:p>
        </w:tc>
        <w:tc>
          <w:tcPr>
            <w:tcW w:w="3629" w:type="dxa"/>
            <w:tcBorders>
              <w:top w:val="nil"/>
              <w:left w:val="nil"/>
              <w:bottom w:val="single" w:sz="4" w:space="0" w:color="auto"/>
              <w:right w:val="nil"/>
            </w:tcBorders>
            <w:vAlign w:val="bottom"/>
          </w:tcPr>
          <w:p w:rsidR="00CA3871" w:rsidRDefault="00CA3871">
            <w:pPr>
              <w:rPr>
                <w:rFonts w:ascii="Times New Roman" w:hAnsi="Times New Roman"/>
                <w:sz w:val="18"/>
                <w:lang w:val="ru-RU"/>
              </w:rPr>
            </w:pPr>
          </w:p>
        </w:tc>
        <w:tc>
          <w:tcPr>
            <w:tcW w:w="510" w:type="dxa"/>
            <w:vAlign w:val="bottom"/>
            <w:hideMark/>
          </w:tcPr>
          <w:p w:rsidR="00CA3871" w:rsidRDefault="00CA3871">
            <w:pPr>
              <w:jc w:val="center"/>
              <w:rPr>
                <w:rFonts w:ascii="Times New Roman" w:hAnsi="Times New Roman"/>
                <w:sz w:val="18"/>
                <w:lang w:val="ru-RU"/>
              </w:rPr>
            </w:pPr>
            <w:r>
              <w:rPr>
                <w:rFonts w:ascii="Times New Roman" w:hAnsi="Times New Roman"/>
                <w:sz w:val="18"/>
                <w:lang w:val="ru-RU"/>
              </w:rPr>
              <w:t>Факс</w:t>
            </w:r>
          </w:p>
        </w:tc>
        <w:tc>
          <w:tcPr>
            <w:tcW w:w="2019" w:type="dxa"/>
            <w:tcBorders>
              <w:top w:val="nil"/>
              <w:left w:val="nil"/>
              <w:bottom w:val="single" w:sz="4" w:space="0" w:color="auto"/>
              <w:right w:val="nil"/>
            </w:tcBorders>
          </w:tcPr>
          <w:p w:rsidR="00CA3871" w:rsidRDefault="00CA3871">
            <w:pPr>
              <w:jc w:val="center"/>
              <w:rPr>
                <w:rFonts w:ascii="Times New Roman" w:hAnsi="Times New Roman"/>
                <w:sz w:val="18"/>
                <w:lang w:val="ru-RU"/>
              </w:rPr>
            </w:pPr>
          </w:p>
        </w:tc>
        <w:tc>
          <w:tcPr>
            <w:tcW w:w="680" w:type="dxa"/>
            <w:hideMark/>
          </w:tcPr>
          <w:p w:rsidR="00CA3871" w:rsidRDefault="00CA3871">
            <w:pPr>
              <w:jc w:val="center"/>
              <w:rPr>
                <w:rFonts w:ascii="Times New Roman" w:hAnsi="Times New Roman"/>
                <w:sz w:val="18"/>
                <w:lang w:val="ru-RU"/>
              </w:rPr>
            </w:pPr>
            <w:r>
              <w:rPr>
                <w:rFonts w:ascii="Times New Roman" w:hAnsi="Times New Roman"/>
                <w:sz w:val="18"/>
                <w:lang w:val="ru-RU"/>
              </w:rPr>
              <w:t>Индекс</w:t>
            </w:r>
          </w:p>
        </w:tc>
        <w:tc>
          <w:tcPr>
            <w:tcW w:w="1752" w:type="dxa"/>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r>
    </w:tbl>
    <w:p w:rsidR="00CA3871" w:rsidRDefault="00CA3871" w:rsidP="00CA3871">
      <w:pPr>
        <w:tabs>
          <w:tab w:val="left" w:pos="8987"/>
        </w:tabs>
        <w:spacing w:before="120"/>
        <w:rPr>
          <w:rFonts w:ascii="Times New Roman" w:hAnsi="Times New Roman"/>
          <w:sz w:val="18"/>
          <w:lang w:val="ru-RU"/>
        </w:rPr>
      </w:pPr>
      <w:r>
        <w:rPr>
          <w:rFonts w:ascii="Times New Roman" w:hAnsi="Times New Roman"/>
          <w:sz w:val="18"/>
          <w:lang w:val="ru-RU"/>
        </w:rPr>
        <w:t xml:space="preserve">Банковские реквизиты претендента для возврата денежных средств: расчетный (лицевой) счет №  </w:t>
      </w:r>
    </w:p>
    <w:p w:rsidR="00CA3871" w:rsidRDefault="00CA3871" w:rsidP="00CA3871">
      <w:pPr>
        <w:pBdr>
          <w:top w:val="single" w:sz="4" w:space="1" w:color="auto"/>
        </w:pBdr>
        <w:tabs>
          <w:tab w:val="left" w:pos="8987"/>
        </w:tabs>
        <w:rPr>
          <w:rFonts w:ascii="Times New Roman" w:hAnsi="Times New Roman"/>
          <w:sz w:val="2"/>
          <w:lang w:val="ru-RU"/>
        </w:rPr>
      </w:pPr>
    </w:p>
    <w:tbl>
      <w:tblPr>
        <w:tblW w:w="0" w:type="auto"/>
        <w:tblLayout w:type="fixed"/>
        <w:tblCellMar>
          <w:left w:w="28" w:type="dxa"/>
          <w:right w:w="28" w:type="dxa"/>
        </w:tblCellMar>
        <w:tblLook w:val="04A0" w:firstRow="1" w:lastRow="0" w:firstColumn="1" w:lastColumn="0" w:noHBand="0" w:noVBand="1"/>
      </w:tblPr>
      <w:tblGrid>
        <w:gridCol w:w="1077"/>
        <w:gridCol w:w="1191"/>
        <w:gridCol w:w="1134"/>
        <w:gridCol w:w="227"/>
        <w:gridCol w:w="227"/>
        <w:gridCol w:w="170"/>
        <w:gridCol w:w="1418"/>
        <w:gridCol w:w="227"/>
        <w:gridCol w:w="453"/>
        <w:gridCol w:w="398"/>
        <w:gridCol w:w="197"/>
        <w:gridCol w:w="283"/>
        <w:gridCol w:w="823"/>
        <w:gridCol w:w="1559"/>
      </w:tblGrid>
      <w:tr w:rsidR="00CA3871" w:rsidTr="00CA3871">
        <w:tc>
          <w:tcPr>
            <w:tcW w:w="3402" w:type="dxa"/>
            <w:gridSpan w:val="3"/>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227" w:type="dxa"/>
            <w:vAlign w:val="bottom"/>
            <w:hideMark/>
          </w:tcPr>
          <w:p w:rsidR="00CA3871" w:rsidRDefault="00CA3871">
            <w:pPr>
              <w:jc w:val="center"/>
              <w:rPr>
                <w:rFonts w:ascii="Times New Roman" w:hAnsi="Times New Roman"/>
                <w:sz w:val="18"/>
                <w:lang w:val="ru-RU"/>
              </w:rPr>
            </w:pPr>
            <w:r>
              <w:rPr>
                <w:rFonts w:ascii="Times New Roman" w:hAnsi="Times New Roman"/>
                <w:sz w:val="18"/>
                <w:lang w:val="ru-RU"/>
              </w:rPr>
              <w:t>в</w:t>
            </w:r>
          </w:p>
        </w:tc>
        <w:tc>
          <w:tcPr>
            <w:tcW w:w="5755" w:type="dxa"/>
            <w:gridSpan w:val="10"/>
            <w:tcBorders>
              <w:top w:val="nil"/>
              <w:left w:val="nil"/>
              <w:bottom w:val="single" w:sz="4" w:space="0" w:color="auto"/>
              <w:right w:val="nil"/>
            </w:tcBorders>
          </w:tcPr>
          <w:p w:rsidR="00CA3871" w:rsidRDefault="00CA3871">
            <w:pPr>
              <w:jc w:val="center"/>
              <w:rPr>
                <w:rFonts w:ascii="Times New Roman" w:hAnsi="Times New Roman"/>
                <w:sz w:val="18"/>
                <w:lang w:val="ru-RU"/>
              </w:rPr>
            </w:pPr>
          </w:p>
        </w:tc>
      </w:tr>
      <w:tr w:rsidR="00CA3871" w:rsidTr="00CA3871">
        <w:tc>
          <w:tcPr>
            <w:tcW w:w="1077" w:type="dxa"/>
            <w:vAlign w:val="bottom"/>
            <w:hideMark/>
          </w:tcPr>
          <w:p w:rsidR="00CA3871" w:rsidRDefault="00CA3871">
            <w:pPr>
              <w:spacing w:before="40"/>
              <w:rPr>
                <w:rFonts w:ascii="Times New Roman" w:hAnsi="Times New Roman"/>
                <w:sz w:val="18"/>
                <w:lang w:val="ru-RU"/>
              </w:rPr>
            </w:pPr>
            <w:r>
              <w:rPr>
                <w:rFonts w:ascii="Times New Roman" w:hAnsi="Times New Roman"/>
                <w:sz w:val="18"/>
                <w:lang w:val="ru-RU"/>
              </w:rPr>
              <w:t>корр. счет №</w:t>
            </w:r>
          </w:p>
        </w:tc>
        <w:tc>
          <w:tcPr>
            <w:tcW w:w="2325" w:type="dxa"/>
            <w:gridSpan w:val="2"/>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454" w:type="dxa"/>
            <w:gridSpan w:val="2"/>
            <w:vAlign w:val="bottom"/>
            <w:hideMark/>
          </w:tcPr>
          <w:p w:rsidR="00CA3871" w:rsidRDefault="00CA3871">
            <w:pPr>
              <w:jc w:val="center"/>
              <w:rPr>
                <w:rFonts w:ascii="Times New Roman" w:hAnsi="Times New Roman"/>
                <w:sz w:val="18"/>
                <w:lang w:val="ru-RU"/>
              </w:rPr>
            </w:pPr>
            <w:r>
              <w:rPr>
                <w:rFonts w:ascii="Times New Roman" w:hAnsi="Times New Roman"/>
                <w:sz w:val="18"/>
                <w:lang w:val="ru-RU"/>
              </w:rPr>
              <w:t>БИК</w:t>
            </w:r>
          </w:p>
        </w:tc>
        <w:tc>
          <w:tcPr>
            <w:tcW w:w="2268" w:type="dxa"/>
            <w:gridSpan w:val="4"/>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595" w:type="dxa"/>
            <w:gridSpan w:val="2"/>
            <w:vAlign w:val="bottom"/>
            <w:hideMark/>
          </w:tcPr>
          <w:p w:rsidR="00CA3871" w:rsidRDefault="00CA3871">
            <w:pPr>
              <w:rPr>
                <w:rFonts w:ascii="Times New Roman" w:hAnsi="Times New Roman"/>
                <w:sz w:val="18"/>
                <w:lang w:val="ru-RU"/>
              </w:rPr>
            </w:pPr>
            <w:r>
              <w:rPr>
                <w:rFonts w:ascii="Times New Roman" w:hAnsi="Times New Roman"/>
                <w:sz w:val="18"/>
                <w:lang w:val="ru-RU"/>
              </w:rPr>
              <w:t>, ИНН</w:t>
            </w:r>
          </w:p>
        </w:tc>
        <w:tc>
          <w:tcPr>
            <w:tcW w:w="2665" w:type="dxa"/>
            <w:gridSpan w:val="3"/>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r>
      <w:tr w:rsidR="00CA3871" w:rsidRPr="00342F3E" w:rsidTr="00CA3871">
        <w:tc>
          <w:tcPr>
            <w:tcW w:w="2268" w:type="dxa"/>
            <w:gridSpan w:val="2"/>
            <w:vAlign w:val="bottom"/>
            <w:hideMark/>
          </w:tcPr>
          <w:p w:rsidR="00CA3871" w:rsidRDefault="00CA3871">
            <w:pPr>
              <w:spacing w:before="40"/>
              <w:rPr>
                <w:rFonts w:ascii="Times New Roman" w:hAnsi="Times New Roman"/>
                <w:sz w:val="18"/>
                <w:lang w:val="ru-RU"/>
              </w:rPr>
            </w:pPr>
            <w:r>
              <w:rPr>
                <w:rFonts w:ascii="Times New Roman" w:hAnsi="Times New Roman"/>
                <w:sz w:val="18"/>
                <w:lang w:val="ru-RU"/>
              </w:rPr>
              <w:t>Представитель претендента</w:t>
            </w:r>
          </w:p>
        </w:tc>
        <w:tc>
          <w:tcPr>
            <w:tcW w:w="5557" w:type="dxa"/>
            <w:gridSpan w:val="11"/>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1559" w:type="dxa"/>
            <w:vAlign w:val="bottom"/>
            <w:hideMark/>
          </w:tcPr>
          <w:p w:rsidR="00CA3871" w:rsidRDefault="00CA3871">
            <w:pPr>
              <w:jc w:val="center"/>
              <w:rPr>
                <w:rFonts w:ascii="Times New Roman" w:hAnsi="Times New Roman"/>
                <w:sz w:val="18"/>
                <w:lang w:val="ru-RU"/>
              </w:rPr>
            </w:pPr>
            <w:r>
              <w:rPr>
                <w:rFonts w:ascii="Times New Roman" w:hAnsi="Times New Roman"/>
                <w:sz w:val="18"/>
                <w:lang w:val="ru-RU"/>
              </w:rPr>
              <w:t>(Ф.И.О. или наименование)</w:t>
            </w:r>
          </w:p>
        </w:tc>
      </w:tr>
      <w:tr w:rsidR="00CA3871" w:rsidTr="00CA3871">
        <w:trPr>
          <w:cantSplit/>
        </w:trPr>
        <w:tc>
          <w:tcPr>
            <w:tcW w:w="3402" w:type="dxa"/>
            <w:gridSpan w:val="3"/>
            <w:vAlign w:val="bottom"/>
            <w:hideMark/>
          </w:tcPr>
          <w:p w:rsidR="00CA3871" w:rsidRDefault="00CA3871">
            <w:pPr>
              <w:spacing w:before="40"/>
              <w:rPr>
                <w:rFonts w:ascii="Times New Roman" w:hAnsi="Times New Roman"/>
                <w:sz w:val="18"/>
                <w:lang w:val="ru-RU"/>
              </w:rPr>
            </w:pPr>
            <w:r>
              <w:rPr>
                <w:rFonts w:ascii="Times New Roman" w:hAnsi="Times New Roman"/>
                <w:sz w:val="18"/>
                <w:lang w:val="ru-RU"/>
              </w:rPr>
              <w:t xml:space="preserve">Действует на основании доверенности </w:t>
            </w:r>
            <w:proofErr w:type="gramStart"/>
            <w:r>
              <w:rPr>
                <w:rFonts w:ascii="Times New Roman" w:hAnsi="Times New Roman"/>
                <w:sz w:val="18"/>
                <w:lang w:val="ru-RU"/>
              </w:rPr>
              <w:t>от</w:t>
            </w:r>
            <w:proofErr w:type="gramEnd"/>
            <w:r>
              <w:rPr>
                <w:rFonts w:ascii="Times New Roman" w:hAnsi="Times New Roman"/>
                <w:sz w:val="18"/>
                <w:lang w:val="ru-RU"/>
              </w:rPr>
              <w:t xml:space="preserve">  "</w:t>
            </w:r>
          </w:p>
        </w:tc>
        <w:tc>
          <w:tcPr>
            <w:tcW w:w="454" w:type="dxa"/>
            <w:gridSpan w:val="2"/>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170" w:type="dxa"/>
            <w:vAlign w:val="bottom"/>
            <w:hideMark/>
          </w:tcPr>
          <w:p w:rsidR="00CA3871" w:rsidRDefault="00CA3871">
            <w:pPr>
              <w:rPr>
                <w:rFonts w:ascii="Times New Roman" w:hAnsi="Times New Roman"/>
                <w:sz w:val="18"/>
                <w:lang w:val="ru-RU"/>
              </w:rPr>
            </w:pPr>
            <w:r>
              <w:rPr>
                <w:rFonts w:ascii="Times New Roman" w:hAnsi="Times New Roman"/>
                <w:sz w:val="18"/>
                <w:lang w:val="ru-RU"/>
              </w:rPr>
              <w:t>"</w:t>
            </w:r>
          </w:p>
        </w:tc>
        <w:tc>
          <w:tcPr>
            <w:tcW w:w="1418" w:type="dxa"/>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227" w:type="dxa"/>
            <w:vAlign w:val="bottom"/>
          </w:tcPr>
          <w:p w:rsidR="00CA3871" w:rsidRDefault="00CA3871">
            <w:pPr>
              <w:jc w:val="center"/>
              <w:rPr>
                <w:rFonts w:ascii="Times New Roman" w:hAnsi="Times New Roman"/>
                <w:sz w:val="18"/>
                <w:lang w:val="ru-RU"/>
              </w:rPr>
            </w:pPr>
          </w:p>
        </w:tc>
        <w:tc>
          <w:tcPr>
            <w:tcW w:w="851" w:type="dxa"/>
            <w:gridSpan w:val="2"/>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480" w:type="dxa"/>
            <w:gridSpan w:val="2"/>
            <w:vAlign w:val="bottom"/>
            <w:hideMark/>
          </w:tcPr>
          <w:p w:rsidR="00CA3871" w:rsidRDefault="00CA3871">
            <w:pPr>
              <w:rPr>
                <w:rFonts w:ascii="Times New Roman" w:hAnsi="Times New Roman"/>
                <w:sz w:val="18"/>
                <w:lang w:val="ru-RU"/>
              </w:rPr>
            </w:pPr>
            <w:r>
              <w:rPr>
                <w:rFonts w:ascii="Times New Roman" w:hAnsi="Times New Roman"/>
                <w:sz w:val="18"/>
                <w:lang w:val="ru-RU"/>
              </w:rPr>
              <w:t>г.  №</w:t>
            </w:r>
          </w:p>
        </w:tc>
        <w:tc>
          <w:tcPr>
            <w:tcW w:w="2382" w:type="dxa"/>
            <w:gridSpan w:val="2"/>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r>
    </w:tbl>
    <w:p w:rsidR="00CA3871" w:rsidRDefault="00CA3871" w:rsidP="00CA3871">
      <w:pPr>
        <w:tabs>
          <w:tab w:val="left" w:pos="8987"/>
        </w:tabs>
        <w:rPr>
          <w:rFonts w:ascii="Times New Roman" w:hAnsi="Times New Roman"/>
          <w:sz w:val="18"/>
          <w:lang w:val="ru-RU"/>
        </w:rPr>
      </w:pPr>
      <w:r>
        <w:rPr>
          <w:rFonts w:ascii="Times New Roman" w:hAnsi="Times New Roman"/>
          <w:sz w:val="18"/>
          <w:lang w:val="ru-RU"/>
        </w:rPr>
        <w:t>Реквизиты документа, удостоверяющего личность представителя – физического лица, или документа о</w:t>
      </w:r>
      <w:r>
        <w:rPr>
          <w:rFonts w:ascii="Times New Roman" w:hAnsi="Times New Roman"/>
          <w:sz w:val="18"/>
          <w:lang w:val="ru-RU"/>
        </w:rPr>
        <w:br/>
        <w:t xml:space="preserve">государственной регистрации в качестве юридического лица представителя – юридического лица:  </w:t>
      </w:r>
    </w:p>
    <w:p w:rsidR="00CA3871" w:rsidRDefault="00CA3871" w:rsidP="00CA3871">
      <w:pPr>
        <w:pBdr>
          <w:top w:val="single" w:sz="4" w:space="1" w:color="auto"/>
        </w:pBdr>
        <w:tabs>
          <w:tab w:val="left" w:pos="8987"/>
        </w:tabs>
        <w:rPr>
          <w:rFonts w:ascii="Times New Roman" w:hAnsi="Times New Roman"/>
          <w:sz w:val="2"/>
          <w:lang w:val="ru-RU"/>
        </w:rPr>
      </w:pPr>
    </w:p>
    <w:p w:rsidR="00CA3871" w:rsidRDefault="00CA3871" w:rsidP="00CA3871">
      <w:pPr>
        <w:tabs>
          <w:tab w:val="left" w:pos="8987"/>
        </w:tabs>
        <w:rPr>
          <w:rFonts w:ascii="Times New Roman" w:hAnsi="Times New Roman"/>
          <w:sz w:val="18"/>
          <w:lang w:val="ru-RU"/>
        </w:rPr>
      </w:pPr>
    </w:p>
    <w:p w:rsidR="00CA3871" w:rsidRDefault="00CA3871" w:rsidP="00CA3871">
      <w:pPr>
        <w:pBdr>
          <w:top w:val="single" w:sz="4" w:space="1" w:color="auto"/>
        </w:pBdr>
        <w:tabs>
          <w:tab w:val="left" w:pos="8987"/>
        </w:tabs>
        <w:rPr>
          <w:rFonts w:ascii="Times New Roman" w:hAnsi="Times New Roman"/>
          <w:sz w:val="2"/>
          <w:lang w:val="ru-RU"/>
        </w:rPr>
      </w:pPr>
    </w:p>
    <w:p w:rsidR="00CA3871" w:rsidRDefault="00CA3871" w:rsidP="00CA3871">
      <w:pPr>
        <w:pBdr>
          <w:top w:val="single" w:sz="4" w:space="1" w:color="auto"/>
        </w:pBdr>
        <w:tabs>
          <w:tab w:val="left" w:pos="3090"/>
        </w:tabs>
        <w:rPr>
          <w:rFonts w:ascii="Times New Roman" w:hAnsi="Times New Roman"/>
          <w:sz w:val="18"/>
          <w:lang w:val="ru-RU"/>
        </w:rPr>
      </w:pPr>
      <w:r>
        <w:rPr>
          <w:rFonts w:ascii="Times New Roman" w:hAnsi="Times New Roman"/>
          <w:sz w:val="18"/>
          <w:lang w:val="ru-RU"/>
        </w:rPr>
        <w:t>(наименование документа, серия, номер, дата и место выдачи (регистрации), кем выдан)</w:t>
      </w:r>
    </w:p>
    <w:p w:rsidR="00CA3871" w:rsidRDefault="00CA3871" w:rsidP="00CA3871">
      <w:pPr>
        <w:pBdr>
          <w:top w:val="single" w:sz="4" w:space="1" w:color="auto"/>
        </w:pBdr>
        <w:tabs>
          <w:tab w:val="left" w:pos="3090"/>
        </w:tabs>
        <w:spacing w:after="120"/>
        <w:rPr>
          <w:rFonts w:ascii="Times New Roman" w:hAnsi="Times New Roman"/>
          <w:sz w:val="2"/>
          <w:lang w:val="ru-RU"/>
        </w:rPr>
      </w:pPr>
    </w:p>
    <w:p w:rsidR="00CA3871" w:rsidRDefault="00CA3871" w:rsidP="00CA3871">
      <w:pPr>
        <w:tabs>
          <w:tab w:val="left" w:pos="3090"/>
        </w:tabs>
        <w:rPr>
          <w:rFonts w:ascii="Times New Roman" w:hAnsi="Times New Roman"/>
          <w:sz w:val="18"/>
          <w:lang w:val="ru-RU"/>
        </w:rPr>
      </w:pPr>
    </w:p>
    <w:p w:rsidR="00CA3871" w:rsidRDefault="00CA3871" w:rsidP="00CA3871">
      <w:pPr>
        <w:tabs>
          <w:tab w:val="left" w:pos="1134"/>
        </w:tabs>
        <w:jc w:val="center"/>
        <w:rPr>
          <w:rFonts w:ascii="Times New Roman" w:hAnsi="Times New Roman"/>
          <w:spacing w:val="-6"/>
          <w:sz w:val="24"/>
          <w:lang w:val="ru-RU"/>
        </w:rPr>
      </w:pPr>
      <w:r>
        <w:rPr>
          <w:rFonts w:ascii="Times New Roman" w:hAnsi="Times New Roman"/>
          <w:sz w:val="24"/>
          <w:lang w:val="ru-RU"/>
        </w:rPr>
        <w:t>Прошу принять заявку на участие в аукционе по продаже/ аренде  земельного участка  с кадастровым номером _________________________________________________________</w:t>
      </w:r>
      <w:r>
        <w:rPr>
          <w:rFonts w:ascii="Times New Roman" w:hAnsi="Times New Roman"/>
          <w:spacing w:val="-6"/>
          <w:sz w:val="24"/>
          <w:lang w:val="ru-RU"/>
        </w:rPr>
        <w:t>;</w:t>
      </w:r>
    </w:p>
    <w:p w:rsidR="00CA3871" w:rsidRDefault="00CA3871" w:rsidP="00CA3871">
      <w:pPr>
        <w:tabs>
          <w:tab w:val="left" w:pos="1134"/>
        </w:tabs>
        <w:jc w:val="both"/>
        <w:rPr>
          <w:rFonts w:ascii="Times New Roman" w:hAnsi="Times New Roman"/>
          <w:spacing w:val="-6"/>
          <w:sz w:val="24"/>
          <w:lang w:val="ru-RU"/>
        </w:rPr>
      </w:pPr>
      <w:r>
        <w:rPr>
          <w:rFonts w:ascii="Times New Roman" w:hAnsi="Times New Roman"/>
          <w:spacing w:val="-6"/>
          <w:sz w:val="24"/>
          <w:lang w:val="ru-RU"/>
        </w:rPr>
        <w:t xml:space="preserve">местоположение: _____________________________________________________________; </w:t>
      </w:r>
    </w:p>
    <w:p w:rsidR="00CA3871" w:rsidRDefault="00CA3871" w:rsidP="00CA3871">
      <w:pPr>
        <w:tabs>
          <w:tab w:val="left" w:pos="1134"/>
        </w:tabs>
        <w:jc w:val="both"/>
        <w:rPr>
          <w:rFonts w:ascii="Times New Roman" w:hAnsi="Times New Roman"/>
          <w:spacing w:val="-6"/>
          <w:sz w:val="24"/>
          <w:lang w:val="ru-RU"/>
        </w:rPr>
      </w:pPr>
      <w:r>
        <w:rPr>
          <w:rFonts w:ascii="Times New Roman" w:hAnsi="Times New Roman"/>
          <w:spacing w:val="-6"/>
          <w:sz w:val="24"/>
          <w:lang w:val="ru-RU"/>
        </w:rPr>
        <w:t xml:space="preserve">категория земель ______________________________________________________________; </w:t>
      </w:r>
    </w:p>
    <w:p w:rsidR="00CA3871" w:rsidRDefault="00CA3871" w:rsidP="00CA3871">
      <w:pPr>
        <w:tabs>
          <w:tab w:val="left" w:pos="1134"/>
        </w:tabs>
        <w:jc w:val="both"/>
        <w:rPr>
          <w:rFonts w:ascii="Times New Roman" w:hAnsi="Times New Roman"/>
          <w:spacing w:val="-6"/>
          <w:sz w:val="24"/>
          <w:lang w:val="ru-RU"/>
        </w:rPr>
      </w:pPr>
      <w:r>
        <w:rPr>
          <w:rFonts w:ascii="Times New Roman" w:hAnsi="Times New Roman"/>
          <w:spacing w:val="-6"/>
          <w:sz w:val="24"/>
          <w:lang w:val="ru-RU"/>
        </w:rPr>
        <w:t>разрешенное использование _____________________________________________________;</w:t>
      </w:r>
    </w:p>
    <w:p w:rsidR="00CA3871" w:rsidRDefault="00CA3871" w:rsidP="00CA3871">
      <w:pPr>
        <w:tabs>
          <w:tab w:val="left" w:pos="1134"/>
        </w:tabs>
        <w:jc w:val="both"/>
        <w:rPr>
          <w:rFonts w:ascii="Times New Roman" w:hAnsi="Times New Roman"/>
          <w:spacing w:val="-6"/>
          <w:sz w:val="24"/>
          <w:lang w:val="ru-RU"/>
        </w:rPr>
      </w:pPr>
      <w:r>
        <w:rPr>
          <w:rFonts w:ascii="Times New Roman" w:hAnsi="Times New Roman"/>
          <w:spacing w:val="-6"/>
          <w:sz w:val="24"/>
          <w:lang w:val="ru-RU"/>
        </w:rPr>
        <w:t>площадь  ________  кв. м.</w:t>
      </w:r>
    </w:p>
    <w:p w:rsidR="00CA3871" w:rsidRDefault="00CA3871" w:rsidP="00CA3871">
      <w:pPr>
        <w:ind w:firstLine="720"/>
        <w:jc w:val="both"/>
        <w:rPr>
          <w:rFonts w:ascii="Times New Roman" w:hAnsi="Times New Roman"/>
          <w:sz w:val="24"/>
          <w:lang w:val="ru-RU"/>
        </w:rPr>
      </w:pPr>
    </w:p>
    <w:p w:rsidR="00CA3871" w:rsidRDefault="00CA3871" w:rsidP="00CA3871">
      <w:pPr>
        <w:tabs>
          <w:tab w:val="left" w:pos="3090"/>
        </w:tabs>
        <w:jc w:val="both"/>
        <w:rPr>
          <w:rFonts w:ascii="Times New Roman" w:hAnsi="Times New Roman"/>
          <w:sz w:val="18"/>
          <w:lang w:val="ru-RU"/>
        </w:rPr>
      </w:pPr>
      <w:r>
        <w:rPr>
          <w:rFonts w:ascii="Times New Roman" w:hAnsi="Times New Roman"/>
          <w:sz w:val="18"/>
          <w:lang w:val="ru-RU"/>
        </w:rPr>
        <w:t>С условиями участия в аукционе, аукционной документацией, проектом аукциона,  предметом аукциона, техническими условиями подключения объекта к сетям инженерно-технического обеспечения и платой за подключение, порядком внесения и возврата задатка ознакомлен (а).</w:t>
      </w:r>
    </w:p>
    <w:p w:rsidR="00CA3871" w:rsidRDefault="00CA3871" w:rsidP="00CA3871">
      <w:pPr>
        <w:tabs>
          <w:tab w:val="left" w:pos="3090"/>
        </w:tabs>
        <w:jc w:val="both"/>
        <w:rPr>
          <w:rFonts w:ascii="Times New Roman" w:hAnsi="Times New Roman"/>
          <w:sz w:val="18"/>
          <w:lang w:val="ru-RU"/>
        </w:rPr>
      </w:pPr>
      <w:r>
        <w:rPr>
          <w:rFonts w:ascii="Times New Roman" w:hAnsi="Times New Roman"/>
          <w:sz w:val="18"/>
          <w:lang w:val="ru-RU"/>
        </w:rPr>
        <w:t>Технические характеристики и существующие обременения имущества известны.</w:t>
      </w:r>
    </w:p>
    <w:p w:rsidR="00CA3871" w:rsidRDefault="00CA3871" w:rsidP="00CA3871">
      <w:pPr>
        <w:tabs>
          <w:tab w:val="left" w:pos="3090"/>
        </w:tabs>
        <w:jc w:val="both"/>
        <w:rPr>
          <w:rFonts w:ascii="Times New Roman" w:hAnsi="Times New Roman"/>
          <w:sz w:val="22"/>
          <w:szCs w:val="22"/>
          <w:lang w:val="ru-RU"/>
        </w:rPr>
      </w:pPr>
    </w:p>
    <w:p w:rsidR="00CA3871" w:rsidRDefault="00CA3871" w:rsidP="00CA3871">
      <w:pPr>
        <w:tabs>
          <w:tab w:val="left" w:pos="3090"/>
        </w:tabs>
        <w:jc w:val="both"/>
        <w:rPr>
          <w:rFonts w:ascii="Times New Roman" w:hAnsi="Times New Roman"/>
          <w:sz w:val="22"/>
          <w:szCs w:val="22"/>
          <w:lang w:val="ru-RU"/>
        </w:rPr>
      </w:pPr>
      <w:r>
        <w:rPr>
          <w:rFonts w:ascii="Times New Roman" w:hAnsi="Times New Roman"/>
          <w:sz w:val="22"/>
          <w:szCs w:val="22"/>
          <w:lang w:val="ru-RU"/>
        </w:rPr>
        <w:t>Уведомление о признании / отказе в признании участником аукциона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25"/>
        <w:gridCol w:w="8647"/>
      </w:tblGrid>
      <w:tr w:rsidR="00CA3871" w:rsidRPr="00342F3E" w:rsidTr="00CA3871">
        <w:tc>
          <w:tcPr>
            <w:tcW w:w="392" w:type="dxa"/>
            <w:tcBorders>
              <w:top w:val="single" w:sz="4" w:space="0" w:color="auto"/>
              <w:left w:val="single" w:sz="4" w:space="0" w:color="auto"/>
              <w:bottom w:val="single" w:sz="4" w:space="0" w:color="auto"/>
              <w:right w:val="single" w:sz="4" w:space="0" w:color="auto"/>
            </w:tcBorders>
          </w:tcPr>
          <w:p w:rsidR="00CA3871" w:rsidRDefault="00CA3871">
            <w:pPr>
              <w:tabs>
                <w:tab w:val="left" w:pos="3090"/>
              </w:tabs>
              <w:jc w:val="both"/>
              <w:rPr>
                <w:rFonts w:ascii="Times New Roman" w:hAnsi="Times New Roman"/>
                <w:sz w:val="22"/>
                <w:szCs w:val="22"/>
                <w:lang w:val="ru-RU"/>
              </w:rPr>
            </w:pPr>
          </w:p>
        </w:tc>
        <w:tc>
          <w:tcPr>
            <w:tcW w:w="425" w:type="dxa"/>
            <w:tcBorders>
              <w:top w:val="nil"/>
              <w:left w:val="single" w:sz="4" w:space="0" w:color="auto"/>
              <w:bottom w:val="nil"/>
              <w:right w:val="nil"/>
            </w:tcBorders>
          </w:tcPr>
          <w:p w:rsidR="00CA3871" w:rsidRDefault="00CA3871">
            <w:pPr>
              <w:tabs>
                <w:tab w:val="left" w:pos="3090"/>
              </w:tabs>
              <w:jc w:val="both"/>
              <w:rPr>
                <w:rFonts w:ascii="Times New Roman" w:hAnsi="Times New Roman"/>
                <w:sz w:val="22"/>
                <w:szCs w:val="22"/>
                <w:lang w:val="ru-RU"/>
              </w:rPr>
            </w:pPr>
          </w:p>
        </w:tc>
        <w:tc>
          <w:tcPr>
            <w:tcW w:w="8647" w:type="dxa"/>
            <w:tcBorders>
              <w:top w:val="nil"/>
              <w:left w:val="nil"/>
              <w:bottom w:val="nil"/>
              <w:right w:val="nil"/>
            </w:tcBorders>
            <w:hideMark/>
          </w:tcPr>
          <w:p w:rsidR="00CA3871" w:rsidRDefault="00CA3871">
            <w:pPr>
              <w:tabs>
                <w:tab w:val="left" w:pos="3090"/>
              </w:tabs>
              <w:jc w:val="both"/>
              <w:rPr>
                <w:rFonts w:ascii="Times New Roman" w:hAnsi="Times New Roman"/>
                <w:sz w:val="22"/>
                <w:szCs w:val="22"/>
                <w:lang w:val="ru-RU"/>
              </w:rPr>
            </w:pPr>
            <w:r>
              <w:rPr>
                <w:rFonts w:ascii="Times New Roman" w:hAnsi="Times New Roman"/>
                <w:sz w:val="22"/>
                <w:szCs w:val="22"/>
                <w:lang w:val="ru-RU"/>
              </w:rPr>
              <w:t>направить по почте (электронной почте) _______________________________________</w:t>
            </w:r>
          </w:p>
        </w:tc>
      </w:tr>
      <w:tr w:rsidR="00CA3871" w:rsidRPr="00342F3E" w:rsidTr="00CA3871">
        <w:tc>
          <w:tcPr>
            <w:tcW w:w="392" w:type="dxa"/>
            <w:tcBorders>
              <w:top w:val="single" w:sz="4" w:space="0" w:color="auto"/>
              <w:left w:val="single" w:sz="4" w:space="0" w:color="auto"/>
              <w:bottom w:val="single" w:sz="4" w:space="0" w:color="auto"/>
              <w:right w:val="single" w:sz="4" w:space="0" w:color="auto"/>
            </w:tcBorders>
          </w:tcPr>
          <w:p w:rsidR="00CA3871" w:rsidRDefault="00CA3871">
            <w:pPr>
              <w:tabs>
                <w:tab w:val="left" w:pos="3090"/>
              </w:tabs>
              <w:jc w:val="both"/>
              <w:rPr>
                <w:rFonts w:ascii="Times New Roman" w:hAnsi="Times New Roman"/>
                <w:sz w:val="22"/>
                <w:szCs w:val="22"/>
                <w:lang w:val="ru-RU"/>
              </w:rPr>
            </w:pPr>
          </w:p>
        </w:tc>
        <w:tc>
          <w:tcPr>
            <w:tcW w:w="425" w:type="dxa"/>
            <w:tcBorders>
              <w:top w:val="nil"/>
              <w:left w:val="single" w:sz="4" w:space="0" w:color="auto"/>
              <w:bottom w:val="nil"/>
              <w:right w:val="nil"/>
            </w:tcBorders>
          </w:tcPr>
          <w:p w:rsidR="00CA3871" w:rsidRDefault="00CA3871">
            <w:pPr>
              <w:tabs>
                <w:tab w:val="left" w:pos="3090"/>
              </w:tabs>
              <w:jc w:val="both"/>
              <w:rPr>
                <w:rFonts w:ascii="Times New Roman" w:hAnsi="Times New Roman"/>
                <w:sz w:val="22"/>
                <w:szCs w:val="22"/>
                <w:lang w:val="ru-RU"/>
              </w:rPr>
            </w:pPr>
          </w:p>
        </w:tc>
        <w:tc>
          <w:tcPr>
            <w:tcW w:w="8647" w:type="dxa"/>
            <w:tcBorders>
              <w:top w:val="nil"/>
              <w:left w:val="nil"/>
              <w:bottom w:val="nil"/>
              <w:right w:val="nil"/>
            </w:tcBorders>
            <w:hideMark/>
          </w:tcPr>
          <w:p w:rsidR="00CA3871" w:rsidRDefault="00CA3871">
            <w:pPr>
              <w:tabs>
                <w:tab w:val="left" w:pos="3090"/>
              </w:tabs>
              <w:jc w:val="both"/>
              <w:rPr>
                <w:rFonts w:ascii="Times New Roman" w:hAnsi="Times New Roman"/>
                <w:sz w:val="22"/>
                <w:szCs w:val="22"/>
                <w:lang w:val="ru-RU"/>
              </w:rPr>
            </w:pPr>
            <w:r>
              <w:rPr>
                <w:rFonts w:ascii="Times New Roman" w:hAnsi="Times New Roman"/>
                <w:sz w:val="22"/>
                <w:szCs w:val="22"/>
                <w:lang w:val="ru-RU"/>
              </w:rPr>
              <w:t>получу лично  _____________________  , телефон для связи ____________________</w:t>
            </w:r>
          </w:p>
        </w:tc>
      </w:tr>
    </w:tbl>
    <w:p w:rsidR="00CA3871" w:rsidRDefault="00CA3871" w:rsidP="00CA3871">
      <w:pPr>
        <w:jc w:val="both"/>
        <w:rPr>
          <w:rFonts w:ascii="Times New Roman" w:hAnsi="Times New Roman"/>
          <w:b/>
          <w:lang w:val="ru-RU"/>
        </w:rPr>
      </w:pPr>
    </w:p>
    <w:p w:rsidR="00CA3871" w:rsidRDefault="00CA3871" w:rsidP="00CA3871">
      <w:pPr>
        <w:jc w:val="both"/>
        <w:rPr>
          <w:rFonts w:ascii="Times New Roman" w:hAnsi="Times New Roman"/>
          <w:i/>
          <w:sz w:val="18"/>
          <w:szCs w:val="18"/>
          <w:lang w:val="ru-RU"/>
        </w:rPr>
      </w:pPr>
      <w:r>
        <w:rPr>
          <w:rFonts w:ascii="Times New Roman" w:hAnsi="Times New Roman"/>
          <w:b/>
          <w:i/>
          <w:sz w:val="18"/>
          <w:szCs w:val="18"/>
          <w:lang w:val="ru-RU"/>
        </w:rPr>
        <w:t xml:space="preserve">В соответствии с п. 4, ст. 9 ФЗ  от 27.07.2006 № 152-ФЗ « О персональных данных» в целях заполнения документов по аукциону даю согласие на автоматизированную, а так же без использования средств автоматизации обработку моих персональных данных, т.е. на совершение действий, предусмотренных п. 3, ч. 1, ст. 3 ФЗ от 27.07.2006  № 152-ФЗ.  Об ответственности за достоверность представленных сведении предупрежден (а). </w:t>
      </w:r>
    </w:p>
    <w:p w:rsidR="00CA3871" w:rsidRDefault="00CA3871" w:rsidP="00CA3871">
      <w:pPr>
        <w:tabs>
          <w:tab w:val="left" w:pos="3090"/>
        </w:tabs>
        <w:rPr>
          <w:rFonts w:ascii="Times New Roman" w:hAnsi="Times New Roman"/>
          <w:sz w:val="18"/>
          <w:lang w:val="ru-RU"/>
        </w:rPr>
      </w:pPr>
    </w:p>
    <w:p w:rsidR="00CA3871" w:rsidRDefault="00CA3871" w:rsidP="00CA3871">
      <w:pPr>
        <w:tabs>
          <w:tab w:val="left" w:pos="3090"/>
        </w:tabs>
        <w:rPr>
          <w:rFonts w:ascii="Times New Roman" w:hAnsi="Times New Roman"/>
          <w:sz w:val="18"/>
          <w:lang w:val="ru-RU"/>
        </w:rPr>
      </w:pPr>
      <w:r>
        <w:rPr>
          <w:rFonts w:ascii="Times New Roman" w:hAnsi="Times New Roman"/>
          <w:sz w:val="18"/>
          <w:lang w:val="ru-RU"/>
        </w:rPr>
        <w:t>________________________</w:t>
      </w:r>
      <w:r>
        <w:rPr>
          <w:rFonts w:ascii="Times New Roman" w:hAnsi="Times New Roman"/>
          <w:sz w:val="18"/>
          <w:lang w:val="ru-RU"/>
        </w:rPr>
        <w:tab/>
      </w:r>
      <w:r>
        <w:rPr>
          <w:rFonts w:ascii="Times New Roman" w:hAnsi="Times New Roman"/>
          <w:sz w:val="18"/>
          <w:lang w:val="ru-RU"/>
        </w:rPr>
        <w:tab/>
        <w:t>_________________________________ /___________________________/</w:t>
      </w:r>
    </w:p>
    <w:p w:rsidR="00CA3871" w:rsidRDefault="00CA3871" w:rsidP="00CA3871">
      <w:pPr>
        <w:tabs>
          <w:tab w:val="left" w:pos="3090"/>
        </w:tabs>
        <w:rPr>
          <w:rFonts w:ascii="Times New Roman" w:hAnsi="Times New Roman"/>
          <w:sz w:val="18"/>
          <w:lang w:val="ru-RU"/>
        </w:rPr>
      </w:pPr>
      <w:r>
        <w:rPr>
          <w:rFonts w:ascii="Times New Roman" w:hAnsi="Times New Roman"/>
          <w:sz w:val="18"/>
          <w:lang w:val="ru-RU"/>
        </w:rPr>
        <w:t>дата</w:t>
      </w:r>
      <w:r>
        <w:rPr>
          <w:rFonts w:ascii="Times New Roman" w:hAnsi="Times New Roman"/>
          <w:sz w:val="18"/>
          <w:lang w:val="ru-RU"/>
        </w:rPr>
        <w:tab/>
      </w:r>
      <w:r>
        <w:rPr>
          <w:rFonts w:ascii="Times New Roman" w:hAnsi="Times New Roman"/>
          <w:sz w:val="18"/>
          <w:lang w:val="ru-RU"/>
        </w:rPr>
        <w:tab/>
      </w:r>
      <w:r>
        <w:rPr>
          <w:rFonts w:ascii="Times New Roman" w:hAnsi="Times New Roman"/>
          <w:sz w:val="18"/>
          <w:lang w:val="ru-RU"/>
        </w:rPr>
        <w:tab/>
        <w:t>подпись претендента</w:t>
      </w:r>
      <w:r>
        <w:rPr>
          <w:rFonts w:ascii="Times New Roman" w:hAnsi="Times New Roman"/>
          <w:sz w:val="18"/>
          <w:lang w:val="ru-RU"/>
        </w:rPr>
        <w:tab/>
      </w:r>
      <w:r>
        <w:rPr>
          <w:rFonts w:ascii="Times New Roman" w:hAnsi="Times New Roman"/>
          <w:sz w:val="18"/>
          <w:lang w:val="ru-RU"/>
        </w:rPr>
        <w:tab/>
      </w:r>
      <w:r>
        <w:rPr>
          <w:rFonts w:ascii="Times New Roman" w:hAnsi="Times New Roman"/>
          <w:sz w:val="18"/>
          <w:lang w:val="ru-RU"/>
        </w:rPr>
        <w:tab/>
        <w:t>ФИО</w:t>
      </w:r>
    </w:p>
    <w:p w:rsidR="00CA3871" w:rsidRDefault="00CA3871" w:rsidP="00CA3871">
      <w:pPr>
        <w:tabs>
          <w:tab w:val="left" w:pos="3090"/>
        </w:tabs>
        <w:rPr>
          <w:rFonts w:ascii="Times New Roman" w:hAnsi="Times New Roman"/>
          <w:sz w:val="18"/>
          <w:lang w:val="ru-RU"/>
        </w:rPr>
      </w:pPr>
    </w:p>
    <w:p w:rsidR="00CA3871" w:rsidRDefault="00CA3871" w:rsidP="00CA3871">
      <w:pPr>
        <w:tabs>
          <w:tab w:val="left" w:pos="3090"/>
        </w:tabs>
        <w:rPr>
          <w:rFonts w:ascii="Times New Roman" w:hAnsi="Times New Roman"/>
          <w:sz w:val="18"/>
          <w:lang w:val="ru-RU"/>
        </w:rPr>
      </w:pPr>
      <w:r>
        <w:rPr>
          <w:rFonts w:ascii="Times New Roman" w:hAnsi="Times New Roman"/>
          <w:sz w:val="18"/>
          <w:lang w:val="ru-RU"/>
        </w:rPr>
        <w:t>_________________________</w:t>
      </w:r>
      <w:r>
        <w:rPr>
          <w:rFonts w:ascii="Times New Roman" w:hAnsi="Times New Roman"/>
          <w:sz w:val="18"/>
          <w:lang w:val="ru-RU"/>
        </w:rPr>
        <w:tab/>
      </w:r>
      <w:r>
        <w:rPr>
          <w:rFonts w:ascii="Times New Roman" w:hAnsi="Times New Roman"/>
          <w:sz w:val="18"/>
          <w:lang w:val="ru-RU"/>
        </w:rPr>
        <w:tab/>
      </w:r>
      <w:r>
        <w:rPr>
          <w:rFonts w:ascii="Times New Roman" w:hAnsi="Times New Roman"/>
          <w:sz w:val="18"/>
          <w:lang w:val="ru-RU"/>
        </w:rPr>
        <w:tab/>
        <w:t>_________________________________/____________________________/</w:t>
      </w:r>
    </w:p>
    <w:p w:rsidR="00CA3871" w:rsidRDefault="00CA3871" w:rsidP="00CA3871">
      <w:pPr>
        <w:tabs>
          <w:tab w:val="left" w:pos="3090"/>
        </w:tabs>
        <w:rPr>
          <w:rFonts w:ascii="Times New Roman" w:hAnsi="Times New Roman"/>
          <w:sz w:val="18"/>
          <w:lang w:val="ru-RU"/>
        </w:rPr>
      </w:pPr>
      <w:r>
        <w:rPr>
          <w:rFonts w:ascii="Times New Roman" w:hAnsi="Times New Roman"/>
          <w:sz w:val="18"/>
          <w:lang w:val="ru-RU"/>
        </w:rPr>
        <w:t>дата</w:t>
      </w:r>
      <w:r>
        <w:rPr>
          <w:rFonts w:ascii="Times New Roman" w:hAnsi="Times New Roman"/>
          <w:sz w:val="18"/>
          <w:lang w:val="ru-RU"/>
        </w:rPr>
        <w:tab/>
      </w:r>
      <w:r>
        <w:rPr>
          <w:rFonts w:ascii="Times New Roman" w:hAnsi="Times New Roman"/>
          <w:sz w:val="18"/>
          <w:lang w:val="ru-RU"/>
        </w:rPr>
        <w:tab/>
        <w:t>подпись лица, принявшего заявку</w:t>
      </w:r>
      <w:r>
        <w:rPr>
          <w:rFonts w:ascii="Times New Roman" w:hAnsi="Times New Roman"/>
          <w:sz w:val="18"/>
          <w:lang w:val="ru-RU"/>
        </w:rPr>
        <w:tab/>
      </w:r>
      <w:r>
        <w:rPr>
          <w:rFonts w:ascii="Times New Roman" w:hAnsi="Times New Roman"/>
          <w:sz w:val="18"/>
          <w:lang w:val="ru-RU"/>
        </w:rPr>
        <w:tab/>
        <w:t>ФИО</w:t>
      </w:r>
    </w:p>
    <w:p w:rsidR="00CA3871" w:rsidRDefault="00CA3871" w:rsidP="00CA3871">
      <w:pPr>
        <w:ind w:firstLine="709"/>
        <w:jc w:val="both"/>
        <w:rPr>
          <w:rFonts w:ascii="Times New Roman" w:eastAsia="Calibri" w:hAnsi="Times New Roman"/>
          <w:bCs/>
          <w:sz w:val="28"/>
          <w:szCs w:val="24"/>
          <w:lang w:val="ru-RU"/>
        </w:rPr>
      </w:pPr>
    </w:p>
    <w:p w:rsidR="00CA3871" w:rsidRDefault="00CA3871" w:rsidP="00CA3871">
      <w:pPr>
        <w:spacing w:line="240" w:lineRule="exact"/>
        <w:ind w:right="-142" w:firstLine="709"/>
        <w:jc w:val="center"/>
        <w:rPr>
          <w:rFonts w:ascii="Times New Roman" w:hAnsi="Times New Roman"/>
          <w:b/>
          <w:sz w:val="28"/>
          <w:szCs w:val="24"/>
          <w:lang w:val="ru-RU"/>
        </w:rPr>
      </w:pPr>
    </w:p>
    <w:p w:rsidR="00F9472E" w:rsidRDefault="00F9472E" w:rsidP="00CA3871">
      <w:pPr>
        <w:spacing w:line="240" w:lineRule="exact"/>
        <w:ind w:right="-142" w:firstLine="709"/>
        <w:jc w:val="center"/>
        <w:rPr>
          <w:rFonts w:ascii="Times New Roman" w:hAnsi="Times New Roman"/>
          <w:b/>
          <w:sz w:val="28"/>
          <w:szCs w:val="24"/>
          <w:lang w:val="ru-RU"/>
        </w:rPr>
      </w:pPr>
    </w:p>
    <w:p w:rsidR="00F9472E" w:rsidRDefault="00F9472E" w:rsidP="00CA3871">
      <w:pPr>
        <w:spacing w:line="240" w:lineRule="exact"/>
        <w:ind w:right="-142" w:firstLine="709"/>
        <w:jc w:val="center"/>
        <w:rPr>
          <w:rFonts w:ascii="Times New Roman" w:hAnsi="Times New Roman"/>
          <w:b/>
          <w:sz w:val="28"/>
          <w:szCs w:val="24"/>
          <w:lang w:val="ru-RU"/>
        </w:rPr>
      </w:pPr>
    </w:p>
    <w:p w:rsidR="00F9472E" w:rsidRDefault="00F9472E" w:rsidP="00CA3871">
      <w:pPr>
        <w:spacing w:line="240" w:lineRule="exact"/>
        <w:ind w:right="-142" w:firstLine="709"/>
        <w:jc w:val="center"/>
        <w:rPr>
          <w:rFonts w:ascii="Times New Roman" w:hAnsi="Times New Roman"/>
          <w:b/>
          <w:sz w:val="28"/>
          <w:szCs w:val="24"/>
          <w:lang w:val="ru-RU"/>
        </w:rPr>
      </w:pPr>
    </w:p>
    <w:p w:rsidR="00CA3871" w:rsidRDefault="00CA3871" w:rsidP="00CA3871">
      <w:pPr>
        <w:spacing w:line="240" w:lineRule="exact"/>
        <w:ind w:right="-142" w:firstLine="709"/>
        <w:jc w:val="center"/>
        <w:rPr>
          <w:rFonts w:ascii="Times New Roman" w:hAnsi="Times New Roman"/>
          <w:b/>
          <w:sz w:val="28"/>
          <w:szCs w:val="24"/>
          <w:lang w:val="ru-RU"/>
        </w:rPr>
      </w:pPr>
      <w:r>
        <w:rPr>
          <w:rFonts w:ascii="Times New Roman" w:hAnsi="Times New Roman"/>
          <w:b/>
          <w:sz w:val="28"/>
          <w:szCs w:val="24"/>
          <w:lang w:val="ru-RU"/>
        </w:rPr>
        <w:lastRenderedPageBreak/>
        <w:t>Размер задатка, порядок его внесения участниками аукциона и возврата им задатка, банковские реквизиты счета для перечисления задатка</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CA3871" w:rsidRDefault="00CA3871" w:rsidP="00CA3871">
      <w:pPr>
        <w:ind w:right="-141" w:firstLine="708"/>
        <w:jc w:val="both"/>
        <w:rPr>
          <w:rFonts w:ascii="Times New Roman" w:hAnsi="Times New Roman"/>
          <w:b/>
          <w:sz w:val="28"/>
          <w:szCs w:val="24"/>
          <w:lang w:val="ru-RU"/>
        </w:rPr>
      </w:pPr>
      <w:r>
        <w:rPr>
          <w:rFonts w:ascii="Times New Roman" w:hAnsi="Times New Roman"/>
          <w:sz w:val="28"/>
          <w:szCs w:val="24"/>
          <w:lang w:val="ru-RU"/>
        </w:rPr>
        <w:t>Для участия в аукционе претенденту необходимо внести задаток в размере 20 % начальной цены предмета аукциона, а именно</w:t>
      </w:r>
      <w:r>
        <w:rPr>
          <w:rFonts w:ascii="Times New Roman" w:hAnsi="Times New Roman"/>
          <w:b/>
          <w:sz w:val="28"/>
          <w:szCs w:val="24"/>
          <w:lang w:val="ru-RU"/>
        </w:rPr>
        <w:t xml:space="preserve"> </w:t>
      </w:r>
      <w:r w:rsidR="00342F3E">
        <w:rPr>
          <w:rFonts w:ascii="Times New Roman" w:hAnsi="Times New Roman"/>
          <w:b/>
          <w:sz w:val="28"/>
          <w:szCs w:val="28"/>
          <w:lang w:val="ru-RU"/>
        </w:rPr>
        <w:t>19240,70</w:t>
      </w:r>
      <w:r>
        <w:rPr>
          <w:rFonts w:ascii="Times New Roman" w:hAnsi="Times New Roman"/>
          <w:sz w:val="28"/>
          <w:szCs w:val="28"/>
          <w:lang w:val="ru-RU"/>
        </w:rPr>
        <w:t xml:space="preserve"> </w:t>
      </w:r>
      <w:r w:rsidR="00342F3E">
        <w:rPr>
          <w:rFonts w:ascii="Times New Roman" w:hAnsi="Times New Roman"/>
          <w:b/>
          <w:sz w:val="28"/>
          <w:szCs w:val="24"/>
          <w:lang w:val="ru-RU"/>
        </w:rPr>
        <w:t>(девятнадцать</w:t>
      </w:r>
      <w:r>
        <w:rPr>
          <w:rFonts w:ascii="Times New Roman" w:hAnsi="Times New Roman"/>
          <w:b/>
          <w:sz w:val="28"/>
          <w:szCs w:val="24"/>
          <w:lang w:val="ru-RU"/>
        </w:rPr>
        <w:t xml:space="preserve"> тысяч </w:t>
      </w:r>
      <w:r w:rsidR="00341678">
        <w:rPr>
          <w:rFonts w:ascii="Times New Roman" w:hAnsi="Times New Roman"/>
          <w:b/>
          <w:sz w:val="28"/>
          <w:szCs w:val="24"/>
          <w:lang w:val="ru-RU"/>
        </w:rPr>
        <w:t>двести сорок) рублей 70 копеек</w:t>
      </w:r>
      <w:bookmarkStart w:id="0" w:name="_GoBack"/>
      <w:bookmarkEnd w:id="0"/>
      <w:r>
        <w:rPr>
          <w:rFonts w:ascii="Times New Roman" w:hAnsi="Times New Roman"/>
          <w:b/>
          <w:sz w:val="28"/>
          <w:szCs w:val="24"/>
          <w:lang w:val="ru-RU"/>
        </w:rPr>
        <w:t>.</w:t>
      </w:r>
    </w:p>
    <w:p w:rsidR="00CA3871" w:rsidRDefault="00CA3871" w:rsidP="00CA3871">
      <w:pPr>
        <w:ind w:right="-141" w:firstLine="708"/>
        <w:jc w:val="both"/>
        <w:rPr>
          <w:rFonts w:ascii="Times New Roman" w:hAnsi="Times New Roman"/>
          <w:sz w:val="28"/>
          <w:szCs w:val="24"/>
          <w:u w:val="single"/>
          <w:lang w:val="ru-RU"/>
        </w:rPr>
      </w:pPr>
      <w:r>
        <w:rPr>
          <w:rFonts w:ascii="Times New Roman" w:hAnsi="Times New Roman"/>
          <w:sz w:val="28"/>
          <w:szCs w:val="24"/>
          <w:u w:val="single"/>
          <w:lang w:val="ru-RU"/>
        </w:rPr>
        <w:t>Перечисление денежных средств на счёт оператора электронной площадки производится по следующим реквизитам:</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Получатель платежа: АО «Сбербанк-АСТ»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Банковские реквизиты: ПАО «Сбербанк России» г. Москва</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БИК 044525225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Номер  счета банка получателя средств: 40702810300020038047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Номер счета получателя: 30101810400000000225</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ИНН 7707308480   КПП 770401001</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Назначение платежа: «Перечисление денежных средств в качестве задатка, ИНН плательщика. НДС не облагается».</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Образец платежного поручения приведен на электронной площадке по адресу: </w:t>
      </w:r>
      <w:hyperlink r:id="rId9" w:history="1">
        <w:r>
          <w:rPr>
            <w:rStyle w:val="a5"/>
            <w:rFonts w:ascii="Times New Roman" w:hAnsi="Times New Roman"/>
            <w:sz w:val="28"/>
            <w:szCs w:val="24"/>
            <w:lang w:val="ru-RU"/>
          </w:rPr>
          <w:t>https://utp.sberbank-ast.ru/AP/Notice/653/Requisites</w:t>
        </w:r>
      </w:hyperlink>
      <w:r>
        <w:rPr>
          <w:rFonts w:ascii="Times New Roman" w:hAnsi="Times New Roman"/>
          <w:sz w:val="28"/>
          <w:szCs w:val="24"/>
          <w:lang w:val="ru-RU"/>
        </w:rPr>
        <w:t xml:space="preserve">.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Денежные средства, перечисленные за участника третьим лицом, не зачисляются на счет такого участника.</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Задаток на участие в электронном аукционе должен быть внесен на реквизиты оператора электронной площадки не позднее даты и времени окончания приема заявок на участие в аукционе.</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 Если денежных средств на лицевом счете заявителя недостаточно для произведения операции блокирования, то заявителю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CA3871" w:rsidRDefault="00CA3871" w:rsidP="00CA3871">
      <w:pPr>
        <w:autoSpaceDE w:val="0"/>
        <w:autoSpaceDN w:val="0"/>
        <w:adjustRightInd w:val="0"/>
        <w:ind w:right="-141" w:firstLine="709"/>
        <w:jc w:val="both"/>
        <w:outlineLvl w:val="1"/>
        <w:rPr>
          <w:rFonts w:ascii="Times New Roman" w:hAnsi="Times New Roman"/>
          <w:sz w:val="28"/>
          <w:szCs w:val="28"/>
          <w:lang w:val="ru-RU"/>
        </w:rPr>
      </w:pPr>
      <w:r>
        <w:rPr>
          <w:rFonts w:ascii="Times New Roman" w:hAnsi="Times New Roman"/>
          <w:sz w:val="28"/>
          <w:szCs w:val="28"/>
          <w:lang w:val="ru-RU"/>
        </w:rPr>
        <w:t xml:space="preserve">Прекращение блокирования денежных средств на счете заявителя производится оператором электронной площадки: </w:t>
      </w:r>
    </w:p>
    <w:p w:rsidR="00CA3871" w:rsidRDefault="00CA3871" w:rsidP="00CA3871">
      <w:pPr>
        <w:autoSpaceDE w:val="0"/>
        <w:autoSpaceDN w:val="0"/>
        <w:adjustRightInd w:val="0"/>
        <w:ind w:right="-141" w:firstLine="709"/>
        <w:jc w:val="both"/>
        <w:outlineLvl w:val="1"/>
        <w:rPr>
          <w:rFonts w:ascii="Times New Roman" w:hAnsi="Times New Roman"/>
          <w:sz w:val="28"/>
          <w:szCs w:val="28"/>
          <w:lang w:val="ru-RU"/>
        </w:rPr>
      </w:pPr>
      <w:r>
        <w:rPr>
          <w:rFonts w:ascii="Times New Roman" w:hAnsi="Times New Roman"/>
          <w:sz w:val="28"/>
          <w:szCs w:val="28"/>
          <w:lang w:val="ru-RU"/>
        </w:rPr>
        <w:t>В случае, если заявитель</w:t>
      </w:r>
      <w:r>
        <w:rPr>
          <w:rFonts w:ascii="Times New Roman" w:hAnsi="Times New Roman"/>
          <w:color w:val="000000"/>
          <w:sz w:val="28"/>
          <w:szCs w:val="28"/>
          <w:lang w:val="ru-RU"/>
        </w:rPr>
        <w:t xml:space="preserve"> не допущен к участию в аукционе, то </w:t>
      </w:r>
      <w:r>
        <w:rPr>
          <w:rFonts w:ascii="Times New Roman" w:hAnsi="Times New Roman"/>
          <w:sz w:val="28"/>
          <w:szCs w:val="28"/>
          <w:lang w:val="ru-RU"/>
        </w:rPr>
        <w:t>задаток возвращается в течение 3 (трех) рабочих дней со дня оформления протокола приема заявок на участие в аукционе.</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 xml:space="preserve">В случае отзыва заявителем заявки на участие в аукционе до дня окончания срока приема заявок, задаток возвращается в течение 3 (трех)  рабочих дней со дня регистрации уведомления об отзыве заявки. </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A3871" w:rsidRDefault="00CA3871" w:rsidP="00CA3871">
      <w:pPr>
        <w:widowControl w:val="0"/>
        <w:tabs>
          <w:tab w:val="left" w:pos="1346"/>
        </w:tabs>
        <w:suppressAutoHyphens/>
        <w:autoSpaceDE w:val="0"/>
        <w:ind w:right="-141" w:firstLine="709"/>
        <w:jc w:val="both"/>
        <w:rPr>
          <w:rFonts w:ascii="Times New Roman" w:hAnsi="Times New Roman"/>
          <w:sz w:val="24"/>
          <w:szCs w:val="24"/>
          <w:highlight w:val="yellow"/>
          <w:lang w:val="ru-RU" w:eastAsia="zh-CN"/>
        </w:rPr>
      </w:pPr>
      <w:r>
        <w:rPr>
          <w:rFonts w:ascii="Times New Roman" w:hAnsi="Times New Roman"/>
          <w:sz w:val="28"/>
          <w:szCs w:val="28"/>
          <w:lang w:val="ru-RU"/>
        </w:rPr>
        <w:t xml:space="preserve">В случае непризнания лица, участвовавшего </w:t>
      </w:r>
      <w:r>
        <w:rPr>
          <w:rFonts w:ascii="Times New Roman" w:hAnsi="Times New Roman"/>
          <w:color w:val="000000"/>
          <w:sz w:val="28"/>
          <w:szCs w:val="28"/>
          <w:lang w:val="ru-RU"/>
        </w:rPr>
        <w:t xml:space="preserve">в аукционе,  </w:t>
      </w:r>
      <w:r>
        <w:rPr>
          <w:rFonts w:ascii="Times New Roman" w:hAnsi="Times New Roman"/>
          <w:sz w:val="28"/>
          <w:szCs w:val="28"/>
          <w:lang w:val="ru-RU"/>
        </w:rPr>
        <w:t xml:space="preserve">победителем </w:t>
      </w:r>
      <w:r>
        <w:rPr>
          <w:rFonts w:ascii="Times New Roman" w:hAnsi="Times New Roman"/>
          <w:sz w:val="28"/>
          <w:szCs w:val="28"/>
          <w:lang w:val="ru-RU"/>
        </w:rPr>
        <w:lastRenderedPageBreak/>
        <w:t>аукциона задаток возвращается</w:t>
      </w:r>
      <w:r>
        <w:rPr>
          <w:rFonts w:ascii="Times New Roman" w:hAnsi="Times New Roman"/>
          <w:color w:val="000000"/>
          <w:sz w:val="28"/>
          <w:szCs w:val="28"/>
          <w:lang w:val="ru-RU"/>
        </w:rPr>
        <w:t xml:space="preserve"> в течение 3 (трех) рабочих дней со дня подписания протокола о результатах аукциона</w:t>
      </w:r>
    </w:p>
    <w:p w:rsidR="00CA3871" w:rsidRDefault="00CA3871" w:rsidP="00CA3871">
      <w:pPr>
        <w:widowControl w:val="0"/>
        <w:tabs>
          <w:tab w:val="left" w:pos="1343"/>
          <w:tab w:val="left" w:pos="10205"/>
        </w:tabs>
        <w:suppressAutoHyphens/>
        <w:autoSpaceDE w:val="0"/>
        <w:ind w:right="-141" w:firstLine="709"/>
        <w:jc w:val="both"/>
        <w:rPr>
          <w:rFonts w:ascii="Times New Roman" w:hAnsi="Times New Roman"/>
          <w:sz w:val="28"/>
          <w:szCs w:val="24"/>
          <w:lang w:val="ru-RU"/>
        </w:rPr>
      </w:pPr>
      <w:r>
        <w:rPr>
          <w:rFonts w:ascii="Times New Roman" w:hAnsi="Times New Roman"/>
          <w:sz w:val="28"/>
          <w:szCs w:val="24"/>
          <w:lang w:val="ru-RU" w:eastAsia="zh-CN"/>
        </w:rPr>
        <w:t>Задаток, внесенный лицом, признанным победителем аукциона засчитывается в оплату приобретаемого земельного участка. Задатки, внесенные этими лицами, не заключившими в установленном настоящей статьей порядке договора купли-продажи земельного участка вследствие уклонения от заключения указанного договора, не возвращаются</w:t>
      </w:r>
      <w:r>
        <w:rPr>
          <w:rFonts w:ascii="Times New Roman" w:hAnsi="Times New Roman"/>
          <w:color w:val="000000"/>
          <w:sz w:val="28"/>
          <w:szCs w:val="24"/>
          <w:lang w:val="ru-RU"/>
        </w:rPr>
        <w:t>.</w:t>
      </w:r>
    </w:p>
    <w:p w:rsidR="00CA3871" w:rsidRDefault="00CA3871" w:rsidP="00CA3871">
      <w:pPr>
        <w:ind w:right="-141" w:firstLine="708"/>
        <w:jc w:val="both"/>
        <w:rPr>
          <w:rFonts w:ascii="Times New Roman" w:hAnsi="Times New Roman"/>
          <w:b/>
          <w:sz w:val="28"/>
          <w:szCs w:val="24"/>
          <w:lang w:val="ru-RU"/>
        </w:rPr>
      </w:pPr>
      <w:r>
        <w:rPr>
          <w:rFonts w:ascii="Times New Roman" w:hAnsi="Times New Roman"/>
          <w:sz w:val="28"/>
          <w:szCs w:val="24"/>
          <w:lang w:val="ru-RU" w:eastAsia="zh-CN"/>
        </w:rPr>
        <w:t>Перечисление задатка</w:t>
      </w:r>
      <w:r>
        <w:rPr>
          <w:rFonts w:ascii="Times New Roman" w:hAnsi="Times New Roman"/>
          <w:spacing w:val="1"/>
          <w:sz w:val="28"/>
          <w:szCs w:val="24"/>
          <w:lang w:val="ru-RU" w:eastAsia="zh-CN"/>
        </w:rPr>
        <w:t xml:space="preserve"> продавцу </w:t>
      </w:r>
      <w:r>
        <w:rPr>
          <w:rFonts w:ascii="Times New Roman" w:hAnsi="Times New Roman"/>
          <w:sz w:val="28"/>
          <w:szCs w:val="24"/>
          <w:lang w:val="ru-RU" w:eastAsia="zh-CN"/>
        </w:rPr>
        <w:t>в</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счет</w:t>
      </w:r>
      <w:r>
        <w:rPr>
          <w:rFonts w:ascii="Times New Roman" w:hAnsi="Times New Roman"/>
          <w:spacing w:val="1"/>
          <w:sz w:val="28"/>
          <w:szCs w:val="24"/>
          <w:lang w:val="ru-RU" w:eastAsia="zh-CN"/>
        </w:rPr>
        <w:t xml:space="preserve"> оплаты </w:t>
      </w:r>
      <w:r>
        <w:rPr>
          <w:rFonts w:ascii="Times New Roman" w:hAnsi="Times New Roman"/>
          <w:sz w:val="28"/>
          <w:szCs w:val="24"/>
          <w:lang w:val="ru-RU" w:eastAsia="zh-CN"/>
        </w:rPr>
        <w:t>за</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земельный</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участок</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осуществляется</w:t>
      </w:r>
      <w:r>
        <w:rPr>
          <w:rFonts w:ascii="Times New Roman" w:hAnsi="Times New Roman"/>
          <w:spacing w:val="1"/>
          <w:sz w:val="28"/>
          <w:szCs w:val="24"/>
          <w:lang w:val="ru-RU" w:eastAsia="zh-CN"/>
        </w:rPr>
        <w:t xml:space="preserve"> о</w:t>
      </w:r>
      <w:r>
        <w:rPr>
          <w:rFonts w:ascii="Times New Roman" w:hAnsi="Times New Roman"/>
          <w:sz w:val="28"/>
          <w:szCs w:val="24"/>
          <w:lang w:val="ru-RU" w:eastAsia="zh-CN"/>
        </w:rPr>
        <w:t>ператором</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электронной</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площадки.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A3871" w:rsidRDefault="00CA3871" w:rsidP="00CA3871">
      <w:pPr>
        <w:autoSpaceDE w:val="0"/>
        <w:autoSpaceDN w:val="0"/>
        <w:adjustRightInd w:val="0"/>
        <w:ind w:right="-141"/>
        <w:jc w:val="center"/>
        <w:rPr>
          <w:rFonts w:ascii="Times New Roman" w:hAnsi="Times New Roman"/>
          <w:color w:val="000000"/>
          <w:sz w:val="28"/>
          <w:szCs w:val="28"/>
          <w:lang w:val="ru-RU"/>
        </w:rPr>
      </w:pPr>
      <w:r>
        <w:rPr>
          <w:rFonts w:ascii="Times New Roman" w:hAnsi="Times New Roman"/>
          <w:b/>
          <w:bCs/>
          <w:iCs/>
          <w:color w:val="000000"/>
          <w:sz w:val="28"/>
          <w:szCs w:val="28"/>
          <w:lang w:val="ru-RU"/>
        </w:rPr>
        <w:t xml:space="preserve"> Определение участников торгов</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color w:val="000000"/>
          <w:sz w:val="28"/>
          <w:szCs w:val="28"/>
          <w:lang w:val="ru-RU"/>
        </w:rPr>
        <w:t xml:space="preserve"> 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заявкам. </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 Претендент не допускается к участию в аукционе в следующих случаях:</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1) непредставление необходимых для участия в аукционе документов или представление недостоверных сведений;</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2) </w:t>
      </w:r>
      <w:proofErr w:type="spellStart"/>
      <w:r>
        <w:rPr>
          <w:rFonts w:ascii="Times New Roman" w:hAnsi="Times New Roman"/>
          <w:sz w:val="28"/>
          <w:szCs w:val="28"/>
          <w:lang w:val="ru-RU"/>
        </w:rPr>
        <w:t>непоступление</w:t>
      </w:r>
      <w:proofErr w:type="spellEnd"/>
      <w:r>
        <w:rPr>
          <w:rFonts w:ascii="Times New Roman" w:hAnsi="Times New Roman"/>
          <w:sz w:val="28"/>
          <w:szCs w:val="28"/>
          <w:lang w:val="ru-RU"/>
        </w:rPr>
        <w:t xml:space="preserve"> задатка на дату рассмотрения заявок на участие в аукционе;</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A3871" w:rsidRDefault="00CA3871" w:rsidP="00CA3871">
      <w:pPr>
        <w:autoSpaceDE w:val="0"/>
        <w:autoSpaceDN w:val="0"/>
        <w:adjustRightInd w:val="0"/>
        <w:ind w:right="-141" w:firstLine="709"/>
        <w:jc w:val="both"/>
        <w:rPr>
          <w:rFonts w:ascii="Times New Roman" w:hAnsi="Times New Roman"/>
          <w:b/>
          <w:sz w:val="28"/>
          <w:szCs w:val="28"/>
          <w:lang w:val="ru-RU"/>
        </w:rPr>
      </w:pPr>
      <w:r>
        <w:rPr>
          <w:rFonts w:ascii="Times New Roman" w:hAnsi="Times New Roman"/>
          <w:b/>
          <w:sz w:val="28"/>
          <w:szCs w:val="28"/>
          <w:lang w:val="ru-RU"/>
        </w:rPr>
        <w:t>Аукцион является открытым по составу участников.</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в порядке, предусмотренном Регламентом ТС.</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Оператор обеспечивает направление выписки из протокола в установленный срок в ГИС Торги.</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w:t>
      </w:r>
      <w:r>
        <w:rPr>
          <w:rFonts w:ascii="Times New Roman" w:hAnsi="Times New Roman"/>
          <w:sz w:val="28"/>
          <w:szCs w:val="28"/>
          <w:lang w:val="ru-RU"/>
        </w:rPr>
        <w:lastRenderedPageBreak/>
        <w:t>принятых в отношении их решениях не позднее дня, следующего после дня подписания протокола</w:t>
      </w:r>
      <w:r>
        <w:rPr>
          <w:rFonts w:ascii="Times New Roman" w:hAnsi="Times New Roman"/>
          <w:color w:val="000000"/>
          <w:sz w:val="24"/>
          <w:szCs w:val="24"/>
          <w:lang w:val="ru-RU"/>
        </w:rPr>
        <w:t xml:space="preserve"> </w:t>
      </w:r>
      <w:r>
        <w:rPr>
          <w:rFonts w:ascii="Times New Roman" w:hAnsi="Times New Roman"/>
          <w:sz w:val="28"/>
          <w:szCs w:val="28"/>
          <w:lang w:val="ru-RU"/>
        </w:rPr>
        <w:t xml:space="preserve">рассмотрения заявок, в порядке, предусмотренном Регламентом ТС. </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 В случае отказа в допуске к участию в торгах по лоту, в течение одного дня, следующего за днем размещения протокола рассмотрения заявок (об определении участников по лоту), Оператор прекращает блокирование в отношении денежных средств Претендентов, заблокированных в размере задатка на лицевом счете Претендентов.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r>
        <w:rPr>
          <w:rFonts w:ascii="Times New Roman" w:hAnsi="Times New Roman"/>
          <w:color w:val="000000"/>
          <w:sz w:val="28"/>
          <w:szCs w:val="28"/>
          <w:highlight w:val="yellow"/>
          <w:lang w:val="ru-RU"/>
        </w:rPr>
        <w:t xml:space="preserve"> </w:t>
      </w:r>
    </w:p>
    <w:p w:rsidR="00CA3871" w:rsidRDefault="00CA3871" w:rsidP="00CA3871">
      <w:pPr>
        <w:ind w:right="-141"/>
        <w:jc w:val="center"/>
        <w:rPr>
          <w:rFonts w:ascii="Times New Roman" w:hAnsi="Times New Roman"/>
          <w:color w:val="000000"/>
          <w:sz w:val="28"/>
          <w:szCs w:val="28"/>
          <w:lang w:val="ru-RU"/>
        </w:rPr>
      </w:pPr>
      <w:r>
        <w:rPr>
          <w:rFonts w:ascii="Times New Roman" w:hAnsi="Times New Roman"/>
          <w:b/>
          <w:color w:val="000000"/>
          <w:sz w:val="28"/>
          <w:szCs w:val="28"/>
          <w:lang w:val="ru-RU"/>
        </w:rPr>
        <w:t xml:space="preserve"> Порядок проведения электронного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Порядок проведения электронного аукциона определяется статьями 39.12 и 39.13 ЗК РФ.</w:t>
      </w:r>
    </w:p>
    <w:p w:rsidR="00CA3871" w:rsidRDefault="00CA3871" w:rsidP="00CA3871">
      <w:pPr>
        <w:ind w:right="-141" w:firstLine="709"/>
        <w:jc w:val="both"/>
        <w:rPr>
          <w:rFonts w:ascii="Times New Roman" w:hAnsi="Times New Roman"/>
          <w:b/>
          <w:color w:val="000000"/>
          <w:sz w:val="28"/>
          <w:szCs w:val="28"/>
          <w:lang w:val="ru-RU"/>
        </w:rPr>
      </w:pPr>
      <w:r>
        <w:rPr>
          <w:rFonts w:ascii="Times New Roman" w:hAnsi="Times New Roman"/>
          <w:sz w:val="28"/>
          <w:szCs w:val="24"/>
          <w:lang w:val="ru-RU" w:eastAsia="zh-CN"/>
        </w:rPr>
        <w:t>Электронный аукцион проводится на электронной площадке ее оператором в соответствии с Регламентом ТС.</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Подача предложений о цене.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ходе проведения аукциона участники аукциона подают предложения о цене предмета аукциона в соответствии со следующими требованиями: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1) предложение о цене предмета аукциона увеличивает текущее максимальное предложение о цене предмета аукциона на величину «шага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Подача предложений о </w:t>
      </w:r>
      <w:r>
        <w:rPr>
          <w:rFonts w:ascii="Times New Roman" w:hAnsi="Times New Roman"/>
          <w:sz w:val="28"/>
          <w:szCs w:val="28"/>
          <w:lang w:val="ru-RU"/>
        </w:rPr>
        <w:t>цене</w:t>
      </w:r>
      <w:r>
        <w:rPr>
          <w:rFonts w:ascii="Times New Roman" w:hAnsi="Times New Roman"/>
          <w:color w:val="000000"/>
          <w:sz w:val="28"/>
          <w:szCs w:val="28"/>
          <w:lang w:val="ru-RU"/>
        </w:rPr>
        <w:t xml:space="preserve"> (торговая сессия) проводится в день и время, указанные в извещении.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Торговая сессия не проводится в случаях, если: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на участие в торгах не подано или не принято ни одной заявки, либо принята только одна заявка;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результате рассмотрения заявок на участие в торгах все заявки отклонены;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результате рассмотрения заявок на участие в торгах участником признан только один Претендент;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торги (лоты) отменены Организатором процедуры;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этап подачи предложений о </w:t>
      </w:r>
      <w:r>
        <w:rPr>
          <w:rFonts w:ascii="Times New Roman" w:hAnsi="Times New Roman"/>
          <w:sz w:val="28"/>
          <w:szCs w:val="28"/>
          <w:lang w:val="ru-RU"/>
        </w:rPr>
        <w:t>цене</w:t>
      </w:r>
      <w:r>
        <w:rPr>
          <w:rFonts w:ascii="Times New Roman" w:hAnsi="Times New Roman"/>
          <w:color w:val="C0504D"/>
          <w:sz w:val="28"/>
          <w:szCs w:val="28"/>
          <w:lang w:val="ru-RU"/>
        </w:rPr>
        <w:t xml:space="preserve"> </w:t>
      </w:r>
      <w:r>
        <w:rPr>
          <w:rFonts w:ascii="Times New Roman" w:hAnsi="Times New Roman"/>
          <w:color w:val="000000"/>
          <w:sz w:val="28"/>
          <w:szCs w:val="28"/>
          <w:lang w:val="ru-RU"/>
        </w:rPr>
        <w:t xml:space="preserve">по торгам (лоту) приостановлен.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С момента начала подачи предложений о </w:t>
      </w:r>
      <w:r>
        <w:rPr>
          <w:rFonts w:ascii="Times New Roman" w:hAnsi="Times New Roman"/>
          <w:sz w:val="28"/>
          <w:szCs w:val="28"/>
          <w:lang w:val="ru-RU"/>
        </w:rPr>
        <w:t>цене</w:t>
      </w:r>
      <w:r>
        <w:rPr>
          <w:rFonts w:ascii="Times New Roman" w:hAnsi="Times New Roman"/>
          <w:color w:val="000000"/>
          <w:sz w:val="28"/>
          <w:szCs w:val="28"/>
          <w:lang w:val="ru-RU"/>
        </w:rPr>
        <w:t xml:space="preserve">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 xml:space="preserve">Предложением о </w:t>
      </w:r>
      <w:r>
        <w:rPr>
          <w:rFonts w:ascii="Times New Roman" w:hAnsi="Times New Roman"/>
          <w:sz w:val="28"/>
          <w:szCs w:val="28"/>
          <w:lang w:val="ru-RU"/>
        </w:rPr>
        <w:t>цене</w:t>
      </w:r>
      <w:r>
        <w:rPr>
          <w:rFonts w:ascii="Times New Roman" w:hAnsi="Times New Roman"/>
          <w:color w:val="000000"/>
          <w:sz w:val="28"/>
          <w:szCs w:val="28"/>
          <w:lang w:val="ru-RU"/>
        </w:rPr>
        <w:t xml:space="preserve"> признается подписанное ЭП Участника ценовое предложение.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В соответствии с п.9 статьи 39.13. ЗК РФ, время ожидания предложения участника электронного аукциона о </w:t>
      </w:r>
      <w:r>
        <w:rPr>
          <w:rFonts w:ascii="Times New Roman" w:hAnsi="Times New Roman"/>
          <w:sz w:val="28"/>
          <w:szCs w:val="28"/>
          <w:lang w:val="ru-RU"/>
        </w:rPr>
        <w:t>цене</w:t>
      </w:r>
      <w:r>
        <w:rPr>
          <w:rFonts w:ascii="Times New Roman" w:hAnsi="Times New Roman"/>
          <w:color w:val="000000"/>
          <w:sz w:val="28"/>
          <w:szCs w:val="28"/>
          <w:lang w:val="ru-RU"/>
        </w:rPr>
        <w:t xml:space="preserve">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w:t>
      </w:r>
      <w:r>
        <w:rPr>
          <w:rFonts w:ascii="Times New Roman" w:hAnsi="Times New Roman"/>
          <w:sz w:val="28"/>
          <w:szCs w:val="28"/>
          <w:lang w:val="ru-RU"/>
        </w:rPr>
        <w:t xml:space="preserve">цене </w:t>
      </w:r>
      <w:r>
        <w:rPr>
          <w:rFonts w:ascii="Times New Roman" w:hAnsi="Times New Roman"/>
          <w:color w:val="000000"/>
          <w:sz w:val="28"/>
          <w:szCs w:val="28"/>
          <w:lang w:val="ru-RU"/>
        </w:rPr>
        <w:t>предмета аукциона не поступило, электронный аукцион завершается.</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соответствии с п.23.4.3. Регламента ТС, время для подачи предложений о цене определяется в следующем порядке:</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время для подачи первого предложения о цене составляет 10 минут с момента начала аукциона;</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CA3871" w:rsidRDefault="00CA3871" w:rsidP="00CA3871">
      <w:pPr>
        <w:autoSpaceDE w:val="0"/>
        <w:autoSpaceDN w:val="0"/>
        <w:adjustRightInd w:val="0"/>
        <w:ind w:right="-141" w:firstLine="709"/>
        <w:jc w:val="both"/>
        <w:rPr>
          <w:rFonts w:ascii="Times New Roman" w:hAnsi="Times New Roman"/>
          <w:b/>
          <w:color w:val="000000"/>
          <w:sz w:val="28"/>
          <w:szCs w:val="28"/>
          <w:lang w:val="ru-RU"/>
        </w:rPr>
      </w:pPr>
      <w:r>
        <w:rPr>
          <w:rFonts w:ascii="Times New Roman" w:hAnsi="Times New Roman"/>
          <w:b/>
          <w:color w:val="000000"/>
          <w:sz w:val="28"/>
          <w:szCs w:val="28"/>
          <w:lang w:val="ru-RU"/>
        </w:rPr>
        <w:t>Победителем аукциона признается участник аукциона, предложивший наибольшую цену за земельный участок.</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 если:</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предложение о цене подано до начала или по истечении установленного времени для подачи предложений о цене;</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предложение о цене ниже начальной цены;</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предложение о цене равно нулю;</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предложение о цене не соответствует увеличению текущей цены в соответствии с «шагом аукциона»;</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Участником предложение о цене меньше ранее представленных предложений;</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Участником предложение о цене является лучшим текущим предложением о цене.</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При подаче предложений о цене Оператор обеспечивает конфиденциальность информации об участниках.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Ход проведения процедуры подачи предложений о цене по лоту фиксируется Оператором в электронном журнале.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 По аукциону Оператор направляет в Личный кабинет Организатора процедуры журнал с лучшими ценовыми предложениями Участников аукциона и посредством </w:t>
      </w:r>
      <w:r>
        <w:rPr>
          <w:rFonts w:ascii="Times New Roman" w:hAnsi="Times New Roman"/>
          <w:color w:val="000000"/>
          <w:sz w:val="28"/>
          <w:szCs w:val="28"/>
          <w:lang w:val="ru-RU"/>
        </w:rPr>
        <w:lastRenderedPageBreak/>
        <w:t xml:space="preserve">штатного интерфейса ТС обеспечивает просмотр всех предложений о цене, поданных Участниками аукциона.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CA3871" w:rsidRDefault="00CA3871" w:rsidP="00CA3871">
      <w:pPr>
        <w:autoSpaceDE w:val="0"/>
        <w:autoSpaceDN w:val="0"/>
        <w:adjustRightInd w:val="0"/>
        <w:ind w:right="-141"/>
        <w:jc w:val="center"/>
        <w:rPr>
          <w:rFonts w:ascii="Times New Roman" w:hAnsi="Times New Roman"/>
          <w:b/>
          <w:bCs/>
          <w:iCs/>
          <w:color w:val="000000"/>
          <w:sz w:val="28"/>
          <w:szCs w:val="28"/>
          <w:lang w:val="ru-RU"/>
        </w:rPr>
      </w:pPr>
    </w:p>
    <w:p w:rsidR="00CA3871" w:rsidRDefault="00CA3871" w:rsidP="00CA3871">
      <w:pPr>
        <w:autoSpaceDE w:val="0"/>
        <w:autoSpaceDN w:val="0"/>
        <w:adjustRightInd w:val="0"/>
        <w:ind w:right="-141"/>
        <w:jc w:val="center"/>
        <w:rPr>
          <w:rFonts w:ascii="Times New Roman" w:hAnsi="Times New Roman"/>
          <w:b/>
          <w:color w:val="000000"/>
          <w:sz w:val="28"/>
          <w:szCs w:val="28"/>
          <w:lang w:val="ru-RU"/>
        </w:rPr>
      </w:pPr>
      <w:r>
        <w:rPr>
          <w:rFonts w:ascii="Times New Roman" w:hAnsi="Times New Roman"/>
          <w:b/>
          <w:bCs/>
          <w:iCs/>
          <w:color w:val="000000"/>
          <w:sz w:val="28"/>
          <w:szCs w:val="28"/>
          <w:lang w:val="ru-RU"/>
        </w:rPr>
        <w:t xml:space="preserve"> Подведение итогов торгов</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Уполномоченный специалист организатора процедуры посредством штатного интерфейса в установленный срок по каждому лоту отдельно формирует протокол о результатах аукциона (об итогах), прикладывает копию письменного протокола в виде файла (при наличии) и подписывает ЭП. </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аукциона (об итогах),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аукциона (об итогах)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Оператор в течение одного часа со времени подписания Организатором процедуры протокола о результатах аукциона (об итогах):</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направляет победителю аукциона или единственному участнику аукциона уведомление с протоколом о результатах аукциона (об итогах);</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размещает в открытой части ТС протокол о результатах аукциона (об итогах) (по решению Организатора процедуры).</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пунктом 13, 14 или 20 статьи 39.12. ЗК РФ, засчитываются в оплату приобретаемого земельного участка. Задатки, внесенные этими лицами, не заключившими в установленном </w:t>
      </w:r>
      <w:r>
        <w:rPr>
          <w:rFonts w:ascii="Times New Roman" w:hAnsi="Times New Roman"/>
          <w:color w:val="000000"/>
          <w:sz w:val="28"/>
          <w:szCs w:val="28"/>
          <w:lang w:val="ru-RU"/>
        </w:rPr>
        <w:lastRenderedPageBreak/>
        <w:t>настоящей статьей порядке договор купли-продажи  земельного участка вследствие уклонения от заключения указанного договора, не возвращаются.</w:t>
      </w:r>
    </w:p>
    <w:p w:rsidR="00CA3871" w:rsidRDefault="00CA3871" w:rsidP="00CA3871">
      <w:pPr>
        <w:autoSpaceDE w:val="0"/>
        <w:autoSpaceDN w:val="0"/>
        <w:adjustRightInd w:val="0"/>
        <w:ind w:right="-141"/>
        <w:jc w:val="center"/>
        <w:rPr>
          <w:rFonts w:ascii="Times New Roman" w:hAnsi="Times New Roman"/>
          <w:b/>
          <w:color w:val="000000"/>
          <w:sz w:val="28"/>
          <w:szCs w:val="28"/>
          <w:lang w:val="ru-RU"/>
        </w:rPr>
      </w:pPr>
      <w:r>
        <w:rPr>
          <w:rFonts w:ascii="Times New Roman" w:hAnsi="Times New Roman"/>
          <w:b/>
          <w:color w:val="000000"/>
          <w:sz w:val="28"/>
          <w:szCs w:val="28"/>
          <w:lang w:val="ru-RU"/>
        </w:rPr>
        <w:t xml:space="preserve"> Заключение договора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Заключение договора купли-продажи земельного участка (далее – договор) в электронной форме осуществляется сторонами в установленный срок посредством штатного интерфейса ТС. </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 результатам проведения электронного аукциона не допускается заключение договора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Уполномоченный орган обязан в течение пяти дней со дня истечения срока, предусмотренного пунктом 12.2, направить победителю электронного аукциона или иным лицам, с которыми в соответствии с пунктами 13, 14, 20 и 25 статьи 39.12 ЗК РФ заключается договор купли-продажи земельного участка, находящегося в государственной или муниципальной собственности, подписанный проект договора купли-продажи земельного участка, находящегося в государственной или муниципальной собственности.</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Не допускается заключение договора, не соответствующего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CA3871" w:rsidRDefault="00CA3871" w:rsidP="00CA3871">
      <w:pPr>
        <w:autoSpaceDE w:val="0"/>
        <w:autoSpaceDN w:val="0"/>
        <w:adjustRightInd w:val="0"/>
        <w:ind w:right="-141" w:firstLine="708"/>
        <w:jc w:val="both"/>
        <w:rPr>
          <w:rFonts w:ascii="Times New Roman" w:hAnsi="Times New Roman"/>
          <w:sz w:val="28"/>
          <w:szCs w:val="28"/>
          <w:lang w:val="ru-RU"/>
        </w:rPr>
      </w:pPr>
      <w:r>
        <w:rPr>
          <w:rFonts w:ascii="Times New Roman" w:hAnsi="Times New Roman"/>
          <w:sz w:val="28"/>
          <w:szCs w:val="28"/>
          <w:lang w:val="ru-RU"/>
        </w:rPr>
        <w:t>Договор подлежит обязательной государственной регистрации.</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Если договор в течение тридцати дней со дня направления победителю аукциона проекта указанного договора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этот участник не представил (не подписал) договор,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Сведения о победителях аукционов, уклонившихся от заключения договора купли-продажи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ЗК РФ и которые </w:t>
      </w:r>
      <w:r>
        <w:rPr>
          <w:rFonts w:ascii="Times New Roman" w:hAnsi="Times New Roman"/>
          <w:color w:val="000000"/>
          <w:sz w:val="28"/>
          <w:szCs w:val="28"/>
          <w:lang w:val="ru-RU"/>
        </w:rPr>
        <w:lastRenderedPageBreak/>
        <w:t>уклонились от их заключения, включаются в реестр недобросовестных участников аукциона.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CA3871" w:rsidRDefault="00CA3871" w:rsidP="00CA3871">
      <w:pPr>
        <w:suppressAutoHyphens/>
        <w:ind w:right="-141"/>
        <w:jc w:val="center"/>
        <w:rPr>
          <w:rFonts w:ascii="Times New Roman" w:hAnsi="Times New Roman"/>
          <w:b/>
          <w:sz w:val="28"/>
          <w:szCs w:val="24"/>
          <w:lang w:val="ru-RU" w:eastAsia="ar-SA"/>
        </w:rPr>
      </w:pPr>
      <w:r>
        <w:rPr>
          <w:rFonts w:ascii="Times New Roman" w:hAnsi="Times New Roman"/>
          <w:b/>
          <w:sz w:val="28"/>
          <w:szCs w:val="24"/>
          <w:lang w:val="ru-RU" w:eastAsia="ar-SA"/>
        </w:rPr>
        <w:t>Дополнительная информация</w:t>
      </w:r>
    </w:p>
    <w:p w:rsidR="00CA3871" w:rsidRDefault="00CA3871" w:rsidP="00CA3871">
      <w:pPr>
        <w:suppressAutoHyphens/>
        <w:ind w:right="-141" w:firstLine="709"/>
        <w:jc w:val="both"/>
        <w:rPr>
          <w:rFonts w:ascii="Times New Roman" w:hAnsi="Times New Roman"/>
          <w:sz w:val="28"/>
          <w:szCs w:val="24"/>
          <w:lang w:val="ru-RU" w:eastAsia="ar-SA"/>
        </w:rPr>
      </w:pPr>
      <w:r>
        <w:rPr>
          <w:rFonts w:ascii="Times New Roman" w:hAnsi="Times New Roman"/>
          <w:sz w:val="28"/>
          <w:szCs w:val="24"/>
          <w:lang w:val="ru-RU" w:eastAsia="ar-SA"/>
        </w:rPr>
        <w:t xml:space="preserve">В случае выявления отсутствия каких-либо сведений о проводимом аукционе, следует руководствоваться ЗК РФ и иным законодательством в сфере земельных отношений, а также Регламентами УТП и торговой секции УТП.  </w:t>
      </w:r>
    </w:p>
    <w:p w:rsidR="00CA3871" w:rsidRDefault="00CA3871" w:rsidP="00CA3871">
      <w:pPr>
        <w:suppressAutoHyphens/>
        <w:ind w:right="-141" w:firstLine="709"/>
        <w:jc w:val="both"/>
        <w:rPr>
          <w:rFonts w:ascii="Times New Roman" w:hAnsi="Times New Roman"/>
          <w:b/>
          <w:sz w:val="28"/>
          <w:szCs w:val="24"/>
          <w:lang w:val="ru-RU" w:eastAsia="ar-SA"/>
        </w:rPr>
      </w:pPr>
      <w:proofErr w:type="gramStart"/>
      <w:r>
        <w:rPr>
          <w:rFonts w:ascii="Times New Roman" w:hAnsi="Times New Roman"/>
          <w:sz w:val="28"/>
          <w:szCs w:val="24"/>
          <w:lang w:val="ru-RU" w:eastAsia="ar-SA"/>
        </w:rPr>
        <w:t xml:space="preserve">В соответствии с пунктом 3.2 статьи 39.13 ЗК РФ, пунктом 4(1) постановления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оператор электронной площадки вправе в соответствии с </w:t>
      </w:r>
      <w:hyperlink r:id="rId10" w:anchor="/document/71941528/entry/1000" w:history="1">
        <w:r>
          <w:rPr>
            <w:rStyle w:val="a5"/>
            <w:rFonts w:ascii="Times New Roman" w:hAnsi="Times New Roman"/>
            <w:color w:val="auto"/>
            <w:sz w:val="28"/>
            <w:szCs w:val="24"/>
            <w:u w:val="none"/>
            <w:lang w:val="ru-RU" w:eastAsia="ar-SA"/>
          </w:rPr>
          <w:t>Правилами</w:t>
        </w:r>
      </w:hyperlink>
      <w:r>
        <w:rPr>
          <w:rFonts w:ascii="Times New Roman" w:hAnsi="Times New Roman"/>
          <w:sz w:val="28"/>
          <w:szCs w:val="24"/>
          <w:lang w:val="ru-RU" w:eastAsia="ar-SA"/>
        </w:rPr>
        <w:t>, утвержденными вышеуказанным постановлением, взимать с победителя аукциона или иного лица, с</w:t>
      </w:r>
      <w:proofErr w:type="gramEnd"/>
      <w:r>
        <w:rPr>
          <w:rFonts w:ascii="Times New Roman" w:hAnsi="Times New Roman"/>
          <w:sz w:val="28"/>
          <w:szCs w:val="24"/>
          <w:lang w:val="ru-RU" w:eastAsia="ar-SA"/>
        </w:rPr>
        <w:t xml:space="preserve"> которыми в соответствии с </w:t>
      </w:r>
      <w:hyperlink r:id="rId11" w:anchor="/document/12124624/entry/391213" w:history="1">
        <w:r>
          <w:rPr>
            <w:rStyle w:val="a5"/>
            <w:rFonts w:ascii="Times New Roman" w:hAnsi="Times New Roman"/>
            <w:color w:val="auto"/>
            <w:sz w:val="28"/>
            <w:szCs w:val="24"/>
            <w:u w:val="none"/>
            <w:lang w:val="ru-RU" w:eastAsia="ar-SA"/>
          </w:rPr>
          <w:t>пунктами 13</w:t>
        </w:r>
      </w:hyperlink>
      <w:r>
        <w:rPr>
          <w:rFonts w:ascii="Times New Roman" w:hAnsi="Times New Roman"/>
          <w:sz w:val="28"/>
          <w:szCs w:val="24"/>
          <w:lang w:val="ru-RU" w:eastAsia="ar-SA"/>
        </w:rPr>
        <w:t xml:space="preserve">, </w:t>
      </w:r>
      <w:hyperlink r:id="rId12" w:anchor="/document/12124624/entry/391214" w:history="1">
        <w:r>
          <w:rPr>
            <w:rStyle w:val="a5"/>
            <w:rFonts w:ascii="Times New Roman" w:hAnsi="Times New Roman"/>
            <w:color w:val="auto"/>
            <w:sz w:val="28"/>
            <w:szCs w:val="24"/>
            <w:u w:val="none"/>
            <w:lang w:val="ru-RU" w:eastAsia="ar-SA"/>
          </w:rPr>
          <w:t>14</w:t>
        </w:r>
      </w:hyperlink>
      <w:r>
        <w:rPr>
          <w:rFonts w:ascii="Times New Roman" w:hAnsi="Times New Roman"/>
          <w:sz w:val="28"/>
          <w:szCs w:val="24"/>
          <w:lang w:val="ru-RU" w:eastAsia="ar-SA"/>
        </w:rPr>
        <w:t xml:space="preserve">, </w:t>
      </w:r>
      <w:hyperlink r:id="rId13" w:anchor="/document/12124624/entry/391220" w:history="1">
        <w:r>
          <w:rPr>
            <w:rStyle w:val="a5"/>
            <w:rFonts w:ascii="Times New Roman" w:hAnsi="Times New Roman"/>
            <w:color w:val="auto"/>
            <w:sz w:val="28"/>
            <w:szCs w:val="24"/>
            <w:u w:val="none"/>
            <w:lang w:val="ru-RU" w:eastAsia="ar-SA"/>
          </w:rPr>
          <w:t>20</w:t>
        </w:r>
      </w:hyperlink>
      <w:r>
        <w:rPr>
          <w:rFonts w:ascii="Times New Roman" w:hAnsi="Times New Roman"/>
          <w:sz w:val="28"/>
          <w:szCs w:val="24"/>
          <w:lang w:val="ru-RU" w:eastAsia="ar-SA"/>
        </w:rPr>
        <w:t xml:space="preserve"> и 25 статьи 39</w:t>
      </w:r>
      <w:r>
        <w:rPr>
          <w:rFonts w:ascii="Times New Roman" w:hAnsi="Times New Roman"/>
          <w:sz w:val="28"/>
          <w:szCs w:val="24"/>
          <w:vertAlign w:val="superscript"/>
          <w:lang w:val="ru-RU" w:eastAsia="ar-SA"/>
        </w:rPr>
        <w:t> </w:t>
      </w:r>
      <w:r>
        <w:rPr>
          <w:rFonts w:ascii="Times New Roman" w:hAnsi="Times New Roman"/>
          <w:sz w:val="28"/>
          <w:szCs w:val="24"/>
          <w:lang w:val="ru-RU" w:eastAsia="ar-SA"/>
        </w:rPr>
        <w:t>.12  ЗК РФ заключается договор купли-продажи земельного участка, плату за участие в аукционе.  Участие в торгах, проводимых в торговой секции «Приватизация, аренда и продажа прав», бесплатное для претендентов (участников).</w:t>
      </w:r>
    </w:p>
    <w:p w:rsidR="00CA3871" w:rsidRDefault="00CA3871" w:rsidP="00CA3871">
      <w:pPr>
        <w:tabs>
          <w:tab w:val="left" w:pos="0"/>
        </w:tabs>
        <w:suppressAutoHyphens/>
        <w:ind w:right="-141" w:firstLine="709"/>
        <w:jc w:val="both"/>
        <w:rPr>
          <w:rFonts w:ascii="Times New Roman" w:hAnsi="Times New Roman"/>
          <w:bCs/>
          <w:sz w:val="28"/>
          <w:szCs w:val="24"/>
          <w:lang w:val="ru-RU" w:eastAsia="ar-SA"/>
        </w:rPr>
      </w:pPr>
      <w:r>
        <w:rPr>
          <w:rFonts w:ascii="Times New Roman" w:hAnsi="Times New Roman"/>
          <w:bCs/>
          <w:sz w:val="28"/>
          <w:szCs w:val="24"/>
          <w:lang w:val="ru-RU" w:eastAsia="ar-SA"/>
        </w:rPr>
        <w:t>Закрепление и вынос границ земельного участка на местности осуществляется покупателем за свой счет и своими силами.</w:t>
      </w:r>
    </w:p>
    <w:p w:rsidR="00CA3871" w:rsidRDefault="00CA3871" w:rsidP="00CA3871">
      <w:pPr>
        <w:ind w:right="-141" w:firstLine="709"/>
        <w:jc w:val="both"/>
        <w:rPr>
          <w:rFonts w:ascii="Times New Roman" w:hAnsi="Times New Roman"/>
          <w:b/>
          <w:sz w:val="28"/>
          <w:szCs w:val="24"/>
          <w:lang w:val="ru-RU"/>
        </w:rPr>
      </w:pPr>
      <w:r>
        <w:rPr>
          <w:rFonts w:ascii="Times New Roman" w:hAnsi="Times New Roman"/>
          <w:sz w:val="28"/>
          <w:szCs w:val="24"/>
          <w:lang w:val="ru-RU" w:eastAsia="ar-SA"/>
        </w:rPr>
        <w:t>Доступ на участок свободный, осмотр земельного участка на местности проводится претендентами самостоятельно.</w:t>
      </w:r>
    </w:p>
    <w:p w:rsidR="00CA3871" w:rsidRDefault="00CA3871" w:rsidP="00CA3871">
      <w:pPr>
        <w:ind w:right="-141" w:firstLine="709"/>
        <w:jc w:val="both"/>
        <w:rPr>
          <w:rFonts w:ascii="Times New Roman" w:hAnsi="Times New Roman"/>
          <w:sz w:val="28"/>
          <w:lang w:val="ru-RU"/>
        </w:rPr>
      </w:pPr>
      <w:r>
        <w:rPr>
          <w:rFonts w:ascii="Times New Roman" w:hAnsi="Times New Roman"/>
          <w:b/>
          <w:sz w:val="28"/>
          <w:szCs w:val="28"/>
          <w:lang w:val="ru-RU"/>
        </w:rPr>
        <w:t xml:space="preserve">Проект договора купли-продажи  и форма заявки на участие в аукционе </w:t>
      </w:r>
      <w:r>
        <w:rPr>
          <w:rFonts w:ascii="Times New Roman" w:hAnsi="Times New Roman"/>
          <w:sz w:val="28"/>
          <w:szCs w:val="28"/>
          <w:lang w:val="ru-RU"/>
        </w:rPr>
        <w:t>размещены</w:t>
      </w:r>
      <w:r>
        <w:rPr>
          <w:rFonts w:ascii="Times New Roman" w:hAnsi="Times New Roman"/>
          <w:b/>
          <w:sz w:val="28"/>
          <w:szCs w:val="28"/>
          <w:lang w:val="ru-RU"/>
        </w:rPr>
        <w:t xml:space="preserve"> </w:t>
      </w:r>
      <w:r>
        <w:rPr>
          <w:rFonts w:ascii="Times New Roman" w:hAnsi="Times New Roman"/>
          <w:color w:val="000000"/>
          <w:sz w:val="28"/>
          <w:szCs w:val="28"/>
          <w:lang w:val="ru-RU"/>
        </w:rPr>
        <w:t>на официальном сайте Администрации Угловского городского поселения</w:t>
      </w:r>
      <w:r>
        <w:rPr>
          <w:rFonts w:ascii="Times New Roman" w:hAnsi="Times New Roman"/>
          <w:color w:val="000000"/>
          <w:sz w:val="28"/>
          <w:lang w:val="ru-RU"/>
        </w:rPr>
        <w:t xml:space="preserve">, </w:t>
      </w:r>
      <w:r>
        <w:rPr>
          <w:rFonts w:ascii="Times New Roman" w:hAnsi="Times New Roman"/>
          <w:color w:val="000000"/>
          <w:sz w:val="28"/>
          <w:szCs w:val="28"/>
          <w:lang w:val="ru-RU"/>
        </w:rPr>
        <w:t xml:space="preserve">а также на </w:t>
      </w:r>
      <w:r>
        <w:rPr>
          <w:rFonts w:ascii="Times New Roman" w:hAnsi="Times New Roman"/>
          <w:sz w:val="28"/>
          <w:lang w:val="ru-RU"/>
        </w:rPr>
        <w:t xml:space="preserve">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4" w:history="1">
        <w:r>
          <w:rPr>
            <w:rStyle w:val="a5"/>
            <w:rFonts w:ascii="Times New Roman" w:hAnsi="Times New Roman"/>
            <w:color w:val="3366CC"/>
            <w:sz w:val="28"/>
          </w:rPr>
          <w:t>www</w:t>
        </w:r>
        <w:r>
          <w:rPr>
            <w:rStyle w:val="a5"/>
            <w:rFonts w:ascii="Times New Roman" w:hAnsi="Times New Roman"/>
            <w:color w:val="3366CC"/>
            <w:sz w:val="28"/>
            <w:lang w:val="ru-RU"/>
          </w:rPr>
          <w:t>.</w:t>
        </w:r>
        <w:proofErr w:type="spellStart"/>
        <w:r>
          <w:rPr>
            <w:rStyle w:val="a5"/>
            <w:rFonts w:ascii="Times New Roman" w:hAnsi="Times New Roman"/>
            <w:color w:val="3366CC"/>
            <w:sz w:val="28"/>
          </w:rPr>
          <w:t>torgi</w:t>
        </w:r>
        <w:proofErr w:type="spellEnd"/>
        <w:r>
          <w:rPr>
            <w:rStyle w:val="a5"/>
            <w:rFonts w:ascii="Times New Roman" w:hAnsi="Times New Roman"/>
            <w:color w:val="3366CC"/>
            <w:sz w:val="28"/>
            <w:lang w:val="ru-RU"/>
          </w:rPr>
          <w:t>.</w:t>
        </w:r>
        <w:proofErr w:type="spellStart"/>
        <w:r>
          <w:rPr>
            <w:rStyle w:val="a5"/>
            <w:rFonts w:ascii="Times New Roman" w:hAnsi="Times New Roman"/>
            <w:color w:val="3366CC"/>
            <w:sz w:val="28"/>
          </w:rPr>
          <w:t>gov</w:t>
        </w:r>
        <w:proofErr w:type="spellEnd"/>
        <w:r>
          <w:rPr>
            <w:rStyle w:val="a5"/>
            <w:rFonts w:ascii="Times New Roman" w:hAnsi="Times New Roman"/>
            <w:color w:val="3366CC"/>
            <w:sz w:val="28"/>
            <w:lang w:val="ru-RU"/>
          </w:rPr>
          <w:t>.</w:t>
        </w:r>
        <w:proofErr w:type="spellStart"/>
        <w:r>
          <w:rPr>
            <w:rStyle w:val="a5"/>
            <w:rFonts w:ascii="Times New Roman" w:hAnsi="Times New Roman"/>
            <w:color w:val="3366CC"/>
            <w:sz w:val="28"/>
          </w:rPr>
          <w:t>ru</w:t>
        </w:r>
        <w:proofErr w:type="spellEnd"/>
      </w:hyperlink>
      <w:r>
        <w:rPr>
          <w:rFonts w:ascii="Times New Roman" w:hAnsi="Times New Roman"/>
          <w:color w:val="000000"/>
          <w:sz w:val="28"/>
          <w:lang w:val="ru-RU"/>
        </w:rPr>
        <w:t xml:space="preserve">. </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 xml:space="preserve">Необходимые материалы и документы по аукциону можно получить в Администрации Угловского городского поселения по адресу: 174361, Новгородская область, </w:t>
      </w:r>
      <w:proofErr w:type="spellStart"/>
      <w:r>
        <w:rPr>
          <w:rFonts w:ascii="Times New Roman" w:hAnsi="Times New Roman"/>
          <w:sz w:val="28"/>
          <w:szCs w:val="28"/>
          <w:lang w:val="ru-RU"/>
        </w:rPr>
        <w:t>Окуловский</w:t>
      </w:r>
      <w:proofErr w:type="spellEnd"/>
      <w:r>
        <w:rPr>
          <w:rFonts w:ascii="Times New Roman" w:hAnsi="Times New Roman"/>
          <w:sz w:val="28"/>
          <w:szCs w:val="28"/>
          <w:lang w:val="ru-RU"/>
        </w:rPr>
        <w:t xml:space="preserve"> район, </w:t>
      </w:r>
      <w:proofErr w:type="spellStart"/>
      <w:r>
        <w:rPr>
          <w:rFonts w:ascii="Times New Roman" w:hAnsi="Times New Roman"/>
          <w:sz w:val="28"/>
          <w:szCs w:val="28"/>
          <w:lang w:val="ru-RU"/>
        </w:rPr>
        <w:t>рп</w:t>
      </w:r>
      <w:proofErr w:type="spellEnd"/>
      <w:r>
        <w:rPr>
          <w:rFonts w:ascii="Times New Roman" w:hAnsi="Times New Roman"/>
          <w:sz w:val="28"/>
          <w:szCs w:val="28"/>
          <w:lang w:val="ru-RU"/>
        </w:rPr>
        <w:t xml:space="preserve">. Угловка, </w:t>
      </w:r>
      <w:proofErr w:type="spellStart"/>
      <w:r>
        <w:rPr>
          <w:rFonts w:ascii="Times New Roman" w:hAnsi="Times New Roman"/>
          <w:sz w:val="28"/>
          <w:szCs w:val="28"/>
          <w:lang w:val="ru-RU"/>
        </w:rPr>
        <w:t>ул.Центральная</w:t>
      </w:r>
      <w:proofErr w:type="spellEnd"/>
      <w:r>
        <w:rPr>
          <w:rFonts w:ascii="Times New Roman" w:hAnsi="Times New Roman"/>
          <w:sz w:val="28"/>
          <w:szCs w:val="28"/>
          <w:lang w:val="ru-RU"/>
        </w:rPr>
        <w:t xml:space="preserve">, д.9, каб.2, по рабочим дням </w:t>
      </w:r>
      <w:r>
        <w:rPr>
          <w:rFonts w:ascii="Times New Roman" w:hAnsi="Times New Roman"/>
          <w:sz w:val="28"/>
          <w:lang w:val="ru-RU"/>
        </w:rPr>
        <w:t>с 8 часов 30 мин. до 17 час. 30 мин., перерыв с 13 час. 00 мин. до 14 час. 00 мин.</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Дополнительную информацию по проведению аукциона можно получить по телефону: (8-816-57) 262-98.</w:t>
      </w:r>
    </w:p>
    <w:p w:rsidR="00CA3871" w:rsidRDefault="00CA3871" w:rsidP="00CA3871">
      <w:pPr>
        <w:jc w:val="both"/>
        <w:rPr>
          <w:rFonts w:ascii="Times New Roman" w:hAnsi="Times New Roman"/>
          <w:sz w:val="24"/>
          <w:szCs w:val="24"/>
          <w:lang w:val="ru-RU"/>
        </w:rPr>
      </w:pPr>
    </w:p>
    <w:p w:rsidR="00F9472E" w:rsidRDefault="00F9472E" w:rsidP="00CA3871">
      <w:pPr>
        <w:ind w:firstLine="708"/>
        <w:jc w:val="both"/>
        <w:rPr>
          <w:rFonts w:ascii="Times New Roman" w:hAnsi="Times New Roman"/>
          <w:sz w:val="24"/>
          <w:szCs w:val="24"/>
          <w:lang w:val="ru-RU"/>
        </w:rPr>
      </w:pPr>
    </w:p>
    <w:p w:rsidR="00F9472E" w:rsidRDefault="00F9472E" w:rsidP="00CA3871">
      <w:pPr>
        <w:ind w:firstLine="708"/>
        <w:jc w:val="both"/>
        <w:rPr>
          <w:rFonts w:ascii="Times New Roman" w:hAnsi="Times New Roman"/>
          <w:sz w:val="24"/>
          <w:szCs w:val="24"/>
          <w:lang w:val="ru-RU"/>
        </w:rPr>
      </w:pPr>
    </w:p>
    <w:p w:rsidR="00F9472E" w:rsidRDefault="00F9472E" w:rsidP="00CA3871">
      <w:pPr>
        <w:ind w:firstLine="708"/>
        <w:jc w:val="both"/>
        <w:rPr>
          <w:rFonts w:ascii="Times New Roman" w:hAnsi="Times New Roman"/>
          <w:sz w:val="24"/>
          <w:szCs w:val="24"/>
          <w:lang w:val="ru-RU"/>
        </w:rPr>
      </w:pPr>
    </w:p>
    <w:p w:rsidR="00F9472E" w:rsidRDefault="00F9472E" w:rsidP="00CA3871">
      <w:pPr>
        <w:ind w:firstLine="708"/>
        <w:jc w:val="both"/>
        <w:rPr>
          <w:rFonts w:ascii="Times New Roman" w:hAnsi="Times New Roman"/>
          <w:sz w:val="24"/>
          <w:szCs w:val="24"/>
          <w:lang w:val="ru-RU"/>
        </w:rPr>
      </w:pPr>
    </w:p>
    <w:p w:rsidR="00F9472E" w:rsidRDefault="00F9472E" w:rsidP="00CA3871">
      <w:pPr>
        <w:ind w:firstLine="708"/>
        <w:jc w:val="both"/>
        <w:rPr>
          <w:rFonts w:ascii="Times New Roman" w:hAnsi="Times New Roman"/>
          <w:sz w:val="24"/>
          <w:szCs w:val="24"/>
          <w:lang w:val="ru-RU"/>
        </w:rPr>
      </w:pPr>
    </w:p>
    <w:p w:rsidR="00F9472E" w:rsidRDefault="00F9472E" w:rsidP="00CA3871">
      <w:pPr>
        <w:ind w:firstLine="708"/>
        <w:jc w:val="both"/>
        <w:rPr>
          <w:rFonts w:ascii="Times New Roman" w:hAnsi="Times New Roman"/>
          <w:sz w:val="24"/>
          <w:szCs w:val="24"/>
          <w:lang w:val="ru-RU"/>
        </w:rPr>
      </w:pPr>
    </w:p>
    <w:p w:rsidR="00F9472E" w:rsidRDefault="00F9472E" w:rsidP="00F9472E">
      <w:pPr>
        <w:jc w:val="both"/>
        <w:rPr>
          <w:rFonts w:ascii="Times New Roman" w:hAnsi="Times New Roman"/>
          <w:sz w:val="24"/>
          <w:szCs w:val="24"/>
          <w:lang w:val="ru-RU"/>
        </w:rPr>
      </w:pPr>
    </w:p>
    <w:p w:rsidR="00CA3871" w:rsidRDefault="00CA3871" w:rsidP="00F9472E">
      <w:pPr>
        <w:jc w:val="both"/>
        <w:rPr>
          <w:rFonts w:ascii="Times New Roman" w:hAnsi="Times New Roman"/>
          <w:sz w:val="24"/>
          <w:szCs w:val="24"/>
          <w:lang w:val="ru-RU"/>
        </w:rPr>
      </w:pPr>
      <w:r>
        <w:rPr>
          <w:rFonts w:ascii="Times New Roman" w:hAnsi="Times New Roman"/>
          <w:sz w:val="24"/>
          <w:szCs w:val="24"/>
          <w:lang w:val="ru-RU"/>
        </w:rPr>
        <w:lastRenderedPageBreak/>
        <w:t>Проект договора купли-продажи земельного участка.</w:t>
      </w:r>
    </w:p>
    <w:p w:rsidR="00CA3871" w:rsidRDefault="00CA3871" w:rsidP="00CA3871">
      <w:pPr>
        <w:jc w:val="center"/>
        <w:rPr>
          <w:rFonts w:ascii="Times New Roman" w:hAnsi="Times New Roman"/>
          <w:b/>
          <w:sz w:val="22"/>
          <w:szCs w:val="22"/>
          <w:lang w:val="x-none" w:eastAsia="x-none"/>
        </w:rPr>
      </w:pPr>
      <w:r>
        <w:rPr>
          <w:rFonts w:ascii="Times New Roman" w:hAnsi="Times New Roman"/>
          <w:b/>
          <w:sz w:val="22"/>
          <w:szCs w:val="22"/>
          <w:lang w:val="x-none" w:eastAsia="x-none"/>
        </w:rPr>
        <w:t xml:space="preserve">Новгородская область </w:t>
      </w:r>
    </w:p>
    <w:p w:rsidR="00CA3871" w:rsidRDefault="00CA3871" w:rsidP="00CA3871">
      <w:pPr>
        <w:jc w:val="center"/>
        <w:rPr>
          <w:rFonts w:ascii="Times New Roman" w:hAnsi="Times New Roman"/>
          <w:b/>
          <w:sz w:val="22"/>
          <w:szCs w:val="22"/>
          <w:lang w:val="x-none" w:eastAsia="x-none"/>
        </w:rPr>
      </w:pPr>
      <w:r>
        <w:rPr>
          <w:rFonts w:ascii="Times New Roman" w:hAnsi="Times New Roman"/>
          <w:b/>
          <w:sz w:val="22"/>
          <w:szCs w:val="22"/>
          <w:lang w:val="x-none" w:eastAsia="x-none"/>
        </w:rPr>
        <w:t>Российская Федерация</w:t>
      </w:r>
    </w:p>
    <w:p w:rsidR="00CA3871" w:rsidRDefault="00CA3871" w:rsidP="00CA3871">
      <w:pPr>
        <w:jc w:val="center"/>
        <w:rPr>
          <w:rFonts w:ascii="Times New Roman" w:hAnsi="Times New Roman"/>
          <w:b/>
          <w:bCs/>
          <w:smallCaps/>
          <w:sz w:val="22"/>
          <w:szCs w:val="22"/>
          <w:lang w:val="ru-RU" w:eastAsia="x-none"/>
        </w:rPr>
      </w:pPr>
      <w:r>
        <w:rPr>
          <w:rFonts w:ascii="Times New Roman" w:hAnsi="Times New Roman"/>
          <w:b/>
          <w:bCs/>
          <w:smallCaps/>
          <w:sz w:val="22"/>
          <w:szCs w:val="22"/>
          <w:lang w:val="x-none" w:eastAsia="x-none"/>
        </w:rPr>
        <w:t>Договор №</w:t>
      </w:r>
      <w:r>
        <w:rPr>
          <w:rFonts w:ascii="Times New Roman" w:hAnsi="Times New Roman"/>
          <w:b/>
          <w:bCs/>
          <w:smallCaps/>
          <w:sz w:val="22"/>
          <w:szCs w:val="22"/>
          <w:lang w:val="ru-RU" w:eastAsia="x-none"/>
        </w:rPr>
        <w:t xml:space="preserve"> </w:t>
      </w:r>
    </w:p>
    <w:p w:rsidR="00CA3871" w:rsidRDefault="00CA3871" w:rsidP="00CA3871">
      <w:pPr>
        <w:jc w:val="center"/>
        <w:rPr>
          <w:rFonts w:ascii="Times New Roman" w:hAnsi="Times New Roman"/>
          <w:b/>
          <w:sz w:val="22"/>
          <w:szCs w:val="22"/>
          <w:lang w:val="x-none" w:eastAsia="x-none"/>
        </w:rPr>
      </w:pPr>
      <w:r>
        <w:rPr>
          <w:rFonts w:ascii="Times New Roman" w:hAnsi="Times New Roman"/>
          <w:b/>
          <w:sz w:val="22"/>
          <w:szCs w:val="22"/>
          <w:lang w:val="ru-RU" w:eastAsia="x-none"/>
        </w:rPr>
        <w:t>купли-продажи</w:t>
      </w:r>
      <w:r>
        <w:rPr>
          <w:rFonts w:ascii="Times New Roman" w:hAnsi="Times New Roman"/>
          <w:b/>
          <w:sz w:val="22"/>
          <w:szCs w:val="22"/>
          <w:lang w:val="x-none" w:eastAsia="x-none"/>
        </w:rPr>
        <w:t xml:space="preserve"> земельного участка </w:t>
      </w:r>
    </w:p>
    <w:tbl>
      <w:tblPr>
        <w:tblW w:w="0" w:type="auto"/>
        <w:jc w:val="center"/>
        <w:tblInd w:w="33" w:type="dxa"/>
        <w:tblLook w:val="04A0" w:firstRow="1" w:lastRow="0" w:firstColumn="1" w:lastColumn="0" w:noHBand="0" w:noVBand="1"/>
      </w:tblPr>
      <w:tblGrid>
        <w:gridCol w:w="4613"/>
        <w:gridCol w:w="4721"/>
      </w:tblGrid>
      <w:tr w:rsidR="00CA3871" w:rsidTr="00CA3871">
        <w:trPr>
          <w:jc w:val="center"/>
        </w:trPr>
        <w:tc>
          <w:tcPr>
            <w:tcW w:w="4613" w:type="dxa"/>
            <w:hideMark/>
          </w:tcPr>
          <w:p w:rsidR="00CA3871" w:rsidRDefault="00CA3871">
            <w:pPr>
              <w:jc w:val="both"/>
              <w:rPr>
                <w:rFonts w:ascii="Times New Roman" w:hAnsi="Times New Roman"/>
                <w:b/>
                <w:sz w:val="24"/>
                <w:szCs w:val="24"/>
                <w:lang w:val="ru-RU"/>
              </w:rPr>
            </w:pPr>
            <w:r>
              <w:rPr>
                <w:rFonts w:ascii="Times New Roman" w:hAnsi="Times New Roman"/>
                <w:b/>
                <w:sz w:val="24"/>
                <w:szCs w:val="24"/>
                <w:lang w:val="ru-RU"/>
              </w:rPr>
              <w:t>«00»   __________ 2024 года</w:t>
            </w:r>
          </w:p>
        </w:tc>
        <w:tc>
          <w:tcPr>
            <w:tcW w:w="4721" w:type="dxa"/>
          </w:tcPr>
          <w:p w:rsidR="00CA3871" w:rsidRDefault="00CA3871">
            <w:pPr>
              <w:ind w:firstLine="540"/>
              <w:jc w:val="right"/>
              <w:rPr>
                <w:rFonts w:ascii="Times New Roman" w:hAnsi="Times New Roman"/>
                <w:b/>
                <w:sz w:val="24"/>
                <w:szCs w:val="24"/>
                <w:lang w:val="ru-RU"/>
              </w:rPr>
            </w:pPr>
            <w:proofErr w:type="spellStart"/>
            <w:r>
              <w:rPr>
                <w:rFonts w:ascii="Times New Roman" w:hAnsi="Times New Roman"/>
                <w:b/>
                <w:sz w:val="24"/>
                <w:szCs w:val="24"/>
                <w:lang w:val="ru-RU"/>
              </w:rPr>
              <w:t>р.п</w:t>
            </w:r>
            <w:proofErr w:type="spellEnd"/>
            <w:r>
              <w:rPr>
                <w:rFonts w:ascii="Times New Roman" w:hAnsi="Times New Roman"/>
                <w:b/>
                <w:sz w:val="24"/>
                <w:szCs w:val="24"/>
                <w:lang w:val="ru-RU"/>
              </w:rPr>
              <w:t>. Угловка</w:t>
            </w:r>
          </w:p>
          <w:p w:rsidR="00CA3871" w:rsidRDefault="00CA3871">
            <w:pPr>
              <w:ind w:firstLine="540"/>
              <w:jc w:val="right"/>
              <w:rPr>
                <w:rFonts w:ascii="Times New Roman" w:hAnsi="Times New Roman"/>
                <w:sz w:val="24"/>
                <w:szCs w:val="24"/>
                <w:lang w:val="ru-RU"/>
              </w:rPr>
            </w:pPr>
          </w:p>
        </w:tc>
      </w:tr>
    </w:tbl>
    <w:p w:rsidR="00CA3871" w:rsidRDefault="00CA3871" w:rsidP="00CA3871">
      <w:pPr>
        <w:jc w:val="both"/>
        <w:rPr>
          <w:rFonts w:ascii="Times New Roman" w:hAnsi="Times New Roman"/>
          <w:sz w:val="24"/>
          <w:szCs w:val="24"/>
          <w:lang w:val="ru-RU"/>
        </w:rPr>
      </w:pPr>
      <w:r>
        <w:rPr>
          <w:rFonts w:ascii="Times New Roman" w:hAnsi="Times New Roman"/>
          <w:b/>
          <w:sz w:val="22"/>
          <w:szCs w:val="22"/>
          <w:lang w:val="ru-RU"/>
        </w:rPr>
        <w:t>Администрация Угловского городского поселения</w:t>
      </w:r>
      <w:r>
        <w:rPr>
          <w:rFonts w:ascii="Times New Roman" w:hAnsi="Times New Roman"/>
          <w:sz w:val="22"/>
          <w:szCs w:val="22"/>
          <w:lang w:val="ru-RU"/>
        </w:rPr>
        <w:t xml:space="preserve">,  именуемая в дальнейшем «ПРОДАВЕЦ», </w:t>
      </w:r>
      <w:r>
        <w:rPr>
          <w:rFonts w:ascii="Times New Roman" w:hAnsi="Times New Roman"/>
          <w:sz w:val="24"/>
          <w:szCs w:val="24"/>
          <w:lang w:val="ru-RU"/>
        </w:rPr>
        <w:t xml:space="preserve"> в лице__________________________,  действующего  на основании  Устава Угловского городского поселения </w:t>
      </w:r>
      <w:r>
        <w:rPr>
          <w:rFonts w:ascii="Times New Roman" w:hAnsi="Times New Roman"/>
          <w:sz w:val="22"/>
          <w:szCs w:val="22"/>
          <w:lang w:val="ru-RU"/>
        </w:rPr>
        <w:t xml:space="preserve"> с одной стороны, и</w:t>
      </w:r>
      <w:r>
        <w:rPr>
          <w:rFonts w:ascii="Times New Roman" w:hAnsi="Times New Roman"/>
          <w:b/>
          <w:sz w:val="24"/>
          <w:szCs w:val="24"/>
          <w:lang w:val="ru-RU"/>
        </w:rPr>
        <w:t xml:space="preserve"> _______________________________</w:t>
      </w:r>
      <w:r>
        <w:rPr>
          <w:rFonts w:ascii="Times New Roman" w:hAnsi="Times New Roman"/>
          <w:sz w:val="24"/>
          <w:szCs w:val="24"/>
          <w:lang w:val="ru-RU"/>
        </w:rPr>
        <w:t xml:space="preserve">, зарегистрированный по адресу: _________________________, </w:t>
      </w:r>
      <w:r>
        <w:rPr>
          <w:rFonts w:ascii="Times New Roman" w:hAnsi="Times New Roman"/>
          <w:sz w:val="22"/>
          <w:szCs w:val="22"/>
          <w:lang w:val="ru-RU"/>
        </w:rPr>
        <w:t>именуемый в дальнейшем «ПОКУПАТЕЛЬ» с другой стороны, в дальнейшем именуемые «Стороны»</w:t>
      </w:r>
      <w:r>
        <w:rPr>
          <w:rFonts w:ascii="Times New Roman" w:hAnsi="Times New Roman"/>
          <w:sz w:val="24"/>
          <w:szCs w:val="24"/>
          <w:lang w:val="ru-RU"/>
        </w:rPr>
        <w:t>, заключили договор (далее по тексту – Договор) о нижеследующем:</w:t>
      </w:r>
    </w:p>
    <w:p w:rsidR="00CA3871" w:rsidRDefault="00CA3871" w:rsidP="00CA3871">
      <w:pPr>
        <w:jc w:val="center"/>
        <w:rPr>
          <w:rFonts w:ascii="Times New Roman" w:hAnsi="Times New Roman"/>
          <w:b/>
          <w:sz w:val="24"/>
          <w:szCs w:val="24"/>
          <w:lang w:val="ru-RU"/>
        </w:rPr>
      </w:pPr>
      <w:r>
        <w:rPr>
          <w:rFonts w:ascii="Times New Roman" w:hAnsi="Times New Roman"/>
          <w:b/>
          <w:sz w:val="24"/>
          <w:szCs w:val="24"/>
          <w:lang w:val="ru-RU"/>
        </w:rPr>
        <w:t>1. Предмет договора</w:t>
      </w:r>
    </w:p>
    <w:p w:rsidR="00CA3871" w:rsidRDefault="00CA3871" w:rsidP="00CA3871">
      <w:pPr>
        <w:jc w:val="both"/>
        <w:rPr>
          <w:rFonts w:ascii="Times New Roman" w:hAnsi="Times New Roman"/>
          <w:sz w:val="24"/>
          <w:szCs w:val="24"/>
          <w:lang w:val="ru-RU"/>
        </w:rPr>
      </w:pPr>
      <w:r>
        <w:rPr>
          <w:rFonts w:ascii="Times New Roman" w:hAnsi="Times New Roman"/>
          <w:sz w:val="24"/>
          <w:szCs w:val="24"/>
          <w:lang w:val="ru-RU"/>
        </w:rPr>
        <w:t xml:space="preserve">1.1 На основании протокола о результатах аукциона от 00.00.2024 Продавец продает, а Покупатель приобретает в собственность за плату земельный участок, находящийся в муниципальной собственности Угловского городского поселения с кадастровым номером ___________, площадью __________ </w:t>
      </w:r>
      <w:proofErr w:type="spellStart"/>
      <w:r>
        <w:rPr>
          <w:rFonts w:ascii="Times New Roman" w:hAnsi="Times New Roman"/>
          <w:sz w:val="24"/>
          <w:szCs w:val="24"/>
          <w:lang w:val="ru-RU"/>
        </w:rPr>
        <w:t>кв.м</w:t>
      </w:r>
      <w:proofErr w:type="spellEnd"/>
      <w:r>
        <w:rPr>
          <w:rFonts w:ascii="Times New Roman" w:hAnsi="Times New Roman"/>
          <w:sz w:val="24"/>
          <w:szCs w:val="24"/>
          <w:lang w:val="ru-RU"/>
        </w:rPr>
        <w:t xml:space="preserve">,  местоположение: ___________________. </w:t>
      </w:r>
    </w:p>
    <w:p w:rsidR="00CA3871" w:rsidRDefault="00CA3871" w:rsidP="00CA3871">
      <w:pPr>
        <w:jc w:val="both"/>
        <w:rPr>
          <w:rFonts w:ascii="Times New Roman" w:hAnsi="Times New Roman"/>
          <w:sz w:val="24"/>
          <w:szCs w:val="24"/>
          <w:lang w:val="ru-RU"/>
        </w:rPr>
      </w:pPr>
      <w:r>
        <w:rPr>
          <w:rFonts w:ascii="Times New Roman" w:hAnsi="Times New Roman"/>
          <w:sz w:val="24"/>
          <w:szCs w:val="24"/>
          <w:lang w:val="ru-RU"/>
        </w:rPr>
        <w:t>1.2 Местонахождение и границы кадастрового земельного участка Покупателю указаны на местности.</w:t>
      </w:r>
    </w:p>
    <w:p w:rsidR="00CA3871" w:rsidRDefault="00CA3871" w:rsidP="00CA3871">
      <w:pPr>
        <w:jc w:val="both"/>
        <w:rPr>
          <w:rFonts w:ascii="Times New Roman" w:hAnsi="Times New Roman"/>
          <w:sz w:val="24"/>
          <w:szCs w:val="24"/>
          <w:lang w:val="ru-RU"/>
        </w:rPr>
      </w:pPr>
      <w:r>
        <w:rPr>
          <w:rFonts w:ascii="Times New Roman" w:hAnsi="Times New Roman"/>
          <w:sz w:val="24"/>
          <w:szCs w:val="24"/>
          <w:lang w:val="ru-RU"/>
        </w:rPr>
        <w:t xml:space="preserve">1.3 Земельный участок, указанный в пункте 1.1 Договора, относится к категории земель: _________________; </w:t>
      </w:r>
    </w:p>
    <w:p w:rsidR="00CA3871" w:rsidRDefault="00CA3871" w:rsidP="00CA3871">
      <w:pPr>
        <w:jc w:val="both"/>
        <w:rPr>
          <w:rFonts w:ascii="Times New Roman" w:hAnsi="Times New Roman"/>
          <w:sz w:val="24"/>
          <w:szCs w:val="24"/>
          <w:lang w:val="ru-RU"/>
        </w:rPr>
      </w:pPr>
      <w:r>
        <w:rPr>
          <w:rFonts w:ascii="Times New Roman" w:hAnsi="Times New Roman"/>
          <w:sz w:val="24"/>
          <w:szCs w:val="24"/>
          <w:lang w:val="ru-RU"/>
        </w:rPr>
        <w:t>цель предоставления земельного участка: __________________;</w:t>
      </w:r>
    </w:p>
    <w:p w:rsidR="00CA3871" w:rsidRDefault="00CA3871" w:rsidP="00CA3871">
      <w:pPr>
        <w:jc w:val="both"/>
        <w:rPr>
          <w:rFonts w:ascii="Times New Roman" w:hAnsi="Times New Roman"/>
          <w:sz w:val="24"/>
          <w:szCs w:val="24"/>
          <w:lang w:val="ru-RU"/>
        </w:rPr>
      </w:pPr>
      <w:r>
        <w:rPr>
          <w:rFonts w:ascii="Times New Roman" w:hAnsi="Times New Roman"/>
          <w:sz w:val="24"/>
          <w:szCs w:val="24"/>
          <w:lang w:val="ru-RU"/>
        </w:rPr>
        <w:t>1.4 Характеристика кадастрового земельного участка:</w:t>
      </w:r>
    </w:p>
    <w:p w:rsidR="00CA3871" w:rsidRDefault="00CA3871" w:rsidP="00CA3871">
      <w:pPr>
        <w:ind w:firstLine="360"/>
        <w:jc w:val="both"/>
        <w:rPr>
          <w:rFonts w:ascii="Times New Roman" w:hAnsi="Times New Roman"/>
          <w:sz w:val="24"/>
          <w:szCs w:val="24"/>
          <w:lang w:val="ru-RU"/>
        </w:rPr>
      </w:pPr>
      <w:r>
        <w:rPr>
          <w:rFonts w:ascii="Times New Roman" w:hAnsi="Times New Roman"/>
          <w:sz w:val="24"/>
          <w:szCs w:val="24"/>
          <w:lang w:val="ru-RU"/>
        </w:rPr>
        <w:t>а) зеленые насаждения: _____________;</w:t>
      </w:r>
    </w:p>
    <w:p w:rsidR="00CA3871" w:rsidRDefault="00CA3871" w:rsidP="00CA3871">
      <w:pPr>
        <w:ind w:firstLine="360"/>
        <w:jc w:val="both"/>
        <w:rPr>
          <w:rFonts w:ascii="Times New Roman" w:hAnsi="Times New Roman"/>
          <w:sz w:val="24"/>
          <w:szCs w:val="24"/>
          <w:lang w:val="ru-RU"/>
        </w:rPr>
      </w:pPr>
      <w:r>
        <w:rPr>
          <w:rFonts w:ascii="Times New Roman" w:hAnsi="Times New Roman"/>
          <w:sz w:val="24"/>
          <w:szCs w:val="24"/>
          <w:lang w:val="ru-RU"/>
        </w:rPr>
        <w:t>б) наличие строений и сооружений: _______________;</w:t>
      </w:r>
    </w:p>
    <w:p w:rsidR="00CA3871" w:rsidRDefault="00CA3871" w:rsidP="00CA3871">
      <w:pPr>
        <w:ind w:firstLine="360"/>
        <w:jc w:val="both"/>
        <w:rPr>
          <w:rFonts w:ascii="Times New Roman" w:hAnsi="Times New Roman"/>
          <w:sz w:val="24"/>
          <w:szCs w:val="24"/>
          <w:lang w:val="ru-RU"/>
        </w:rPr>
      </w:pPr>
      <w:r>
        <w:rPr>
          <w:rFonts w:ascii="Times New Roman" w:hAnsi="Times New Roman"/>
          <w:sz w:val="24"/>
          <w:szCs w:val="24"/>
          <w:lang w:val="ru-RU"/>
        </w:rPr>
        <w:t>в) водная поверхность: ___________________;</w:t>
      </w:r>
    </w:p>
    <w:p w:rsidR="00CA3871" w:rsidRDefault="00CA3871" w:rsidP="00CA3871">
      <w:pPr>
        <w:ind w:firstLine="360"/>
        <w:jc w:val="both"/>
        <w:rPr>
          <w:rFonts w:ascii="Times New Roman" w:hAnsi="Times New Roman"/>
          <w:sz w:val="24"/>
          <w:szCs w:val="24"/>
          <w:lang w:val="ru-RU"/>
        </w:rPr>
      </w:pPr>
      <w:r>
        <w:rPr>
          <w:rFonts w:ascii="Times New Roman" w:hAnsi="Times New Roman"/>
          <w:sz w:val="24"/>
          <w:szCs w:val="24"/>
          <w:lang w:val="ru-RU"/>
        </w:rPr>
        <w:t>г) зоны с особым режимом использования (</w:t>
      </w:r>
      <w:proofErr w:type="spellStart"/>
      <w:r>
        <w:rPr>
          <w:rFonts w:ascii="Times New Roman" w:hAnsi="Times New Roman"/>
          <w:sz w:val="24"/>
          <w:szCs w:val="24"/>
          <w:lang w:val="ru-RU"/>
        </w:rPr>
        <w:t>водоохранные</w:t>
      </w:r>
      <w:proofErr w:type="spellEnd"/>
      <w:r>
        <w:rPr>
          <w:rFonts w:ascii="Times New Roman" w:hAnsi="Times New Roman"/>
          <w:sz w:val="24"/>
          <w:szCs w:val="24"/>
          <w:lang w:val="ru-RU"/>
        </w:rPr>
        <w:t xml:space="preserve"> зоны, прибрежные полосы и т.п.): _______________________________.</w:t>
      </w:r>
    </w:p>
    <w:p w:rsidR="00CA3871" w:rsidRDefault="00CA3871" w:rsidP="00CA3871">
      <w:pPr>
        <w:jc w:val="both"/>
        <w:rPr>
          <w:rFonts w:ascii="Times New Roman" w:hAnsi="Times New Roman"/>
          <w:sz w:val="22"/>
          <w:szCs w:val="22"/>
          <w:lang w:val="ru-RU"/>
        </w:rPr>
      </w:pPr>
      <w:r>
        <w:rPr>
          <w:rFonts w:ascii="Times New Roman" w:hAnsi="Times New Roman"/>
          <w:sz w:val="22"/>
          <w:szCs w:val="22"/>
          <w:lang w:val="ru-RU"/>
        </w:rPr>
        <w:t>1.5 Обременение земельного участка: __________________________.</w:t>
      </w:r>
    </w:p>
    <w:p w:rsidR="00CA3871" w:rsidRDefault="00CA3871" w:rsidP="00CA3871">
      <w:pPr>
        <w:jc w:val="both"/>
        <w:rPr>
          <w:rFonts w:ascii="Times New Roman" w:hAnsi="Times New Roman"/>
          <w:sz w:val="22"/>
          <w:szCs w:val="22"/>
          <w:lang w:val="ru-RU"/>
        </w:rPr>
      </w:pPr>
      <w:r>
        <w:rPr>
          <w:rFonts w:ascii="Times New Roman" w:hAnsi="Times New Roman"/>
          <w:sz w:val="22"/>
          <w:szCs w:val="22"/>
          <w:lang w:val="ru-RU"/>
        </w:rPr>
        <w:t>1.6 Ограничения в использовании и обременения земель согласно техническим условиям инженерных служб: _________________.</w:t>
      </w:r>
    </w:p>
    <w:p w:rsidR="00CA3871" w:rsidRDefault="00CA3871" w:rsidP="00CA3871">
      <w:pPr>
        <w:shd w:val="clear" w:color="auto" w:fill="FFFFFF"/>
        <w:spacing w:before="110" w:line="278" w:lineRule="exact"/>
        <w:ind w:left="24" w:right="298"/>
        <w:jc w:val="center"/>
        <w:rPr>
          <w:rFonts w:ascii="Times New Roman" w:hAnsi="Times New Roman"/>
          <w:sz w:val="24"/>
          <w:szCs w:val="24"/>
          <w:lang w:val="ru-RU"/>
        </w:rPr>
      </w:pPr>
      <w:r>
        <w:rPr>
          <w:rFonts w:ascii="Times New Roman" w:hAnsi="Times New Roman"/>
          <w:b/>
          <w:spacing w:val="-8"/>
          <w:sz w:val="24"/>
          <w:szCs w:val="24"/>
          <w:lang w:val="ru-RU"/>
        </w:rPr>
        <w:t>2.  Плата по договору.</w:t>
      </w:r>
    </w:p>
    <w:p w:rsidR="00CA3871" w:rsidRDefault="00CA3871" w:rsidP="00CA3871">
      <w:pPr>
        <w:shd w:val="clear" w:color="auto" w:fill="FFFFFF"/>
        <w:spacing w:before="24" w:line="302" w:lineRule="exact"/>
        <w:ind w:firstLine="709"/>
        <w:jc w:val="both"/>
        <w:rPr>
          <w:rFonts w:ascii="Times New Roman" w:hAnsi="Times New Roman"/>
          <w:spacing w:val="-3"/>
          <w:sz w:val="24"/>
          <w:szCs w:val="24"/>
          <w:lang w:val="ru-RU"/>
        </w:rPr>
      </w:pPr>
      <w:r>
        <w:rPr>
          <w:rFonts w:ascii="Times New Roman" w:hAnsi="Times New Roman"/>
          <w:spacing w:val="-3"/>
          <w:sz w:val="24"/>
          <w:szCs w:val="24"/>
          <w:lang w:val="ru-RU"/>
        </w:rPr>
        <w:t xml:space="preserve">2.1.  На основании постановления Администрации Угловского городского поселения </w:t>
      </w:r>
      <w:r>
        <w:rPr>
          <w:rFonts w:ascii="Times New Roman" w:hAnsi="Times New Roman"/>
          <w:b/>
          <w:spacing w:val="-3"/>
          <w:sz w:val="24"/>
          <w:szCs w:val="24"/>
          <w:lang w:val="ru-RU"/>
        </w:rPr>
        <w:t>от 00.00.2023 года № 00 «Об организации и проведении аукциона по продаже земельного участка»</w:t>
      </w:r>
      <w:r>
        <w:rPr>
          <w:rFonts w:ascii="Times New Roman" w:hAnsi="Times New Roman"/>
          <w:spacing w:val="-3"/>
          <w:sz w:val="24"/>
          <w:szCs w:val="24"/>
          <w:lang w:val="ru-RU"/>
        </w:rPr>
        <w:t xml:space="preserve">, протокола о результатах аукциона от 00.00.2024 года, цена продажи земельного участка по итогам  составляет </w:t>
      </w:r>
      <w:r>
        <w:rPr>
          <w:rFonts w:ascii="Times New Roman" w:hAnsi="Times New Roman"/>
          <w:b/>
          <w:spacing w:val="-3"/>
          <w:sz w:val="24"/>
          <w:szCs w:val="24"/>
          <w:lang w:val="ru-RU"/>
        </w:rPr>
        <w:t>___________________ (_________________ тысяч _________________рублей ____________________копеек)</w:t>
      </w:r>
      <w:r>
        <w:rPr>
          <w:rFonts w:ascii="Times New Roman" w:hAnsi="Times New Roman"/>
          <w:spacing w:val="-3"/>
          <w:sz w:val="24"/>
          <w:szCs w:val="24"/>
          <w:lang w:val="ru-RU"/>
        </w:rPr>
        <w:t xml:space="preserve">. </w:t>
      </w:r>
    </w:p>
    <w:p w:rsidR="00CA3871" w:rsidRDefault="00CA3871" w:rsidP="00CA3871">
      <w:pPr>
        <w:widowControl w:val="0"/>
        <w:ind w:firstLine="567"/>
        <w:jc w:val="both"/>
        <w:rPr>
          <w:rFonts w:ascii="Times New Roman" w:hAnsi="Times New Roman"/>
          <w:sz w:val="24"/>
          <w:szCs w:val="24"/>
          <w:lang w:val="ru-RU"/>
        </w:rPr>
      </w:pPr>
      <w:r>
        <w:rPr>
          <w:rFonts w:ascii="Times New Roman" w:hAnsi="Times New Roman"/>
          <w:sz w:val="24"/>
          <w:szCs w:val="24"/>
          <w:lang w:val="ru-RU"/>
        </w:rPr>
        <w:t xml:space="preserve">Перечисленный Покупателем задаток для участия в аукционе по продаже засчитывается в счет цены продажи. </w:t>
      </w:r>
      <w:r>
        <w:rPr>
          <w:rFonts w:ascii="Times New Roman" w:hAnsi="Times New Roman"/>
          <w:b/>
          <w:sz w:val="24"/>
          <w:szCs w:val="24"/>
          <w:lang w:val="ru-RU"/>
        </w:rPr>
        <w:t xml:space="preserve">Размер суммы задатка, внесенной Покупателем, составляет __________________ </w:t>
      </w:r>
      <w:r>
        <w:rPr>
          <w:rFonts w:ascii="Times New Roman" w:hAnsi="Times New Roman"/>
          <w:b/>
          <w:snapToGrid w:val="0"/>
          <w:sz w:val="24"/>
          <w:szCs w:val="24"/>
          <w:lang w:val="ru-RU"/>
        </w:rPr>
        <w:t xml:space="preserve"> (_____________ тысяч ________________ рубля ____________копеек)</w:t>
      </w:r>
    </w:p>
    <w:p w:rsidR="00CA3871" w:rsidRDefault="00CA3871" w:rsidP="00CA3871">
      <w:pPr>
        <w:widowControl w:val="0"/>
        <w:ind w:firstLine="567"/>
        <w:jc w:val="both"/>
        <w:rPr>
          <w:rFonts w:ascii="Times New Roman" w:hAnsi="Times New Roman"/>
          <w:spacing w:val="-9"/>
          <w:sz w:val="24"/>
          <w:szCs w:val="24"/>
          <w:lang w:val="ru-RU"/>
        </w:rPr>
      </w:pPr>
      <w:r>
        <w:rPr>
          <w:rFonts w:ascii="Times New Roman" w:hAnsi="Times New Roman"/>
          <w:snapToGrid w:val="0"/>
          <w:sz w:val="24"/>
          <w:szCs w:val="24"/>
          <w:lang w:val="ru-RU"/>
        </w:rPr>
        <w:t xml:space="preserve"> Оставшаяся сумма платежа  составляет</w:t>
      </w:r>
      <w:r>
        <w:rPr>
          <w:rFonts w:ascii="Times New Roman" w:hAnsi="Times New Roman"/>
          <w:sz w:val="24"/>
          <w:szCs w:val="24"/>
          <w:lang w:val="ru-RU"/>
        </w:rPr>
        <w:t xml:space="preserve"> </w:t>
      </w:r>
      <w:r>
        <w:rPr>
          <w:rFonts w:ascii="Times New Roman" w:hAnsi="Times New Roman"/>
          <w:b/>
          <w:sz w:val="24"/>
          <w:szCs w:val="24"/>
          <w:lang w:val="ru-RU"/>
        </w:rPr>
        <w:t>______________________</w:t>
      </w:r>
      <w:r>
        <w:rPr>
          <w:rFonts w:ascii="Times New Roman" w:hAnsi="Times New Roman"/>
          <w:b/>
          <w:snapToGrid w:val="0"/>
          <w:sz w:val="24"/>
          <w:szCs w:val="24"/>
          <w:lang w:val="ru-RU"/>
        </w:rPr>
        <w:t xml:space="preserve"> (_____________ тысяча _______________________ рублей 00 копеек)</w:t>
      </w:r>
      <w:r>
        <w:rPr>
          <w:rFonts w:ascii="Times New Roman" w:hAnsi="Times New Roman"/>
          <w:snapToGrid w:val="0"/>
          <w:sz w:val="24"/>
          <w:szCs w:val="24"/>
          <w:lang w:val="ru-RU"/>
        </w:rPr>
        <w:t xml:space="preserve"> перечисляется Покупателем в течении 7 (семи) дней с даты подписания  договора купли-продажи на расчетный счет. </w:t>
      </w:r>
      <w:r>
        <w:rPr>
          <w:rFonts w:ascii="Times New Roman" w:hAnsi="Times New Roman"/>
          <w:spacing w:val="-12"/>
          <w:sz w:val="24"/>
          <w:szCs w:val="24"/>
          <w:lang w:val="ru-RU"/>
        </w:rPr>
        <w:t xml:space="preserve"> </w:t>
      </w:r>
    </w:p>
    <w:p w:rsidR="00CA3871" w:rsidRDefault="00CA3871" w:rsidP="00CA3871">
      <w:pPr>
        <w:ind w:firstLine="720"/>
        <w:jc w:val="both"/>
        <w:rPr>
          <w:rFonts w:ascii="Times New Roman" w:hAnsi="Times New Roman"/>
          <w:b/>
          <w:sz w:val="24"/>
          <w:lang w:val="ru-RU"/>
        </w:rPr>
      </w:pPr>
      <w:r>
        <w:rPr>
          <w:rFonts w:ascii="Times New Roman" w:hAnsi="Times New Roman"/>
          <w:sz w:val="24"/>
          <w:lang w:val="ru-RU"/>
        </w:rPr>
        <w:t xml:space="preserve">Банковские реквизиты  </w:t>
      </w:r>
      <w:r>
        <w:rPr>
          <w:rFonts w:ascii="Times New Roman" w:hAnsi="Times New Roman"/>
          <w:b/>
          <w:sz w:val="24"/>
          <w:lang w:val="ru-RU"/>
        </w:rPr>
        <w:t>Получателя:</w:t>
      </w:r>
    </w:p>
    <w:p w:rsidR="00CA3871" w:rsidRDefault="00CA3871" w:rsidP="00CA3871">
      <w:pPr>
        <w:widowControl w:val="0"/>
        <w:shd w:val="clear" w:color="auto" w:fill="FFFFFF"/>
        <w:tabs>
          <w:tab w:val="left" w:pos="1247"/>
        </w:tabs>
        <w:autoSpaceDE w:val="0"/>
        <w:autoSpaceDN w:val="0"/>
        <w:adjustRightInd w:val="0"/>
        <w:jc w:val="both"/>
        <w:rPr>
          <w:rFonts w:ascii="Times New Roman" w:hAnsi="Times New Roman"/>
          <w:b/>
          <w:bCs/>
          <w:color w:val="000000"/>
          <w:spacing w:val="-1"/>
          <w:sz w:val="24"/>
          <w:szCs w:val="24"/>
          <w:lang w:val="ru-RU"/>
        </w:rPr>
      </w:pPr>
      <w:r>
        <w:rPr>
          <w:rFonts w:ascii="Times New Roman" w:hAnsi="Times New Roman"/>
          <w:b/>
          <w:bCs/>
          <w:color w:val="000000"/>
          <w:spacing w:val="-1"/>
          <w:sz w:val="24"/>
          <w:szCs w:val="24"/>
          <w:lang w:val="ru-RU"/>
        </w:rPr>
        <w:t xml:space="preserve">УФК по Новгородской области (Администрация Угловского городского поселения, л/с 04503017730), </w:t>
      </w:r>
      <w:r>
        <w:rPr>
          <w:rFonts w:ascii="Times New Roman" w:hAnsi="Times New Roman"/>
          <w:b/>
          <w:color w:val="000000"/>
          <w:spacing w:val="-1"/>
          <w:sz w:val="24"/>
          <w:szCs w:val="24"/>
          <w:lang w:val="ru-RU"/>
        </w:rPr>
        <w:t xml:space="preserve">налоговый орган: </w:t>
      </w:r>
      <w:r>
        <w:rPr>
          <w:rFonts w:ascii="Times New Roman" w:hAnsi="Times New Roman"/>
          <w:b/>
          <w:bCs/>
          <w:color w:val="000000"/>
          <w:spacing w:val="-1"/>
          <w:sz w:val="24"/>
          <w:szCs w:val="24"/>
          <w:lang w:val="ru-RU"/>
        </w:rPr>
        <w:t>ИНН 5311007505</w:t>
      </w:r>
      <w:r>
        <w:rPr>
          <w:rFonts w:ascii="Times New Roman" w:hAnsi="Times New Roman"/>
          <w:b/>
          <w:color w:val="000000"/>
          <w:spacing w:val="-1"/>
          <w:sz w:val="24"/>
          <w:szCs w:val="24"/>
          <w:lang w:val="ru-RU"/>
        </w:rPr>
        <w:t>;</w:t>
      </w:r>
    </w:p>
    <w:p w:rsidR="00CA3871" w:rsidRDefault="00CA3871" w:rsidP="00CA3871">
      <w:pPr>
        <w:widowControl w:val="0"/>
        <w:numPr>
          <w:ilvl w:val="0"/>
          <w:numId w:val="1"/>
        </w:numPr>
        <w:shd w:val="clear" w:color="auto" w:fill="FFFFFF"/>
        <w:tabs>
          <w:tab w:val="left" w:pos="1247"/>
        </w:tabs>
        <w:autoSpaceDE w:val="0"/>
        <w:autoSpaceDN w:val="0"/>
        <w:adjustRightInd w:val="0"/>
        <w:jc w:val="both"/>
        <w:rPr>
          <w:rFonts w:ascii="Times New Roman" w:hAnsi="Times New Roman"/>
          <w:b/>
          <w:color w:val="000000"/>
          <w:spacing w:val="-1"/>
          <w:sz w:val="24"/>
          <w:szCs w:val="24"/>
          <w:lang w:val="ru-RU"/>
        </w:rPr>
      </w:pPr>
      <w:r>
        <w:rPr>
          <w:rFonts w:ascii="Times New Roman" w:hAnsi="Times New Roman"/>
          <w:b/>
          <w:bCs/>
          <w:color w:val="000000"/>
          <w:spacing w:val="-1"/>
          <w:sz w:val="24"/>
          <w:szCs w:val="24"/>
          <w:lang w:val="ru-RU"/>
        </w:rPr>
        <w:t xml:space="preserve"> единый казначейский счет - </w:t>
      </w:r>
      <w:r>
        <w:rPr>
          <w:rFonts w:ascii="Times New Roman" w:hAnsi="Times New Roman"/>
          <w:b/>
          <w:sz w:val="24"/>
          <w:szCs w:val="24"/>
          <w:lang w:val="ru-RU"/>
        </w:rPr>
        <w:t>40102810145370000042</w:t>
      </w:r>
      <w:r>
        <w:rPr>
          <w:rFonts w:ascii="Times New Roman" w:hAnsi="Times New Roman"/>
          <w:b/>
          <w:color w:val="000000"/>
          <w:spacing w:val="-1"/>
          <w:sz w:val="24"/>
          <w:szCs w:val="24"/>
          <w:lang w:val="ru-RU"/>
        </w:rPr>
        <w:t>;</w:t>
      </w:r>
    </w:p>
    <w:p w:rsidR="00CA3871" w:rsidRDefault="00CA3871" w:rsidP="00CA3871">
      <w:pPr>
        <w:widowControl w:val="0"/>
        <w:numPr>
          <w:ilvl w:val="0"/>
          <w:numId w:val="1"/>
        </w:numPr>
        <w:shd w:val="clear" w:color="auto" w:fill="FFFFFF"/>
        <w:tabs>
          <w:tab w:val="left" w:pos="1247"/>
        </w:tabs>
        <w:autoSpaceDE w:val="0"/>
        <w:autoSpaceDN w:val="0"/>
        <w:adjustRightInd w:val="0"/>
        <w:jc w:val="both"/>
        <w:rPr>
          <w:rFonts w:ascii="Times New Roman" w:hAnsi="Times New Roman"/>
          <w:b/>
          <w:color w:val="000000"/>
          <w:spacing w:val="-1"/>
          <w:sz w:val="24"/>
          <w:szCs w:val="24"/>
          <w:lang w:val="ru-RU"/>
        </w:rPr>
      </w:pPr>
      <w:r>
        <w:rPr>
          <w:rFonts w:ascii="Times New Roman" w:hAnsi="Times New Roman"/>
          <w:b/>
          <w:color w:val="000000"/>
          <w:spacing w:val="-1"/>
          <w:sz w:val="24"/>
          <w:szCs w:val="24"/>
          <w:lang w:val="ru-RU"/>
        </w:rPr>
        <w:t>казначейский счет – 03100643000000015000;</w:t>
      </w:r>
    </w:p>
    <w:p w:rsidR="00CA3871" w:rsidRDefault="00CA3871" w:rsidP="00CA3871">
      <w:pPr>
        <w:widowControl w:val="0"/>
        <w:numPr>
          <w:ilvl w:val="0"/>
          <w:numId w:val="1"/>
        </w:numPr>
        <w:shd w:val="clear" w:color="auto" w:fill="FFFFFF"/>
        <w:tabs>
          <w:tab w:val="left" w:pos="1247"/>
        </w:tabs>
        <w:autoSpaceDE w:val="0"/>
        <w:autoSpaceDN w:val="0"/>
        <w:adjustRightInd w:val="0"/>
        <w:jc w:val="both"/>
        <w:rPr>
          <w:rFonts w:ascii="Times New Roman" w:hAnsi="Times New Roman"/>
          <w:b/>
          <w:bCs/>
          <w:color w:val="000000"/>
          <w:spacing w:val="-1"/>
          <w:sz w:val="24"/>
          <w:szCs w:val="24"/>
          <w:lang w:val="ru-RU"/>
        </w:rPr>
      </w:pPr>
      <w:r>
        <w:rPr>
          <w:rFonts w:ascii="Times New Roman" w:hAnsi="Times New Roman"/>
          <w:b/>
          <w:color w:val="000000"/>
          <w:spacing w:val="-1"/>
          <w:sz w:val="24"/>
          <w:szCs w:val="24"/>
          <w:lang w:val="ru-RU"/>
        </w:rPr>
        <w:t xml:space="preserve">наименование банка: </w:t>
      </w:r>
      <w:r>
        <w:rPr>
          <w:rFonts w:ascii="Times New Roman" w:hAnsi="Times New Roman"/>
          <w:b/>
          <w:sz w:val="24"/>
          <w:szCs w:val="24"/>
          <w:lang w:val="ru-RU"/>
        </w:rPr>
        <w:t xml:space="preserve"> Банк получателя – Отделение Новгород Банка России// УФК по Новгородской области г. Великий Новгород;</w:t>
      </w:r>
    </w:p>
    <w:p w:rsidR="00CA3871" w:rsidRDefault="00CA3871" w:rsidP="00CA3871">
      <w:pPr>
        <w:widowControl w:val="0"/>
        <w:numPr>
          <w:ilvl w:val="0"/>
          <w:numId w:val="1"/>
        </w:numPr>
        <w:shd w:val="clear" w:color="auto" w:fill="FFFFFF"/>
        <w:tabs>
          <w:tab w:val="left" w:pos="1247"/>
        </w:tabs>
        <w:autoSpaceDE w:val="0"/>
        <w:autoSpaceDN w:val="0"/>
        <w:adjustRightInd w:val="0"/>
        <w:jc w:val="both"/>
        <w:rPr>
          <w:rFonts w:ascii="Times New Roman" w:hAnsi="Times New Roman"/>
          <w:b/>
          <w:color w:val="000000"/>
          <w:spacing w:val="-1"/>
          <w:sz w:val="24"/>
          <w:szCs w:val="24"/>
          <w:lang w:val="ru-RU"/>
        </w:rPr>
      </w:pPr>
      <w:r>
        <w:rPr>
          <w:rFonts w:ascii="Times New Roman" w:hAnsi="Times New Roman"/>
          <w:b/>
          <w:color w:val="000000"/>
          <w:spacing w:val="-1"/>
          <w:sz w:val="24"/>
          <w:szCs w:val="24"/>
          <w:lang w:val="ru-RU"/>
        </w:rPr>
        <w:lastRenderedPageBreak/>
        <w:t xml:space="preserve">БИК: </w:t>
      </w:r>
      <w:r>
        <w:rPr>
          <w:rFonts w:ascii="Times New Roman" w:hAnsi="Times New Roman"/>
          <w:b/>
          <w:bCs/>
          <w:color w:val="000000"/>
          <w:spacing w:val="-1"/>
          <w:sz w:val="24"/>
          <w:szCs w:val="24"/>
          <w:lang w:val="ru-RU"/>
        </w:rPr>
        <w:t>014959900;</w:t>
      </w:r>
    </w:p>
    <w:p w:rsidR="00CA3871" w:rsidRDefault="00CA3871" w:rsidP="00CA3871">
      <w:pPr>
        <w:widowControl w:val="0"/>
        <w:numPr>
          <w:ilvl w:val="0"/>
          <w:numId w:val="1"/>
        </w:numPr>
        <w:shd w:val="clear" w:color="auto" w:fill="FFFFFF"/>
        <w:tabs>
          <w:tab w:val="left" w:pos="1247"/>
        </w:tabs>
        <w:autoSpaceDE w:val="0"/>
        <w:autoSpaceDN w:val="0"/>
        <w:adjustRightInd w:val="0"/>
        <w:jc w:val="both"/>
        <w:rPr>
          <w:rFonts w:ascii="Times New Roman" w:hAnsi="Times New Roman"/>
          <w:b/>
          <w:color w:val="000000"/>
          <w:spacing w:val="-1"/>
          <w:sz w:val="24"/>
          <w:szCs w:val="24"/>
          <w:lang w:val="ru-RU"/>
        </w:rPr>
      </w:pPr>
      <w:r>
        <w:rPr>
          <w:rFonts w:ascii="Times New Roman" w:hAnsi="Times New Roman"/>
          <w:b/>
          <w:color w:val="000000"/>
          <w:spacing w:val="-1"/>
          <w:sz w:val="24"/>
          <w:szCs w:val="24"/>
          <w:lang w:val="ru-RU"/>
        </w:rPr>
        <w:t xml:space="preserve">ОКТМО </w:t>
      </w:r>
      <w:r>
        <w:rPr>
          <w:rFonts w:ascii="Times New Roman" w:hAnsi="Times New Roman"/>
          <w:b/>
          <w:bCs/>
          <w:color w:val="000000"/>
          <w:spacing w:val="-1"/>
          <w:sz w:val="24"/>
          <w:szCs w:val="24"/>
          <w:lang w:val="ru-RU"/>
        </w:rPr>
        <w:t xml:space="preserve">49628162;   </w:t>
      </w:r>
    </w:p>
    <w:p w:rsidR="00CA3871" w:rsidRDefault="00CA3871" w:rsidP="00CA3871">
      <w:pPr>
        <w:widowControl w:val="0"/>
        <w:numPr>
          <w:ilvl w:val="0"/>
          <w:numId w:val="1"/>
        </w:numPr>
        <w:shd w:val="clear" w:color="auto" w:fill="FFFFFF"/>
        <w:tabs>
          <w:tab w:val="left" w:pos="1247"/>
        </w:tabs>
        <w:autoSpaceDE w:val="0"/>
        <w:autoSpaceDN w:val="0"/>
        <w:adjustRightInd w:val="0"/>
        <w:jc w:val="both"/>
        <w:rPr>
          <w:rFonts w:ascii="Times New Roman" w:hAnsi="Times New Roman"/>
          <w:color w:val="000000"/>
          <w:spacing w:val="-1"/>
          <w:sz w:val="24"/>
          <w:szCs w:val="24"/>
          <w:lang w:val="ru-RU"/>
        </w:rPr>
      </w:pPr>
      <w:r>
        <w:rPr>
          <w:rFonts w:ascii="Times New Roman" w:hAnsi="Times New Roman"/>
          <w:b/>
          <w:color w:val="000000"/>
          <w:spacing w:val="-1"/>
          <w:sz w:val="24"/>
          <w:szCs w:val="24"/>
          <w:lang w:val="ru-RU"/>
        </w:rPr>
        <w:t>код бюджетной классификации:</w:t>
      </w:r>
      <w:r>
        <w:rPr>
          <w:rFonts w:ascii="Times New Roman" w:hAnsi="Times New Roman"/>
          <w:color w:val="000000"/>
          <w:spacing w:val="-1"/>
          <w:sz w:val="24"/>
          <w:szCs w:val="24"/>
          <w:lang w:val="ru-RU"/>
        </w:rPr>
        <w:t xml:space="preserve"> </w:t>
      </w:r>
      <w:r>
        <w:rPr>
          <w:rFonts w:ascii="Times New Roman" w:hAnsi="Times New Roman"/>
          <w:b/>
          <w:bCs/>
          <w:color w:val="000000"/>
          <w:spacing w:val="-1"/>
          <w:sz w:val="24"/>
          <w:szCs w:val="24"/>
          <w:lang w:val="ru-RU"/>
        </w:rPr>
        <w:t>937 114 06025 13 1000 430</w:t>
      </w:r>
    </w:p>
    <w:p w:rsidR="00CA3871" w:rsidRDefault="00CA3871" w:rsidP="00CA3871">
      <w:pPr>
        <w:widowControl w:val="0"/>
        <w:shd w:val="clear" w:color="auto" w:fill="FFFFFF"/>
        <w:tabs>
          <w:tab w:val="left" w:pos="1247"/>
        </w:tabs>
        <w:autoSpaceDE w:val="0"/>
        <w:autoSpaceDN w:val="0"/>
        <w:adjustRightInd w:val="0"/>
        <w:ind w:left="987"/>
        <w:jc w:val="both"/>
        <w:rPr>
          <w:rFonts w:ascii="Times New Roman" w:hAnsi="Times New Roman"/>
          <w:color w:val="000000"/>
          <w:spacing w:val="-1"/>
          <w:sz w:val="24"/>
          <w:szCs w:val="24"/>
          <w:lang w:val="ru-RU"/>
        </w:rPr>
      </w:pPr>
    </w:p>
    <w:p w:rsidR="00CA3871" w:rsidRDefault="00CA3871" w:rsidP="00CA3871">
      <w:pPr>
        <w:widowControl w:val="0"/>
        <w:ind w:firstLine="567"/>
        <w:jc w:val="both"/>
        <w:rPr>
          <w:rFonts w:ascii="Times New Roman" w:hAnsi="Times New Roman"/>
          <w:b/>
          <w:spacing w:val="-9"/>
          <w:sz w:val="24"/>
          <w:szCs w:val="24"/>
          <w:lang w:val="ru-RU"/>
        </w:rPr>
      </w:pPr>
      <w:r>
        <w:rPr>
          <w:rFonts w:ascii="Times New Roman" w:hAnsi="Times New Roman"/>
          <w:b/>
          <w:spacing w:val="-9"/>
          <w:sz w:val="24"/>
          <w:szCs w:val="24"/>
          <w:lang w:val="ru-RU"/>
        </w:rPr>
        <w:t xml:space="preserve">                                                   3. Общие условия.</w:t>
      </w:r>
    </w:p>
    <w:p w:rsidR="00CA3871" w:rsidRDefault="00CA3871" w:rsidP="00CA3871">
      <w:pPr>
        <w:jc w:val="both"/>
        <w:rPr>
          <w:rFonts w:ascii="Times New Roman" w:hAnsi="Times New Roman"/>
          <w:sz w:val="24"/>
          <w:lang w:val="ru-RU"/>
        </w:rPr>
      </w:pPr>
      <w:r>
        <w:rPr>
          <w:rFonts w:ascii="Times New Roman" w:hAnsi="Times New Roman"/>
          <w:sz w:val="24"/>
          <w:lang w:val="ru-RU"/>
        </w:rPr>
        <w:t>3.1. Передача земельного участка Покупателю оформляется актом приема – передачи земельного участка (далее - акт приема-передачи), подписываемым Сторонами в трех экземплярах. Акт приема - передачи   является неотъемлемой частью  настоящего договора.</w:t>
      </w:r>
    </w:p>
    <w:p w:rsidR="00CA3871" w:rsidRDefault="00CA3871" w:rsidP="00CA3871">
      <w:pPr>
        <w:jc w:val="both"/>
        <w:rPr>
          <w:rFonts w:ascii="Times New Roman" w:hAnsi="Times New Roman"/>
          <w:sz w:val="24"/>
          <w:lang w:val="ru-RU"/>
        </w:rPr>
      </w:pPr>
      <w:r>
        <w:rPr>
          <w:rFonts w:ascii="Times New Roman" w:hAnsi="Times New Roman"/>
          <w:sz w:val="24"/>
          <w:lang w:val="ru-RU"/>
        </w:rPr>
        <w:t>Обязательства Продавца передать, а Покупателя принять земельный участок, считаются исполненными после подписания Сторонами   указанного акта приема - передачи.</w:t>
      </w:r>
    </w:p>
    <w:p w:rsidR="00CA3871" w:rsidRDefault="00CA3871" w:rsidP="00CA3871">
      <w:pPr>
        <w:jc w:val="both"/>
        <w:rPr>
          <w:rFonts w:ascii="Times New Roman" w:hAnsi="Times New Roman"/>
          <w:sz w:val="24"/>
          <w:szCs w:val="24"/>
          <w:lang w:val="ru-RU"/>
        </w:rPr>
      </w:pPr>
      <w:r>
        <w:rPr>
          <w:lang w:val="ru-RU"/>
        </w:rPr>
        <w:t xml:space="preserve"> </w:t>
      </w:r>
      <w:r>
        <w:rPr>
          <w:rFonts w:ascii="Times New Roman" w:hAnsi="Times New Roman"/>
          <w:sz w:val="24"/>
          <w:szCs w:val="24"/>
          <w:lang w:val="ru-RU"/>
        </w:rPr>
        <w:t xml:space="preserve">3.2. Договор вступает в силу с момента подписания, а право собственности Покупателя наступает с момента его  государственной регистрации в </w:t>
      </w:r>
      <w:proofErr w:type="spellStart"/>
      <w:r>
        <w:rPr>
          <w:rFonts w:ascii="Times New Roman" w:hAnsi="Times New Roman"/>
          <w:sz w:val="24"/>
          <w:szCs w:val="24"/>
          <w:lang w:val="ru-RU"/>
        </w:rPr>
        <w:t>Окуловском</w:t>
      </w:r>
      <w:proofErr w:type="spellEnd"/>
      <w:r>
        <w:rPr>
          <w:rFonts w:ascii="Times New Roman" w:hAnsi="Times New Roman"/>
          <w:sz w:val="24"/>
          <w:szCs w:val="24"/>
          <w:lang w:val="ru-RU"/>
        </w:rPr>
        <w:t xml:space="preserve"> отделе Управления Федеральной  службы государственной регистрации, кадастра и картографии по Новгородской области.</w:t>
      </w:r>
    </w:p>
    <w:p w:rsidR="00CA3871" w:rsidRDefault="00CA3871" w:rsidP="00CA3871">
      <w:pPr>
        <w:jc w:val="both"/>
        <w:rPr>
          <w:rFonts w:ascii="Times New Roman" w:hAnsi="Times New Roman"/>
          <w:sz w:val="24"/>
          <w:szCs w:val="24"/>
          <w:lang w:val="ru-RU"/>
        </w:rPr>
      </w:pPr>
    </w:p>
    <w:p w:rsidR="00CA3871" w:rsidRDefault="00CA3871" w:rsidP="00CA3871">
      <w:pPr>
        <w:tabs>
          <w:tab w:val="left" w:pos="3454"/>
        </w:tabs>
        <w:ind w:firstLine="720"/>
        <w:jc w:val="both"/>
        <w:rPr>
          <w:rFonts w:ascii="Times New Roman" w:hAnsi="Times New Roman"/>
          <w:b/>
          <w:sz w:val="24"/>
          <w:lang w:val="ru-RU"/>
        </w:rPr>
      </w:pPr>
      <w:r>
        <w:rPr>
          <w:rFonts w:ascii="Times New Roman" w:hAnsi="Times New Roman"/>
          <w:sz w:val="24"/>
          <w:lang w:val="ru-RU"/>
        </w:rPr>
        <w:t xml:space="preserve">                             </w:t>
      </w:r>
      <w:r>
        <w:rPr>
          <w:rFonts w:ascii="Times New Roman" w:hAnsi="Times New Roman"/>
          <w:b/>
          <w:sz w:val="24"/>
          <w:lang w:val="ru-RU"/>
        </w:rPr>
        <w:t xml:space="preserve">   4.  Обязательства сторон</w:t>
      </w:r>
    </w:p>
    <w:p w:rsidR="00CA3871" w:rsidRDefault="00CA3871" w:rsidP="00CA3871">
      <w:pPr>
        <w:ind w:firstLine="720"/>
        <w:jc w:val="both"/>
        <w:rPr>
          <w:rFonts w:ascii="Times New Roman" w:hAnsi="Times New Roman"/>
          <w:sz w:val="24"/>
          <w:lang w:val="ru-RU"/>
        </w:rPr>
      </w:pPr>
      <w:r>
        <w:rPr>
          <w:rFonts w:ascii="Times New Roman" w:hAnsi="Times New Roman"/>
          <w:sz w:val="24"/>
          <w:lang w:val="ru-RU"/>
        </w:rPr>
        <w:t>4.1. Покупатель обязуется:</w:t>
      </w:r>
    </w:p>
    <w:p w:rsidR="00CA3871" w:rsidRDefault="00CA3871" w:rsidP="00CA3871">
      <w:pPr>
        <w:ind w:firstLine="720"/>
        <w:jc w:val="both"/>
        <w:rPr>
          <w:rFonts w:ascii="Times New Roman" w:hAnsi="Times New Roman"/>
          <w:sz w:val="24"/>
          <w:lang w:val="ru-RU"/>
        </w:rPr>
      </w:pPr>
      <w:r>
        <w:rPr>
          <w:rFonts w:ascii="Times New Roman" w:hAnsi="Times New Roman"/>
          <w:sz w:val="24"/>
          <w:lang w:val="ru-RU"/>
        </w:rPr>
        <w:t xml:space="preserve">4.1.1.  Оплатить </w:t>
      </w:r>
      <w:r>
        <w:rPr>
          <w:rFonts w:ascii="Times New Roman" w:hAnsi="Times New Roman"/>
          <w:b/>
          <w:sz w:val="24"/>
          <w:lang w:val="ru-RU"/>
        </w:rPr>
        <w:t>Получателю</w:t>
      </w:r>
      <w:r>
        <w:rPr>
          <w:rFonts w:ascii="Times New Roman" w:hAnsi="Times New Roman"/>
          <w:sz w:val="24"/>
          <w:lang w:val="ru-RU"/>
        </w:rPr>
        <w:t xml:space="preserve"> стоимость земельного участка,  установленную пунктом 2.1. договора.</w:t>
      </w:r>
    </w:p>
    <w:p w:rsidR="00CA3871" w:rsidRDefault="00CA3871" w:rsidP="00CA3871">
      <w:pPr>
        <w:ind w:firstLine="720"/>
        <w:jc w:val="both"/>
        <w:rPr>
          <w:rFonts w:ascii="Times New Roman" w:hAnsi="Times New Roman"/>
          <w:sz w:val="24"/>
          <w:lang w:val="ru-RU"/>
        </w:rPr>
      </w:pPr>
      <w:r>
        <w:rPr>
          <w:rFonts w:ascii="Times New Roman" w:hAnsi="Times New Roman"/>
          <w:sz w:val="24"/>
          <w:lang w:val="ru-RU"/>
        </w:rPr>
        <w:t>4.1.2.С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 находящееся на участке.</w:t>
      </w:r>
    </w:p>
    <w:p w:rsidR="00CA3871" w:rsidRDefault="00CA3871" w:rsidP="00CA3871">
      <w:pPr>
        <w:ind w:firstLine="720"/>
        <w:jc w:val="both"/>
        <w:rPr>
          <w:rFonts w:ascii="Times New Roman" w:hAnsi="Times New Roman"/>
          <w:sz w:val="24"/>
          <w:lang w:val="ru-RU"/>
        </w:rPr>
      </w:pPr>
      <w:r>
        <w:rPr>
          <w:rFonts w:ascii="Times New Roman" w:hAnsi="Times New Roman"/>
          <w:sz w:val="24"/>
          <w:lang w:val="ru-RU"/>
        </w:rPr>
        <w:t>4.2. Продавец обязан передать Покупателю, а Покупатель обязан принять земельный участок по акту приема-передачи.</w:t>
      </w:r>
    </w:p>
    <w:p w:rsidR="00CA3871" w:rsidRDefault="00CA3871" w:rsidP="00CA3871">
      <w:pPr>
        <w:ind w:firstLine="720"/>
        <w:jc w:val="both"/>
        <w:rPr>
          <w:rFonts w:ascii="Times New Roman" w:hAnsi="Times New Roman"/>
          <w:sz w:val="24"/>
          <w:lang w:val="ru-RU"/>
        </w:rPr>
      </w:pPr>
      <w:r>
        <w:rPr>
          <w:rFonts w:ascii="Times New Roman" w:hAnsi="Times New Roman"/>
          <w:sz w:val="24"/>
          <w:lang w:val="ru-RU"/>
        </w:rPr>
        <w:t>4.3. Покупатель принимает на себя права и обязанности по использованию земельного участка, соблюдению правового режима, установленного для категории земель, к которой относится данный земельный участок, и ответственность за совершенные им действия, противоречащие законодательству Российской Федерации, с момента подписания акта приема – передачи.</w:t>
      </w:r>
    </w:p>
    <w:p w:rsidR="00CA3871" w:rsidRDefault="00CA3871" w:rsidP="00CA3871">
      <w:pPr>
        <w:ind w:firstLine="720"/>
        <w:jc w:val="both"/>
        <w:rPr>
          <w:rFonts w:ascii="Times New Roman" w:hAnsi="Times New Roman"/>
          <w:sz w:val="24"/>
          <w:lang w:val="ru-RU"/>
        </w:rPr>
      </w:pPr>
    </w:p>
    <w:p w:rsidR="00CA3871" w:rsidRDefault="00CA3871" w:rsidP="00CA3871">
      <w:pPr>
        <w:numPr>
          <w:ilvl w:val="0"/>
          <w:numId w:val="2"/>
        </w:numPr>
        <w:jc w:val="center"/>
        <w:rPr>
          <w:rFonts w:ascii="Times New Roman" w:hAnsi="Times New Roman"/>
          <w:b/>
          <w:sz w:val="24"/>
          <w:lang w:val="ru-RU"/>
        </w:rPr>
      </w:pPr>
      <w:r>
        <w:rPr>
          <w:rFonts w:ascii="Times New Roman" w:hAnsi="Times New Roman"/>
          <w:b/>
          <w:sz w:val="24"/>
          <w:lang w:val="ru-RU"/>
        </w:rPr>
        <w:t>Ответственность Сторон</w:t>
      </w:r>
    </w:p>
    <w:p w:rsidR="00CA3871" w:rsidRDefault="00CA3871" w:rsidP="00CA3871">
      <w:pPr>
        <w:tabs>
          <w:tab w:val="left" w:pos="3861"/>
        </w:tabs>
        <w:jc w:val="both"/>
        <w:rPr>
          <w:rFonts w:ascii="Times New Roman" w:hAnsi="Times New Roman"/>
          <w:sz w:val="24"/>
          <w:lang w:val="ru-RU"/>
        </w:rPr>
      </w:pPr>
      <w:r>
        <w:rPr>
          <w:rFonts w:ascii="Times New Roman" w:hAnsi="Times New Roman"/>
          <w:sz w:val="24"/>
          <w:lang w:val="ru-RU"/>
        </w:rPr>
        <w:t xml:space="preserve">           5.1</w:t>
      </w:r>
      <w:r>
        <w:rPr>
          <w:rFonts w:ascii="Times New Roman" w:hAnsi="Times New Roman"/>
          <w:b/>
          <w:sz w:val="24"/>
          <w:lang w:val="ru-RU"/>
        </w:rPr>
        <w:t>.</w:t>
      </w:r>
      <w:r>
        <w:rPr>
          <w:rFonts w:ascii="Times New Roman" w:hAnsi="Times New Roman"/>
          <w:sz w:val="24"/>
          <w:lang w:val="ru-RU"/>
        </w:rPr>
        <w:t>Стороны несут ответственность за невыполнение либо ненадлежащее выполнение условий договора в соответствии с действующим законодательством Российской Федерации.</w:t>
      </w:r>
    </w:p>
    <w:p w:rsidR="00CA3871" w:rsidRDefault="00CA3871" w:rsidP="00CA3871">
      <w:pPr>
        <w:jc w:val="both"/>
        <w:rPr>
          <w:rFonts w:ascii="Times New Roman" w:hAnsi="Times New Roman"/>
          <w:sz w:val="24"/>
          <w:lang w:val="ru-RU"/>
        </w:rPr>
      </w:pPr>
      <w:r>
        <w:rPr>
          <w:rFonts w:ascii="Times New Roman" w:hAnsi="Times New Roman"/>
          <w:sz w:val="24"/>
          <w:lang w:val="ru-RU"/>
        </w:rPr>
        <w:t xml:space="preserve">           5.2. За просрочку платежа, указанного в пункте 2.1. договора, Покупатель выплачивает Продавцу пени из расчета 0,1 процента от стоимости земельного участка за каждый календарный день просрочки.</w:t>
      </w:r>
    </w:p>
    <w:p w:rsidR="00CA3871" w:rsidRDefault="00CA3871" w:rsidP="00CA3871">
      <w:pPr>
        <w:jc w:val="both"/>
        <w:rPr>
          <w:rFonts w:ascii="Times New Roman" w:hAnsi="Times New Roman"/>
          <w:sz w:val="24"/>
          <w:lang w:val="ru-RU"/>
        </w:rPr>
      </w:pPr>
      <w:r>
        <w:rPr>
          <w:rFonts w:ascii="Times New Roman" w:hAnsi="Times New Roman"/>
          <w:sz w:val="24"/>
          <w:lang w:val="ru-RU"/>
        </w:rPr>
        <w:t xml:space="preserve">           5.3.Продавец не отвечает за непригодность земельного участка к улучшению.</w:t>
      </w:r>
    </w:p>
    <w:p w:rsidR="00CA3871" w:rsidRDefault="00CA3871" w:rsidP="00CA3871">
      <w:pPr>
        <w:jc w:val="both"/>
        <w:rPr>
          <w:rFonts w:ascii="Times New Roman" w:hAnsi="Times New Roman"/>
          <w:sz w:val="24"/>
          <w:lang w:val="ru-RU"/>
        </w:rPr>
      </w:pPr>
      <w:r>
        <w:rPr>
          <w:rFonts w:ascii="Times New Roman" w:hAnsi="Times New Roman"/>
          <w:sz w:val="24"/>
          <w:lang w:val="ru-RU"/>
        </w:rPr>
        <w:t xml:space="preserve">           5.4.Покупатель отвечает по обязательствам, возникшим в соответствии с договором купли-продажи  или актом соответствующего органа государственной власти, органа местного самоуправления о предоставлении земельного участка в пользование и неисполненными им до перехода к нему права собственности на земельный участок.</w:t>
      </w:r>
    </w:p>
    <w:p w:rsidR="00CA3871" w:rsidRDefault="00CA3871" w:rsidP="00CA3871">
      <w:pPr>
        <w:jc w:val="both"/>
        <w:rPr>
          <w:rFonts w:ascii="Times New Roman" w:hAnsi="Times New Roman"/>
          <w:sz w:val="24"/>
          <w:lang w:val="ru-RU"/>
        </w:rPr>
      </w:pPr>
      <w:r>
        <w:rPr>
          <w:rFonts w:ascii="Times New Roman" w:hAnsi="Times New Roman"/>
          <w:sz w:val="24"/>
          <w:lang w:val="ru-RU"/>
        </w:rPr>
        <w:t xml:space="preserve">          5.5.Покупатель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земельном участке, с момента подачи заявки на приобретение земельного участка до государственной регистрации права собственности на земельный участок.</w:t>
      </w:r>
    </w:p>
    <w:p w:rsidR="00CA3871" w:rsidRDefault="00CA3871" w:rsidP="00CA3871">
      <w:pPr>
        <w:jc w:val="both"/>
        <w:rPr>
          <w:rFonts w:ascii="Times New Roman" w:hAnsi="Times New Roman"/>
          <w:b/>
          <w:sz w:val="24"/>
          <w:lang w:val="ru-RU"/>
        </w:rPr>
      </w:pPr>
      <w:r>
        <w:rPr>
          <w:rFonts w:ascii="Times New Roman" w:hAnsi="Times New Roman"/>
          <w:b/>
          <w:sz w:val="24"/>
          <w:lang w:val="ru-RU"/>
        </w:rPr>
        <w:t xml:space="preserve">                                 </w:t>
      </w:r>
    </w:p>
    <w:p w:rsidR="00F9472E" w:rsidRDefault="00F9472E" w:rsidP="00CA3871">
      <w:pPr>
        <w:jc w:val="center"/>
        <w:rPr>
          <w:rFonts w:ascii="Times New Roman" w:hAnsi="Times New Roman"/>
          <w:b/>
          <w:sz w:val="24"/>
          <w:lang w:val="ru-RU"/>
        </w:rPr>
      </w:pPr>
    </w:p>
    <w:p w:rsidR="00F9472E" w:rsidRDefault="00F9472E" w:rsidP="00CA3871">
      <w:pPr>
        <w:jc w:val="center"/>
        <w:rPr>
          <w:rFonts w:ascii="Times New Roman" w:hAnsi="Times New Roman"/>
          <w:b/>
          <w:sz w:val="24"/>
          <w:lang w:val="ru-RU"/>
        </w:rPr>
      </w:pPr>
    </w:p>
    <w:p w:rsidR="00F9472E" w:rsidRDefault="00F9472E" w:rsidP="00CA3871">
      <w:pPr>
        <w:jc w:val="center"/>
        <w:rPr>
          <w:rFonts w:ascii="Times New Roman" w:hAnsi="Times New Roman"/>
          <w:b/>
          <w:sz w:val="24"/>
          <w:lang w:val="ru-RU"/>
        </w:rPr>
      </w:pPr>
    </w:p>
    <w:p w:rsidR="00CA3871" w:rsidRDefault="00CA3871" w:rsidP="00CA3871">
      <w:pPr>
        <w:jc w:val="center"/>
        <w:rPr>
          <w:rFonts w:ascii="Times New Roman" w:hAnsi="Times New Roman"/>
          <w:b/>
          <w:sz w:val="24"/>
          <w:lang w:val="ru-RU"/>
        </w:rPr>
      </w:pPr>
      <w:r>
        <w:rPr>
          <w:rFonts w:ascii="Times New Roman" w:hAnsi="Times New Roman"/>
          <w:b/>
          <w:sz w:val="24"/>
          <w:lang w:val="ru-RU"/>
        </w:rPr>
        <w:lastRenderedPageBreak/>
        <w:t>6. Изменение и расторжение договора</w:t>
      </w:r>
    </w:p>
    <w:p w:rsidR="00CA3871" w:rsidRDefault="00CA3871" w:rsidP="00CA3871">
      <w:pPr>
        <w:jc w:val="both"/>
        <w:rPr>
          <w:rFonts w:ascii="Times New Roman" w:hAnsi="Times New Roman"/>
          <w:sz w:val="24"/>
          <w:szCs w:val="24"/>
          <w:lang w:val="ru-RU"/>
        </w:rPr>
      </w:pPr>
      <w:r>
        <w:rPr>
          <w:rFonts w:ascii="Times New Roman" w:hAnsi="Times New Roman"/>
          <w:sz w:val="24"/>
          <w:szCs w:val="24"/>
          <w:lang w:val="ru-RU"/>
        </w:rPr>
        <w:t xml:space="preserve">          6.1.Любые изменения к договору действительны, если они совершены в письменной форме, подписаны Сторонами и зарегистрированы в установленном законодательством Российской Федерации порядке.</w:t>
      </w:r>
    </w:p>
    <w:p w:rsidR="00CA3871" w:rsidRDefault="00CA3871" w:rsidP="00CA3871">
      <w:pPr>
        <w:jc w:val="both"/>
        <w:rPr>
          <w:rFonts w:ascii="Times New Roman" w:hAnsi="Times New Roman"/>
          <w:sz w:val="24"/>
          <w:lang w:val="ru-RU"/>
        </w:rPr>
      </w:pPr>
      <w:r>
        <w:rPr>
          <w:rFonts w:ascii="Times New Roman" w:hAnsi="Times New Roman"/>
          <w:sz w:val="24"/>
          <w:szCs w:val="24"/>
          <w:lang w:val="ru-RU"/>
        </w:rPr>
        <w:t xml:space="preserve">          6.2.Договор может быть расторгнут</w:t>
      </w:r>
      <w:r>
        <w:rPr>
          <w:rFonts w:ascii="Times New Roman" w:hAnsi="Times New Roman"/>
          <w:sz w:val="24"/>
          <w:lang w:val="ru-RU"/>
        </w:rPr>
        <w:t xml:space="preserve"> по соглашению Сторон  либо в одностороннем порядке Продавцом в случае просрочки Покупателем  платежа, установленного пунктом 2.1. договора,  свыше 30 календарных  дней.</w:t>
      </w:r>
    </w:p>
    <w:p w:rsidR="00CA3871" w:rsidRDefault="00CA3871" w:rsidP="00CA3871">
      <w:pPr>
        <w:jc w:val="both"/>
        <w:rPr>
          <w:rFonts w:ascii="Times New Roman" w:hAnsi="Times New Roman"/>
          <w:sz w:val="24"/>
          <w:lang w:val="ru-RU"/>
        </w:rPr>
      </w:pPr>
      <w:r>
        <w:rPr>
          <w:rFonts w:ascii="Times New Roman" w:hAnsi="Times New Roman"/>
          <w:sz w:val="24"/>
          <w:lang w:val="ru-RU"/>
        </w:rPr>
        <w:tab/>
        <w:t>Одностороннее расторжение договора осуществляется Продавцом  путем направления  соответствующего письменного уведомления Покупателю. При неполучении ответа на уведомление в десятидневный срок со дня получения его Покупателем договор считается расторгнутым.</w:t>
      </w:r>
    </w:p>
    <w:p w:rsidR="00CA3871" w:rsidRPr="00F9472E" w:rsidRDefault="00CA3871" w:rsidP="00F9472E">
      <w:pPr>
        <w:jc w:val="both"/>
        <w:rPr>
          <w:rFonts w:ascii="Times New Roman" w:hAnsi="Times New Roman"/>
          <w:sz w:val="24"/>
          <w:lang w:val="ru-RU"/>
        </w:rPr>
      </w:pPr>
      <w:r>
        <w:rPr>
          <w:rFonts w:ascii="Times New Roman" w:hAnsi="Times New Roman"/>
          <w:sz w:val="24"/>
          <w:lang w:val="ru-RU"/>
        </w:rPr>
        <w:t xml:space="preserve">         6.3.Расторжение договора не освобождает Покупателя от уплаты пени,  предус</w:t>
      </w:r>
      <w:r w:rsidR="00F9472E">
        <w:rPr>
          <w:rFonts w:ascii="Times New Roman" w:hAnsi="Times New Roman"/>
          <w:sz w:val="24"/>
          <w:lang w:val="ru-RU"/>
        </w:rPr>
        <w:t>мотренной пунктом 5.2. договора</w:t>
      </w:r>
      <w:r>
        <w:rPr>
          <w:rFonts w:ascii="Times New Roman" w:hAnsi="Times New Roman"/>
          <w:b/>
          <w:sz w:val="24"/>
          <w:lang w:val="ru-RU"/>
        </w:rPr>
        <w:t xml:space="preserve">                                    </w:t>
      </w:r>
    </w:p>
    <w:p w:rsidR="00CA3871" w:rsidRDefault="00CA3871" w:rsidP="00CA3871">
      <w:pPr>
        <w:tabs>
          <w:tab w:val="left" w:pos="4383"/>
        </w:tabs>
        <w:ind w:left="720"/>
        <w:jc w:val="both"/>
        <w:rPr>
          <w:rFonts w:ascii="Times New Roman" w:hAnsi="Times New Roman"/>
          <w:b/>
          <w:sz w:val="24"/>
          <w:lang w:val="ru-RU"/>
        </w:rPr>
      </w:pPr>
      <w:r>
        <w:rPr>
          <w:rFonts w:ascii="Times New Roman" w:hAnsi="Times New Roman"/>
          <w:b/>
          <w:sz w:val="24"/>
          <w:lang w:val="ru-RU"/>
        </w:rPr>
        <w:t>7. Прочие условия</w:t>
      </w:r>
    </w:p>
    <w:p w:rsidR="00CA3871" w:rsidRDefault="00CA3871" w:rsidP="00CA3871">
      <w:pPr>
        <w:jc w:val="both"/>
        <w:rPr>
          <w:rFonts w:ascii="Times New Roman" w:hAnsi="Times New Roman"/>
          <w:sz w:val="24"/>
          <w:lang w:val="ru-RU"/>
        </w:rPr>
      </w:pPr>
      <w:r>
        <w:rPr>
          <w:rFonts w:ascii="Times New Roman" w:hAnsi="Times New Roman"/>
          <w:sz w:val="24"/>
          <w:lang w:val="ru-RU"/>
        </w:rPr>
        <w:t xml:space="preserve">         7.1.Взаимоотношения сторон, не урегулированные  настоящим договором, регламентируются действующим законодательством Российской Федерации.</w:t>
      </w:r>
    </w:p>
    <w:p w:rsidR="00CA3871" w:rsidRDefault="00CA3871" w:rsidP="00CA3871">
      <w:pPr>
        <w:jc w:val="both"/>
        <w:rPr>
          <w:rFonts w:ascii="Times New Roman" w:hAnsi="Times New Roman"/>
          <w:sz w:val="24"/>
          <w:lang w:val="ru-RU"/>
        </w:rPr>
      </w:pPr>
      <w:r>
        <w:rPr>
          <w:rFonts w:ascii="Times New Roman" w:hAnsi="Times New Roman"/>
          <w:sz w:val="24"/>
          <w:lang w:val="ru-RU"/>
        </w:rPr>
        <w:t xml:space="preserve">         7.2.Изменение указанного в п.1.1 Договора целевого назначения земель допускается в порядке, предусмотренном законодательством Российской Федерации.</w:t>
      </w:r>
    </w:p>
    <w:p w:rsidR="00CA3871" w:rsidRDefault="00CA3871" w:rsidP="00CA3871">
      <w:pPr>
        <w:jc w:val="both"/>
        <w:rPr>
          <w:rFonts w:ascii="Times New Roman" w:hAnsi="Times New Roman"/>
          <w:sz w:val="24"/>
          <w:lang w:val="ru-RU"/>
        </w:rPr>
      </w:pPr>
      <w:r>
        <w:rPr>
          <w:rFonts w:ascii="Times New Roman" w:hAnsi="Times New Roman"/>
          <w:sz w:val="24"/>
          <w:lang w:val="ru-RU"/>
        </w:rPr>
        <w:t xml:space="preserve">         7.3.Все споры и разногласия, которые могут возникнуть из настоящего договора, разрешаются путем переговоров между сторонами, а при невозможности разрешения путем переговоров передаются на рассмотрение в суд общей юрисдикции по месту нахождения Продавца.</w:t>
      </w:r>
    </w:p>
    <w:p w:rsidR="00CA3871" w:rsidRDefault="00CA3871" w:rsidP="00CA3871">
      <w:pPr>
        <w:jc w:val="both"/>
        <w:rPr>
          <w:rFonts w:ascii="Times New Roman" w:hAnsi="Times New Roman"/>
          <w:sz w:val="24"/>
          <w:lang w:val="ru-RU"/>
        </w:rPr>
      </w:pPr>
      <w:r>
        <w:rPr>
          <w:rFonts w:ascii="Times New Roman" w:hAnsi="Times New Roman"/>
          <w:sz w:val="24"/>
          <w:lang w:val="ru-RU"/>
        </w:rPr>
        <w:t xml:space="preserve">         7.4.Настоящий договор составляется в двух экземплярах, имеющих одинаковую юридическую силу:</w:t>
      </w:r>
      <w:r>
        <w:rPr>
          <w:rFonts w:ascii="Times New Roman" w:hAnsi="Times New Roman"/>
          <w:sz w:val="24"/>
          <w:lang w:val="ru-RU"/>
        </w:rPr>
        <w:tab/>
        <w:t>1-й экземпляр  находится  у  Продавца,  2-й   экземпляр - у  Покупателя. В качестве неотъемлемой части к договору прилагаются:</w:t>
      </w:r>
    </w:p>
    <w:p w:rsidR="00CA3871" w:rsidRPr="00F9472E" w:rsidRDefault="00CA3871" w:rsidP="00F9472E">
      <w:pPr>
        <w:numPr>
          <w:ilvl w:val="0"/>
          <w:numId w:val="3"/>
        </w:numPr>
        <w:jc w:val="both"/>
        <w:rPr>
          <w:rFonts w:ascii="Times New Roman" w:hAnsi="Times New Roman"/>
          <w:sz w:val="24"/>
          <w:lang w:val="ru-RU"/>
        </w:rPr>
      </w:pPr>
      <w:r>
        <w:rPr>
          <w:rFonts w:ascii="Times New Roman" w:hAnsi="Times New Roman"/>
          <w:sz w:val="24"/>
          <w:lang w:val="ru-RU"/>
        </w:rPr>
        <w:t>акт приема- передачи земельного участка.</w:t>
      </w:r>
    </w:p>
    <w:p w:rsidR="00CA3871" w:rsidRDefault="00CA3871" w:rsidP="00CA3871">
      <w:pPr>
        <w:jc w:val="center"/>
        <w:rPr>
          <w:rFonts w:ascii="Times New Roman" w:hAnsi="Times New Roman"/>
          <w:b/>
          <w:sz w:val="24"/>
          <w:lang w:val="ru-RU"/>
        </w:rPr>
      </w:pPr>
      <w:r>
        <w:rPr>
          <w:rFonts w:ascii="Times New Roman" w:hAnsi="Times New Roman"/>
          <w:b/>
          <w:sz w:val="24"/>
          <w:lang w:val="ru-RU"/>
        </w:rPr>
        <w:t>8. Приложение</w:t>
      </w:r>
    </w:p>
    <w:p w:rsidR="00CA3871" w:rsidRDefault="00CA3871" w:rsidP="00CA3871">
      <w:pPr>
        <w:tabs>
          <w:tab w:val="left" w:pos="2963"/>
        </w:tabs>
        <w:jc w:val="center"/>
        <w:rPr>
          <w:rFonts w:ascii="Times New Roman" w:hAnsi="Times New Roman"/>
          <w:b/>
          <w:sz w:val="24"/>
          <w:lang w:val="ru-RU"/>
        </w:rPr>
      </w:pPr>
      <w:r>
        <w:rPr>
          <w:rFonts w:ascii="Times New Roman" w:hAnsi="Times New Roman"/>
          <w:b/>
          <w:sz w:val="24"/>
          <w:lang w:val="ru-RU"/>
        </w:rPr>
        <w:t>Адреса,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36"/>
        <w:gridCol w:w="4547"/>
      </w:tblGrid>
      <w:tr w:rsidR="00CA3871" w:rsidTr="00CA3871">
        <w:tc>
          <w:tcPr>
            <w:tcW w:w="4788" w:type="dxa"/>
            <w:tcBorders>
              <w:top w:val="single" w:sz="4" w:space="0" w:color="auto"/>
              <w:left w:val="single" w:sz="4" w:space="0" w:color="auto"/>
              <w:bottom w:val="single" w:sz="4" w:space="0" w:color="auto"/>
              <w:right w:val="single" w:sz="4" w:space="0" w:color="auto"/>
            </w:tcBorders>
            <w:hideMark/>
          </w:tcPr>
          <w:p w:rsidR="00CA3871" w:rsidRDefault="00CA3871">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ПРОДАВЕЦ</w:t>
            </w:r>
          </w:p>
          <w:p w:rsidR="00CA3871" w:rsidRDefault="00CA3871">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Администрация Угловского городского поселения</w:t>
            </w:r>
          </w:p>
          <w:p w:rsidR="00CA3871" w:rsidRDefault="00CA3871">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 xml:space="preserve">Адрес: 174361 Новгородская область, </w:t>
            </w:r>
            <w:proofErr w:type="spellStart"/>
            <w:r>
              <w:rPr>
                <w:rFonts w:ascii="Times New Roman" w:hAnsi="Times New Roman"/>
                <w:sz w:val="22"/>
                <w:szCs w:val="22"/>
                <w:lang w:val="ru-RU"/>
              </w:rPr>
              <w:t>Окуловский</w:t>
            </w:r>
            <w:proofErr w:type="spellEnd"/>
            <w:r>
              <w:rPr>
                <w:rFonts w:ascii="Times New Roman" w:hAnsi="Times New Roman"/>
                <w:sz w:val="22"/>
                <w:szCs w:val="22"/>
                <w:lang w:val="ru-RU"/>
              </w:rPr>
              <w:t xml:space="preserve"> район, </w:t>
            </w:r>
            <w:proofErr w:type="spellStart"/>
            <w:r>
              <w:rPr>
                <w:rFonts w:ascii="Times New Roman" w:hAnsi="Times New Roman"/>
                <w:sz w:val="22"/>
                <w:szCs w:val="22"/>
                <w:lang w:val="ru-RU"/>
              </w:rPr>
              <w:t>р.п.Угловка</w:t>
            </w:r>
            <w:proofErr w:type="spellEnd"/>
            <w:r>
              <w:rPr>
                <w:rFonts w:ascii="Times New Roman" w:hAnsi="Times New Roman"/>
                <w:sz w:val="22"/>
                <w:szCs w:val="22"/>
                <w:lang w:val="ru-RU"/>
              </w:rPr>
              <w:t>,</w:t>
            </w:r>
          </w:p>
          <w:p w:rsidR="00CA3871" w:rsidRDefault="00CA3871">
            <w:pPr>
              <w:widowControl w:val="0"/>
              <w:tabs>
                <w:tab w:val="left" w:pos="2963"/>
              </w:tabs>
              <w:autoSpaceDE w:val="0"/>
              <w:autoSpaceDN w:val="0"/>
              <w:adjustRightInd w:val="0"/>
              <w:jc w:val="both"/>
              <w:rPr>
                <w:rFonts w:ascii="Times New Roman" w:hAnsi="Times New Roman"/>
                <w:b/>
                <w:sz w:val="22"/>
                <w:szCs w:val="22"/>
                <w:lang w:val="ru-RU"/>
              </w:rPr>
            </w:pPr>
            <w:r>
              <w:rPr>
                <w:rFonts w:ascii="Times New Roman" w:hAnsi="Times New Roman"/>
                <w:sz w:val="22"/>
                <w:szCs w:val="22"/>
                <w:lang w:val="ru-RU"/>
              </w:rPr>
              <w:t xml:space="preserve"> ул. Центральная,д.9</w:t>
            </w:r>
          </w:p>
        </w:tc>
        <w:tc>
          <w:tcPr>
            <w:tcW w:w="236"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sz w:val="22"/>
                <w:szCs w:val="22"/>
                <w:lang w:val="ru-RU"/>
              </w:rPr>
            </w:pPr>
          </w:p>
        </w:tc>
        <w:tc>
          <w:tcPr>
            <w:tcW w:w="4547" w:type="dxa"/>
            <w:tcBorders>
              <w:top w:val="single" w:sz="4" w:space="0" w:color="auto"/>
              <w:left w:val="single" w:sz="4" w:space="0" w:color="auto"/>
              <w:bottom w:val="single" w:sz="4" w:space="0" w:color="auto"/>
              <w:right w:val="single" w:sz="4" w:space="0" w:color="auto"/>
            </w:tcBorders>
            <w:hideMark/>
          </w:tcPr>
          <w:p w:rsidR="00CA3871" w:rsidRDefault="00CA3871">
            <w:pPr>
              <w:widowControl w:val="0"/>
              <w:tabs>
                <w:tab w:val="left" w:pos="2963"/>
              </w:tabs>
              <w:autoSpaceDE w:val="0"/>
              <w:autoSpaceDN w:val="0"/>
              <w:adjustRightInd w:val="0"/>
              <w:jc w:val="both"/>
              <w:rPr>
                <w:rFonts w:ascii="Times New Roman" w:hAnsi="Times New Roman"/>
                <w:b/>
                <w:sz w:val="24"/>
                <w:szCs w:val="24"/>
                <w:lang w:val="ru-RU"/>
              </w:rPr>
            </w:pPr>
            <w:r>
              <w:rPr>
                <w:rFonts w:ascii="Times New Roman" w:hAnsi="Times New Roman"/>
                <w:b/>
                <w:sz w:val="24"/>
                <w:szCs w:val="24"/>
                <w:lang w:val="ru-RU"/>
              </w:rPr>
              <w:t>Покупатель</w:t>
            </w:r>
          </w:p>
          <w:p w:rsidR="00CA3871" w:rsidRDefault="00CA3871">
            <w:pPr>
              <w:widowControl w:val="0"/>
              <w:tabs>
                <w:tab w:val="left" w:pos="2963"/>
              </w:tabs>
              <w:autoSpaceDE w:val="0"/>
              <w:autoSpaceDN w:val="0"/>
              <w:adjustRightInd w:val="0"/>
              <w:rPr>
                <w:rFonts w:ascii="Times New Roman" w:hAnsi="Times New Roman"/>
                <w:b/>
                <w:sz w:val="24"/>
                <w:szCs w:val="24"/>
                <w:lang w:val="ru-RU"/>
              </w:rPr>
            </w:pPr>
            <w:r>
              <w:rPr>
                <w:rFonts w:ascii="Times New Roman" w:hAnsi="Times New Roman"/>
                <w:b/>
                <w:sz w:val="24"/>
                <w:szCs w:val="24"/>
                <w:lang w:val="ru-RU"/>
              </w:rPr>
              <w:t>______________________________</w:t>
            </w:r>
          </w:p>
          <w:p w:rsidR="00CA3871" w:rsidRDefault="00CA3871">
            <w:pPr>
              <w:widowControl w:val="0"/>
              <w:tabs>
                <w:tab w:val="left" w:pos="2963"/>
              </w:tabs>
              <w:autoSpaceDE w:val="0"/>
              <w:autoSpaceDN w:val="0"/>
              <w:adjustRightInd w:val="0"/>
              <w:jc w:val="both"/>
              <w:rPr>
                <w:rFonts w:ascii="Times New Roman" w:hAnsi="Times New Roman"/>
                <w:lang w:val="ru-RU"/>
              </w:rPr>
            </w:pPr>
            <w:r>
              <w:rPr>
                <w:rFonts w:ascii="Times New Roman" w:hAnsi="Times New Roman"/>
                <w:lang w:val="ru-RU"/>
              </w:rPr>
              <w:t>Адрес регистрации:</w:t>
            </w:r>
          </w:p>
          <w:p w:rsidR="00CA3871" w:rsidRDefault="00CA3871">
            <w:pPr>
              <w:widowControl w:val="0"/>
              <w:tabs>
                <w:tab w:val="left" w:pos="2963"/>
              </w:tabs>
              <w:autoSpaceDE w:val="0"/>
              <w:autoSpaceDN w:val="0"/>
              <w:adjustRightInd w:val="0"/>
              <w:jc w:val="both"/>
              <w:rPr>
                <w:rFonts w:ascii="Times New Roman" w:hAnsi="Times New Roman"/>
                <w:lang w:val="ru-RU"/>
              </w:rPr>
            </w:pPr>
            <w:r>
              <w:rPr>
                <w:rFonts w:ascii="Times New Roman" w:hAnsi="Times New Roman"/>
                <w:lang w:val="ru-RU"/>
              </w:rPr>
              <w:t>___________________________________________</w:t>
            </w:r>
          </w:p>
        </w:tc>
      </w:tr>
      <w:tr w:rsidR="00CA3871" w:rsidTr="00CA3871">
        <w:trPr>
          <w:trHeight w:val="2424"/>
        </w:trPr>
        <w:tc>
          <w:tcPr>
            <w:tcW w:w="4788" w:type="dxa"/>
            <w:tcBorders>
              <w:top w:val="single" w:sz="4" w:space="0" w:color="auto"/>
              <w:left w:val="single" w:sz="4" w:space="0" w:color="auto"/>
              <w:bottom w:val="single" w:sz="4" w:space="0" w:color="auto"/>
              <w:right w:val="single" w:sz="4" w:space="0" w:color="auto"/>
            </w:tcBorders>
          </w:tcPr>
          <w:p w:rsidR="00CA3871" w:rsidRDefault="00CA3871">
            <w:pPr>
              <w:rPr>
                <w:rFonts w:ascii="Times New Roman" w:hAnsi="Times New Roman"/>
                <w:sz w:val="22"/>
                <w:szCs w:val="22"/>
                <w:lang w:val="ru-RU"/>
              </w:rPr>
            </w:pPr>
            <w:r>
              <w:rPr>
                <w:rFonts w:ascii="Times New Roman" w:hAnsi="Times New Roman"/>
                <w:sz w:val="22"/>
                <w:szCs w:val="22"/>
                <w:lang w:val="ru-RU"/>
              </w:rPr>
              <w:t>ИНН 5311007505</w:t>
            </w:r>
          </w:p>
          <w:p w:rsidR="00CA3871" w:rsidRDefault="00CA3871">
            <w:pPr>
              <w:rPr>
                <w:rFonts w:ascii="Times New Roman" w:hAnsi="Times New Roman"/>
                <w:sz w:val="22"/>
                <w:szCs w:val="22"/>
                <w:lang w:val="ru-RU"/>
              </w:rPr>
            </w:pPr>
            <w:r>
              <w:rPr>
                <w:rFonts w:ascii="Times New Roman" w:hAnsi="Times New Roman"/>
                <w:sz w:val="22"/>
                <w:szCs w:val="22"/>
                <w:lang w:val="ru-RU"/>
              </w:rPr>
              <w:t>КПП 531101001</w:t>
            </w:r>
          </w:p>
          <w:p w:rsidR="00CA3871" w:rsidRDefault="00CA3871">
            <w:pPr>
              <w:widowControl w:val="0"/>
              <w:shd w:val="clear" w:color="auto" w:fill="FFFFFF"/>
              <w:tabs>
                <w:tab w:val="left" w:pos="1247"/>
              </w:tabs>
              <w:autoSpaceDE w:val="0"/>
              <w:autoSpaceDN w:val="0"/>
              <w:adjustRightInd w:val="0"/>
              <w:jc w:val="both"/>
              <w:rPr>
                <w:rFonts w:ascii="Times New Roman" w:hAnsi="Times New Roman"/>
                <w:bCs/>
                <w:color w:val="000000"/>
                <w:spacing w:val="-1"/>
                <w:lang w:val="ru-RU"/>
              </w:rPr>
            </w:pPr>
            <w:r>
              <w:rPr>
                <w:rFonts w:ascii="Times New Roman" w:hAnsi="Times New Roman"/>
                <w:bCs/>
                <w:color w:val="000000"/>
                <w:spacing w:val="-1"/>
                <w:lang w:val="ru-RU"/>
              </w:rPr>
              <w:t xml:space="preserve">УФК по Новгородской области (Администрация Угловского городского поселения, л/с 04503017730), единый казначейский счет - </w:t>
            </w:r>
            <w:r>
              <w:rPr>
                <w:rFonts w:ascii="Times New Roman" w:hAnsi="Times New Roman"/>
                <w:lang w:val="ru-RU"/>
              </w:rPr>
              <w:t>40102810145370000042</w:t>
            </w:r>
            <w:r>
              <w:rPr>
                <w:rFonts w:ascii="Times New Roman" w:hAnsi="Times New Roman"/>
                <w:color w:val="000000"/>
                <w:spacing w:val="-1"/>
                <w:lang w:val="ru-RU"/>
              </w:rPr>
              <w:t>;</w:t>
            </w:r>
          </w:p>
          <w:p w:rsidR="00CA3871" w:rsidRDefault="00CA3871">
            <w:pPr>
              <w:widowControl w:val="0"/>
              <w:shd w:val="clear" w:color="auto" w:fill="FFFFFF"/>
              <w:tabs>
                <w:tab w:val="left" w:pos="1247"/>
              </w:tabs>
              <w:autoSpaceDE w:val="0"/>
              <w:autoSpaceDN w:val="0"/>
              <w:adjustRightInd w:val="0"/>
              <w:jc w:val="both"/>
              <w:rPr>
                <w:rFonts w:ascii="Times New Roman" w:hAnsi="Times New Roman"/>
                <w:color w:val="000000"/>
                <w:spacing w:val="-1"/>
                <w:lang w:val="ru-RU"/>
              </w:rPr>
            </w:pPr>
            <w:r>
              <w:rPr>
                <w:rFonts w:ascii="Times New Roman" w:hAnsi="Times New Roman"/>
                <w:color w:val="000000"/>
                <w:spacing w:val="-1"/>
                <w:lang w:val="ru-RU"/>
              </w:rPr>
              <w:t>казначейский счет – 03100643000000015000;</w:t>
            </w:r>
          </w:p>
          <w:p w:rsidR="00CA3871" w:rsidRDefault="00CA3871">
            <w:pPr>
              <w:widowControl w:val="0"/>
              <w:shd w:val="clear" w:color="auto" w:fill="FFFFFF"/>
              <w:tabs>
                <w:tab w:val="left" w:pos="1247"/>
              </w:tabs>
              <w:autoSpaceDE w:val="0"/>
              <w:autoSpaceDN w:val="0"/>
              <w:adjustRightInd w:val="0"/>
              <w:jc w:val="both"/>
              <w:rPr>
                <w:rFonts w:ascii="Times New Roman" w:hAnsi="Times New Roman"/>
                <w:bCs/>
                <w:color w:val="000000"/>
                <w:spacing w:val="-1"/>
                <w:lang w:val="ru-RU"/>
              </w:rPr>
            </w:pPr>
            <w:r>
              <w:rPr>
                <w:rFonts w:ascii="Times New Roman" w:hAnsi="Times New Roman"/>
                <w:color w:val="000000"/>
                <w:spacing w:val="-1"/>
                <w:lang w:val="ru-RU"/>
              </w:rPr>
              <w:t xml:space="preserve">наименование банка: </w:t>
            </w:r>
            <w:r>
              <w:rPr>
                <w:rFonts w:ascii="Times New Roman" w:hAnsi="Times New Roman"/>
                <w:lang w:val="ru-RU"/>
              </w:rPr>
              <w:t xml:space="preserve"> Банк получателя – Отделение Новгород Банка России// УФК по Новгородской области г. Великий Новгород;</w:t>
            </w:r>
          </w:p>
          <w:p w:rsidR="00CA3871" w:rsidRDefault="00CA3871">
            <w:pPr>
              <w:widowControl w:val="0"/>
              <w:shd w:val="clear" w:color="auto" w:fill="FFFFFF"/>
              <w:tabs>
                <w:tab w:val="left" w:pos="1247"/>
              </w:tabs>
              <w:autoSpaceDE w:val="0"/>
              <w:autoSpaceDN w:val="0"/>
              <w:adjustRightInd w:val="0"/>
              <w:jc w:val="both"/>
              <w:rPr>
                <w:rFonts w:ascii="Times New Roman" w:hAnsi="Times New Roman"/>
                <w:color w:val="000000"/>
                <w:spacing w:val="-1"/>
                <w:lang w:val="ru-RU"/>
              </w:rPr>
            </w:pPr>
            <w:r>
              <w:rPr>
                <w:rFonts w:ascii="Times New Roman" w:hAnsi="Times New Roman"/>
                <w:color w:val="000000"/>
                <w:spacing w:val="-1"/>
                <w:lang w:val="ru-RU"/>
              </w:rPr>
              <w:t xml:space="preserve">БИК: </w:t>
            </w:r>
            <w:r>
              <w:rPr>
                <w:rFonts w:ascii="Times New Roman" w:hAnsi="Times New Roman"/>
                <w:bCs/>
                <w:color w:val="000000"/>
                <w:spacing w:val="-1"/>
                <w:lang w:val="ru-RU"/>
              </w:rPr>
              <w:t>014959900;</w:t>
            </w:r>
          </w:p>
          <w:p w:rsidR="00CA3871" w:rsidRDefault="00CA3871">
            <w:pPr>
              <w:widowControl w:val="0"/>
              <w:shd w:val="clear" w:color="auto" w:fill="FFFFFF"/>
              <w:tabs>
                <w:tab w:val="left" w:pos="1247"/>
              </w:tabs>
              <w:autoSpaceDE w:val="0"/>
              <w:autoSpaceDN w:val="0"/>
              <w:adjustRightInd w:val="0"/>
              <w:jc w:val="both"/>
              <w:rPr>
                <w:rFonts w:ascii="Times New Roman" w:hAnsi="Times New Roman"/>
                <w:color w:val="000000"/>
                <w:spacing w:val="-1"/>
                <w:lang w:val="ru-RU"/>
              </w:rPr>
            </w:pPr>
            <w:r>
              <w:rPr>
                <w:rFonts w:ascii="Times New Roman" w:hAnsi="Times New Roman"/>
                <w:color w:val="000000"/>
                <w:spacing w:val="-1"/>
                <w:lang w:val="ru-RU"/>
              </w:rPr>
              <w:t xml:space="preserve">ОКТМО </w:t>
            </w:r>
            <w:r>
              <w:rPr>
                <w:rFonts w:ascii="Times New Roman" w:hAnsi="Times New Roman"/>
                <w:bCs/>
                <w:color w:val="000000"/>
                <w:spacing w:val="-1"/>
                <w:lang w:val="ru-RU"/>
              </w:rPr>
              <w:t xml:space="preserve">49628162;   </w:t>
            </w:r>
          </w:p>
          <w:p w:rsidR="00CA3871" w:rsidRDefault="00CA3871">
            <w:pPr>
              <w:widowControl w:val="0"/>
              <w:shd w:val="clear" w:color="auto" w:fill="FFFFFF"/>
              <w:tabs>
                <w:tab w:val="left" w:pos="1247"/>
              </w:tabs>
              <w:autoSpaceDE w:val="0"/>
              <w:autoSpaceDN w:val="0"/>
              <w:adjustRightInd w:val="0"/>
              <w:jc w:val="both"/>
              <w:rPr>
                <w:rFonts w:ascii="Times New Roman" w:hAnsi="Times New Roman"/>
                <w:color w:val="000000"/>
                <w:spacing w:val="-1"/>
                <w:lang w:val="ru-RU"/>
              </w:rPr>
            </w:pPr>
            <w:r>
              <w:rPr>
                <w:rFonts w:ascii="Times New Roman" w:hAnsi="Times New Roman"/>
                <w:color w:val="000000"/>
                <w:spacing w:val="-1"/>
                <w:lang w:val="ru-RU"/>
              </w:rPr>
              <w:t xml:space="preserve">код бюджетной классификации: </w:t>
            </w:r>
          </w:p>
          <w:p w:rsidR="00CA3871" w:rsidRDefault="00CA3871">
            <w:pPr>
              <w:widowControl w:val="0"/>
              <w:shd w:val="clear" w:color="auto" w:fill="FFFFFF"/>
              <w:tabs>
                <w:tab w:val="left" w:pos="1247"/>
              </w:tabs>
              <w:autoSpaceDE w:val="0"/>
              <w:autoSpaceDN w:val="0"/>
              <w:adjustRightInd w:val="0"/>
              <w:jc w:val="both"/>
              <w:rPr>
                <w:rFonts w:ascii="Times New Roman" w:hAnsi="Times New Roman"/>
                <w:color w:val="000000"/>
                <w:spacing w:val="-1"/>
                <w:lang w:val="ru-RU"/>
              </w:rPr>
            </w:pPr>
            <w:r>
              <w:rPr>
                <w:rFonts w:ascii="Times New Roman" w:hAnsi="Times New Roman"/>
                <w:bCs/>
                <w:color w:val="000000"/>
                <w:spacing w:val="-1"/>
                <w:lang w:val="ru-RU"/>
              </w:rPr>
              <w:t>937 114 06025 13 1000 430</w:t>
            </w:r>
          </w:p>
          <w:p w:rsidR="00CA3871" w:rsidRDefault="00CA3871">
            <w:pPr>
              <w:widowControl w:val="0"/>
              <w:autoSpaceDE w:val="0"/>
              <w:autoSpaceDN w:val="0"/>
              <w:adjustRightInd w:val="0"/>
              <w:rPr>
                <w:rFonts w:ascii="Times New Roman" w:hAnsi="Times New Roman"/>
                <w:sz w:val="22"/>
                <w:szCs w:val="22"/>
                <w:lang w:val="ru-RU"/>
              </w:rPr>
            </w:pPr>
          </w:p>
        </w:tc>
        <w:tc>
          <w:tcPr>
            <w:tcW w:w="236"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sz w:val="22"/>
                <w:szCs w:val="22"/>
                <w:lang w:val="ru-RU"/>
              </w:rPr>
            </w:pPr>
          </w:p>
        </w:tc>
        <w:tc>
          <w:tcPr>
            <w:tcW w:w="4547" w:type="dxa"/>
            <w:tcBorders>
              <w:top w:val="single" w:sz="4" w:space="0" w:color="auto"/>
              <w:left w:val="single" w:sz="4" w:space="0" w:color="auto"/>
              <w:bottom w:val="single" w:sz="4" w:space="0" w:color="auto"/>
              <w:right w:val="single" w:sz="4" w:space="0" w:color="auto"/>
            </w:tcBorders>
          </w:tcPr>
          <w:p w:rsidR="00CA3871" w:rsidRDefault="00CA3871">
            <w:pPr>
              <w:rPr>
                <w:rFonts w:ascii="Times New Roman" w:hAnsi="Times New Roman"/>
                <w:sz w:val="22"/>
                <w:szCs w:val="22"/>
                <w:lang w:val="ru-RU"/>
              </w:rPr>
            </w:pPr>
          </w:p>
        </w:tc>
      </w:tr>
      <w:tr w:rsidR="00CA3871" w:rsidTr="00CA3871">
        <w:tc>
          <w:tcPr>
            <w:tcW w:w="4788"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Глава Угловского городского поселения</w:t>
            </w:r>
          </w:p>
          <w:p w:rsidR="00CA3871" w:rsidRDefault="00CA3871">
            <w:pPr>
              <w:widowControl w:val="0"/>
              <w:tabs>
                <w:tab w:val="left" w:pos="2963"/>
              </w:tabs>
              <w:autoSpaceDE w:val="0"/>
              <w:autoSpaceDN w:val="0"/>
              <w:adjustRightInd w:val="0"/>
              <w:jc w:val="both"/>
              <w:rPr>
                <w:rFonts w:ascii="Times New Roman" w:hAnsi="Times New Roman"/>
                <w:sz w:val="22"/>
                <w:szCs w:val="22"/>
                <w:lang w:val="ru-RU"/>
              </w:rPr>
            </w:pPr>
          </w:p>
        </w:tc>
        <w:tc>
          <w:tcPr>
            <w:tcW w:w="236"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b/>
                <w:sz w:val="22"/>
                <w:szCs w:val="22"/>
                <w:lang w:val="ru-RU"/>
              </w:rPr>
            </w:pPr>
          </w:p>
        </w:tc>
        <w:tc>
          <w:tcPr>
            <w:tcW w:w="4547"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sz w:val="22"/>
                <w:szCs w:val="22"/>
                <w:lang w:val="ru-RU"/>
              </w:rPr>
            </w:pPr>
          </w:p>
        </w:tc>
      </w:tr>
      <w:tr w:rsidR="00CA3871" w:rsidTr="00CA3871">
        <w:tc>
          <w:tcPr>
            <w:tcW w:w="4788"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sz w:val="22"/>
                <w:szCs w:val="22"/>
                <w:lang w:val="ru-RU"/>
              </w:rPr>
            </w:pPr>
          </w:p>
        </w:tc>
        <w:tc>
          <w:tcPr>
            <w:tcW w:w="236"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b/>
                <w:sz w:val="22"/>
                <w:szCs w:val="22"/>
                <w:lang w:val="ru-RU"/>
              </w:rPr>
            </w:pPr>
          </w:p>
        </w:tc>
        <w:tc>
          <w:tcPr>
            <w:tcW w:w="4547"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sz w:val="22"/>
                <w:szCs w:val="22"/>
                <w:lang w:val="ru-RU"/>
              </w:rPr>
            </w:pPr>
          </w:p>
          <w:p w:rsidR="00CA3871" w:rsidRDefault="00CA3871">
            <w:pPr>
              <w:widowControl w:val="0"/>
              <w:tabs>
                <w:tab w:val="left" w:pos="2963"/>
              </w:tabs>
              <w:autoSpaceDE w:val="0"/>
              <w:autoSpaceDN w:val="0"/>
              <w:adjustRightInd w:val="0"/>
              <w:jc w:val="both"/>
              <w:rPr>
                <w:rFonts w:ascii="Times New Roman" w:hAnsi="Times New Roman"/>
                <w:sz w:val="22"/>
                <w:szCs w:val="22"/>
                <w:lang w:val="ru-RU"/>
              </w:rPr>
            </w:pPr>
          </w:p>
        </w:tc>
      </w:tr>
      <w:tr w:rsidR="00CA3871" w:rsidTr="00CA3871">
        <w:tc>
          <w:tcPr>
            <w:tcW w:w="4788" w:type="dxa"/>
            <w:vMerge w:val="restart"/>
            <w:tcBorders>
              <w:top w:val="single" w:sz="4" w:space="0" w:color="auto"/>
              <w:left w:val="single" w:sz="4" w:space="0" w:color="auto"/>
              <w:bottom w:val="single" w:sz="4" w:space="0" w:color="auto"/>
              <w:right w:val="single" w:sz="4" w:space="0" w:color="auto"/>
            </w:tcBorders>
            <w:hideMark/>
          </w:tcPr>
          <w:p w:rsidR="00CA3871" w:rsidRDefault="00CA3871">
            <w:pPr>
              <w:widowControl w:val="0"/>
              <w:tabs>
                <w:tab w:val="left" w:pos="2963"/>
              </w:tabs>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 xml:space="preserve">                                          (подпись)</w:t>
            </w:r>
          </w:p>
        </w:tc>
        <w:tc>
          <w:tcPr>
            <w:tcW w:w="236"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b/>
                <w:sz w:val="22"/>
                <w:szCs w:val="22"/>
                <w:lang w:val="ru-RU"/>
              </w:rPr>
            </w:pPr>
          </w:p>
        </w:tc>
        <w:tc>
          <w:tcPr>
            <w:tcW w:w="4547" w:type="dxa"/>
            <w:vMerge w:val="restart"/>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 xml:space="preserve">                                            ( подпись)</w:t>
            </w:r>
          </w:p>
          <w:p w:rsidR="00CA3871" w:rsidRDefault="00CA3871">
            <w:pPr>
              <w:widowControl w:val="0"/>
              <w:tabs>
                <w:tab w:val="left" w:pos="2963"/>
              </w:tabs>
              <w:autoSpaceDE w:val="0"/>
              <w:autoSpaceDN w:val="0"/>
              <w:adjustRightInd w:val="0"/>
              <w:jc w:val="both"/>
              <w:rPr>
                <w:rFonts w:ascii="Times New Roman" w:hAnsi="Times New Roman"/>
                <w:sz w:val="22"/>
                <w:szCs w:val="22"/>
                <w:lang w:val="ru-RU"/>
              </w:rPr>
            </w:pPr>
          </w:p>
        </w:tc>
      </w:tr>
      <w:tr w:rsidR="00CA3871" w:rsidTr="00CA3871">
        <w:trPr>
          <w:trHeight w:val="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3871" w:rsidRDefault="00CA3871">
            <w:pPr>
              <w:rPr>
                <w:rFonts w:ascii="Times New Roman" w:hAnsi="Times New Roman"/>
                <w:sz w:val="22"/>
                <w:szCs w:val="22"/>
                <w:lang w:val="ru-RU"/>
              </w:rPr>
            </w:pPr>
          </w:p>
        </w:tc>
        <w:tc>
          <w:tcPr>
            <w:tcW w:w="236"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b/>
                <w:sz w:val="22"/>
                <w:szCs w:val="22"/>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871" w:rsidRDefault="00CA3871">
            <w:pPr>
              <w:rPr>
                <w:rFonts w:ascii="Times New Roman" w:hAnsi="Times New Roman"/>
                <w:sz w:val="22"/>
                <w:szCs w:val="22"/>
                <w:lang w:val="ru-RU"/>
              </w:rPr>
            </w:pPr>
          </w:p>
        </w:tc>
      </w:tr>
    </w:tbl>
    <w:p w:rsidR="00CA3871" w:rsidRPr="00F9472E" w:rsidRDefault="00CA3871" w:rsidP="00F9472E">
      <w:pPr>
        <w:tabs>
          <w:tab w:val="left" w:pos="2963"/>
        </w:tabs>
        <w:jc w:val="both"/>
        <w:rPr>
          <w:rFonts w:ascii="Times New Roman" w:hAnsi="Times New Roman"/>
          <w:sz w:val="24"/>
          <w:lang w:val="ru-RU"/>
        </w:rPr>
      </w:pPr>
      <w:proofErr w:type="spellStart"/>
      <w:r>
        <w:rPr>
          <w:rFonts w:ascii="Times New Roman" w:hAnsi="Times New Roman"/>
          <w:sz w:val="24"/>
          <w:lang w:val="ru-RU"/>
        </w:rPr>
        <w:t>м.п</w:t>
      </w:r>
      <w:proofErr w:type="spellEnd"/>
      <w:r>
        <w:rPr>
          <w:rFonts w:ascii="Times New Roman" w:hAnsi="Times New Roman"/>
          <w:sz w:val="24"/>
          <w:lang w:val="ru-RU"/>
        </w:rPr>
        <w:t xml:space="preserve">.                                                                           </w:t>
      </w:r>
    </w:p>
    <w:p w:rsidR="00CA3871" w:rsidRDefault="00CA3871" w:rsidP="00CA3871">
      <w:pPr>
        <w:jc w:val="center"/>
        <w:rPr>
          <w:rFonts w:ascii="Times New Roman" w:hAnsi="Times New Roman"/>
          <w:b/>
          <w:sz w:val="24"/>
          <w:szCs w:val="24"/>
          <w:lang w:val="ru-RU"/>
        </w:rPr>
      </w:pPr>
      <w:r>
        <w:rPr>
          <w:rFonts w:ascii="Times New Roman" w:hAnsi="Times New Roman"/>
          <w:b/>
          <w:sz w:val="24"/>
          <w:szCs w:val="24"/>
          <w:lang w:val="ru-RU"/>
        </w:rPr>
        <w:lastRenderedPageBreak/>
        <w:t>АКТ</w:t>
      </w:r>
    </w:p>
    <w:p w:rsidR="00CA3871" w:rsidRDefault="00CA3871" w:rsidP="00CA3871">
      <w:pPr>
        <w:jc w:val="center"/>
        <w:rPr>
          <w:rFonts w:ascii="Times New Roman" w:hAnsi="Times New Roman"/>
          <w:b/>
          <w:sz w:val="24"/>
          <w:szCs w:val="24"/>
          <w:lang w:val="ru-RU"/>
        </w:rPr>
      </w:pPr>
      <w:r>
        <w:rPr>
          <w:rFonts w:ascii="Times New Roman" w:hAnsi="Times New Roman"/>
          <w:b/>
          <w:sz w:val="24"/>
          <w:szCs w:val="24"/>
          <w:lang w:val="ru-RU"/>
        </w:rPr>
        <w:t>приема – передачи земельного участка</w:t>
      </w:r>
    </w:p>
    <w:p w:rsidR="00CA3871" w:rsidRDefault="00CA3871" w:rsidP="00CA3871">
      <w:pPr>
        <w:jc w:val="center"/>
        <w:rPr>
          <w:rFonts w:ascii="Times New Roman" w:hAnsi="Times New Roman"/>
          <w:b/>
          <w:sz w:val="24"/>
          <w:szCs w:val="24"/>
          <w:lang w:val="ru-RU"/>
        </w:rPr>
      </w:pPr>
      <w:r>
        <w:rPr>
          <w:rFonts w:ascii="Times New Roman" w:hAnsi="Times New Roman"/>
          <w:b/>
          <w:sz w:val="24"/>
          <w:szCs w:val="24"/>
          <w:lang w:val="ru-RU"/>
        </w:rPr>
        <w:t xml:space="preserve"> к договору № 00  купли – продажи земельного участка   </w:t>
      </w:r>
    </w:p>
    <w:p w:rsidR="00CA3871" w:rsidRDefault="00CA3871" w:rsidP="00CA3871">
      <w:pPr>
        <w:jc w:val="center"/>
        <w:rPr>
          <w:rFonts w:ascii="Times New Roman" w:hAnsi="Times New Roman"/>
          <w:b/>
          <w:sz w:val="24"/>
          <w:szCs w:val="24"/>
          <w:lang w:val="ru-RU"/>
        </w:rPr>
      </w:pPr>
      <w:r>
        <w:rPr>
          <w:rFonts w:ascii="Times New Roman" w:hAnsi="Times New Roman"/>
          <w:b/>
          <w:sz w:val="24"/>
          <w:szCs w:val="24"/>
          <w:lang w:val="ru-RU"/>
        </w:rPr>
        <w:t>от  «00» ___________2024 года.</w:t>
      </w:r>
    </w:p>
    <w:p w:rsidR="00CA3871" w:rsidRDefault="00CA3871" w:rsidP="00CA3871">
      <w:pPr>
        <w:jc w:val="center"/>
        <w:rPr>
          <w:rFonts w:ascii="Times New Roman" w:hAnsi="Times New Roman"/>
          <w:b/>
          <w:sz w:val="24"/>
          <w:szCs w:val="24"/>
          <w:lang w:val="ru-RU"/>
        </w:rPr>
      </w:pPr>
    </w:p>
    <w:p w:rsidR="00CA3871" w:rsidRDefault="00CA3871" w:rsidP="00CA3871">
      <w:pPr>
        <w:spacing w:line="360" w:lineRule="auto"/>
        <w:rPr>
          <w:rFonts w:ascii="Times New Roman" w:hAnsi="Times New Roman"/>
          <w:b/>
          <w:sz w:val="24"/>
          <w:szCs w:val="24"/>
          <w:lang w:val="ru-RU"/>
        </w:rPr>
      </w:pPr>
      <w:proofErr w:type="spellStart"/>
      <w:r>
        <w:rPr>
          <w:rFonts w:ascii="Times New Roman" w:hAnsi="Times New Roman"/>
          <w:b/>
          <w:sz w:val="24"/>
          <w:szCs w:val="24"/>
          <w:lang w:val="ru-RU"/>
        </w:rPr>
        <w:t>р.п</w:t>
      </w:r>
      <w:proofErr w:type="spellEnd"/>
      <w:r>
        <w:rPr>
          <w:rFonts w:ascii="Times New Roman" w:hAnsi="Times New Roman"/>
          <w:b/>
          <w:sz w:val="24"/>
          <w:szCs w:val="24"/>
          <w:lang w:val="ru-RU"/>
        </w:rPr>
        <w:t>. Угловка                                                                                            «00»_______ 2024 года</w:t>
      </w:r>
    </w:p>
    <w:p w:rsidR="00CA3871" w:rsidRDefault="00CA3871" w:rsidP="00CA3871">
      <w:pPr>
        <w:jc w:val="both"/>
        <w:rPr>
          <w:rFonts w:ascii="Times New Roman" w:hAnsi="Times New Roman"/>
          <w:sz w:val="24"/>
          <w:szCs w:val="24"/>
          <w:lang w:val="ru-RU"/>
        </w:rPr>
      </w:pPr>
      <w:r>
        <w:rPr>
          <w:rFonts w:ascii="Times New Roman" w:hAnsi="Times New Roman"/>
          <w:sz w:val="24"/>
          <w:szCs w:val="24"/>
          <w:lang w:val="ru-RU"/>
        </w:rPr>
        <w:t xml:space="preserve">        </w:t>
      </w:r>
      <w:r>
        <w:rPr>
          <w:rFonts w:ascii="Times New Roman" w:hAnsi="Times New Roman"/>
          <w:b/>
          <w:sz w:val="22"/>
          <w:szCs w:val="22"/>
          <w:lang w:val="ru-RU"/>
        </w:rPr>
        <w:t>Администрация Угловского городского поселения</w:t>
      </w:r>
      <w:r>
        <w:rPr>
          <w:rFonts w:ascii="Times New Roman" w:hAnsi="Times New Roman"/>
          <w:sz w:val="22"/>
          <w:szCs w:val="22"/>
          <w:lang w:val="ru-RU"/>
        </w:rPr>
        <w:t xml:space="preserve">,  именуемая в дальнейшем «ПРОДАВЕЦ», </w:t>
      </w:r>
      <w:r>
        <w:rPr>
          <w:rFonts w:ascii="Times New Roman" w:hAnsi="Times New Roman"/>
          <w:sz w:val="24"/>
          <w:szCs w:val="24"/>
          <w:lang w:val="ru-RU"/>
        </w:rPr>
        <w:t xml:space="preserve"> в лице ___________________,  действующего  на основании  Устава Угловского городского поселения </w:t>
      </w:r>
      <w:r>
        <w:rPr>
          <w:rFonts w:ascii="Times New Roman" w:hAnsi="Times New Roman"/>
          <w:sz w:val="22"/>
          <w:szCs w:val="22"/>
          <w:lang w:val="ru-RU"/>
        </w:rPr>
        <w:t xml:space="preserve"> с одной стороны, и</w:t>
      </w:r>
      <w:r>
        <w:rPr>
          <w:rFonts w:ascii="Times New Roman" w:hAnsi="Times New Roman"/>
          <w:b/>
          <w:sz w:val="24"/>
          <w:szCs w:val="24"/>
          <w:lang w:val="ru-RU"/>
        </w:rPr>
        <w:t xml:space="preserve"> ___________________</w:t>
      </w:r>
      <w:r>
        <w:rPr>
          <w:rFonts w:ascii="Times New Roman" w:hAnsi="Times New Roman"/>
          <w:sz w:val="24"/>
          <w:szCs w:val="24"/>
          <w:lang w:val="ru-RU"/>
        </w:rPr>
        <w:t>, зарегистрированный по адресу: ___________________________________,</w:t>
      </w:r>
      <w:r>
        <w:rPr>
          <w:rFonts w:ascii="Times New Roman" w:hAnsi="Times New Roman"/>
          <w:sz w:val="22"/>
          <w:szCs w:val="22"/>
          <w:lang w:val="ru-RU"/>
        </w:rPr>
        <w:t xml:space="preserve">  именуемый в дальнейшем «ПОКУПАТЕЛЬ» с другой стороны, </w:t>
      </w:r>
      <w:r>
        <w:rPr>
          <w:rFonts w:ascii="Times New Roman" w:hAnsi="Times New Roman"/>
          <w:sz w:val="24"/>
          <w:szCs w:val="24"/>
          <w:lang w:val="ru-RU"/>
        </w:rPr>
        <w:t>составили  настоящий  акт приема-передачи земельного участка (далее - акт) о нижеследующем:</w:t>
      </w:r>
    </w:p>
    <w:p w:rsidR="00CA3871" w:rsidRDefault="00CA3871" w:rsidP="00CA3871">
      <w:pPr>
        <w:jc w:val="both"/>
        <w:rPr>
          <w:rFonts w:ascii="Times New Roman" w:hAnsi="Times New Roman"/>
          <w:sz w:val="24"/>
          <w:szCs w:val="24"/>
          <w:lang w:val="ru-RU"/>
        </w:rPr>
      </w:pPr>
      <w:r>
        <w:rPr>
          <w:rFonts w:ascii="Times New Roman" w:hAnsi="Times New Roman"/>
          <w:sz w:val="24"/>
          <w:szCs w:val="24"/>
          <w:lang w:val="ru-RU"/>
        </w:rPr>
        <w:t xml:space="preserve">       1.Продавец,    в     соответствии      с     договором  №  00 купли – продажи    земельного участка </w:t>
      </w:r>
      <w:r>
        <w:rPr>
          <w:rFonts w:ascii="Times New Roman" w:hAnsi="Times New Roman"/>
          <w:color w:val="FF0000"/>
          <w:sz w:val="24"/>
          <w:szCs w:val="24"/>
          <w:lang w:val="ru-RU"/>
        </w:rPr>
        <w:t xml:space="preserve"> </w:t>
      </w:r>
      <w:r>
        <w:rPr>
          <w:rFonts w:ascii="Times New Roman" w:hAnsi="Times New Roman"/>
          <w:sz w:val="24"/>
          <w:szCs w:val="24"/>
          <w:lang w:val="ru-RU"/>
        </w:rPr>
        <w:t xml:space="preserve">от  «00» _____________ 2024 года,  продал,  а  Покупатель  купил земельный участок, с кадастровым номером _________________, площадью ________________ </w:t>
      </w:r>
      <w:proofErr w:type="spellStart"/>
      <w:r>
        <w:rPr>
          <w:rFonts w:ascii="Times New Roman" w:hAnsi="Times New Roman"/>
          <w:sz w:val="24"/>
          <w:szCs w:val="24"/>
          <w:lang w:val="ru-RU"/>
        </w:rPr>
        <w:t>кв.м</w:t>
      </w:r>
      <w:proofErr w:type="spellEnd"/>
      <w:r>
        <w:rPr>
          <w:rFonts w:ascii="Times New Roman" w:hAnsi="Times New Roman"/>
          <w:sz w:val="24"/>
          <w:szCs w:val="24"/>
          <w:lang w:val="ru-RU"/>
        </w:rPr>
        <w:t>,  местоположение_________________________, с видом разрешенного использования – __________________________________________________.</w:t>
      </w:r>
    </w:p>
    <w:p w:rsidR="00CA3871" w:rsidRDefault="00CA3871" w:rsidP="00CA3871">
      <w:pPr>
        <w:jc w:val="both"/>
        <w:rPr>
          <w:rFonts w:ascii="Times New Roman" w:hAnsi="Times New Roman"/>
          <w:sz w:val="24"/>
          <w:szCs w:val="24"/>
          <w:lang w:val="ru-RU"/>
        </w:rPr>
      </w:pPr>
      <w:r>
        <w:rPr>
          <w:rFonts w:ascii="Times New Roman" w:hAnsi="Times New Roman"/>
          <w:sz w:val="24"/>
          <w:szCs w:val="24"/>
          <w:lang w:val="ru-RU"/>
        </w:rPr>
        <w:t xml:space="preserve">       2. По настоящему акту Продавец  продал, а  Покупатель приобрел земельный участок, с кадастровым номером _________________, площадью ______________ </w:t>
      </w:r>
      <w:proofErr w:type="spellStart"/>
      <w:r>
        <w:rPr>
          <w:rFonts w:ascii="Times New Roman" w:hAnsi="Times New Roman"/>
          <w:sz w:val="24"/>
          <w:szCs w:val="24"/>
          <w:lang w:val="ru-RU"/>
        </w:rPr>
        <w:t>кв.м</w:t>
      </w:r>
      <w:proofErr w:type="spellEnd"/>
      <w:r>
        <w:rPr>
          <w:rFonts w:ascii="Times New Roman" w:hAnsi="Times New Roman"/>
          <w:sz w:val="24"/>
          <w:szCs w:val="24"/>
          <w:lang w:val="ru-RU"/>
        </w:rPr>
        <w:t>,  местоположение: ___________________________________, с видом разрешенного использования – ____________________________.</w:t>
      </w:r>
    </w:p>
    <w:p w:rsidR="00CA3871" w:rsidRDefault="00CA3871" w:rsidP="00CA3871">
      <w:pPr>
        <w:jc w:val="both"/>
        <w:rPr>
          <w:rFonts w:ascii="Times New Roman" w:hAnsi="Times New Roman"/>
          <w:sz w:val="24"/>
          <w:szCs w:val="24"/>
          <w:lang w:val="ru-RU"/>
        </w:rPr>
      </w:pPr>
      <w:r>
        <w:rPr>
          <w:rFonts w:ascii="Times New Roman" w:hAnsi="Times New Roman"/>
          <w:sz w:val="24"/>
          <w:szCs w:val="24"/>
          <w:lang w:val="ru-RU"/>
        </w:rPr>
        <w:t xml:space="preserve">     3. Претензий  Покупатель к  Продавцу  по покупаемому земельному участку не имеет.</w:t>
      </w:r>
    </w:p>
    <w:p w:rsidR="00CA3871" w:rsidRDefault="00CA3871" w:rsidP="00CA3871">
      <w:pPr>
        <w:jc w:val="both"/>
        <w:rPr>
          <w:rFonts w:ascii="Times New Roman" w:hAnsi="Times New Roman"/>
          <w:sz w:val="24"/>
          <w:szCs w:val="24"/>
          <w:lang w:val="ru-RU"/>
        </w:rPr>
      </w:pPr>
      <w:r>
        <w:rPr>
          <w:rFonts w:ascii="Times New Roman" w:hAnsi="Times New Roman"/>
          <w:sz w:val="24"/>
          <w:szCs w:val="24"/>
          <w:lang w:val="ru-RU"/>
        </w:rPr>
        <w:t xml:space="preserve">     4. Настоящий  акт составлен  в трех экземплярах, имеющих одинаковую юридическую силу:</w:t>
      </w:r>
      <w:r>
        <w:rPr>
          <w:rFonts w:ascii="Times New Roman" w:hAnsi="Times New Roman"/>
          <w:sz w:val="24"/>
          <w:szCs w:val="24"/>
          <w:lang w:val="ru-RU"/>
        </w:rPr>
        <w:tab/>
        <w:t>1-й экземпляр  находится  у  Продавца,  2-й   экземпляр - у  Покупателя.</w:t>
      </w:r>
    </w:p>
    <w:p w:rsidR="00CA3871" w:rsidRDefault="00CA3871" w:rsidP="00CA3871">
      <w:pPr>
        <w:rPr>
          <w:rFonts w:ascii="Times New Roman" w:hAnsi="Times New Roman"/>
          <w:b/>
          <w:sz w:val="24"/>
          <w:szCs w:val="24"/>
          <w:lang w:val="ru-RU"/>
        </w:rPr>
      </w:pPr>
      <w:r>
        <w:rPr>
          <w:rFonts w:ascii="Times New Roman" w:hAnsi="Times New Roman"/>
          <w:b/>
          <w:sz w:val="24"/>
          <w:szCs w:val="24"/>
          <w:lang w:val="ru-RU"/>
        </w:rPr>
        <w:t xml:space="preserve">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36"/>
        <w:gridCol w:w="4547"/>
      </w:tblGrid>
      <w:tr w:rsidR="00CA3871" w:rsidTr="00CA3871">
        <w:tc>
          <w:tcPr>
            <w:tcW w:w="4788" w:type="dxa"/>
            <w:tcBorders>
              <w:top w:val="single" w:sz="4" w:space="0" w:color="auto"/>
              <w:left w:val="single" w:sz="4" w:space="0" w:color="auto"/>
              <w:bottom w:val="single" w:sz="4" w:space="0" w:color="auto"/>
              <w:right w:val="single" w:sz="4" w:space="0" w:color="auto"/>
            </w:tcBorders>
            <w:hideMark/>
          </w:tcPr>
          <w:p w:rsidR="00CA3871" w:rsidRDefault="00CA3871">
            <w:pPr>
              <w:widowControl w:val="0"/>
              <w:autoSpaceDE w:val="0"/>
              <w:autoSpaceDN w:val="0"/>
              <w:adjustRightInd w:val="0"/>
              <w:rPr>
                <w:rFonts w:ascii="Times New Roman" w:hAnsi="Times New Roman"/>
                <w:b/>
                <w:lang w:val="ru-RU"/>
              </w:rPr>
            </w:pPr>
            <w:r>
              <w:rPr>
                <w:rFonts w:ascii="Times New Roman" w:hAnsi="Times New Roman"/>
                <w:b/>
                <w:lang w:val="ru-RU"/>
              </w:rPr>
              <w:t>ПРОДАВЕЦ</w:t>
            </w:r>
          </w:p>
          <w:p w:rsidR="00CA3871" w:rsidRDefault="00CA3871">
            <w:pPr>
              <w:widowControl w:val="0"/>
              <w:autoSpaceDE w:val="0"/>
              <w:autoSpaceDN w:val="0"/>
              <w:adjustRightInd w:val="0"/>
              <w:rPr>
                <w:rFonts w:ascii="Times New Roman" w:hAnsi="Times New Roman"/>
                <w:b/>
                <w:lang w:val="ru-RU"/>
              </w:rPr>
            </w:pPr>
            <w:r>
              <w:rPr>
                <w:rFonts w:ascii="Times New Roman" w:hAnsi="Times New Roman"/>
                <w:b/>
                <w:lang w:val="ru-RU"/>
              </w:rPr>
              <w:t>Администрация Угловского городского поселения</w:t>
            </w:r>
          </w:p>
          <w:p w:rsidR="00CA3871" w:rsidRDefault="00CA3871">
            <w:pPr>
              <w:widowControl w:val="0"/>
              <w:autoSpaceDE w:val="0"/>
              <w:autoSpaceDN w:val="0"/>
              <w:adjustRightInd w:val="0"/>
              <w:rPr>
                <w:rFonts w:ascii="Times New Roman" w:hAnsi="Times New Roman"/>
                <w:lang w:val="ru-RU"/>
              </w:rPr>
            </w:pPr>
            <w:r>
              <w:rPr>
                <w:rFonts w:ascii="Times New Roman" w:hAnsi="Times New Roman"/>
                <w:lang w:val="ru-RU"/>
              </w:rPr>
              <w:t xml:space="preserve">Адрес: 174361 Новгородская область, </w:t>
            </w:r>
            <w:proofErr w:type="spellStart"/>
            <w:r>
              <w:rPr>
                <w:rFonts w:ascii="Times New Roman" w:hAnsi="Times New Roman"/>
                <w:lang w:val="ru-RU"/>
              </w:rPr>
              <w:t>Окуловский</w:t>
            </w:r>
            <w:proofErr w:type="spellEnd"/>
            <w:r>
              <w:rPr>
                <w:rFonts w:ascii="Times New Roman" w:hAnsi="Times New Roman"/>
                <w:lang w:val="ru-RU"/>
              </w:rPr>
              <w:t xml:space="preserve"> район, </w:t>
            </w:r>
            <w:proofErr w:type="spellStart"/>
            <w:r>
              <w:rPr>
                <w:rFonts w:ascii="Times New Roman" w:hAnsi="Times New Roman"/>
                <w:lang w:val="ru-RU"/>
              </w:rPr>
              <w:t>р.п.Угловка</w:t>
            </w:r>
            <w:proofErr w:type="spellEnd"/>
            <w:r>
              <w:rPr>
                <w:rFonts w:ascii="Times New Roman" w:hAnsi="Times New Roman"/>
                <w:lang w:val="ru-RU"/>
              </w:rPr>
              <w:t>,</w:t>
            </w:r>
          </w:p>
          <w:p w:rsidR="00CA3871" w:rsidRDefault="00CA3871">
            <w:pPr>
              <w:widowControl w:val="0"/>
              <w:tabs>
                <w:tab w:val="left" w:pos="2963"/>
              </w:tabs>
              <w:autoSpaceDE w:val="0"/>
              <w:autoSpaceDN w:val="0"/>
              <w:adjustRightInd w:val="0"/>
              <w:jc w:val="both"/>
              <w:rPr>
                <w:rFonts w:ascii="Times New Roman" w:hAnsi="Times New Roman"/>
                <w:b/>
                <w:lang w:val="ru-RU"/>
              </w:rPr>
            </w:pPr>
            <w:r>
              <w:rPr>
                <w:rFonts w:ascii="Times New Roman" w:hAnsi="Times New Roman"/>
                <w:lang w:val="ru-RU"/>
              </w:rPr>
              <w:t xml:space="preserve"> ул. Центральная,д.9</w:t>
            </w:r>
          </w:p>
        </w:tc>
        <w:tc>
          <w:tcPr>
            <w:tcW w:w="236"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lang w:val="ru-RU"/>
              </w:rPr>
            </w:pPr>
          </w:p>
        </w:tc>
        <w:tc>
          <w:tcPr>
            <w:tcW w:w="4547" w:type="dxa"/>
            <w:tcBorders>
              <w:top w:val="single" w:sz="4" w:space="0" w:color="auto"/>
              <w:left w:val="single" w:sz="4" w:space="0" w:color="auto"/>
              <w:bottom w:val="single" w:sz="4" w:space="0" w:color="auto"/>
              <w:right w:val="single" w:sz="4" w:space="0" w:color="auto"/>
            </w:tcBorders>
            <w:hideMark/>
          </w:tcPr>
          <w:p w:rsidR="00CA3871" w:rsidRDefault="00CA3871">
            <w:pPr>
              <w:widowControl w:val="0"/>
              <w:tabs>
                <w:tab w:val="left" w:pos="2963"/>
              </w:tabs>
              <w:autoSpaceDE w:val="0"/>
              <w:autoSpaceDN w:val="0"/>
              <w:adjustRightInd w:val="0"/>
              <w:jc w:val="both"/>
              <w:rPr>
                <w:rFonts w:ascii="Times New Roman" w:hAnsi="Times New Roman"/>
                <w:b/>
                <w:sz w:val="24"/>
                <w:szCs w:val="24"/>
                <w:lang w:val="ru-RU"/>
              </w:rPr>
            </w:pPr>
            <w:r>
              <w:rPr>
                <w:rFonts w:ascii="Times New Roman" w:hAnsi="Times New Roman"/>
                <w:b/>
                <w:sz w:val="24"/>
                <w:szCs w:val="24"/>
                <w:lang w:val="ru-RU"/>
              </w:rPr>
              <w:t>Покупатель</w:t>
            </w:r>
          </w:p>
          <w:p w:rsidR="00CA3871" w:rsidRDefault="00CA3871">
            <w:pPr>
              <w:widowControl w:val="0"/>
              <w:tabs>
                <w:tab w:val="left" w:pos="2963"/>
              </w:tabs>
              <w:autoSpaceDE w:val="0"/>
              <w:autoSpaceDN w:val="0"/>
              <w:adjustRightInd w:val="0"/>
              <w:rPr>
                <w:rFonts w:ascii="Times New Roman" w:hAnsi="Times New Roman"/>
                <w:b/>
                <w:sz w:val="24"/>
                <w:szCs w:val="24"/>
                <w:lang w:val="ru-RU"/>
              </w:rPr>
            </w:pPr>
            <w:r>
              <w:rPr>
                <w:rFonts w:ascii="Times New Roman" w:hAnsi="Times New Roman"/>
                <w:b/>
                <w:sz w:val="24"/>
                <w:szCs w:val="24"/>
                <w:lang w:val="ru-RU"/>
              </w:rPr>
              <w:t>__________________________________</w:t>
            </w:r>
          </w:p>
          <w:p w:rsidR="00CA3871" w:rsidRDefault="00CA3871">
            <w:pPr>
              <w:widowControl w:val="0"/>
              <w:tabs>
                <w:tab w:val="left" w:pos="2963"/>
              </w:tabs>
              <w:autoSpaceDE w:val="0"/>
              <w:autoSpaceDN w:val="0"/>
              <w:adjustRightInd w:val="0"/>
              <w:jc w:val="both"/>
              <w:rPr>
                <w:rFonts w:ascii="Times New Roman" w:hAnsi="Times New Roman"/>
                <w:lang w:val="ru-RU"/>
              </w:rPr>
            </w:pPr>
            <w:r>
              <w:rPr>
                <w:rFonts w:ascii="Times New Roman" w:hAnsi="Times New Roman"/>
                <w:lang w:val="ru-RU"/>
              </w:rPr>
              <w:t>Адрес регистрации:</w:t>
            </w:r>
          </w:p>
          <w:p w:rsidR="00CA3871" w:rsidRDefault="00CA3871">
            <w:pPr>
              <w:widowControl w:val="0"/>
              <w:tabs>
                <w:tab w:val="left" w:pos="2963"/>
              </w:tabs>
              <w:autoSpaceDE w:val="0"/>
              <w:autoSpaceDN w:val="0"/>
              <w:adjustRightInd w:val="0"/>
              <w:rPr>
                <w:rFonts w:ascii="Times New Roman" w:hAnsi="Times New Roman"/>
                <w:lang w:val="ru-RU"/>
              </w:rPr>
            </w:pPr>
            <w:r>
              <w:rPr>
                <w:rFonts w:ascii="Times New Roman" w:hAnsi="Times New Roman"/>
                <w:lang w:val="ru-RU"/>
              </w:rPr>
              <w:t>________________________________</w:t>
            </w:r>
          </w:p>
        </w:tc>
      </w:tr>
      <w:tr w:rsidR="00CA3871" w:rsidTr="00CA3871">
        <w:trPr>
          <w:trHeight w:val="2984"/>
        </w:trPr>
        <w:tc>
          <w:tcPr>
            <w:tcW w:w="4788" w:type="dxa"/>
            <w:tcBorders>
              <w:top w:val="single" w:sz="4" w:space="0" w:color="auto"/>
              <w:left w:val="single" w:sz="4" w:space="0" w:color="auto"/>
              <w:bottom w:val="single" w:sz="4" w:space="0" w:color="auto"/>
              <w:right w:val="single" w:sz="4" w:space="0" w:color="auto"/>
            </w:tcBorders>
          </w:tcPr>
          <w:p w:rsidR="00CA3871" w:rsidRDefault="00CA3871">
            <w:pPr>
              <w:rPr>
                <w:rFonts w:ascii="Times New Roman" w:hAnsi="Times New Roman"/>
                <w:lang w:val="ru-RU"/>
              </w:rPr>
            </w:pPr>
            <w:r>
              <w:rPr>
                <w:rFonts w:ascii="Times New Roman" w:hAnsi="Times New Roman"/>
                <w:b/>
                <w:lang w:val="ru-RU"/>
              </w:rPr>
              <w:t xml:space="preserve">ИНН </w:t>
            </w:r>
            <w:r>
              <w:rPr>
                <w:rFonts w:ascii="Times New Roman" w:hAnsi="Times New Roman"/>
                <w:lang w:val="ru-RU"/>
              </w:rPr>
              <w:t>5311007505</w:t>
            </w:r>
          </w:p>
          <w:p w:rsidR="00CA3871" w:rsidRDefault="00CA3871">
            <w:pPr>
              <w:rPr>
                <w:rFonts w:ascii="Times New Roman" w:hAnsi="Times New Roman"/>
                <w:lang w:val="ru-RU"/>
              </w:rPr>
            </w:pPr>
            <w:r>
              <w:rPr>
                <w:rFonts w:ascii="Times New Roman" w:hAnsi="Times New Roman"/>
                <w:lang w:val="ru-RU"/>
              </w:rPr>
              <w:t>КПП 531101001</w:t>
            </w:r>
          </w:p>
          <w:p w:rsidR="00CA3871" w:rsidRDefault="00CA3871">
            <w:pPr>
              <w:widowControl w:val="0"/>
              <w:shd w:val="clear" w:color="auto" w:fill="FFFFFF"/>
              <w:tabs>
                <w:tab w:val="left" w:pos="1247"/>
              </w:tabs>
              <w:autoSpaceDE w:val="0"/>
              <w:autoSpaceDN w:val="0"/>
              <w:adjustRightInd w:val="0"/>
              <w:jc w:val="both"/>
              <w:rPr>
                <w:rFonts w:ascii="Times New Roman" w:hAnsi="Times New Roman"/>
                <w:bCs/>
                <w:color w:val="000000"/>
                <w:spacing w:val="-1"/>
                <w:lang w:val="ru-RU"/>
              </w:rPr>
            </w:pPr>
            <w:r>
              <w:rPr>
                <w:rFonts w:ascii="Times New Roman" w:hAnsi="Times New Roman"/>
                <w:bCs/>
                <w:color w:val="000000"/>
                <w:spacing w:val="-1"/>
                <w:lang w:val="ru-RU"/>
              </w:rPr>
              <w:t xml:space="preserve">УФК по Новгородской области (Администрация Угловского городского поселения, л/с 04503017730), единый казначейский счет - </w:t>
            </w:r>
            <w:r>
              <w:rPr>
                <w:rFonts w:ascii="Times New Roman" w:hAnsi="Times New Roman"/>
                <w:lang w:val="ru-RU"/>
              </w:rPr>
              <w:t>40102810145370000042</w:t>
            </w:r>
            <w:r>
              <w:rPr>
                <w:rFonts w:ascii="Times New Roman" w:hAnsi="Times New Roman"/>
                <w:color w:val="000000"/>
                <w:spacing w:val="-1"/>
                <w:lang w:val="ru-RU"/>
              </w:rPr>
              <w:t>;</w:t>
            </w:r>
          </w:p>
          <w:p w:rsidR="00CA3871" w:rsidRDefault="00CA3871">
            <w:pPr>
              <w:widowControl w:val="0"/>
              <w:shd w:val="clear" w:color="auto" w:fill="FFFFFF"/>
              <w:tabs>
                <w:tab w:val="left" w:pos="1247"/>
              </w:tabs>
              <w:autoSpaceDE w:val="0"/>
              <w:autoSpaceDN w:val="0"/>
              <w:adjustRightInd w:val="0"/>
              <w:jc w:val="both"/>
              <w:rPr>
                <w:rFonts w:ascii="Times New Roman" w:hAnsi="Times New Roman"/>
                <w:color w:val="000000"/>
                <w:spacing w:val="-1"/>
                <w:lang w:val="ru-RU"/>
              </w:rPr>
            </w:pPr>
            <w:r>
              <w:rPr>
                <w:rFonts w:ascii="Times New Roman" w:hAnsi="Times New Roman"/>
                <w:color w:val="000000"/>
                <w:spacing w:val="-1"/>
                <w:lang w:val="ru-RU"/>
              </w:rPr>
              <w:t>казначейский счет – 03100643000000015000;</w:t>
            </w:r>
          </w:p>
          <w:p w:rsidR="00CA3871" w:rsidRDefault="00CA3871">
            <w:pPr>
              <w:widowControl w:val="0"/>
              <w:shd w:val="clear" w:color="auto" w:fill="FFFFFF"/>
              <w:tabs>
                <w:tab w:val="left" w:pos="1247"/>
              </w:tabs>
              <w:autoSpaceDE w:val="0"/>
              <w:autoSpaceDN w:val="0"/>
              <w:adjustRightInd w:val="0"/>
              <w:jc w:val="both"/>
              <w:rPr>
                <w:rFonts w:ascii="Times New Roman" w:hAnsi="Times New Roman"/>
                <w:bCs/>
                <w:color w:val="000000"/>
                <w:spacing w:val="-1"/>
                <w:lang w:val="ru-RU"/>
              </w:rPr>
            </w:pPr>
            <w:r>
              <w:rPr>
                <w:rFonts w:ascii="Times New Roman" w:hAnsi="Times New Roman"/>
                <w:color w:val="000000"/>
                <w:spacing w:val="-1"/>
                <w:lang w:val="ru-RU"/>
              </w:rPr>
              <w:t xml:space="preserve">наименование банка: </w:t>
            </w:r>
            <w:r>
              <w:rPr>
                <w:rFonts w:ascii="Times New Roman" w:hAnsi="Times New Roman"/>
                <w:lang w:val="ru-RU"/>
              </w:rPr>
              <w:t xml:space="preserve"> Банк получателя – Отделение Новгород Банка России// УФК по Новгородской области г. Великий Новгород;</w:t>
            </w:r>
          </w:p>
          <w:p w:rsidR="00CA3871" w:rsidRDefault="00CA3871">
            <w:pPr>
              <w:widowControl w:val="0"/>
              <w:shd w:val="clear" w:color="auto" w:fill="FFFFFF"/>
              <w:tabs>
                <w:tab w:val="left" w:pos="1247"/>
              </w:tabs>
              <w:autoSpaceDE w:val="0"/>
              <w:autoSpaceDN w:val="0"/>
              <w:adjustRightInd w:val="0"/>
              <w:jc w:val="both"/>
              <w:rPr>
                <w:rFonts w:ascii="Times New Roman" w:hAnsi="Times New Roman"/>
                <w:color w:val="000000"/>
                <w:spacing w:val="-1"/>
                <w:lang w:val="ru-RU"/>
              </w:rPr>
            </w:pPr>
            <w:r>
              <w:rPr>
                <w:rFonts w:ascii="Times New Roman" w:hAnsi="Times New Roman"/>
                <w:color w:val="000000"/>
                <w:spacing w:val="-1"/>
                <w:lang w:val="ru-RU"/>
              </w:rPr>
              <w:t xml:space="preserve">БИК: </w:t>
            </w:r>
            <w:r>
              <w:rPr>
                <w:rFonts w:ascii="Times New Roman" w:hAnsi="Times New Roman"/>
                <w:bCs/>
                <w:color w:val="000000"/>
                <w:spacing w:val="-1"/>
                <w:lang w:val="ru-RU"/>
              </w:rPr>
              <w:t>014959900;</w:t>
            </w:r>
          </w:p>
          <w:p w:rsidR="00CA3871" w:rsidRDefault="00CA3871">
            <w:pPr>
              <w:widowControl w:val="0"/>
              <w:shd w:val="clear" w:color="auto" w:fill="FFFFFF"/>
              <w:tabs>
                <w:tab w:val="left" w:pos="1247"/>
              </w:tabs>
              <w:autoSpaceDE w:val="0"/>
              <w:autoSpaceDN w:val="0"/>
              <w:adjustRightInd w:val="0"/>
              <w:jc w:val="both"/>
              <w:rPr>
                <w:rFonts w:ascii="Times New Roman" w:hAnsi="Times New Roman"/>
                <w:color w:val="000000"/>
                <w:spacing w:val="-1"/>
                <w:lang w:val="ru-RU"/>
              </w:rPr>
            </w:pPr>
            <w:r>
              <w:rPr>
                <w:rFonts w:ascii="Times New Roman" w:hAnsi="Times New Roman"/>
                <w:color w:val="000000"/>
                <w:spacing w:val="-1"/>
                <w:lang w:val="ru-RU"/>
              </w:rPr>
              <w:t xml:space="preserve">ОКТМО </w:t>
            </w:r>
            <w:r>
              <w:rPr>
                <w:rFonts w:ascii="Times New Roman" w:hAnsi="Times New Roman"/>
                <w:bCs/>
                <w:color w:val="000000"/>
                <w:spacing w:val="-1"/>
                <w:lang w:val="ru-RU"/>
              </w:rPr>
              <w:t xml:space="preserve">49628162;   </w:t>
            </w:r>
          </w:p>
          <w:p w:rsidR="00CA3871" w:rsidRDefault="00CA3871">
            <w:pPr>
              <w:widowControl w:val="0"/>
              <w:shd w:val="clear" w:color="auto" w:fill="FFFFFF"/>
              <w:tabs>
                <w:tab w:val="left" w:pos="1247"/>
              </w:tabs>
              <w:autoSpaceDE w:val="0"/>
              <w:autoSpaceDN w:val="0"/>
              <w:adjustRightInd w:val="0"/>
              <w:jc w:val="both"/>
              <w:rPr>
                <w:rFonts w:ascii="Times New Roman" w:hAnsi="Times New Roman"/>
                <w:color w:val="000000"/>
                <w:spacing w:val="-1"/>
                <w:lang w:val="ru-RU"/>
              </w:rPr>
            </w:pPr>
            <w:r>
              <w:rPr>
                <w:rFonts w:ascii="Times New Roman" w:hAnsi="Times New Roman"/>
                <w:color w:val="000000"/>
                <w:spacing w:val="-1"/>
                <w:lang w:val="ru-RU"/>
              </w:rPr>
              <w:t xml:space="preserve">код бюджетной классификации: </w:t>
            </w:r>
          </w:p>
          <w:p w:rsidR="00CA3871" w:rsidRDefault="00CA3871">
            <w:pPr>
              <w:widowControl w:val="0"/>
              <w:shd w:val="clear" w:color="auto" w:fill="FFFFFF"/>
              <w:tabs>
                <w:tab w:val="left" w:pos="1247"/>
              </w:tabs>
              <w:autoSpaceDE w:val="0"/>
              <w:autoSpaceDN w:val="0"/>
              <w:adjustRightInd w:val="0"/>
              <w:jc w:val="both"/>
              <w:rPr>
                <w:rFonts w:ascii="Times New Roman" w:hAnsi="Times New Roman"/>
                <w:color w:val="000000"/>
                <w:spacing w:val="-1"/>
                <w:lang w:val="ru-RU"/>
              </w:rPr>
            </w:pPr>
            <w:r>
              <w:rPr>
                <w:rFonts w:ascii="Times New Roman" w:hAnsi="Times New Roman"/>
                <w:bCs/>
                <w:color w:val="000000"/>
                <w:spacing w:val="-1"/>
                <w:lang w:val="ru-RU"/>
              </w:rPr>
              <w:t>937 114 06025 13 1000 430</w:t>
            </w:r>
          </w:p>
          <w:p w:rsidR="00CA3871" w:rsidRDefault="00CA3871">
            <w:pPr>
              <w:widowControl w:val="0"/>
              <w:autoSpaceDE w:val="0"/>
              <w:autoSpaceDN w:val="0"/>
              <w:adjustRightInd w:val="0"/>
              <w:rPr>
                <w:rFonts w:ascii="Times New Roman" w:hAnsi="Times New Roman"/>
                <w:lang w:val="ru-RU"/>
              </w:rPr>
            </w:pPr>
          </w:p>
        </w:tc>
        <w:tc>
          <w:tcPr>
            <w:tcW w:w="236"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lang w:val="ru-RU"/>
              </w:rPr>
            </w:pPr>
          </w:p>
        </w:tc>
        <w:tc>
          <w:tcPr>
            <w:tcW w:w="4547"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lang w:val="ru-RU"/>
              </w:rPr>
            </w:pPr>
          </w:p>
        </w:tc>
      </w:tr>
      <w:tr w:rsidR="00CA3871" w:rsidTr="00CA3871">
        <w:tc>
          <w:tcPr>
            <w:tcW w:w="4788"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lang w:val="ru-RU"/>
              </w:rPr>
            </w:pPr>
            <w:r>
              <w:rPr>
                <w:rFonts w:ascii="Times New Roman" w:hAnsi="Times New Roman"/>
                <w:lang w:val="ru-RU"/>
              </w:rPr>
              <w:t>Глава Угловского городского поселения</w:t>
            </w:r>
          </w:p>
          <w:p w:rsidR="00CA3871" w:rsidRDefault="00CA3871">
            <w:pPr>
              <w:widowControl w:val="0"/>
              <w:tabs>
                <w:tab w:val="left" w:pos="2963"/>
              </w:tabs>
              <w:autoSpaceDE w:val="0"/>
              <w:autoSpaceDN w:val="0"/>
              <w:adjustRightInd w:val="0"/>
              <w:jc w:val="both"/>
              <w:rPr>
                <w:rFonts w:ascii="Times New Roman" w:hAnsi="Times New Roman"/>
                <w:lang w:val="ru-RU"/>
              </w:rPr>
            </w:pPr>
          </w:p>
        </w:tc>
        <w:tc>
          <w:tcPr>
            <w:tcW w:w="236"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b/>
                <w:lang w:val="ru-RU"/>
              </w:rPr>
            </w:pPr>
          </w:p>
        </w:tc>
        <w:tc>
          <w:tcPr>
            <w:tcW w:w="4547"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lang w:val="ru-RU"/>
              </w:rPr>
            </w:pPr>
          </w:p>
        </w:tc>
      </w:tr>
      <w:tr w:rsidR="00CA3871" w:rsidTr="00CA3871">
        <w:trPr>
          <w:trHeight w:val="70"/>
        </w:trPr>
        <w:tc>
          <w:tcPr>
            <w:tcW w:w="4788"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lang w:val="ru-RU"/>
              </w:rPr>
            </w:pPr>
          </w:p>
        </w:tc>
        <w:tc>
          <w:tcPr>
            <w:tcW w:w="236"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b/>
                <w:lang w:val="ru-RU"/>
              </w:rPr>
            </w:pPr>
          </w:p>
        </w:tc>
        <w:tc>
          <w:tcPr>
            <w:tcW w:w="4547"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rPr>
                <w:rFonts w:ascii="Times New Roman" w:hAnsi="Times New Roman"/>
                <w:b/>
                <w:sz w:val="24"/>
                <w:szCs w:val="24"/>
                <w:lang w:val="ru-RU"/>
              </w:rPr>
            </w:pPr>
            <w:r>
              <w:rPr>
                <w:rFonts w:ascii="Times New Roman" w:hAnsi="Times New Roman"/>
                <w:b/>
                <w:sz w:val="24"/>
                <w:szCs w:val="24"/>
                <w:lang w:val="ru-RU"/>
              </w:rPr>
              <w:t>________________________________</w:t>
            </w:r>
          </w:p>
          <w:p w:rsidR="00CA3871" w:rsidRDefault="00CA3871">
            <w:pPr>
              <w:widowControl w:val="0"/>
              <w:tabs>
                <w:tab w:val="left" w:pos="2963"/>
              </w:tabs>
              <w:autoSpaceDE w:val="0"/>
              <w:autoSpaceDN w:val="0"/>
              <w:adjustRightInd w:val="0"/>
              <w:jc w:val="both"/>
              <w:rPr>
                <w:rFonts w:ascii="Times New Roman" w:hAnsi="Times New Roman"/>
                <w:lang w:val="ru-RU"/>
              </w:rPr>
            </w:pPr>
          </w:p>
        </w:tc>
      </w:tr>
      <w:tr w:rsidR="00CA3871" w:rsidTr="00CA3871">
        <w:tc>
          <w:tcPr>
            <w:tcW w:w="4788" w:type="dxa"/>
            <w:tcBorders>
              <w:top w:val="single" w:sz="4" w:space="0" w:color="auto"/>
              <w:left w:val="single" w:sz="4" w:space="0" w:color="auto"/>
              <w:bottom w:val="single" w:sz="4" w:space="0" w:color="auto"/>
              <w:right w:val="single" w:sz="4" w:space="0" w:color="auto"/>
            </w:tcBorders>
            <w:hideMark/>
          </w:tcPr>
          <w:p w:rsidR="00CA3871" w:rsidRDefault="00CA3871">
            <w:pPr>
              <w:widowControl w:val="0"/>
              <w:tabs>
                <w:tab w:val="left" w:pos="2963"/>
              </w:tabs>
              <w:autoSpaceDE w:val="0"/>
              <w:autoSpaceDN w:val="0"/>
              <w:adjustRightInd w:val="0"/>
              <w:jc w:val="both"/>
              <w:rPr>
                <w:rFonts w:ascii="Times New Roman" w:hAnsi="Times New Roman"/>
                <w:lang w:val="ru-RU"/>
              </w:rPr>
            </w:pPr>
            <w:r>
              <w:rPr>
                <w:rFonts w:ascii="Times New Roman" w:hAnsi="Times New Roman"/>
                <w:lang w:val="ru-RU"/>
              </w:rPr>
              <w:t xml:space="preserve">                                         ( подпись)</w:t>
            </w:r>
          </w:p>
        </w:tc>
        <w:tc>
          <w:tcPr>
            <w:tcW w:w="236"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b/>
                <w:lang w:val="ru-RU"/>
              </w:rPr>
            </w:pPr>
          </w:p>
        </w:tc>
        <w:tc>
          <w:tcPr>
            <w:tcW w:w="4547" w:type="dxa"/>
            <w:tcBorders>
              <w:top w:val="single" w:sz="4" w:space="0" w:color="auto"/>
              <w:left w:val="single" w:sz="4" w:space="0" w:color="auto"/>
              <w:bottom w:val="single" w:sz="4" w:space="0" w:color="auto"/>
              <w:right w:val="single" w:sz="4" w:space="0" w:color="auto"/>
            </w:tcBorders>
            <w:hideMark/>
          </w:tcPr>
          <w:p w:rsidR="00CA3871" w:rsidRDefault="00CA3871">
            <w:pPr>
              <w:widowControl w:val="0"/>
              <w:tabs>
                <w:tab w:val="left" w:pos="2963"/>
              </w:tabs>
              <w:autoSpaceDE w:val="0"/>
              <w:autoSpaceDN w:val="0"/>
              <w:adjustRightInd w:val="0"/>
              <w:jc w:val="both"/>
              <w:rPr>
                <w:rFonts w:ascii="Times New Roman" w:hAnsi="Times New Roman"/>
                <w:lang w:val="ru-RU"/>
              </w:rPr>
            </w:pPr>
            <w:r>
              <w:rPr>
                <w:rFonts w:ascii="Times New Roman" w:hAnsi="Times New Roman"/>
                <w:lang w:val="ru-RU"/>
              </w:rPr>
              <w:t xml:space="preserve">                                             (подпись)</w:t>
            </w:r>
          </w:p>
        </w:tc>
      </w:tr>
    </w:tbl>
    <w:p w:rsidR="00CA3871" w:rsidRDefault="00CA3871" w:rsidP="00CA3871">
      <w:pPr>
        <w:rPr>
          <w:rFonts w:ascii="Times New Roman" w:hAnsi="Times New Roman"/>
          <w:sz w:val="24"/>
          <w:szCs w:val="24"/>
          <w:lang w:val="ru-RU"/>
        </w:rPr>
      </w:pPr>
      <w:r>
        <w:rPr>
          <w:rFonts w:ascii="Times New Roman" w:hAnsi="Times New Roman"/>
          <w:sz w:val="24"/>
          <w:szCs w:val="24"/>
          <w:lang w:val="ru-RU"/>
        </w:rPr>
        <w:t>МП</w:t>
      </w:r>
    </w:p>
    <w:p w:rsidR="00CA3871" w:rsidRDefault="00CA3871" w:rsidP="00CA3871">
      <w:pPr>
        <w:ind w:firstLine="567"/>
        <w:jc w:val="center"/>
        <w:outlineLvl w:val="0"/>
        <w:rPr>
          <w:rFonts w:ascii="Times New Roman" w:hAnsi="Times New Roman"/>
          <w:b/>
          <w:sz w:val="28"/>
          <w:szCs w:val="28"/>
          <w:lang w:val="ru-RU"/>
        </w:rPr>
      </w:pPr>
    </w:p>
    <w:p w:rsidR="00F73D1C" w:rsidRDefault="00F73D1C"/>
    <w:sectPr w:rsidR="00F73D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2E825DB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5F9111C5"/>
    <w:multiLevelType w:val="singleLevel"/>
    <w:tmpl w:val="4F6EB9FC"/>
    <w:lvl w:ilvl="0">
      <w:start w:val="5"/>
      <w:numFmt w:val="decimal"/>
      <w:lvlText w:val="%1. "/>
      <w:legacy w:legacy="1" w:legacySpace="0" w:legacyIndent="283"/>
      <w:lvlJc w:val="left"/>
      <w:pPr>
        <w:ind w:left="283" w:hanging="283"/>
      </w:pPr>
      <w:rPr>
        <w:rFonts w:ascii="Times New Roman" w:hAnsi="Times New Roman" w:cs="Times New Roman" w:hint="default"/>
        <w:b/>
        <w:i w:val="0"/>
        <w:sz w:val="24"/>
      </w:rPr>
    </w:lvl>
  </w:abstractNum>
  <w:num w:numId="1">
    <w:abstractNumId w:val="0"/>
    <w:lvlOverride w:ilvl="0">
      <w:lvl w:ilvl="0">
        <w:numFmt w:val="bullet"/>
        <w:lvlText w:val="•"/>
        <w:legacy w:legacy="1" w:legacySpace="0" w:legacyIndent="260"/>
        <w:lvlJc w:val="left"/>
        <w:pPr>
          <w:ind w:left="0" w:firstLine="0"/>
        </w:pPr>
        <w:rPr>
          <w:rFonts w:ascii="Times New Roman" w:hAnsi="Times New Roman" w:cs="Times New Roman" w:hint="default"/>
        </w:rPr>
      </w:lvl>
    </w:lvlOverride>
  </w:num>
  <w:num w:numId="2">
    <w:abstractNumId w:val="2"/>
    <w:lvlOverride w:ilvl="0">
      <w:startOverride w:val="5"/>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871"/>
    <w:rsid w:val="00341678"/>
    <w:rsid w:val="00342F3E"/>
    <w:rsid w:val="00CA3871"/>
    <w:rsid w:val="00F73D1C"/>
    <w:rsid w:val="00F9472E"/>
    <w:rsid w:val="00F94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871"/>
    <w:pPr>
      <w:spacing w:after="0" w:line="240" w:lineRule="auto"/>
    </w:pPr>
    <w:rPr>
      <w:rFonts w:ascii="MS Sans Serif" w:eastAsia="Times New Roman" w:hAnsi="MS Sans Serif"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A3871"/>
    <w:pPr>
      <w:jc w:val="both"/>
    </w:pPr>
    <w:rPr>
      <w:rFonts w:ascii="Times New Roman" w:hAnsi="Times New Roman"/>
      <w:sz w:val="24"/>
      <w:lang w:val="ru-RU"/>
    </w:rPr>
  </w:style>
  <w:style w:type="character" w:customStyle="1" w:styleId="a4">
    <w:name w:val="Основной текст Знак"/>
    <w:basedOn w:val="a0"/>
    <w:link w:val="a3"/>
    <w:semiHidden/>
    <w:rsid w:val="00CA3871"/>
    <w:rPr>
      <w:rFonts w:ascii="Times New Roman" w:eastAsia="Times New Roman" w:hAnsi="Times New Roman" w:cs="Times New Roman"/>
      <w:sz w:val="24"/>
      <w:szCs w:val="20"/>
      <w:lang w:eastAsia="ru-RU"/>
    </w:rPr>
  </w:style>
  <w:style w:type="character" w:styleId="a5">
    <w:name w:val="Hyperlink"/>
    <w:basedOn w:val="a0"/>
    <w:uiPriority w:val="99"/>
    <w:semiHidden/>
    <w:unhideWhenUsed/>
    <w:rsid w:val="00CA38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871"/>
    <w:pPr>
      <w:spacing w:after="0" w:line="240" w:lineRule="auto"/>
    </w:pPr>
    <w:rPr>
      <w:rFonts w:ascii="MS Sans Serif" w:eastAsia="Times New Roman" w:hAnsi="MS Sans Serif"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A3871"/>
    <w:pPr>
      <w:jc w:val="both"/>
    </w:pPr>
    <w:rPr>
      <w:rFonts w:ascii="Times New Roman" w:hAnsi="Times New Roman"/>
      <w:sz w:val="24"/>
      <w:lang w:val="ru-RU"/>
    </w:rPr>
  </w:style>
  <w:style w:type="character" w:customStyle="1" w:styleId="a4">
    <w:name w:val="Основной текст Знак"/>
    <w:basedOn w:val="a0"/>
    <w:link w:val="a3"/>
    <w:semiHidden/>
    <w:rsid w:val="00CA3871"/>
    <w:rPr>
      <w:rFonts w:ascii="Times New Roman" w:eastAsia="Times New Roman" w:hAnsi="Times New Roman" w:cs="Times New Roman"/>
      <w:sz w:val="24"/>
      <w:szCs w:val="20"/>
      <w:lang w:eastAsia="ru-RU"/>
    </w:rPr>
  </w:style>
  <w:style w:type="character" w:styleId="a5">
    <w:name w:val="Hyperlink"/>
    <w:basedOn w:val="a0"/>
    <w:uiPriority w:val="99"/>
    <w:semiHidden/>
    <w:unhideWhenUsed/>
    <w:rsid w:val="00CA38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80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AP/" TargetMode="Externa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hyperlink" Target="consultantplus://offline/ref=FA25E988EC5F7480609F194DC3135D9A77EA500086D676E2FE5865C445D7F9DFAE5351177A665F80b8P4O" TargetMode="External"/><Relationship Id="rId12"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utp.sberbank-ast.ru/AP/Notice/653/Requisites"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7A3E8-94C5-4E00-ADA6-EC8D1233E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7286</Words>
  <Characters>41531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dcterms:created xsi:type="dcterms:W3CDTF">2023-12-11T14:32:00Z</dcterms:created>
  <dcterms:modified xsi:type="dcterms:W3CDTF">2023-12-12T14:32:00Z</dcterms:modified>
</cp:coreProperties>
</file>