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93" w:rsidRDefault="00336193" w:rsidP="0033619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.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</w:t>
      </w:r>
    </w:p>
    <w:p w:rsidR="00336193" w:rsidRDefault="00336193" w:rsidP="0033619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36193" w:rsidRDefault="00336193" w:rsidP="0033619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36193" w:rsidRDefault="00336193" w:rsidP="0033619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336193" w:rsidRDefault="00336193" w:rsidP="00336193">
      <w:pPr>
        <w:spacing w:line="240" w:lineRule="exact"/>
        <w:jc w:val="center"/>
        <w:rPr>
          <w:b/>
          <w:sz w:val="28"/>
          <w:szCs w:val="28"/>
        </w:rPr>
      </w:pPr>
    </w:p>
    <w:p w:rsidR="00336193" w:rsidRDefault="00336193" w:rsidP="0033619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36193" w:rsidRDefault="00336193" w:rsidP="00336193">
      <w:pPr>
        <w:pStyle w:val="1"/>
        <w:rPr>
          <w:bCs/>
          <w:szCs w:val="28"/>
        </w:rPr>
      </w:pPr>
    </w:p>
    <w:p w:rsidR="00336193" w:rsidRDefault="00336193" w:rsidP="00336193">
      <w:pPr>
        <w:spacing w:line="240" w:lineRule="exact"/>
        <w:jc w:val="center"/>
        <w:rPr>
          <w:b/>
          <w:sz w:val="28"/>
          <w:szCs w:val="28"/>
        </w:rPr>
      </w:pPr>
    </w:p>
    <w:p w:rsidR="00336193" w:rsidRDefault="00336193" w:rsidP="00336193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36193" w:rsidRDefault="00336193" w:rsidP="00336193">
      <w:pPr>
        <w:spacing w:line="240" w:lineRule="exact"/>
        <w:jc w:val="center"/>
        <w:rPr>
          <w:sz w:val="32"/>
          <w:szCs w:val="32"/>
        </w:rPr>
      </w:pPr>
    </w:p>
    <w:p w:rsidR="00336193" w:rsidRDefault="00336193" w:rsidP="00336193">
      <w:pPr>
        <w:jc w:val="center"/>
        <w:rPr>
          <w:sz w:val="32"/>
          <w:szCs w:val="32"/>
        </w:rPr>
      </w:pPr>
    </w:p>
    <w:p w:rsidR="00336193" w:rsidRDefault="00336193" w:rsidP="0033619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</w:t>
      </w:r>
      <w:r w:rsidR="002F338C">
        <w:rPr>
          <w:sz w:val="28"/>
          <w:szCs w:val="28"/>
        </w:rPr>
        <w:t>6</w:t>
      </w:r>
      <w:r>
        <w:rPr>
          <w:sz w:val="28"/>
          <w:szCs w:val="28"/>
        </w:rPr>
        <w:t xml:space="preserve">.07. 2017   № </w:t>
      </w:r>
      <w:r w:rsidR="002F338C">
        <w:rPr>
          <w:sz w:val="28"/>
          <w:szCs w:val="28"/>
        </w:rPr>
        <w:t>311</w:t>
      </w:r>
    </w:p>
    <w:p w:rsidR="00336193" w:rsidRDefault="00336193" w:rsidP="0033619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336193" w:rsidRDefault="00336193" w:rsidP="00336193">
      <w:pPr>
        <w:spacing w:line="240" w:lineRule="exact"/>
        <w:jc w:val="center"/>
        <w:rPr>
          <w:sz w:val="28"/>
          <w:szCs w:val="28"/>
        </w:rPr>
      </w:pPr>
    </w:p>
    <w:p w:rsidR="00336193" w:rsidRDefault="00336193" w:rsidP="00336193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336193" w:rsidRDefault="00336193" w:rsidP="00336193">
      <w:pPr>
        <w:spacing w:line="240" w:lineRule="exact"/>
        <w:jc w:val="center"/>
        <w:rPr>
          <w:sz w:val="28"/>
          <w:szCs w:val="28"/>
        </w:rPr>
      </w:pPr>
    </w:p>
    <w:p w:rsidR="00336193" w:rsidRDefault="00336193" w:rsidP="0033619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336193" w:rsidRDefault="00336193" w:rsidP="00336193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(в редакции постановления Администрации Угловского городского поселения от 27.05.2016 №185,в редакции от 18.10.2016 №478, в редакции от 30.12.2016 №704,в редакции от 10.05.2017 №184  (далее Постановление) следующие изменения:</w:t>
      </w:r>
      <w:proofErr w:type="gramEnd"/>
    </w:p>
    <w:p w:rsidR="00336193" w:rsidRDefault="00336193" w:rsidP="00336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1.1.Дополнить раздел «Характеристика текущего состояния в сфере благоустройства территории городского поселения, приоритеты и цели политики в данной сфере» словами:  «Одним из главных приоритетов развития территорий р.п. Угловка является создание благоприятной для проживания населения и ведения экономической деятельности городской среды. Уровень благоустройства определяет комфортность проживания граждан и является одной из проблем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требующих каждодневного внимания и эффективного решения ,которое включает в себя комплекс мероприятий по благоустройству дворовых территорий многоквартирных домов, благоустройство территории общего пользования (центральная улица, площадь, парк и другие)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Учитывая сложность проблем и необходимость выработки комплексного и системного решения, обеспечивающего кардинальное улучшение качества жизни  населения, представляется наиболее эффективным решать существующие проблемы в рамках мероприятий подпрограммы.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 позволит благоустроить облик </w:t>
      </w:r>
      <w:proofErr w:type="spellStart"/>
      <w:r>
        <w:rPr>
          <w:sz w:val="28"/>
          <w:szCs w:val="28"/>
        </w:rPr>
        <w:t>р.п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Угловка, улучшить экологическую обстановку, создать условия для комфортного и безопасного проживания и отдыха жителей.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 данной Подпрограммы субсидии предоставляются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расходных обязательств, связанных с благоустройством  дворовых территорий многоквартирных домов и общественных территорий;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и муниципального бюджетов, направляемых на финансирование мероприятий муниципальной программы, с учетом того, что: 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2/3 объема средств подлежат направлению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благоустройству  дворовых территорий  многоквартирных домов;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1/3 объема средств подлежит направлению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мероприятий, предусмотренных на благоустройство наиболее  посещаемой  общественной территории населенного пункта, отобранной с учетом результатов  общественного обсуждения;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средств собственников помещений многоквартирных домов в размере 1% от общей стоимости работ, по благоустройству дворовых территорий многоквартирных домов исходя из минимального перечня видов работ по благоустройству дворовых территорий многоквартирных домов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далее - минимальный перечень работ по благоустройству);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средств бюджетов муниципальных образований области в размере 5  процентов от общей стоимости работ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а в отношении мероприятий в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образованиях области - в размере 1 процента  от общей стоимости работ) по благоустройству дворовых территорий многоквартирных домов исходя  из минимального перечня работ по благоустройству и общественных территорий.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минимального перечня работ с приложением визуального (фото) перечня элементов благоустройства, предлагаемых к размещению на дворовой территории и нормативной стоимостью не более: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ремонт дворовых проездов (асфальтовое покрытие на 1 кв. метр с установкой бортового камня)- 1,55 тыс. рублей;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освещенности дворовых территорий (в том числе  установка фонарных столбов, стоимость за единицу)- 20,00 тыс. рублей;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установка скамеек (стоимость за единицу)- 5,0 тыс. рублей;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установка урн для мусора (стоимость за единицу)- 2,0 тыс. рублей.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Дополнительный перечень работ по благоустройству,  выполняемых по решению и за счет заинтересованных лиц в размере до 90 процентов от общей стоимости работ с </w:t>
      </w:r>
      <w:proofErr w:type="spellStart"/>
      <w:r>
        <w:rPr>
          <w:sz w:val="28"/>
          <w:szCs w:val="28"/>
        </w:rPr>
        <w:t>софинансированием</w:t>
      </w:r>
      <w:proofErr w:type="spellEnd"/>
      <w:r>
        <w:rPr>
          <w:sz w:val="28"/>
          <w:szCs w:val="28"/>
        </w:rPr>
        <w:t xml:space="preserve"> за счет средств субсидии и в </w:t>
      </w:r>
      <w:r>
        <w:rPr>
          <w:sz w:val="28"/>
          <w:szCs w:val="28"/>
        </w:rPr>
        <w:lastRenderedPageBreak/>
        <w:t>размере 10 процентов об общей стоимости работ и нормативной стоимости не более: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детских и (или) спортивных площадок (стоимость за комплекс) – 112,6 тыс. рублей;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автомобильных парковок (кв.м.)- 2,1 тыс. рублей;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озеленение территорий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кв.м.- 0,3 тыс. рублей.</w:t>
      </w:r>
    </w:p>
    <w:p w:rsidR="00336193" w:rsidRDefault="00336193" w:rsidP="003361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Включение предложений заинтересованных лиц о включении общест</w:t>
      </w:r>
      <w:r>
        <w:rPr>
          <w:color w:val="000000"/>
          <w:sz w:val="28"/>
          <w:szCs w:val="28"/>
        </w:rPr>
        <w:softHyphen/>
        <w:t>венной территории и дворовой территории многоквартирного дома в муни</w:t>
      </w:r>
      <w:r>
        <w:rPr>
          <w:color w:val="000000"/>
          <w:sz w:val="28"/>
          <w:szCs w:val="28"/>
        </w:rPr>
        <w:softHyphen/>
        <w:t>ципальную подпрограмму осуществляется путем реализации следующих эта</w:t>
      </w:r>
      <w:r>
        <w:rPr>
          <w:color w:val="000000"/>
          <w:sz w:val="28"/>
          <w:szCs w:val="28"/>
        </w:rPr>
        <w:softHyphen/>
        <w:t>пов: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  проведение   общественного   обсуждения   проекта   подпрограммы «Прочие мероприятия по благоустройству территории Угловского городского поселения »  муниципальной программы « «Организация благоустройства Угловского городского поселения  на 2016-2020 годы», утвержденного постановлением Администрации Угловского городского поселения от 30.11.2015  № 429;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 рассмотрение и оценка предложений граждан, организаций на вклю</w:t>
      </w:r>
      <w:r>
        <w:rPr>
          <w:color w:val="000000"/>
          <w:sz w:val="28"/>
          <w:szCs w:val="28"/>
        </w:rPr>
        <w:softHyphen/>
        <w:t xml:space="preserve">чение в адресный перечень дворовых территорий многоквартирных домов, расположенных на территории </w:t>
      </w:r>
      <w:proofErr w:type="spellStart"/>
      <w:r>
        <w:rPr>
          <w:color w:val="000000"/>
          <w:sz w:val="28"/>
          <w:szCs w:val="28"/>
        </w:rPr>
        <w:t>р</w:t>
      </w:r>
      <w:proofErr w:type="gramStart"/>
      <w:r>
        <w:rPr>
          <w:color w:val="000000"/>
          <w:sz w:val="28"/>
          <w:szCs w:val="28"/>
        </w:rPr>
        <w:t>.п</w:t>
      </w:r>
      <w:proofErr w:type="spellEnd"/>
      <w:proofErr w:type="gramEnd"/>
      <w:r>
        <w:rPr>
          <w:color w:val="000000"/>
          <w:sz w:val="28"/>
          <w:szCs w:val="28"/>
        </w:rPr>
        <w:t xml:space="preserve"> Угловка, на которых планируется бла</w:t>
      </w:r>
      <w:r>
        <w:rPr>
          <w:color w:val="000000"/>
          <w:sz w:val="28"/>
          <w:szCs w:val="28"/>
        </w:rPr>
        <w:softHyphen/>
        <w:t>гоустройство в текущем году в соответствии с Порядком и сроков предоставления,  рас</w:t>
      </w:r>
      <w:r>
        <w:rPr>
          <w:color w:val="000000"/>
          <w:sz w:val="28"/>
          <w:szCs w:val="28"/>
        </w:rPr>
        <w:softHyphen/>
        <w:t>смотрения и оценки предложений граждан, организаций о включении   в муниципальную программу «Организация благоустройства Угловского городского поселения на 2016-2020 годы» в части подпрограммы «Прочие мероприятия по благоустройству на территории Угловского городского поселения» дворовой территории на выполнение работ по благоустройству на 2017 год»,  утвержденным постанов</w:t>
      </w:r>
      <w:r>
        <w:rPr>
          <w:color w:val="000000"/>
          <w:sz w:val="28"/>
          <w:szCs w:val="28"/>
        </w:rPr>
        <w:softHyphen/>
        <w:t>лением Администрации Угловского городского поселения от 22.03.2017 № 138;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 рассмотрение и оценка предложений граждан, организаций о вклю</w:t>
      </w:r>
      <w:r>
        <w:rPr>
          <w:color w:val="000000"/>
          <w:sz w:val="28"/>
          <w:szCs w:val="28"/>
        </w:rPr>
        <w:softHyphen/>
        <w:t>чении в подпрограмму  «Прочие мероприятия по благоустройству территории Угловского городского поселения »  муниципальной программы  «Организация благоустройства Угловского городского поселения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на 2016-2020 годы», утвержденного постановлением Администрации Угловского городского поселения от 30.11.2015  № 429</w:t>
      </w:r>
      <w:r w:rsidR="00A649F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наиболее посещаемой муниципальной территории общего  пользования  р.п. </w:t>
      </w:r>
      <w:proofErr w:type="gramStart"/>
      <w:r>
        <w:rPr>
          <w:color w:val="000000"/>
          <w:sz w:val="28"/>
          <w:szCs w:val="28"/>
        </w:rPr>
        <w:t>Угловка,</w:t>
      </w:r>
      <w:r w:rsidR="00AD56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подлежащей  обязательному благоуст</w:t>
      </w:r>
      <w:r>
        <w:rPr>
          <w:color w:val="000000"/>
          <w:sz w:val="28"/>
          <w:szCs w:val="28"/>
        </w:rPr>
        <w:softHyphen/>
        <w:t xml:space="preserve">ройству в 2017 году, утвержденным постановлением Администрации  Угловского городского поселения  от 22.03.2017 № 137 «Об утверждении Порядка и сроков предоставления, </w:t>
      </w:r>
      <w:r w:rsidR="00AD56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рассмотрения и оценки предложений граждан, организаций о включении в муниципальную программу «Организация благоустройства Угловского городского поселения на 2016-2020 годы» в части подпрограммы «Прочие мероприятия по благоустройству на  территории Угловского городского поселения» наиболее посещаемой территории общего пользования р.п</w:t>
      </w:r>
      <w:proofErr w:type="gramEnd"/>
      <w:r>
        <w:rPr>
          <w:color w:val="000000"/>
          <w:sz w:val="28"/>
          <w:szCs w:val="28"/>
        </w:rPr>
        <w:t xml:space="preserve">. Угловка, </w:t>
      </w:r>
      <w:proofErr w:type="gramStart"/>
      <w:r>
        <w:rPr>
          <w:color w:val="000000"/>
          <w:sz w:val="28"/>
          <w:szCs w:val="28"/>
        </w:rPr>
        <w:t>подлежащей</w:t>
      </w:r>
      <w:proofErr w:type="gramEnd"/>
      <w:r>
        <w:rPr>
          <w:color w:val="000000"/>
          <w:sz w:val="28"/>
          <w:szCs w:val="28"/>
        </w:rPr>
        <w:t xml:space="preserve"> обязательному благоустройству в 2017 году»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  рассмотрение и оценка предложений граждан, организаций о вклю</w:t>
      </w:r>
      <w:r>
        <w:rPr>
          <w:color w:val="000000"/>
          <w:sz w:val="28"/>
          <w:szCs w:val="28"/>
        </w:rPr>
        <w:softHyphen/>
        <w:t>чении в подпрограмму  «Прочие мероприятия по благоустройству территории Угловского городского поселения »  муниципальной программы  «Организация благоустройства Угловского городского поселения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на 2016-2020 годы», утвержденного постановлением Администрации Угловского городского поселения от 30.11.2015  № 429</w:t>
      </w:r>
      <w:r w:rsidR="00A649F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городских парков и скверов Угловского городского поселения</w:t>
      </w:r>
      <w:proofErr w:type="gramStart"/>
      <w:r>
        <w:rPr>
          <w:color w:val="000000"/>
          <w:sz w:val="28"/>
          <w:szCs w:val="28"/>
        </w:rPr>
        <w:t xml:space="preserve"> </w:t>
      </w:r>
      <w:r w:rsidR="00AD56A5"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подлежащей  обязательному благоуст</w:t>
      </w:r>
      <w:r>
        <w:rPr>
          <w:color w:val="000000"/>
          <w:sz w:val="28"/>
          <w:szCs w:val="28"/>
        </w:rPr>
        <w:softHyphen/>
        <w:t>ройству в 2017 году, утвержденным постановлением Администрации  Угловского городского поселения  от 23.03.2017 № 140 «Об утверждении Порядка и сроков предоставления, рассмотрения и оценки предложений граждан, организаций о включении в муниципальную программу «Организация благоустройства Угловского городского поселения на 2016-2020 годы» в части подпрограммы «Прочие мероприятия по благоустройству на  территории Угловского городского поселения» городских парков и скверов Угловского городского поселения,  подлежащей обязательному благоустройству в 2017 году»</w:t>
      </w:r>
      <w:r>
        <w:rPr>
          <w:sz w:val="28"/>
          <w:szCs w:val="28"/>
        </w:rPr>
        <w:t>.</w:t>
      </w:r>
    </w:p>
    <w:p w:rsidR="00336193" w:rsidRDefault="00336193" w:rsidP="0033619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порядок аккумулирования и расходования средств заинтересованных лиц, направляемых на выполнение минимально</w:t>
      </w:r>
      <w:r w:rsidR="00AD56A5">
        <w:rPr>
          <w:color w:val="000000"/>
          <w:sz w:val="28"/>
          <w:szCs w:val="28"/>
        </w:rPr>
        <w:t>го</w:t>
      </w:r>
      <w:proofErr w:type="gramStart"/>
      <w:r w:rsidR="00AD56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дополнительного переч</w:t>
      </w:r>
      <w:r>
        <w:rPr>
          <w:color w:val="000000"/>
          <w:sz w:val="28"/>
          <w:szCs w:val="28"/>
        </w:rPr>
        <w:softHyphen/>
        <w:t xml:space="preserve">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осуществляется в </w:t>
      </w:r>
      <w:proofErr w:type="spellStart"/>
      <w:r>
        <w:rPr>
          <w:color w:val="000000"/>
          <w:sz w:val="28"/>
          <w:szCs w:val="28"/>
        </w:rPr>
        <w:t>соответст</w:t>
      </w:r>
      <w:proofErr w:type="spellEnd"/>
      <w:r>
        <w:rPr>
          <w:color w:val="000000"/>
          <w:sz w:val="28"/>
          <w:szCs w:val="28"/>
        </w:rPr>
        <w:t>-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вии</w:t>
      </w:r>
      <w:proofErr w:type="spellEnd"/>
      <w:r>
        <w:rPr>
          <w:color w:val="000000"/>
          <w:sz w:val="28"/>
          <w:szCs w:val="28"/>
        </w:rPr>
        <w:t xml:space="preserve"> с Порядком аккумулирования средств заинтересованных лиц, направ</w:t>
      </w:r>
      <w:r>
        <w:rPr>
          <w:color w:val="000000"/>
          <w:sz w:val="28"/>
          <w:szCs w:val="28"/>
        </w:rPr>
        <w:softHyphen/>
        <w:t xml:space="preserve">ляемых на выполнение минимального, дополнительного перечней работ </w:t>
      </w:r>
      <w:r w:rsidR="00A649F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благоустройству дворовых территорий, согласно </w:t>
      </w:r>
      <w:r w:rsidR="00A649F0">
        <w:rPr>
          <w:color w:val="000000"/>
          <w:sz w:val="28"/>
          <w:szCs w:val="28"/>
        </w:rPr>
        <w:t>подпрограммы</w:t>
      </w:r>
      <w:r>
        <w:rPr>
          <w:color w:val="000000"/>
          <w:sz w:val="28"/>
          <w:szCs w:val="28"/>
        </w:rPr>
        <w:t xml:space="preserve"> </w:t>
      </w:r>
      <w:r w:rsidR="00A649F0">
        <w:rPr>
          <w:color w:val="000000"/>
          <w:sz w:val="28"/>
          <w:szCs w:val="28"/>
        </w:rPr>
        <w:t>«Прочие мероприятия по благоустройству на территории Угловского городского поселения»</w:t>
      </w:r>
      <w:r>
        <w:rPr>
          <w:color w:val="000000"/>
          <w:sz w:val="28"/>
          <w:szCs w:val="28"/>
        </w:rPr>
        <w:t xml:space="preserve">  муници</w:t>
      </w:r>
      <w:r>
        <w:rPr>
          <w:color w:val="000000"/>
          <w:sz w:val="28"/>
          <w:szCs w:val="28"/>
        </w:rPr>
        <w:softHyphen/>
        <w:t xml:space="preserve">пальной программы </w:t>
      </w:r>
      <w:r w:rsidR="00A649F0">
        <w:rPr>
          <w:color w:val="000000"/>
          <w:sz w:val="28"/>
          <w:szCs w:val="28"/>
        </w:rPr>
        <w:t xml:space="preserve">«Организация благоустройства Угловского городского поселения на 2016-2020 годы» утвержденным постановлением Администрации Угловского городского поселения </w:t>
      </w:r>
      <w:r>
        <w:rPr>
          <w:color w:val="000000"/>
          <w:sz w:val="28"/>
          <w:szCs w:val="28"/>
        </w:rPr>
        <w:t xml:space="preserve"> «Об утверждении Порядка аккумулирования и расходования средств, заинтересованных лиц, направляемых на выполнение минимального, дополнительного перечней</w:t>
      </w:r>
      <w:proofErr w:type="gramEnd"/>
      <w:r>
        <w:rPr>
          <w:color w:val="000000"/>
          <w:sz w:val="28"/>
          <w:szCs w:val="28"/>
        </w:rPr>
        <w:t xml:space="preserve"> работ по благоустройству дворовых территорий, </w:t>
      </w:r>
      <w:proofErr w:type="gramStart"/>
      <w:r>
        <w:rPr>
          <w:color w:val="000000"/>
          <w:sz w:val="28"/>
          <w:szCs w:val="28"/>
        </w:rPr>
        <w:t>согласно</w:t>
      </w:r>
      <w:proofErr w:type="gramEnd"/>
      <w:r>
        <w:rPr>
          <w:color w:val="000000"/>
          <w:sz w:val="28"/>
          <w:szCs w:val="28"/>
        </w:rPr>
        <w:t xml:space="preserve"> муниципальной программы «Организация благоустройства Угловского городского поселения на 2016-2020 годы» в части подпрограммы «Прочие мероприятия по благоустройству на территории Угловского городского поселения</w:t>
      </w:r>
      <w:r w:rsidR="00A649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от 22.03.2017 № 139.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Адресный перечень дворовых территорий многоквартирных домов, расположенных на территории р.п</w:t>
      </w:r>
      <w:proofErr w:type="gramStart"/>
      <w:r>
        <w:rPr>
          <w:color w:val="000000"/>
          <w:sz w:val="28"/>
          <w:szCs w:val="28"/>
        </w:rPr>
        <w:t>.У</w:t>
      </w:r>
      <w:proofErr w:type="gramEnd"/>
      <w:r>
        <w:rPr>
          <w:color w:val="000000"/>
          <w:sz w:val="28"/>
          <w:szCs w:val="28"/>
        </w:rPr>
        <w:t>гловка. на которых планируется благоустройство, приводится в соответствии с мероприятиями подпро</w:t>
      </w:r>
      <w:r>
        <w:rPr>
          <w:color w:val="000000"/>
          <w:sz w:val="28"/>
          <w:szCs w:val="28"/>
        </w:rPr>
        <w:softHyphen/>
        <w:t>граммы «Прочие мероприятия по благоустройству территории Угловского городского поселения »   муниципальной программы  «Организация благоустройства Угловского городского поселения на 2016-2020 годы».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Включение дворовой территории в муниципальную подпрограмму без решения заинтересованных лиц не допускается.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Адресный перечень территорий общего пользования </w:t>
      </w:r>
      <w:proofErr w:type="spellStart"/>
      <w:r>
        <w:rPr>
          <w:color w:val="000000"/>
          <w:sz w:val="28"/>
          <w:szCs w:val="28"/>
        </w:rPr>
        <w:t>р</w:t>
      </w:r>
      <w:proofErr w:type="gramStart"/>
      <w:r>
        <w:rPr>
          <w:color w:val="000000"/>
          <w:sz w:val="28"/>
          <w:szCs w:val="28"/>
        </w:rPr>
        <w:t>.п</w:t>
      </w:r>
      <w:proofErr w:type="spellEnd"/>
      <w:proofErr w:type="gramEnd"/>
      <w:r>
        <w:rPr>
          <w:color w:val="000000"/>
          <w:sz w:val="28"/>
          <w:szCs w:val="28"/>
        </w:rPr>
        <w:t xml:space="preserve"> Угловка, </w:t>
      </w:r>
      <w:r w:rsidR="00AD56A5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 которых планируется благоустройство проводится в соответствии с меро</w:t>
      </w:r>
      <w:r>
        <w:rPr>
          <w:color w:val="000000"/>
          <w:sz w:val="28"/>
          <w:szCs w:val="28"/>
        </w:rPr>
        <w:softHyphen/>
        <w:t xml:space="preserve">приятиями </w:t>
      </w:r>
      <w:r>
        <w:rPr>
          <w:color w:val="000000"/>
          <w:sz w:val="28"/>
          <w:szCs w:val="28"/>
        </w:rPr>
        <w:lastRenderedPageBreak/>
        <w:t>подпрограммы «Прочие мероприятия по благоустройству территории Угловского городского поселения »   муниципальной программы  «Организация благоустройства Угловского городского поселения</w:t>
      </w:r>
    </w:p>
    <w:p w:rsidR="00336193" w:rsidRDefault="00336193" w:rsidP="0033619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на 2016-2020 годы»  </w:t>
      </w:r>
    </w:p>
    <w:p w:rsidR="00336193" w:rsidRDefault="00336193" w:rsidP="00336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6)Порядок разработки, обсуждения с заинтересованными лицами и утверждения дизайн - проектов благоустройства дворовых территорий, включенных в муниципальную программу на 2017 год, содержащих текстовое и визуальное описание предлагаемого проекта, перечня (в том числе в виде соответствующих </w:t>
      </w:r>
      <w:proofErr w:type="spellStart"/>
      <w:r>
        <w:rPr>
          <w:sz w:val="28"/>
          <w:szCs w:val="28"/>
        </w:rPr>
        <w:t>визиуализированных</w:t>
      </w:r>
      <w:proofErr w:type="spellEnd"/>
      <w:r>
        <w:rPr>
          <w:sz w:val="28"/>
          <w:szCs w:val="28"/>
        </w:rPr>
        <w:t xml:space="preserve"> изображений) элементов благоустройства, предлагаемых к размещению на соответствующей дворовой территории. </w:t>
      </w:r>
      <w:proofErr w:type="gramStart"/>
      <w:r>
        <w:rPr>
          <w:color w:val="000000"/>
          <w:sz w:val="28"/>
          <w:szCs w:val="28"/>
        </w:rPr>
        <w:t>Порядком и срокам  предоставления,  рас</w:t>
      </w:r>
      <w:r>
        <w:rPr>
          <w:color w:val="000000"/>
          <w:sz w:val="28"/>
          <w:szCs w:val="28"/>
        </w:rPr>
        <w:softHyphen/>
        <w:t>смотрения и оценки предложений граждан, организаций о включении   в муниципальную программу «Организация благоустройства Угловского городского поселения на 2016-2020 годы» в части подпрограммы «Прочие мероприятия по благоустройству на территории Угловского городского поселения» дворовой территории на выполнение работ по благоустройству на 2017 год»,  утвержденным постанов</w:t>
      </w:r>
      <w:r>
        <w:rPr>
          <w:color w:val="000000"/>
          <w:sz w:val="28"/>
          <w:szCs w:val="28"/>
        </w:rPr>
        <w:softHyphen/>
        <w:t>лением Администрации Угловского городского поселения от 22.03.2017 № 138</w:t>
      </w:r>
      <w:proofErr w:type="gramEnd"/>
    </w:p>
    <w:p w:rsidR="00336193" w:rsidRDefault="00336193" w:rsidP="003361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7) Проведение мероприятий по благоустройству дворовых территорий многоквартирных домов, расположенных на территории р.п</w:t>
      </w:r>
      <w:proofErr w:type="gramStart"/>
      <w:r>
        <w:rPr>
          <w:color w:val="000000"/>
          <w:sz w:val="28"/>
          <w:szCs w:val="28"/>
        </w:rPr>
        <w:t>.У</w:t>
      </w:r>
      <w:proofErr w:type="gramEnd"/>
      <w:r>
        <w:rPr>
          <w:color w:val="000000"/>
          <w:sz w:val="28"/>
          <w:szCs w:val="28"/>
        </w:rPr>
        <w:t>гловка, а также территорий общего пользования р.п.Угловка осуществляется с уче</w:t>
      </w:r>
      <w:r>
        <w:rPr>
          <w:color w:val="000000"/>
          <w:sz w:val="28"/>
          <w:szCs w:val="28"/>
        </w:rPr>
        <w:softHyphen/>
        <w:t>том необходимости обеспечения физической, пространственной и информа</w:t>
      </w:r>
      <w:r>
        <w:rPr>
          <w:color w:val="000000"/>
          <w:sz w:val="28"/>
          <w:szCs w:val="28"/>
        </w:rPr>
        <w:softHyphen/>
        <w:t>ционной доступности зданий, сооружений, дворовых и общественных терри</w:t>
      </w:r>
      <w:r>
        <w:rPr>
          <w:color w:val="000000"/>
          <w:sz w:val="28"/>
          <w:szCs w:val="28"/>
        </w:rPr>
        <w:softHyphen/>
        <w:t xml:space="preserve">торий для инвалидов и других </w:t>
      </w:r>
      <w:proofErr w:type="spellStart"/>
      <w:r>
        <w:rPr>
          <w:color w:val="000000"/>
          <w:sz w:val="28"/>
          <w:szCs w:val="28"/>
        </w:rPr>
        <w:t>маломобильных</w:t>
      </w:r>
      <w:proofErr w:type="spellEnd"/>
      <w:r>
        <w:rPr>
          <w:color w:val="000000"/>
          <w:sz w:val="28"/>
          <w:szCs w:val="28"/>
        </w:rPr>
        <w:t xml:space="preserve"> групп населения.</w:t>
      </w:r>
    </w:p>
    <w:p w:rsidR="00336193" w:rsidRDefault="00336193" w:rsidP="0033619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- изложить  приложение № 3</w:t>
      </w:r>
      <w:r w:rsidRPr="00AB403D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в редакции:</w:t>
      </w:r>
    </w:p>
    <w:p w:rsidR="00336193" w:rsidRDefault="00336193" w:rsidP="00336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Минимальный перечень работ по благоустройству, предлагаемых к размещению на дворовой территории с визуализацией</w:t>
      </w: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(в соответствии нормативной стоимостью установленной постановлением Правительства Новгородской области от 15.03.2017 №  81 «О внесении изменений в государственную программу Новгородской области «Улучшение жилищных условий граждан и повышение качества жилищно-коммунальных услуг в Новгородской области на 2014-2018 годы и на период до 2020 года») </w:t>
      </w:r>
    </w:p>
    <w:p w:rsidR="00336193" w:rsidRDefault="00336193" w:rsidP="003361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962"/>
        <w:gridCol w:w="1984"/>
        <w:gridCol w:w="2220"/>
      </w:tblGrid>
      <w:tr w:rsidR="00336193" w:rsidTr="00914B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60" w:lineRule="exact"/>
              <w:ind w:left="-142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6193" w:rsidRDefault="00336193" w:rsidP="00914BAD">
            <w:pPr>
              <w:pStyle w:val="ConsPlusNormal"/>
              <w:spacing w:line="260" w:lineRule="exact"/>
              <w:ind w:left="-142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3" w:rsidRDefault="00336193" w:rsidP="00914BA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 по благоустройству с визуализацией</w:t>
            </w:r>
          </w:p>
          <w:p w:rsidR="00336193" w:rsidRDefault="00336193" w:rsidP="00914BAD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змерения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6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Стоимость, не более,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336193" w:rsidTr="00914BAD">
        <w:trPr>
          <w:trHeight w:val="4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3" w:rsidRDefault="00336193" w:rsidP="00914B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Асфальтовое покрытие с установкой бортового камня</w:t>
            </w:r>
          </w:p>
          <w:p w:rsidR="00336193" w:rsidRDefault="00336193" w:rsidP="00914BAD">
            <w:pPr>
              <w:pStyle w:val="ConsPlusNormal"/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19400" cy="1914525"/>
                  <wp:effectExtent l="19050" t="0" r="0" b="0"/>
                  <wp:docPr id="5" name="Рисунок 6" descr="http://www.armlenstroy.ru/img/955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www.armlenstroy.ru/img/955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6193" w:rsidRDefault="00336193" w:rsidP="00914BA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1,55</w:t>
            </w:r>
          </w:p>
        </w:tc>
      </w:tr>
      <w:tr w:rsidR="00336193" w:rsidTr="00914BAD">
        <w:trPr>
          <w:trHeight w:val="50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фонарных столбов</w:t>
            </w:r>
          </w:p>
          <w:p w:rsidR="00336193" w:rsidRDefault="00336193" w:rsidP="00914B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85950" cy="2600325"/>
                  <wp:effectExtent l="19050" t="0" r="0" b="0"/>
                  <wp:docPr id="2" name="Рисунок 1" descr="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1149" t="1219" r="33498" b="-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36193" w:rsidTr="00914B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скамеек</w:t>
            </w:r>
          </w:p>
          <w:p w:rsidR="00336193" w:rsidRDefault="00336193" w:rsidP="00914BAD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90825" cy="1695450"/>
                  <wp:effectExtent l="19050" t="0" r="9525" b="0"/>
                  <wp:docPr id="3" name="Рисунок 3" descr="скам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кам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r="8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spacing w:line="276" w:lineRule="auto"/>
              <w:jc w:val="center"/>
            </w:pPr>
            <w:r>
              <w:t>ед.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36193" w:rsidTr="00914B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урн</w:t>
            </w:r>
          </w:p>
          <w:p w:rsidR="00336193" w:rsidRDefault="00336193" w:rsidP="00914BA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495425" cy="1495425"/>
                  <wp:effectExtent l="0" t="0" r="0" b="0"/>
                  <wp:docPr id="4" name="Рисунок 2" descr="1a6aa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a6aa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spacing w:line="276" w:lineRule="auto"/>
              <w:jc w:val="center"/>
            </w:pPr>
            <w:r>
              <w:lastRenderedPageBreak/>
              <w:t>ед.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93" w:rsidRDefault="00336193" w:rsidP="00914BA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Глава Угловского городского поселе</w:t>
      </w:r>
      <w:r w:rsidR="00F53F4D">
        <w:rPr>
          <w:bCs/>
          <w:sz w:val="28"/>
          <w:szCs w:val="28"/>
        </w:rPr>
        <w:t xml:space="preserve">ния  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А.В.Стекольников</w:t>
      </w:r>
      <w:proofErr w:type="spellEnd"/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>
      <w:pPr>
        <w:widowControl w:val="0"/>
        <w:autoSpaceDE w:val="0"/>
        <w:rPr>
          <w:bCs/>
          <w:sz w:val="28"/>
          <w:szCs w:val="28"/>
        </w:rPr>
      </w:pPr>
    </w:p>
    <w:p w:rsidR="00336193" w:rsidRDefault="00336193" w:rsidP="00336193"/>
    <w:p w:rsidR="006A3514" w:rsidRDefault="006A3514"/>
    <w:sectPr w:rsidR="006A3514" w:rsidSect="006A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193"/>
    <w:rsid w:val="002F338C"/>
    <w:rsid w:val="00336193"/>
    <w:rsid w:val="006A3514"/>
    <w:rsid w:val="00721164"/>
    <w:rsid w:val="00857294"/>
    <w:rsid w:val="00A649F0"/>
    <w:rsid w:val="00AD56A5"/>
    <w:rsid w:val="00D32D57"/>
    <w:rsid w:val="00F5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36193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36193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19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3619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336193"/>
    <w:rPr>
      <w:rFonts w:ascii="Courier New" w:hAnsi="Courier New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19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uiPriority w:val="99"/>
    <w:rsid w:val="0033619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36193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6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2017-07-06T12:37:00Z</cp:lastPrinted>
  <dcterms:created xsi:type="dcterms:W3CDTF">2017-07-06T08:41:00Z</dcterms:created>
  <dcterms:modified xsi:type="dcterms:W3CDTF">2017-07-06T12:40:00Z</dcterms:modified>
</cp:coreProperties>
</file>