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54" w:rsidRDefault="004E0C54" w:rsidP="004E0C54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4E0C54" w:rsidRDefault="004E0C54" w:rsidP="004E0C54">
      <w:pPr>
        <w:pStyle w:val="1"/>
        <w:rPr>
          <w:bCs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4E0C54" w:rsidRDefault="004E0C54" w:rsidP="004E0C54">
      <w:pPr>
        <w:spacing w:line="240" w:lineRule="exact"/>
        <w:jc w:val="center"/>
        <w:rPr>
          <w:sz w:val="32"/>
          <w:szCs w:val="32"/>
        </w:rPr>
      </w:pP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02.04.2018   №  175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4E0C54" w:rsidRDefault="004E0C54" w:rsidP="004E0C54">
      <w:pPr>
        <w:spacing w:line="240" w:lineRule="exact"/>
        <w:rPr>
          <w:sz w:val="28"/>
          <w:szCs w:val="28"/>
        </w:rPr>
      </w:pP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поселения   «Формирование современной городской среды на</w:t>
      </w:r>
    </w:p>
    <w:p w:rsidR="004E0C54" w:rsidRDefault="004E0C54" w:rsidP="004E0C54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 »</w:t>
      </w:r>
    </w:p>
    <w:p w:rsidR="004E0C54" w:rsidRDefault="004E0C54" w:rsidP="004E0C54">
      <w:pPr>
        <w:spacing w:line="240" w:lineRule="exact"/>
        <w:jc w:val="center"/>
        <w:rPr>
          <w:sz w:val="28"/>
          <w:szCs w:val="28"/>
        </w:rPr>
      </w:pPr>
    </w:p>
    <w:p w:rsidR="004E0C54" w:rsidRDefault="004E0C54" w:rsidP="004E0C54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4E0C54" w:rsidRDefault="004E0C54" w:rsidP="004E0C54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E0C54" w:rsidRDefault="004E0C54" w:rsidP="004E0C54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4E0C54" w:rsidRDefault="004E0C54" w:rsidP="004E0C54">
      <w:pPr>
        <w:pStyle w:val="11"/>
        <w:jc w:val="both"/>
        <w:rPr>
          <w:rFonts w:ascii="Times New Roman" w:hAnsi="Times New Roman" w:cs="Times New Roman"/>
          <w:b/>
          <w:szCs w:val="28"/>
        </w:rPr>
      </w:pP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Администратрации Угловского городского поселения от 17.11.2017 № 569, 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от 17.01.2018 № 25, о внесении изменений в муниципальную программу «Формирование современной </w:t>
      </w:r>
      <w:r>
        <w:rPr>
          <w:rFonts w:ascii="Times New Roman" w:hAnsi="Times New Roman" w:cs="Times New Roman"/>
          <w:szCs w:val="28"/>
        </w:rPr>
        <w:lastRenderedPageBreak/>
        <w:t>городской среды на территории Угловского городского поселения на 2018-2022 годы»  от 12.02.2018 № 118 (далее- Программа) следующие изменения:</w:t>
      </w:r>
    </w:p>
    <w:p w:rsidR="004E0C54" w:rsidRDefault="004E0C54" w:rsidP="004E0C5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1.1.изложить пункт 6 паспорта Программы в следующей редакции:</w:t>
      </w:r>
    </w:p>
    <w:p w:rsidR="004E0C54" w:rsidRDefault="004E0C54" w:rsidP="004E0C54">
      <w:pPr>
        <w:pStyle w:val="a4"/>
        <w:ind w:left="0"/>
        <w:jc w:val="both"/>
        <w:rPr>
          <w:sz w:val="28"/>
          <w:szCs w:val="28"/>
        </w:rPr>
      </w:pPr>
    </w:p>
    <w:p w:rsidR="004E0C54" w:rsidRDefault="004E0C54" w:rsidP="004E0C54">
      <w:pPr>
        <w:pStyle w:val="a4"/>
        <w:ind w:left="0"/>
        <w:jc w:val="both"/>
        <w:rPr>
          <w:sz w:val="28"/>
          <w:szCs w:val="28"/>
        </w:rPr>
      </w:pPr>
    </w:p>
    <w:p w:rsidR="004E0C54" w:rsidRDefault="004E0C54" w:rsidP="004E0C5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4E0C54" w:rsidRDefault="004E0C54" w:rsidP="004E0C54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4E0C54" w:rsidTr="004E0C54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4E0C54" w:rsidTr="004E0C54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297099.44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246523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85865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1147813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297099.44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246523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85865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</w:pPr>
            <w:r>
              <w:t xml:space="preserve"> 1147813</w:t>
            </w:r>
          </w:p>
        </w:tc>
      </w:tr>
      <w:tr w:rsidR="004E0C54" w:rsidTr="004E0C54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C54" w:rsidRDefault="004E0C54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</w:tr>
    </w:tbl>
    <w:p w:rsidR="004E0C54" w:rsidRDefault="004E0C54" w:rsidP="004E0C54">
      <w:pPr>
        <w:jc w:val="both"/>
        <w:rPr>
          <w:b/>
          <w:sz w:val="28"/>
          <w:szCs w:val="28"/>
        </w:rPr>
      </w:pPr>
      <w:r>
        <w:t xml:space="preserve"> </w:t>
      </w:r>
    </w:p>
    <w:p w:rsidR="004E0C54" w:rsidRDefault="004E0C54" w:rsidP="004E0C5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1.2. Изложить приложение № 2 «Мероприятия муниципальной программы» в следующей редакции:</w:t>
      </w:r>
    </w:p>
    <w:p w:rsidR="004E0C54" w:rsidRDefault="004E0C54" w:rsidP="004E0C54">
      <w:pPr>
        <w:suppressAutoHyphens w:val="0"/>
        <w:rPr>
          <w:sz w:val="28"/>
          <w:szCs w:val="28"/>
          <w:lang w:eastAsia="en-US"/>
        </w:rPr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E0C54" w:rsidRDefault="004E0C54" w:rsidP="004E0C54"/>
    <w:p w:rsidR="004E0C54" w:rsidRDefault="004E0C54" w:rsidP="004E0C54">
      <w:pPr>
        <w:suppressAutoHyphens w:val="0"/>
        <w:sectPr w:rsidR="004E0C54">
          <w:pgSz w:w="11906" w:h="16838"/>
          <w:pgMar w:top="1134" w:right="851" w:bottom="1134" w:left="1701" w:header="709" w:footer="709" w:gutter="0"/>
          <w:cols w:space="720"/>
        </w:sectPr>
      </w:pPr>
    </w:p>
    <w:p w:rsidR="004E0C54" w:rsidRDefault="004E0C54" w:rsidP="004E0C5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4E0C54" w:rsidRDefault="004E0C54" w:rsidP="004E0C5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C54" w:rsidRDefault="004E0C54" w:rsidP="004E0C54">
      <w:pPr>
        <w:pStyle w:val="ConsPlusNonformat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3253"/>
        <w:gridCol w:w="16"/>
        <w:gridCol w:w="152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905"/>
        <w:gridCol w:w="123"/>
        <w:gridCol w:w="110"/>
        <w:gridCol w:w="804"/>
        <w:gridCol w:w="46"/>
        <w:gridCol w:w="120"/>
        <w:gridCol w:w="1079"/>
        <w:gridCol w:w="16"/>
        <w:gridCol w:w="40"/>
        <w:gridCol w:w="1024"/>
        <w:gridCol w:w="16"/>
        <w:gridCol w:w="40"/>
        <w:gridCol w:w="905"/>
      </w:tblGrid>
      <w:tr w:rsidR="004E0C54" w:rsidTr="004E0C54">
        <w:trPr>
          <w:trHeight w:val="2580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  <w:r>
              <w:t>Срок реализации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Источник финансирования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2018 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4E0C54" w:rsidTr="004E0C54">
        <w:trPr>
          <w:trHeight w:val="266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C54" w:rsidRDefault="004E0C54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1.1.2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378664,65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222390.35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171730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85865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</w:rPr>
              <w:t>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139660,91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74709.09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53593</w:t>
            </w: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4E0C54" w:rsidTr="004E0C5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3.1.1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21200</w:t>
            </w:r>
          </w:p>
        </w:tc>
        <w:tc>
          <w:tcPr>
            <w:tcW w:w="1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E0C54" w:rsidRDefault="004E0C5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E0C54" w:rsidRDefault="004E0C54" w:rsidP="004E0C54">
      <w:pPr>
        <w:suppressAutoHyphens w:val="0"/>
        <w:rPr>
          <w:sz w:val="28"/>
          <w:szCs w:val="28"/>
        </w:rPr>
        <w:sectPr w:rsidR="004E0C54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4E0C54" w:rsidRDefault="004E0C54" w:rsidP="004E0C54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4E0C54" w:rsidRDefault="004E0C54" w:rsidP="004E0C54">
      <w:pPr>
        <w:pStyle w:val="a4"/>
        <w:ind w:left="0"/>
        <w:jc w:val="both"/>
        <w:rPr>
          <w:b/>
          <w:sz w:val="28"/>
          <w:szCs w:val="28"/>
        </w:rPr>
      </w:pPr>
    </w:p>
    <w:p w:rsidR="004E0C54" w:rsidRDefault="004E0C54" w:rsidP="004E0C54">
      <w:pPr>
        <w:spacing w:line="360" w:lineRule="exact"/>
        <w:rPr>
          <w:b/>
          <w:sz w:val="28"/>
          <w:szCs w:val="28"/>
        </w:rPr>
      </w:pP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   А.В.Стекольников</w:t>
      </w:r>
    </w:p>
    <w:p w:rsidR="004E0C54" w:rsidRDefault="004E0C54" w:rsidP="004E0C54">
      <w:pPr>
        <w:spacing w:line="240" w:lineRule="exact"/>
        <w:rPr>
          <w:b/>
          <w:sz w:val="28"/>
          <w:szCs w:val="28"/>
        </w:rPr>
      </w:pPr>
    </w:p>
    <w:p w:rsidR="00C846DF" w:rsidRDefault="00C846DF"/>
    <w:sectPr w:rsidR="00C846DF" w:rsidSect="00C8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C54"/>
    <w:rsid w:val="004E0C54"/>
    <w:rsid w:val="00AB008C"/>
    <w:rsid w:val="00C8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0C54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E0C54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E0C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4E0C5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4E0C54"/>
    <w:pPr>
      <w:ind w:left="720"/>
      <w:contextualSpacing/>
    </w:pPr>
  </w:style>
  <w:style w:type="paragraph" w:customStyle="1" w:styleId="11">
    <w:name w:val="Текст1"/>
    <w:basedOn w:val="a"/>
    <w:rsid w:val="004E0C54"/>
    <w:rPr>
      <w:rFonts w:ascii="Courier New" w:hAnsi="Courier New" w:cs="Courier New"/>
      <w:sz w:val="28"/>
      <w:szCs w:val="20"/>
    </w:rPr>
  </w:style>
  <w:style w:type="paragraph" w:customStyle="1" w:styleId="ConsPlusNonformat">
    <w:name w:val="ConsPlusNonformat"/>
    <w:rsid w:val="004E0C5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E0C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C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712</Words>
  <Characters>4065</Characters>
  <Application>Microsoft Office Word</Application>
  <DocSecurity>0</DocSecurity>
  <Lines>33</Lines>
  <Paragraphs>9</Paragraphs>
  <ScaleCrop>false</ScaleCrop>
  <Company>diakov.net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Звонарёва</dc:creator>
  <cp:keywords/>
  <dc:description/>
  <cp:lastModifiedBy>Звонарёва</cp:lastModifiedBy>
  <cp:revision>1</cp:revision>
  <dcterms:created xsi:type="dcterms:W3CDTF">2018-04-06T11:34:00Z</dcterms:created>
  <dcterms:modified xsi:type="dcterms:W3CDTF">2018-04-06T11:34:00Z</dcterms:modified>
</cp:coreProperties>
</file>