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60" w:rsidRDefault="00E45360" w:rsidP="00E45360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  <w:r>
        <w:t>Российская Федерация</w:t>
      </w:r>
    </w:p>
    <w:p w:rsidR="00E45360" w:rsidRDefault="00E45360" w:rsidP="00E45360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E45360" w:rsidRDefault="00E45360" w:rsidP="00E4536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E45360" w:rsidRDefault="00E45360" w:rsidP="00E4536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45360" w:rsidRDefault="00E45360" w:rsidP="00E4536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E45360" w:rsidRDefault="00402A9E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E45360">
        <w:rPr>
          <w:sz w:val="28"/>
          <w:szCs w:val="28"/>
        </w:rPr>
        <w:t>.</w:t>
      </w:r>
      <w:r w:rsidR="00AD0B0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45360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E45360" w:rsidRPr="008D7A79">
        <w:rPr>
          <w:sz w:val="28"/>
          <w:szCs w:val="28"/>
        </w:rPr>
        <w:t xml:space="preserve"> №</w:t>
      </w:r>
      <w:r w:rsidR="00E45360">
        <w:rPr>
          <w:sz w:val="28"/>
          <w:szCs w:val="28"/>
        </w:rPr>
        <w:t xml:space="preserve"> </w:t>
      </w:r>
      <w:r w:rsidR="00017EA0">
        <w:rPr>
          <w:sz w:val="28"/>
          <w:szCs w:val="28"/>
        </w:rPr>
        <w:t>182</w:t>
      </w:r>
    </w:p>
    <w:p w:rsidR="00E45360" w:rsidRDefault="00E45360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E45360" w:rsidRPr="008D7A79" w:rsidRDefault="00E45360" w:rsidP="00E4536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E45360" w:rsidRDefault="00E45360" w:rsidP="00E4536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45360" w:rsidRDefault="00E45360" w:rsidP="00E45360">
      <w:pPr>
        <w:tabs>
          <w:tab w:val="left" w:pos="3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муниципальную программу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2019-2021 годах» </w:t>
      </w:r>
    </w:p>
    <w:p w:rsidR="00E45360" w:rsidRDefault="00E45360" w:rsidP="00E45360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5360" w:rsidRPr="00AD0742" w:rsidRDefault="00E45360" w:rsidP="00E45360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кодексом,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</w:t>
      </w:r>
      <w:proofErr w:type="gramStart"/>
      <w:r w:rsidRPr="00AD0742">
        <w:rPr>
          <w:bCs/>
          <w:sz w:val="28"/>
          <w:szCs w:val="28"/>
        </w:rPr>
        <w:t>Российской</w:t>
      </w:r>
      <w:proofErr w:type="gramEnd"/>
      <w:r w:rsidRPr="00AD0742">
        <w:rPr>
          <w:bCs/>
          <w:sz w:val="28"/>
          <w:szCs w:val="28"/>
        </w:rPr>
        <w:t xml:space="preserve"> </w:t>
      </w:r>
      <w:proofErr w:type="gramStart"/>
      <w:r w:rsidRPr="00AD0742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>, 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аварийного жилищного фонда в 2019-2025 годах»,</w:t>
      </w:r>
      <w:r w:rsidRPr="003B350C">
        <w:rPr>
          <w:bCs/>
          <w:sz w:val="28"/>
          <w:szCs w:val="28"/>
        </w:rPr>
        <w:t xml:space="preserve"> постановлением 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</w:t>
      </w:r>
      <w:r w:rsidRPr="003B350C">
        <w:rPr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реализации»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  <w:proofErr w:type="gramEnd"/>
    </w:p>
    <w:p w:rsidR="00E45360" w:rsidRPr="00AD0742" w:rsidRDefault="00E45360" w:rsidP="00E45360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1902E9" w:rsidRDefault="00E45360" w:rsidP="001902E9">
      <w:pPr>
        <w:tabs>
          <w:tab w:val="left" w:pos="851"/>
        </w:tabs>
        <w:spacing w:line="2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0742">
        <w:rPr>
          <w:sz w:val="28"/>
          <w:szCs w:val="28"/>
        </w:rPr>
        <w:t xml:space="preserve">1. </w:t>
      </w:r>
      <w:r w:rsidRPr="001113C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113C0">
        <w:rPr>
          <w:sz w:val="28"/>
          <w:szCs w:val="28"/>
        </w:rPr>
        <w:t xml:space="preserve"> муниципальную программу </w:t>
      </w:r>
      <w:r w:rsidRPr="00C920C8">
        <w:rPr>
          <w:bCs/>
          <w:sz w:val="28"/>
          <w:szCs w:val="28"/>
        </w:rPr>
        <w:t>«Переселение граждан, проживающих  на территории Угловского городского  поселения, из аварийного жилищного фонда  в 2019-2021 годах»</w:t>
      </w:r>
      <w:r>
        <w:rPr>
          <w:sz w:val="28"/>
          <w:szCs w:val="28"/>
        </w:rPr>
        <w:t>, утвержденную постановлением администрации Угловского городского поселения от 27.05.2019 г. № 194</w:t>
      </w:r>
      <w:r w:rsidR="00FA1F20">
        <w:rPr>
          <w:sz w:val="28"/>
          <w:szCs w:val="28"/>
        </w:rPr>
        <w:t>(</w:t>
      </w:r>
      <w:r w:rsidR="00D92361">
        <w:rPr>
          <w:sz w:val="28"/>
          <w:szCs w:val="28"/>
        </w:rPr>
        <w:t>в редакции от 26.03</w:t>
      </w:r>
      <w:r w:rsidR="001902E9">
        <w:rPr>
          <w:sz w:val="28"/>
          <w:szCs w:val="28"/>
        </w:rPr>
        <w:t>.</w:t>
      </w:r>
      <w:r w:rsidR="001902E9" w:rsidRPr="008D7A79">
        <w:rPr>
          <w:sz w:val="28"/>
          <w:szCs w:val="28"/>
        </w:rPr>
        <w:t>20</w:t>
      </w:r>
      <w:r w:rsidR="00D92361">
        <w:rPr>
          <w:sz w:val="28"/>
          <w:szCs w:val="28"/>
        </w:rPr>
        <w:t>20</w:t>
      </w:r>
      <w:r w:rsidR="001902E9" w:rsidRPr="008D7A79">
        <w:rPr>
          <w:sz w:val="28"/>
          <w:szCs w:val="28"/>
        </w:rPr>
        <w:t xml:space="preserve"> №</w:t>
      </w:r>
      <w:r w:rsidR="00D92361">
        <w:rPr>
          <w:sz w:val="28"/>
          <w:szCs w:val="28"/>
        </w:rPr>
        <w:t xml:space="preserve"> 133</w:t>
      </w:r>
      <w:r w:rsidR="001902E9">
        <w:rPr>
          <w:sz w:val="28"/>
          <w:szCs w:val="28"/>
        </w:rPr>
        <w:t>) следующие изменения:</w:t>
      </w:r>
    </w:p>
    <w:p w:rsidR="00E45360" w:rsidRDefault="00E45360" w:rsidP="001902E9">
      <w:pPr>
        <w:tabs>
          <w:tab w:val="left" w:pos="851"/>
        </w:tabs>
        <w:jc w:val="center"/>
        <w:rPr>
          <w:sz w:val="28"/>
          <w:szCs w:val="28"/>
        </w:rPr>
      </w:pPr>
    </w:p>
    <w:p w:rsidR="00E45360" w:rsidRPr="004B6A15" w:rsidRDefault="00E45360" w:rsidP="00E4536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Изложить раздел 4 </w:t>
      </w:r>
      <w:r w:rsidRPr="008B5181">
        <w:rPr>
          <w:sz w:val="28"/>
          <w:szCs w:val="28"/>
        </w:rPr>
        <w:t>«Цели, задачи и целевые показатели муниципальной программы»</w:t>
      </w:r>
      <w:r>
        <w:rPr>
          <w:sz w:val="28"/>
          <w:szCs w:val="28"/>
        </w:rPr>
        <w:t xml:space="preserve"> в следующей редакции:</w:t>
      </w:r>
    </w:p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902">
        <w:rPr>
          <w:rFonts w:ascii="Courier New" w:hAnsi="Courier New" w:cs="Courier New"/>
          <w:color w:val="000000"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245"/>
        <w:gridCol w:w="1134"/>
        <w:gridCol w:w="1134"/>
        <w:gridCol w:w="1098"/>
      </w:tblGrid>
      <w:tr w:rsidR="00E45360" w:rsidTr="00392C7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задачи муниципальной программы, наименование и единица измерения целевого показателя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45360" w:rsidTr="00392C7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Финансовое и организационное обеспечение переселения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домов, признанных аварийными и подлежащими сносу или реконструкции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порядке, для обеспечения безопасных и комфортных условий проживания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Снижение рисков возникновения аварийных ситуаций в аварийном жилье.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</w:p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1.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яемой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(кв</w:t>
            </w: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AE2FE6" w:rsidRDefault="001902E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AE2FE6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1442,02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2.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помещений (единиц)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3.Количество </w:t>
            </w:r>
          </w:p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жителей (человек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7C11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4.Количество </w:t>
            </w:r>
          </w:p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снесенных аварийных домов (шт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360" w:rsidRPr="00E447D9" w:rsidRDefault="00E45360" w:rsidP="00E4536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45360" w:rsidRPr="008B5181" w:rsidRDefault="00E45360" w:rsidP="00E45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181">
        <w:rPr>
          <w:rFonts w:ascii="Times New Roman" w:hAnsi="Times New Roman" w:cs="Times New Roman"/>
          <w:sz w:val="28"/>
          <w:szCs w:val="28"/>
        </w:rPr>
        <w:t>1.3. Изложить раздел 6. «Объёмы и источники финансирования муниципальной программы в целом и по итогам реализации»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360" w:rsidRDefault="00E45360" w:rsidP="00E45360">
      <w:pPr>
        <w:pStyle w:val="ConsPlusCel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276"/>
        <w:gridCol w:w="2126"/>
        <w:gridCol w:w="1418"/>
        <w:gridCol w:w="1611"/>
      </w:tblGrid>
      <w:tr w:rsidR="00E45360" w:rsidTr="00392C7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</w:tr>
      <w:tr w:rsidR="00E45360" w:rsidTr="00392C7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государственной корпорации - Фонда    содействия реформированию  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  <w:proofErr w:type="spellEnd"/>
          </w:p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источ-ники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overflowPunct w:val="0"/>
              <w:adjustRightInd w:val="0"/>
              <w:jc w:val="center"/>
            </w:pPr>
            <w:r>
              <w:t>39231</w:t>
            </w:r>
            <w:r w:rsidR="006A42A8">
              <w:t>,872</w:t>
            </w:r>
            <w:r>
              <w:t>4</w:t>
            </w:r>
            <w:r w:rsidR="00FA1F20">
              <w:t>0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D9236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16245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D92361">
            <w:pPr>
              <w:overflowPunct w:val="0"/>
              <w:adjustRightInd w:val="0"/>
              <w:jc w:val="center"/>
            </w:pPr>
            <w:r>
              <w:t>16872</w:t>
            </w:r>
            <w:r w:rsidR="006A42A8">
              <w:t>,</w:t>
            </w:r>
            <w:r>
              <w:t>89519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D9236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54019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392C7F">
            <w:pPr>
              <w:overflowPunct w:val="0"/>
              <w:adjustRightInd w:val="0"/>
              <w:jc w:val="center"/>
            </w:pPr>
            <w:r>
              <w:t>56104</w:t>
            </w:r>
            <w:r w:rsidR="006A42A8">
              <w:t>,</w:t>
            </w:r>
            <w:r>
              <w:t>76759</w:t>
            </w:r>
          </w:p>
        </w:tc>
      </w:tr>
    </w:tbl>
    <w:p w:rsidR="00E45360" w:rsidRDefault="00E45360" w:rsidP="00E45360">
      <w:pPr>
        <w:pStyle w:val="ConsPlusCel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1.4. Изложить таблицу «Мероприятия муниципальной программы» в следующей редакции:</w:t>
      </w: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  <w:sectPr w:rsidR="00E45360" w:rsidSect="00AD3DC3">
          <w:headerReference w:type="even" r:id="rId7"/>
          <w:pgSz w:w="12240" w:h="15840"/>
          <w:pgMar w:top="567" w:right="567" w:bottom="567" w:left="1871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«Мероприятия муниципальной программы»</w:t>
      </w: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03"/>
        <w:gridCol w:w="2277"/>
        <w:gridCol w:w="1200"/>
        <w:gridCol w:w="2045"/>
        <w:gridCol w:w="1800"/>
        <w:gridCol w:w="1256"/>
        <w:gridCol w:w="1275"/>
        <w:gridCol w:w="851"/>
      </w:tblGrid>
      <w:tr w:rsidR="00E45360" w:rsidTr="00392C7F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</w:rPr>
              <w:t>/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E45360" w:rsidTr="000064A0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E45360" w:rsidTr="000064A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45360" w:rsidTr="00392C7F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E45360" w:rsidRDefault="00E45360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45360" w:rsidRDefault="00E45360" w:rsidP="00392C7F">
            <w:pPr>
              <w:spacing w:line="360" w:lineRule="atLeast"/>
              <w:rPr>
                <w:sz w:val="28"/>
              </w:rPr>
            </w:pPr>
          </w:p>
        </w:tc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pStyle w:val="ConsPlusCell"/>
              <w:spacing w:line="240" w:lineRule="exact"/>
              <w:jc w:val="both"/>
              <w:rPr>
                <w:sz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BA736F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F86E0A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F86E0A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67,46835</w:t>
            </w:r>
          </w:p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E45360" w:rsidRPr="00D53B7B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1746,19705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0064A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1390,83257</w:t>
            </w:r>
          </w:p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E45360" w:rsidRPr="00D53B7B" w:rsidRDefault="000064A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36027,37443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D9236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  <w:r w:rsidR="000064A0" w:rsidRP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04041</w:t>
            </w:r>
          </w:p>
          <w:p w:rsidR="000064A0" w:rsidRDefault="000064A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0064A0" w:rsidRDefault="000064A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0064A0" w:rsidRPr="000064A0" w:rsidRDefault="00D92361" w:rsidP="00D9236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</w:t>
            </w:r>
            <w:r w:rsid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</w:rPr>
            </w:pPr>
          </w:p>
        </w:tc>
      </w:tr>
    </w:tbl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Default="00E45360" w:rsidP="00E45360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зложить Приложение 1 </w:t>
      </w:r>
      <w:r w:rsidRPr="0047123D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47123D">
        <w:rPr>
          <w:bCs/>
          <w:sz w:val="28"/>
          <w:szCs w:val="28"/>
        </w:rPr>
        <w:t xml:space="preserve"> муниципальной программе</w:t>
      </w:r>
      <w:r>
        <w:rPr>
          <w:bCs/>
          <w:sz w:val="28"/>
          <w:szCs w:val="28"/>
        </w:rPr>
        <w:t xml:space="preserve"> </w:t>
      </w:r>
      <w:r w:rsidRPr="0047123D">
        <w:rPr>
          <w:bCs/>
          <w:sz w:val="28"/>
          <w:szCs w:val="28"/>
        </w:rPr>
        <w:t>«Переселение граждан,</w:t>
      </w:r>
      <w:r>
        <w:rPr>
          <w:bCs/>
          <w:sz w:val="28"/>
          <w:szCs w:val="28"/>
        </w:rPr>
        <w:t xml:space="preserve"> </w:t>
      </w:r>
      <w:r w:rsidRPr="0047123D">
        <w:rPr>
          <w:bCs/>
          <w:sz w:val="28"/>
          <w:szCs w:val="28"/>
        </w:rPr>
        <w:t xml:space="preserve"> проживающих  на территории У</w:t>
      </w:r>
      <w:r>
        <w:rPr>
          <w:bCs/>
          <w:sz w:val="28"/>
          <w:szCs w:val="28"/>
        </w:rPr>
        <w:t xml:space="preserve">гловского городского  поселения, </w:t>
      </w:r>
      <w:r w:rsidRPr="0047123D">
        <w:rPr>
          <w:bCs/>
          <w:sz w:val="28"/>
          <w:szCs w:val="28"/>
        </w:rPr>
        <w:t>из аварийного жилищного фонда  в 2019-2021 годах</w:t>
      </w:r>
      <w:r>
        <w:rPr>
          <w:bCs/>
          <w:sz w:val="28"/>
          <w:szCs w:val="28"/>
        </w:rPr>
        <w:t xml:space="preserve"> в следующей редакции:</w:t>
      </w:r>
    </w:p>
    <w:p w:rsidR="00E45360" w:rsidRDefault="00E45360" w:rsidP="00E45360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360" w:rsidRPr="0047123D" w:rsidRDefault="00E45360" w:rsidP="00E45360">
      <w:pPr>
        <w:adjustRightInd w:val="0"/>
        <w:spacing w:line="360" w:lineRule="atLeast"/>
        <w:jc w:val="center"/>
        <w:rPr>
          <w:b/>
          <w:sz w:val="32"/>
          <w:szCs w:val="32"/>
        </w:rPr>
      </w:pPr>
      <w:r w:rsidRPr="0047123D">
        <w:rPr>
          <w:b/>
          <w:sz w:val="32"/>
          <w:szCs w:val="32"/>
        </w:rPr>
        <w:t>ПЕРЕЧЕНЬ</w:t>
      </w:r>
    </w:p>
    <w:p w:rsidR="00E45360" w:rsidRDefault="00E45360" w:rsidP="00E45360">
      <w:pPr>
        <w:adjustRightInd w:val="0"/>
        <w:spacing w:line="360" w:lineRule="atLeast"/>
        <w:jc w:val="center"/>
        <w:rPr>
          <w:sz w:val="28"/>
          <w:szCs w:val="28"/>
        </w:rPr>
      </w:pPr>
      <w:r w:rsidRPr="00474902">
        <w:rPr>
          <w:sz w:val="28"/>
          <w:szCs w:val="28"/>
        </w:rPr>
        <w:t>многоквартирных домов, признанных в установленном порядке аварийными и подлежащими сносу или реконструкции, в отношении которых планируется переселение граждан в 201</w:t>
      </w:r>
      <w:r>
        <w:rPr>
          <w:sz w:val="28"/>
          <w:szCs w:val="28"/>
        </w:rPr>
        <w:t>9</w:t>
      </w:r>
      <w:r w:rsidRPr="00474902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474902">
        <w:rPr>
          <w:sz w:val="28"/>
          <w:szCs w:val="28"/>
        </w:rPr>
        <w:t xml:space="preserve"> году</w:t>
      </w:r>
    </w:p>
    <w:p w:rsidR="00E45360" w:rsidRDefault="00E45360" w:rsidP="00E45360">
      <w:pPr>
        <w:adjustRightInd w:val="0"/>
        <w:spacing w:line="360" w:lineRule="atLeast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19"/>
        <w:gridCol w:w="2424"/>
        <w:gridCol w:w="2835"/>
        <w:gridCol w:w="1701"/>
        <w:gridCol w:w="1843"/>
        <w:gridCol w:w="1843"/>
        <w:gridCol w:w="1984"/>
        <w:gridCol w:w="1773"/>
      </w:tblGrid>
      <w:tr w:rsidR="00E45360" w:rsidTr="00392C7F">
        <w:trPr>
          <w:trHeight w:val="585"/>
        </w:trPr>
        <w:tc>
          <w:tcPr>
            <w:tcW w:w="519" w:type="dxa"/>
            <w:vMerge w:val="restart"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№</w:t>
            </w:r>
          </w:p>
        </w:tc>
        <w:tc>
          <w:tcPr>
            <w:tcW w:w="2424" w:type="dxa"/>
            <w:vMerge w:val="restart"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vMerge w:val="restart"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год ввода МКД в эксплуатацию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 xml:space="preserve">дата признания МКД </w:t>
            </w:r>
            <w:proofErr w:type="gramStart"/>
            <w:r w:rsidRPr="00482145">
              <w:rPr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45360" w:rsidRPr="00482145" w:rsidRDefault="00E45360" w:rsidP="00780F94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сведения об аварийном жилищном фонде, подлежащем расселению до 01 сентября 202</w:t>
            </w:r>
            <w:r w:rsidR="00780F94">
              <w:rPr>
                <w:sz w:val="24"/>
                <w:szCs w:val="24"/>
              </w:rPr>
              <w:t>1</w:t>
            </w:r>
            <w:r w:rsidRPr="0048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планируемая дата окончания переселения</w:t>
            </w:r>
          </w:p>
        </w:tc>
      </w:tr>
      <w:tr w:rsidR="00E45360" w:rsidTr="00392C7F">
        <w:trPr>
          <w:trHeight w:val="510"/>
        </w:trPr>
        <w:tc>
          <w:tcPr>
            <w:tcW w:w="519" w:type="dxa"/>
            <w:vMerge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площадь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 xml:space="preserve">дата </w:t>
            </w:r>
          </w:p>
        </w:tc>
      </w:tr>
      <w:tr w:rsidR="00E45360" w:rsidTr="00392C7F">
        <w:trPr>
          <w:trHeight w:val="234"/>
        </w:trPr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1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2</w:t>
            </w:r>
          </w:p>
        </w:tc>
        <w:tc>
          <w:tcPr>
            <w:tcW w:w="2835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3</w:t>
            </w:r>
          </w:p>
        </w:tc>
        <w:tc>
          <w:tcPr>
            <w:tcW w:w="1701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4</w:t>
            </w:r>
          </w:p>
        </w:tc>
        <w:tc>
          <w:tcPr>
            <w:tcW w:w="1843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7</w:t>
            </w:r>
          </w:p>
        </w:tc>
        <w:tc>
          <w:tcPr>
            <w:tcW w:w="1773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8</w:t>
            </w:r>
          </w:p>
        </w:tc>
      </w:tr>
      <w:tr w:rsidR="00E45360" w:rsidTr="00392C7F">
        <w:tc>
          <w:tcPr>
            <w:tcW w:w="519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03" w:type="dxa"/>
            <w:gridSpan w:val="4"/>
          </w:tcPr>
          <w:p w:rsidR="00E45360" w:rsidRPr="00603E81" w:rsidRDefault="00E45360" w:rsidP="00392C7F">
            <w:pPr>
              <w:adjustRightInd w:val="0"/>
              <w:spacing w:line="360" w:lineRule="atLeast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Итого по Угловскому городскому поселению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2607,07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</w:p>
        </w:tc>
        <w:tc>
          <w:tcPr>
            <w:tcW w:w="1773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Заводская, д.10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1929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97,4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31.12.2020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Заводская, д.12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1932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206,6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Московская, д.24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1926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Советская, д.8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1958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21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д.3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1932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д.7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1967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148,9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д.13 кв.4,5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E45360" w:rsidTr="00392C7F">
        <w:tc>
          <w:tcPr>
            <w:tcW w:w="519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гловка</w:t>
            </w:r>
          </w:p>
        </w:tc>
        <w:tc>
          <w:tcPr>
            <w:tcW w:w="2835" w:type="dxa"/>
          </w:tcPr>
          <w:p w:rsidR="00E45360" w:rsidRPr="00A34FB0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д.13 кв.1,2,3,7,8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д.14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411,05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23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780F94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д.15</w:t>
            </w:r>
            <w:r w:rsidR="000064A0">
              <w:rPr>
                <w:sz w:val="28"/>
                <w:szCs w:val="28"/>
              </w:rPr>
              <w:t xml:space="preserve"> кв. 4,</w:t>
            </w:r>
            <w:r w:rsidR="00780F9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E45360" w:rsidRPr="001A564F" w:rsidRDefault="00E45360" w:rsidP="000064A0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 w:rsidR="000064A0">
              <w:rPr>
                <w:sz w:val="28"/>
                <w:szCs w:val="28"/>
              </w:rPr>
              <w:t>0</w:t>
            </w:r>
          </w:p>
        </w:tc>
      </w:tr>
      <w:tr w:rsidR="000064A0" w:rsidTr="00392C7F">
        <w:tc>
          <w:tcPr>
            <w:tcW w:w="519" w:type="dxa"/>
          </w:tcPr>
          <w:p w:rsidR="000064A0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4" w:type="dxa"/>
          </w:tcPr>
          <w:p w:rsidR="000064A0" w:rsidRPr="00603E81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0064A0" w:rsidRPr="00A34FB0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 xml:space="preserve">пл. Труда, д.15 </w:t>
            </w:r>
            <w:r w:rsidR="00780F94">
              <w:rPr>
                <w:sz w:val="28"/>
                <w:szCs w:val="28"/>
              </w:rPr>
              <w:t>кв.1,2,3,5,7</w:t>
            </w:r>
          </w:p>
        </w:tc>
        <w:tc>
          <w:tcPr>
            <w:tcW w:w="1701" w:type="dxa"/>
          </w:tcPr>
          <w:p w:rsidR="000064A0" w:rsidRPr="00720E61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0064A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064A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64A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0064A0" w:rsidRPr="001A564F" w:rsidRDefault="00780F94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ул. Центральная, д.18 кв.4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ул. Центральная, д.18 кв.1,3,5,7,8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E45360" w:rsidRPr="0047123D" w:rsidRDefault="00E45360" w:rsidP="00E45360">
      <w:pPr>
        <w:adjustRightInd w:val="0"/>
        <w:spacing w:line="360" w:lineRule="atLeast"/>
        <w:jc w:val="center"/>
        <w:rPr>
          <w:sz w:val="32"/>
          <w:szCs w:val="32"/>
        </w:rPr>
      </w:pPr>
    </w:p>
    <w:p w:rsidR="00E45360" w:rsidRDefault="00E45360" w:rsidP="00E45360"/>
    <w:p w:rsidR="00E45360" w:rsidRDefault="00E45360" w:rsidP="00E45360"/>
    <w:p w:rsidR="00E45360" w:rsidRDefault="00E45360" w:rsidP="00E45360"/>
    <w:p w:rsidR="00E45360" w:rsidRDefault="00E45360" w:rsidP="00E45360"/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  <w:sectPr w:rsidR="00E45360" w:rsidSect="000C131F"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45360" w:rsidRDefault="00E45360" w:rsidP="00E45360">
      <w:pPr>
        <w:tabs>
          <w:tab w:val="left" w:pos="3846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360" w:rsidRDefault="00E45360" w:rsidP="00E45360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E45360" w:rsidRPr="008C2681" w:rsidRDefault="00E45360" w:rsidP="00E45360">
      <w:pPr>
        <w:spacing w:line="360" w:lineRule="atLeast"/>
        <w:jc w:val="both"/>
        <w:rPr>
          <w:b/>
          <w:sz w:val="28"/>
          <w:szCs w:val="28"/>
        </w:rPr>
      </w:pPr>
      <w:r w:rsidRPr="008C2681">
        <w:rPr>
          <w:b/>
          <w:sz w:val="28"/>
          <w:szCs w:val="28"/>
        </w:rPr>
        <w:t>Глава Угловского городского пос</w:t>
      </w:r>
      <w:r>
        <w:rPr>
          <w:b/>
          <w:sz w:val="28"/>
          <w:szCs w:val="28"/>
        </w:rPr>
        <w:t>еления</w:t>
      </w:r>
      <w:r w:rsidR="00E647F3">
        <w:rPr>
          <w:b/>
          <w:sz w:val="28"/>
          <w:szCs w:val="28"/>
        </w:rPr>
        <w:t xml:space="preserve">  </w:t>
      </w:r>
      <w:r w:rsidR="008E7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C2681">
        <w:rPr>
          <w:b/>
          <w:sz w:val="28"/>
          <w:szCs w:val="28"/>
        </w:rPr>
        <w:t>А.В.</w:t>
      </w:r>
      <w:r w:rsidR="008E7E0D">
        <w:rPr>
          <w:b/>
          <w:sz w:val="28"/>
          <w:szCs w:val="28"/>
        </w:rPr>
        <w:t xml:space="preserve"> </w:t>
      </w:r>
      <w:r w:rsidRPr="008C2681">
        <w:rPr>
          <w:b/>
          <w:sz w:val="28"/>
          <w:szCs w:val="28"/>
        </w:rPr>
        <w:t>Стекольников</w:t>
      </w:r>
    </w:p>
    <w:p w:rsidR="00E45360" w:rsidRDefault="00E45360" w:rsidP="00E453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r>
        <w:rPr>
          <w:sz w:val="28"/>
          <w:szCs w:val="28"/>
        </w:rPr>
        <w:t xml:space="preserve">                                                                               </w:t>
      </w:r>
    </w:p>
    <w:p w:rsidR="0043317C" w:rsidRDefault="0043317C"/>
    <w:sectPr w:rsidR="0043317C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06" w:rsidRDefault="00D27706" w:rsidP="00FA437B">
      <w:r>
        <w:separator/>
      </w:r>
    </w:p>
  </w:endnote>
  <w:endnote w:type="continuationSeparator" w:id="0">
    <w:p w:rsidR="00D27706" w:rsidRDefault="00D27706" w:rsidP="00FA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06" w:rsidRDefault="00D27706" w:rsidP="00FA437B">
      <w:r>
        <w:separator/>
      </w:r>
    </w:p>
  </w:footnote>
  <w:footnote w:type="continuationSeparator" w:id="0">
    <w:p w:rsidR="00D27706" w:rsidRDefault="00D27706" w:rsidP="00FA4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42" w:rsidRDefault="000F1A8C" w:rsidP="009F74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51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42" w:rsidRDefault="00D277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360"/>
    <w:rsid w:val="000064A0"/>
    <w:rsid w:val="00017EA0"/>
    <w:rsid w:val="00093EF6"/>
    <w:rsid w:val="0009613B"/>
    <w:rsid w:val="000F1A8C"/>
    <w:rsid w:val="001902E9"/>
    <w:rsid w:val="001B15BD"/>
    <w:rsid w:val="003E6AD5"/>
    <w:rsid w:val="00402A9E"/>
    <w:rsid w:val="0043317C"/>
    <w:rsid w:val="00464187"/>
    <w:rsid w:val="004C3CB8"/>
    <w:rsid w:val="006318A5"/>
    <w:rsid w:val="006A42A8"/>
    <w:rsid w:val="00700D14"/>
    <w:rsid w:val="00780F94"/>
    <w:rsid w:val="007C1109"/>
    <w:rsid w:val="008E7E0D"/>
    <w:rsid w:val="00A306A9"/>
    <w:rsid w:val="00AD0B02"/>
    <w:rsid w:val="00B05466"/>
    <w:rsid w:val="00B21B62"/>
    <w:rsid w:val="00C34B16"/>
    <w:rsid w:val="00C735D8"/>
    <w:rsid w:val="00D27706"/>
    <w:rsid w:val="00D92361"/>
    <w:rsid w:val="00DC260A"/>
    <w:rsid w:val="00E45360"/>
    <w:rsid w:val="00E647F3"/>
    <w:rsid w:val="00FA1F20"/>
    <w:rsid w:val="00FA437B"/>
    <w:rsid w:val="00FB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2020-04-28T07:14:00Z</cp:lastPrinted>
  <dcterms:created xsi:type="dcterms:W3CDTF">2020-03-17T08:18:00Z</dcterms:created>
  <dcterms:modified xsi:type="dcterms:W3CDTF">2020-04-28T07:14:00Z</dcterms:modified>
</cp:coreProperties>
</file>