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582D18">
        <w:rPr>
          <w:szCs w:val="28"/>
        </w:rPr>
        <w:t>07</w:t>
      </w:r>
      <w:r w:rsidR="005930C5">
        <w:rPr>
          <w:szCs w:val="28"/>
        </w:rPr>
        <w:t>.</w:t>
      </w:r>
      <w:r w:rsidR="00582D18">
        <w:rPr>
          <w:szCs w:val="28"/>
        </w:rPr>
        <w:t>06</w:t>
      </w:r>
      <w:r w:rsidR="001D0F36">
        <w:rPr>
          <w:szCs w:val="28"/>
        </w:rPr>
        <w:t>.202</w:t>
      </w:r>
      <w:r w:rsidR="00582D18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582D18">
        <w:rPr>
          <w:szCs w:val="28"/>
        </w:rPr>
        <w:t>276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727BF3">
        <w:rPr>
          <w:sz w:val="28"/>
          <w:szCs w:val="28"/>
        </w:rPr>
        <w:t xml:space="preserve"> </w:t>
      </w:r>
      <w:r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12CB">
        <w:rPr>
          <w:rFonts w:ascii="Times New Roman" w:hAnsi="Times New Roman"/>
          <w:sz w:val="28"/>
          <w:szCs w:val="28"/>
        </w:rPr>
        <w:t>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12CB">
        <w:rPr>
          <w:rFonts w:ascii="Times New Roman" w:hAnsi="Times New Roman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(с изменениями от 15.10.2020г №8), </w:t>
      </w:r>
      <w:r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</w:t>
      </w:r>
      <w:r w:rsidR="00582D18">
        <w:rPr>
          <w:rFonts w:ascii="Times New Roman" w:hAnsi="Times New Roman" w:cs="Times New Roman"/>
          <w:sz w:val="28"/>
          <w:szCs w:val="28"/>
        </w:rPr>
        <w:t>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1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82D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</w:t>
      </w:r>
      <w:proofErr w:type="gramStart"/>
      <w:r>
        <w:rPr>
          <w:szCs w:val="28"/>
        </w:rPr>
        <w:t xml:space="preserve">Предоставить </w:t>
      </w:r>
      <w:r w:rsidR="00582D18">
        <w:rPr>
          <w:szCs w:val="28"/>
        </w:rPr>
        <w:t>Павлову Дмитрию Сергеевичу</w:t>
      </w:r>
      <w:r>
        <w:rPr>
          <w:szCs w:val="28"/>
        </w:rPr>
        <w:t xml:space="preserve"> разрешение  на условно разрешенный вид использования  (код.</w:t>
      </w:r>
      <w:r w:rsidRPr="005C528D">
        <w:t xml:space="preserve"> </w:t>
      </w:r>
      <w:r w:rsidRPr="005C528D">
        <w:rPr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C528D">
        <w:rPr>
          <w:szCs w:val="28"/>
        </w:rPr>
        <w:t>машино</w:t>
      </w:r>
      <w:proofErr w:type="spellEnd"/>
      <w:r w:rsidRPr="005C528D">
        <w:rPr>
          <w:szCs w:val="28"/>
        </w:rPr>
        <w:t xml:space="preserve">-места, за исключением гаражей, размещение которых предусмотрено содержанием вида разрешенного использования с </w:t>
      </w:r>
      <w:hyperlink r:id="rId10" w:history="1">
        <w:r w:rsidRPr="005C528D">
          <w:rPr>
            <w:szCs w:val="28"/>
          </w:rPr>
          <w:t>кодом 4.9</w:t>
        </w:r>
      </w:hyperlink>
      <w:r w:rsidRPr="003363C7">
        <w:rPr>
          <w:szCs w:val="28"/>
        </w:rPr>
        <w:t>»</w:t>
      </w:r>
      <w:r>
        <w:rPr>
          <w:szCs w:val="28"/>
        </w:rPr>
        <w:t xml:space="preserve"> </w:t>
      </w:r>
      <w:r w:rsidRPr="00A50BB9">
        <w:rPr>
          <w:szCs w:val="28"/>
        </w:rPr>
        <w:t xml:space="preserve">земельного участка, расположенного   </w:t>
      </w:r>
      <w:r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Cs w:val="28"/>
        </w:rPr>
        <w:t>53</w:t>
      </w:r>
      <w:proofErr w:type="gramEnd"/>
      <w:r>
        <w:rPr>
          <w:szCs w:val="28"/>
        </w:rPr>
        <w:t>:12:0203016:ЗУ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</w:t>
      </w:r>
      <w:r w:rsidR="00582D18">
        <w:rPr>
          <w:szCs w:val="28"/>
        </w:rPr>
        <w:t>по адресу</w:t>
      </w:r>
      <w:r w:rsidRPr="00A50BB9">
        <w:rPr>
          <w:szCs w:val="28"/>
        </w:rPr>
        <w:t xml:space="preserve">: </w:t>
      </w:r>
      <w:r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, </w:t>
      </w:r>
      <w:proofErr w:type="spellStart"/>
      <w:r>
        <w:rPr>
          <w:bCs/>
          <w:szCs w:val="28"/>
        </w:rPr>
        <w:t>рп</w:t>
      </w:r>
      <w:proofErr w:type="gramStart"/>
      <w:r>
        <w:rPr>
          <w:bCs/>
          <w:szCs w:val="28"/>
        </w:rPr>
        <w:t>.У</w:t>
      </w:r>
      <w:proofErr w:type="gramEnd"/>
      <w:r>
        <w:rPr>
          <w:bCs/>
          <w:szCs w:val="28"/>
        </w:rPr>
        <w:t>гловка</w:t>
      </w:r>
      <w:proofErr w:type="spellEnd"/>
      <w:r w:rsidRPr="00A50BB9">
        <w:rPr>
          <w:bCs/>
          <w:szCs w:val="28"/>
        </w:rPr>
        <w:t>,</w:t>
      </w:r>
      <w:r>
        <w:rPr>
          <w:bCs/>
          <w:szCs w:val="28"/>
        </w:rPr>
        <w:t xml:space="preserve">  </w:t>
      </w:r>
      <w:r w:rsidRPr="00A50BB9">
        <w:rPr>
          <w:bCs/>
          <w:szCs w:val="28"/>
        </w:rPr>
        <w:t xml:space="preserve">   площадью </w:t>
      </w:r>
      <w:r>
        <w:rPr>
          <w:bCs/>
          <w:szCs w:val="28"/>
        </w:rPr>
        <w:t>3</w:t>
      </w:r>
      <w:r w:rsidR="00582D18">
        <w:rPr>
          <w:bCs/>
          <w:szCs w:val="28"/>
        </w:rPr>
        <w:t>1</w:t>
      </w:r>
      <w:r>
        <w:rPr>
          <w:bCs/>
          <w:szCs w:val="28"/>
        </w:rPr>
        <w:t xml:space="preserve"> </w:t>
      </w:r>
      <w:proofErr w:type="spellStart"/>
      <w:r w:rsidRPr="00A50BB9">
        <w:rPr>
          <w:bCs/>
          <w:szCs w:val="28"/>
        </w:rPr>
        <w:t>кв.м</w:t>
      </w:r>
      <w:proofErr w:type="spellEnd"/>
      <w:r w:rsidRPr="00A50BB9">
        <w:rPr>
          <w:bCs/>
          <w:szCs w:val="28"/>
        </w:rPr>
        <w:t xml:space="preserve">.,  </w:t>
      </w:r>
      <w:r w:rsidRPr="00A50BB9">
        <w:rPr>
          <w:szCs w:val="28"/>
        </w:rPr>
        <w:t>территориальная зона  Ж.</w:t>
      </w:r>
      <w:r>
        <w:rPr>
          <w:szCs w:val="28"/>
        </w:rPr>
        <w:t>2</w:t>
      </w:r>
      <w:r w:rsidRPr="00A50BB9">
        <w:rPr>
          <w:szCs w:val="28"/>
        </w:rPr>
        <w:t xml:space="preserve">.(зона застройки </w:t>
      </w:r>
      <w:proofErr w:type="spellStart"/>
      <w:r>
        <w:rPr>
          <w:szCs w:val="28"/>
        </w:rPr>
        <w:t>среднеэтажными</w:t>
      </w:r>
      <w:proofErr w:type="spellEnd"/>
      <w:r w:rsidRPr="00A50BB9">
        <w:rPr>
          <w:szCs w:val="28"/>
        </w:rPr>
        <w:t xml:space="preserve"> жилыми домами</w:t>
      </w:r>
      <w:r>
        <w:rPr>
          <w:szCs w:val="28"/>
        </w:rPr>
        <w:t>)</w:t>
      </w:r>
      <w:r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</w:t>
      </w:r>
      <w:r w:rsidR="00804E78">
        <w:rPr>
          <w:szCs w:val="28"/>
        </w:rPr>
        <w:t>.</w:t>
      </w:r>
    </w:p>
    <w:p w:rsidR="00804E78" w:rsidRPr="00804E78" w:rsidRDefault="00804E78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804E78" w:rsidRDefault="00582D18" w:rsidP="00804E78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Заместитель Главы администрации</w:t>
      </w:r>
      <w:bookmarkStart w:id="0" w:name="_GoBack"/>
      <w:bookmarkEnd w:id="0"/>
      <w:r>
        <w:rPr>
          <w:b/>
          <w:szCs w:val="28"/>
        </w:rPr>
        <w:t xml:space="preserve">      </w:t>
      </w:r>
      <w:proofErr w:type="spellStart"/>
      <w:r>
        <w:rPr>
          <w:b/>
          <w:szCs w:val="28"/>
        </w:rPr>
        <w:t>Звонарёва</w:t>
      </w:r>
      <w:proofErr w:type="spellEnd"/>
      <w:r>
        <w:rPr>
          <w:b/>
          <w:szCs w:val="28"/>
        </w:rPr>
        <w:t xml:space="preserve"> Т. Н.</w:t>
      </w:r>
    </w:p>
    <w:sectPr w:rsidR="005E7A6C" w:rsidRPr="00804E78" w:rsidSect="006915DF">
      <w:headerReference w:type="default" r:id="rId11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82D18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B732-0789-4630-82B6-B989ED2C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2024-06-11T08:19:00Z</cp:lastPrinted>
  <dcterms:created xsi:type="dcterms:W3CDTF">2018-07-05T12:30:00Z</dcterms:created>
  <dcterms:modified xsi:type="dcterms:W3CDTF">2024-06-11T08:21:00Z</dcterms:modified>
</cp:coreProperties>
</file>