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A3" w:rsidRDefault="001074A3" w:rsidP="001074A3">
      <w:pPr>
        <w:tabs>
          <w:tab w:val="left" w:pos="8520"/>
        </w:tabs>
        <w:jc w:val="center"/>
      </w:pPr>
      <w:r>
        <w:object w:dxaOrig="93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5" o:title=""/>
          </v:shape>
          <o:OLEObject Type="Embed" ProgID="PBrush" ShapeID="_x0000_i1025" DrawAspect="Content" ObjectID="_1769953400" r:id="rId6"/>
        </w:object>
      </w:r>
    </w:p>
    <w:p w:rsidR="001074A3" w:rsidRDefault="001074A3" w:rsidP="001074A3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74A3" w:rsidRDefault="001074A3" w:rsidP="001074A3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74A3" w:rsidRDefault="001074A3" w:rsidP="001074A3">
      <w:pPr>
        <w:tabs>
          <w:tab w:val="left" w:pos="852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муниципального района Новгородской области</w:t>
      </w:r>
    </w:p>
    <w:p w:rsidR="001074A3" w:rsidRDefault="001074A3" w:rsidP="001074A3">
      <w:pPr>
        <w:tabs>
          <w:tab w:val="left" w:pos="8520"/>
        </w:tabs>
        <w:jc w:val="center"/>
        <w:rPr>
          <w:b/>
          <w:sz w:val="28"/>
          <w:szCs w:val="28"/>
        </w:rPr>
      </w:pPr>
    </w:p>
    <w:p w:rsidR="001074A3" w:rsidRDefault="001074A3" w:rsidP="001074A3">
      <w:pPr>
        <w:tabs>
          <w:tab w:val="left" w:pos="852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1074A3" w:rsidRDefault="001074A3" w:rsidP="001074A3">
      <w:pPr>
        <w:tabs>
          <w:tab w:val="left" w:pos="8520"/>
        </w:tabs>
        <w:rPr>
          <w:sz w:val="28"/>
          <w:szCs w:val="28"/>
        </w:rPr>
      </w:pPr>
    </w:p>
    <w:p w:rsidR="001074A3" w:rsidRDefault="004511B2" w:rsidP="001074A3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074A3">
        <w:rPr>
          <w:sz w:val="28"/>
          <w:szCs w:val="28"/>
        </w:rPr>
        <w:t>.</w:t>
      </w:r>
      <w:r w:rsidR="001074A3" w:rsidRPr="001074A3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1074A3">
        <w:rPr>
          <w:sz w:val="28"/>
          <w:szCs w:val="28"/>
        </w:rPr>
        <w:t>.</w:t>
      </w:r>
      <w:r w:rsidR="001074A3" w:rsidRPr="001074A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1074A3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1074A3">
        <w:rPr>
          <w:sz w:val="28"/>
          <w:szCs w:val="28"/>
        </w:rPr>
        <w:t>-рг</w:t>
      </w:r>
    </w:p>
    <w:p w:rsidR="001074A3" w:rsidRDefault="001074A3" w:rsidP="001074A3">
      <w:pPr>
        <w:tabs>
          <w:tab w:val="left" w:pos="8520"/>
        </w:tabs>
        <w:jc w:val="center"/>
        <w:rPr>
          <w:sz w:val="28"/>
          <w:szCs w:val="28"/>
        </w:rPr>
      </w:pPr>
    </w:p>
    <w:p w:rsidR="001074A3" w:rsidRDefault="001074A3" w:rsidP="001074A3">
      <w:pPr>
        <w:tabs>
          <w:tab w:val="left" w:pos="852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Угловка</w:t>
      </w:r>
    </w:p>
    <w:p w:rsidR="001074A3" w:rsidRDefault="001074A3" w:rsidP="001074A3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кодов подвидов доходов бюджета Угловского городского поселения, главным администратором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является</w:t>
      </w:r>
    </w:p>
    <w:p w:rsidR="001074A3" w:rsidRDefault="001074A3" w:rsidP="001074A3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Угловского городского поселения</w:t>
      </w: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1074A3" w:rsidRDefault="001074A3" w:rsidP="001074A3">
      <w:pPr>
        <w:spacing w:line="36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статьей 20 Бюджетного кодекса Российской Федерации, приказом Министерства финансов Российской Федерации от 06 июня 2019 года № 85н «О порядке формирования и применения кодов бюджетной классификации Российской Федерации, их структуре и принципах назначения», от 8 июня 2021 года № 75н  «Об утверждении кодов (перечней кодов) бюджетной классификации Российской Федерации на 2023 год (на 2023 год и плановый период 2024 и 2025</w:t>
      </w:r>
      <w:proofErr w:type="gramEnd"/>
      <w:r>
        <w:rPr>
          <w:sz w:val="28"/>
          <w:szCs w:val="28"/>
        </w:rPr>
        <w:t xml:space="preserve"> годов)», постановлением Администрации Угловского городского поселения от 16.12.2021 № 549 «</w:t>
      </w:r>
      <w:r>
        <w:rPr>
          <w:bCs/>
          <w:sz w:val="28"/>
          <w:szCs w:val="28"/>
        </w:rPr>
        <w:t xml:space="preserve">О порядке применения бюджетной классификации Российской Федерации в части, относящейся к бюджету Угловского городского поселения» </w:t>
      </w:r>
      <w:r>
        <w:rPr>
          <w:sz w:val="28"/>
          <w:szCs w:val="28"/>
        </w:rPr>
        <w:t>и в целях упорядочения доходов бюджета городского поселения:</w:t>
      </w:r>
    </w:p>
    <w:p w:rsidR="001074A3" w:rsidRDefault="001074A3" w:rsidP="001074A3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подвидов доходов, главным администратором которых является Администрация Угловского городского поселения, согласно приложению № 1 к настоящему распоряжению.</w:t>
      </w:r>
    </w:p>
    <w:p w:rsidR="001074A3" w:rsidRDefault="001074A3" w:rsidP="001074A3">
      <w:pPr>
        <w:pStyle w:val="ConsNonformat"/>
        <w:widowControl/>
        <w:tabs>
          <w:tab w:val="left" w:pos="0"/>
        </w:tabs>
        <w:spacing w:line="360" w:lineRule="atLeas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Довести данный приказ до сведения Управления Федерального казначейства по Новгородской области.</w:t>
      </w:r>
    </w:p>
    <w:p w:rsidR="001074A3" w:rsidRDefault="001074A3" w:rsidP="001074A3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вступает в силу с </w:t>
      </w:r>
      <w:r w:rsidR="004511B2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511B2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4511B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1074A3" w:rsidRDefault="001074A3" w:rsidP="001074A3">
      <w:pPr>
        <w:pStyle w:val="ConsNonformat"/>
        <w:widowControl/>
        <w:spacing w:line="360" w:lineRule="atLeas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утратившими силу с 01 января 202</w:t>
      </w:r>
      <w:r w:rsidR="004511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распоряжения Администрации Угловского городского поселения:</w:t>
      </w:r>
    </w:p>
    <w:p w:rsidR="00E40696" w:rsidRDefault="00E40696" w:rsidP="00E40696">
      <w:pPr>
        <w:tabs>
          <w:tab w:val="left" w:pos="852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от 10.05.2023 25-рг </w:t>
      </w:r>
      <w:r>
        <w:rPr>
          <w:bCs/>
          <w:sz w:val="28"/>
          <w:szCs w:val="28"/>
        </w:rPr>
        <w:t xml:space="preserve">«О внесении изменений в распоряжение Администрации Угловского городского поселения от 23.01.2023 № 1-рг «Об утверждении кодов подвидов доходов бюджета Угловского городского </w:t>
      </w:r>
    </w:p>
    <w:p w:rsidR="00E40696" w:rsidRDefault="00E40696" w:rsidP="00E40696">
      <w:pPr>
        <w:tabs>
          <w:tab w:val="left" w:pos="85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поселения, главным администратором которых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является Администрация Угловского городского поселения»</w:t>
      </w:r>
      <w:r>
        <w:rPr>
          <w:sz w:val="28"/>
          <w:szCs w:val="28"/>
        </w:rPr>
        <w:t>;</w:t>
      </w:r>
    </w:p>
    <w:p w:rsidR="00E40696" w:rsidRDefault="00E40696" w:rsidP="001074A3">
      <w:pPr>
        <w:pStyle w:val="ConsNonformat"/>
        <w:widowControl/>
        <w:spacing w:line="360" w:lineRule="atLeas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0696" w:rsidRDefault="00E40696" w:rsidP="001074A3">
      <w:pPr>
        <w:pStyle w:val="ConsNonformat"/>
        <w:widowControl/>
        <w:spacing w:line="360" w:lineRule="atLeas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0696" w:rsidRDefault="00E40696" w:rsidP="00E40696">
      <w:pPr>
        <w:tabs>
          <w:tab w:val="left" w:pos="852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от 06.04.2023 22-рг </w:t>
      </w:r>
      <w:r>
        <w:rPr>
          <w:bCs/>
          <w:sz w:val="28"/>
          <w:szCs w:val="28"/>
        </w:rPr>
        <w:t xml:space="preserve">«О внесении изменений в распоряжение Администрации Угловского городского поселения от </w:t>
      </w:r>
      <w:r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-рг «Об утверждении кодов подвидов доходов бюджета Угловского городского </w:t>
      </w:r>
    </w:p>
    <w:p w:rsidR="00E40696" w:rsidRDefault="00E40696" w:rsidP="002F59EF">
      <w:pPr>
        <w:tabs>
          <w:tab w:val="left" w:pos="85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поселения, главным администратором которых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является Администрация Угловского городского поселения»</w:t>
      </w:r>
      <w:r>
        <w:rPr>
          <w:sz w:val="28"/>
          <w:szCs w:val="28"/>
        </w:rPr>
        <w:t>;</w:t>
      </w:r>
    </w:p>
    <w:p w:rsidR="004511B2" w:rsidRDefault="004511B2" w:rsidP="001074A3">
      <w:pPr>
        <w:pStyle w:val="ConsNonformat"/>
        <w:widowControl/>
        <w:spacing w:line="360" w:lineRule="atLeas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23.01.2023 1-рг  </w:t>
      </w:r>
      <w:r w:rsidRPr="004511B2">
        <w:rPr>
          <w:rFonts w:ascii="Times New Roman" w:hAnsi="Times New Roman" w:cs="Times New Roman"/>
          <w:bCs/>
          <w:sz w:val="28"/>
          <w:szCs w:val="28"/>
        </w:rPr>
        <w:t>«Об утверждении кодов подвидов доходов бюджета Угловского городского поселения, главным администратором которых</w:t>
      </w:r>
      <w:r w:rsidRPr="004511B2">
        <w:rPr>
          <w:rFonts w:ascii="Times New Roman" w:hAnsi="Times New Roman" w:cs="Times New Roman"/>
          <w:sz w:val="28"/>
          <w:szCs w:val="28"/>
        </w:rPr>
        <w:t xml:space="preserve"> </w:t>
      </w:r>
      <w:r w:rsidRPr="004511B2">
        <w:rPr>
          <w:rFonts w:ascii="Times New Roman" w:hAnsi="Times New Roman" w:cs="Times New Roman"/>
          <w:bCs/>
          <w:sz w:val="28"/>
          <w:szCs w:val="28"/>
        </w:rPr>
        <w:t>является Администрация Угловского городского поселения»</w:t>
      </w:r>
    </w:p>
    <w:p w:rsidR="001074A3" w:rsidRDefault="001074A3" w:rsidP="001074A3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28.12.2020 № 37-рг «Об утверждении кодов подвидов доходов бюджета Угловского городского поселения, главным администратором которых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является Администрация Угловского городского поселения»</w:t>
      </w:r>
      <w:r>
        <w:rPr>
          <w:sz w:val="28"/>
          <w:szCs w:val="28"/>
        </w:rPr>
        <w:t>;</w:t>
      </w:r>
    </w:p>
    <w:p w:rsidR="001074A3" w:rsidRDefault="001074A3" w:rsidP="001074A3">
      <w:pPr>
        <w:tabs>
          <w:tab w:val="left" w:pos="85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от </w:t>
      </w:r>
      <w:r>
        <w:rPr>
          <w:sz w:val="28"/>
          <w:szCs w:val="28"/>
        </w:rPr>
        <w:t>12.07.2021   № 21-рг</w:t>
      </w:r>
      <w:r>
        <w:rPr>
          <w:bCs/>
          <w:sz w:val="28"/>
          <w:szCs w:val="28"/>
        </w:rPr>
        <w:t xml:space="preserve"> «О внесении изменений в распоряжение Администрации Угловского городского поселения от 28.12.2020 № 37-рг «Об утверждении кодов подвидов доходов бюджета Угловского городского </w:t>
      </w:r>
    </w:p>
    <w:p w:rsidR="001074A3" w:rsidRDefault="001074A3" w:rsidP="001074A3">
      <w:pPr>
        <w:tabs>
          <w:tab w:val="left" w:pos="85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поселения, главным администратором которых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является Администрация Угловского городского поселения»</w:t>
      </w:r>
      <w:r>
        <w:rPr>
          <w:sz w:val="28"/>
          <w:szCs w:val="28"/>
        </w:rPr>
        <w:t>;</w:t>
      </w:r>
    </w:p>
    <w:p w:rsidR="001074A3" w:rsidRDefault="001074A3" w:rsidP="001074A3">
      <w:pPr>
        <w:tabs>
          <w:tab w:val="left" w:pos="85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от </w:t>
      </w:r>
      <w:r>
        <w:rPr>
          <w:sz w:val="28"/>
          <w:szCs w:val="28"/>
        </w:rPr>
        <w:t>13.07.2021   № 22-рг</w:t>
      </w:r>
      <w:r>
        <w:rPr>
          <w:bCs/>
          <w:sz w:val="28"/>
          <w:szCs w:val="28"/>
        </w:rPr>
        <w:t xml:space="preserve"> «О внесении изменений в распоряжение Администрации Угловского городского поселения от 28.12.2020 № 37-рг «Об утверждении кодов подвидов доходов бюджета Угловского городского поселения, главным администратором которых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является Администрация Угловского городского поселения»</w:t>
      </w:r>
      <w:r>
        <w:rPr>
          <w:sz w:val="28"/>
          <w:szCs w:val="28"/>
        </w:rPr>
        <w:t>;</w:t>
      </w:r>
    </w:p>
    <w:p w:rsidR="001074A3" w:rsidRDefault="001074A3" w:rsidP="001074A3">
      <w:pPr>
        <w:tabs>
          <w:tab w:val="left" w:pos="85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от </w:t>
      </w:r>
      <w:r>
        <w:rPr>
          <w:sz w:val="28"/>
          <w:szCs w:val="28"/>
        </w:rPr>
        <w:t>31.08.2021   № 26-рг</w:t>
      </w:r>
      <w:r>
        <w:rPr>
          <w:bCs/>
          <w:sz w:val="28"/>
          <w:szCs w:val="28"/>
        </w:rPr>
        <w:t xml:space="preserve"> «О внесении изменений в распоряжение Администрации Угловского городского поселения от 28.12.2020 № 37-рг «Об утверждении кодов подвидов доходов бюджета Угловского городского поселения, главным администратором которых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является Администрация Угловского городского поселения»</w:t>
      </w:r>
      <w:r>
        <w:rPr>
          <w:sz w:val="28"/>
          <w:szCs w:val="28"/>
        </w:rPr>
        <w:t>;</w:t>
      </w:r>
    </w:p>
    <w:p w:rsidR="001074A3" w:rsidRDefault="001074A3" w:rsidP="001074A3">
      <w:pPr>
        <w:tabs>
          <w:tab w:val="left" w:pos="85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от </w:t>
      </w:r>
      <w:r>
        <w:rPr>
          <w:sz w:val="28"/>
          <w:szCs w:val="28"/>
        </w:rPr>
        <w:t>10.11.2021   № 32-рг</w:t>
      </w:r>
      <w:r>
        <w:rPr>
          <w:bCs/>
          <w:sz w:val="28"/>
          <w:szCs w:val="28"/>
        </w:rPr>
        <w:t xml:space="preserve"> «О внесении изменений в распоряжение Администрации Угловского городского поселения от 28.12.2020 № 37-рг «Об утверждении кодов подвидов доходов бюджета Угловского городского поселения, главным администратором которых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является Администрация Угловского городского поселения»</w:t>
      </w:r>
      <w:r>
        <w:rPr>
          <w:sz w:val="28"/>
          <w:szCs w:val="28"/>
        </w:rPr>
        <w:t>.</w:t>
      </w:r>
    </w:p>
    <w:p w:rsidR="001074A3" w:rsidRDefault="001074A3" w:rsidP="001074A3">
      <w:pPr>
        <w:spacing w:line="240" w:lineRule="exact"/>
        <w:ind w:firstLine="720"/>
        <w:jc w:val="both"/>
      </w:pPr>
    </w:p>
    <w:p w:rsidR="001074A3" w:rsidRDefault="001074A3" w:rsidP="001074A3">
      <w:pPr>
        <w:spacing w:line="240" w:lineRule="exact"/>
        <w:ind w:firstLine="720"/>
        <w:jc w:val="both"/>
      </w:pPr>
    </w:p>
    <w:p w:rsidR="001074A3" w:rsidRDefault="001074A3" w:rsidP="001074A3">
      <w:pPr>
        <w:spacing w:line="240" w:lineRule="exact"/>
        <w:ind w:firstLine="720"/>
        <w:jc w:val="both"/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Угловского городского поселения                        </w:t>
      </w:r>
      <w:r w:rsidR="004511B2">
        <w:rPr>
          <w:rFonts w:ascii="Times New Roman" w:hAnsi="Times New Roman" w:cs="Times New Roman"/>
          <w:b/>
          <w:bCs/>
          <w:sz w:val="28"/>
          <w:szCs w:val="28"/>
        </w:rPr>
        <w:t>Ю.А. Иванова</w:t>
      </w:r>
    </w:p>
    <w:p w:rsidR="001074A3" w:rsidRDefault="001074A3" w:rsidP="001074A3">
      <w:pPr>
        <w:pStyle w:val="ConsNonformat"/>
        <w:widowControl/>
        <w:ind w:right="0"/>
        <w:rPr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sz w:val="28"/>
          <w:szCs w:val="28"/>
        </w:rPr>
      </w:pPr>
    </w:p>
    <w:p w:rsidR="001074A3" w:rsidRDefault="00E30D5A" w:rsidP="00E30D5A">
      <w:pPr>
        <w:pStyle w:val="1"/>
        <w:spacing w:line="240" w:lineRule="exact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1074A3">
        <w:rPr>
          <w:b w:val="0"/>
          <w:sz w:val="28"/>
          <w:szCs w:val="28"/>
        </w:rPr>
        <w:t>Приложение № 1</w:t>
      </w:r>
    </w:p>
    <w:p w:rsidR="001074A3" w:rsidRDefault="001074A3" w:rsidP="001074A3">
      <w:pPr>
        <w:tabs>
          <w:tab w:val="left" w:pos="1224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1074A3" w:rsidRDefault="001074A3" w:rsidP="001074A3">
      <w:pPr>
        <w:tabs>
          <w:tab w:val="left" w:pos="1224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Угловского городского поселения </w:t>
      </w:r>
    </w:p>
    <w:p w:rsidR="001074A3" w:rsidRDefault="001074A3" w:rsidP="001074A3">
      <w:pPr>
        <w:tabs>
          <w:tab w:val="left" w:pos="1224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11B2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4511B2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4511B2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  <w:r w:rsidR="004511B2">
        <w:rPr>
          <w:sz w:val="28"/>
          <w:szCs w:val="28"/>
        </w:rPr>
        <w:t>2</w:t>
      </w:r>
      <w:r>
        <w:rPr>
          <w:sz w:val="28"/>
          <w:szCs w:val="28"/>
        </w:rPr>
        <w:t>-рг</w:t>
      </w:r>
    </w:p>
    <w:p w:rsidR="001074A3" w:rsidRDefault="001074A3" w:rsidP="001074A3">
      <w:pPr>
        <w:pStyle w:val="ConsNonformat"/>
        <w:widowControl/>
        <w:ind w:right="0"/>
        <w:rPr>
          <w:sz w:val="28"/>
          <w:szCs w:val="28"/>
        </w:rPr>
      </w:pPr>
    </w:p>
    <w:p w:rsidR="001074A3" w:rsidRDefault="001074A3" w:rsidP="001074A3">
      <w:pPr>
        <w:pStyle w:val="ConsNonformat"/>
        <w:widowControl/>
        <w:spacing w:line="36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коду вида дохода </w:t>
      </w:r>
      <w:r>
        <w:rPr>
          <w:rFonts w:ascii="Times New Roman" w:hAnsi="Times New Roman" w:cs="Times New Roman"/>
          <w:b/>
          <w:sz w:val="28"/>
          <w:szCs w:val="28"/>
        </w:rPr>
        <w:t>937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1 08 04020 01 0000 110</w:t>
      </w:r>
      <w:r>
        <w:rPr>
          <w:rFonts w:ascii="Times New Roman" w:hAnsi="Times New Roman" w:cs="Times New Roman"/>
          <w:sz w:val="28"/>
          <w:szCs w:val="28"/>
        </w:rPr>
        <w:t xml:space="preserve"> «Государственная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 закрепить коды подвида дохода: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1000110</w:t>
      </w:r>
      <w:r>
        <w:rPr>
          <w:rFonts w:ascii="Times New Roman" w:hAnsi="Times New Roman" w:cs="Times New Roman"/>
          <w:sz w:val="28"/>
          <w:szCs w:val="28"/>
        </w:rPr>
        <w:t xml:space="preserve"> – «Сумма платежа»;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4000110</w:t>
      </w:r>
      <w:r>
        <w:rPr>
          <w:rFonts w:ascii="Times New Roman" w:hAnsi="Times New Roman" w:cs="Times New Roman"/>
          <w:sz w:val="28"/>
          <w:szCs w:val="28"/>
        </w:rPr>
        <w:t xml:space="preserve"> – «Прочие поступления».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</w:p>
    <w:p w:rsidR="001074A3" w:rsidRDefault="001074A3" w:rsidP="001074A3">
      <w:pPr>
        <w:pStyle w:val="ConsNonformat"/>
        <w:widowControl/>
        <w:spacing w:line="36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коду вида дохода </w:t>
      </w:r>
      <w:r>
        <w:rPr>
          <w:rFonts w:ascii="Times New Roman" w:hAnsi="Times New Roman" w:cs="Times New Roman"/>
          <w:b/>
          <w:sz w:val="28"/>
          <w:szCs w:val="28"/>
        </w:rPr>
        <w:t>937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1 11 05025 13 0000 120</w:t>
      </w:r>
      <w:r>
        <w:rPr>
          <w:rFonts w:ascii="Times New Roman" w:hAnsi="Times New Roman" w:cs="Times New Roman"/>
          <w:sz w:val="28"/>
          <w:szCs w:val="28"/>
        </w:rPr>
        <w:t xml:space="preserve"> «Доходы,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учреждений)» закрепить коды подвида дохода:</w:t>
      </w:r>
      <w:proofErr w:type="gramEnd"/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1000120</w:t>
      </w:r>
      <w:r>
        <w:rPr>
          <w:rFonts w:ascii="Times New Roman" w:hAnsi="Times New Roman" w:cs="Times New Roman"/>
          <w:sz w:val="28"/>
          <w:szCs w:val="28"/>
        </w:rPr>
        <w:t xml:space="preserve"> – «Сумма платежа»;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2100120</w:t>
      </w:r>
      <w:r>
        <w:rPr>
          <w:rFonts w:ascii="Times New Roman" w:hAnsi="Times New Roman" w:cs="Times New Roman"/>
          <w:sz w:val="28"/>
          <w:szCs w:val="28"/>
        </w:rPr>
        <w:t xml:space="preserve"> – «Пени».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</w:p>
    <w:p w:rsidR="001074A3" w:rsidRDefault="001074A3" w:rsidP="001074A3">
      <w:pPr>
        <w:pStyle w:val="ConsNonformat"/>
        <w:widowControl/>
        <w:spacing w:line="36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коду вида дохода </w:t>
      </w:r>
      <w:r>
        <w:rPr>
          <w:rFonts w:ascii="Times New Roman" w:hAnsi="Times New Roman" w:cs="Times New Roman"/>
          <w:b/>
          <w:sz w:val="28"/>
          <w:szCs w:val="28"/>
        </w:rPr>
        <w:t>937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1 11 05035 13 0000 120</w:t>
      </w:r>
      <w:r>
        <w:rPr>
          <w:rFonts w:ascii="Times New Roman" w:hAnsi="Times New Roman" w:cs="Times New Roman"/>
          <w:sz w:val="28"/>
          <w:szCs w:val="28"/>
        </w:rPr>
        <w:t xml:space="preserve"> «Доходы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учреждений)» закрепить коды подвида дохода: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1000120</w:t>
      </w:r>
      <w:r>
        <w:rPr>
          <w:rFonts w:ascii="Times New Roman" w:hAnsi="Times New Roman" w:cs="Times New Roman"/>
          <w:sz w:val="28"/>
          <w:szCs w:val="28"/>
        </w:rPr>
        <w:t xml:space="preserve"> – «Сумма платежа»;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2100120</w:t>
      </w:r>
      <w:r>
        <w:rPr>
          <w:rFonts w:ascii="Times New Roman" w:hAnsi="Times New Roman" w:cs="Times New Roman"/>
          <w:sz w:val="28"/>
          <w:szCs w:val="28"/>
        </w:rPr>
        <w:t xml:space="preserve"> – «Пени».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</w:p>
    <w:p w:rsidR="001074A3" w:rsidRDefault="001074A3" w:rsidP="001074A3">
      <w:pPr>
        <w:pStyle w:val="ConsNonformat"/>
        <w:widowControl/>
        <w:spacing w:line="36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коду вида дохода </w:t>
      </w:r>
      <w:r>
        <w:rPr>
          <w:rFonts w:ascii="Times New Roman" w:hAnsi="Times New Roman" w:cs="Times New Roman"/>
          <w:b/>
          <w:sz w:val="28"/>
          <w:szCs w:val="28"/>
        </w:rPr>
        <w:t>937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1 11 05075 13 0000 120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Доходы от сдачи в аренду имущества, составляющего казну городских поселений (за исключением земельных участков)</w:t>
      </w:r>
      <w:r>
        <w:rPr>
          <w:rFonts w:ascii="Times New Roman" w:hAnsi="Times New Roman" w:cs="Times New Roman"/>
          <w:sz w:val="28"/>
          <w:szCs w:val="28"/>
        </w:rPr>
        <w:t>» закрепить коды подвида дохода: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1000120</w:t>
      </w:r>
      <w:r>
        <w:rPr>
          <w:rFonts w:ascii="Times New Roman" w:hAnsi="Times New Roman" w:cs="Times New Roman"/>
          <w:sz w:val="28"/>
          <w:szCs w:val="28"/>
        </w:rPr>
        <w:t xml:space="preserve"> – «Сумма платежа»;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2100120</w:t>
      </w:r>
      <w:r>
        <w:rPr>
          <w:rFonts w:ascii="Times New Roman" w:hAnsi="Times New Roman" w:cs="Times New Roman"/>
          <w:sz w:val="28"/>
          <w:szCs w:val="28"/>
        </w:rPr>
        <w:t xml:space="preserve"> – «Пени».</w:t>
      </w:r>
    </w:p>
    <w:p w:rsidR="001074A3" w:rsidRDefault="001074A3" w:rsidP="001074A3">
      <w:pPr>
        <w:pStyle w:val="ConsNonformat"/>
        <w:widowControl/>
        <w:spacing w:line="36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074A3" w:rsidRDefault="001074A3" w:rsidP="001074A3">
      <w:pPr>
        <w:pStyle w:val="ConsNonformat"/>
        <w:widowControl/>
        <w:spacing w:line="36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коду вида дохода </w:t>
      </w:r>
      <w:r>
        <w:rPr>
          <w:rFonts w:ascii="Times New Roman" w:hAnsi="Times New Roman" w:cs="Times New Roman"/>
          <w:b/>
          <w:sz w:val="28"/>
          <w:szCs w:val="28"/>
        </w:rPr>
        <w:t>937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1 14 06025 13 0000 430</w:t>
      </w:r>
      <w:r>
        <w:rPr>
          <w:rFonts w:ascii="Times New Roman" w:hAnsi="Times New Roman" w:cs="Times New Roman"/>
          <w:sz w:val="28"/>
          <w:szCs w:val="28"/>
        </w:rPr>
        <w:t xml:space="preserve"> «Доходы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учреждений)» закрепить коды подвида дохода: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1000430</w:t>
      </w:r>
      <w:r>
        <w:rPr>
          <w:rFonts w:ascii="Times New Roman" w:hAnsi="Times New Roman" w:cs="Times New Roman"/>
          <w:sz w:val="28"/>
          <w:szCs w:val="28"/>
        </w:rPr>
        <w:t xml:space="preserve"> – «Сумма платежа»;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2100430</w:t>
      </w:r>
      <w:r>
        <w:rPr>
          <w:rFonts w:ascii="Times New Roman" w:hAnsi="Times New Roman" w:cs="Times New Roman"/>
          <w:sz w:val="28"/>
          <w:szCs w:val="28"/>
        </w:rPr>
        <w:t xml:space="preserve"> – «Пени».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</w:p>
    <w:p w:rsidR="001074A3" w:rsidRDefault="001074A3" w:rsidP="001074A3">
      <w:pPr>
        <w:pStyle w:val="ConsNonformat"/>
        <w:widowControl/>
        <w:spacing w:line="36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коду вида дохода </w:t>
      </w:r>
      <w:r>
        <w:rPr>
          <w:rFonts w:ascii="Times New Roman" w:hAnsi="Times New Roman" w:cs="Times New Roman"/>
          <w:b/>
          <w:sz w:val="28"/>
          <w:szCs w:val="28"/>
        </w:rPr>
        <w:t>937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2 02 29999 13 0000 150</w:t>
      </w:r>
      <w:r>
        <w:rPr>
          <w:rFonts w:ascii="Times New Roman" w:hAnsi="Times New Roman" w:cs="Times New Roman"/>
          <w:sz w:val="28"/>
          <w:szCs w:val="28"/>
        </w:rPr>
        <w:t xml:space="preserve"> «Прочие субсидии бюджетам городских поселений» закрепить код подвида дохода: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7152150</w:t>
      </w:r>
      <w:r>
        <w:rPr>
          <w:rFonts w:ascii="Times New Roman" w:hAnsi="Times New Roman" w:cs="Times New Roman"/>
          <w:sz w:val="28"/>
          <w:szCs w:val="28"/>
        </w:rPr>
        <w:t xml:space="preserve"> – «Субсидии бюджетам городских поселений на формирование муниципальных дорожных фондов».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7154150</w:t>
      </w:r>
      <w:r>
        <w:rPr>
          <w:rFonts w:ascii="Times New Roman" w:hAnsi="Times New Roman" w:cs="Times New Roman"/>
          <w:sz w:val="28"/>
          <w:szCs w:val="28"/>
        </w:rPr>
        <w:t xml:space="preserve"> – «Субсидии бюджетам городских и сельских поселений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по реализации правовых актов Правительства новгородской области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проектирования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троительства,реконструкции,капитального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ремонта и ремонта автомобильных дорог общего пользования местного значения».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7209150</w:t>
      </w:r>
      <w:r>
        <w:rPr>
          <w:rFonts w:ascii="Times New Roman" w:hAnsi="Times New Roman" w:cs="Times New Roman"/>
          <w:sz w:val="28"/>
          <w:szCs w:val="28"/>
        </w:rPr>
        <w:t xml:space="preserve"> –   «Субсидия для реализации проектов территориальных общественных самоуправлений, включенных в муниципальные программы развития территорий (реализация)».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7526150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«Субсидия на реализацию ППМИ: "Благоустройство территории зоны отдыха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этап: приобретение и установка скамеек и урн"».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</w:p>
    <w:p w:rsidR="001074A3" w:rsidRDefault="001074A3" w:rsidP="001074A3">
      <w:pPr>
        <w:pStyle w:val="ConsNonformat"/>
        <w:widowControl/>
        <w:spacing w:line="36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коду вида дохода </w:t>
      </w:r>
      <w:r>
        <w:rPr>
          <w:rFonts w:ascii="Times New Roman" w:hAnsi="Times New Roman" w:cs="Times New Roman"/>
          <w:b/>
          <w:sz w:val="28"/>
          <w:szCs w:val="28"/>
        </w:rPr>
        <w:t>937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2 02 30024 13 0000 150</w:t>
      </w:r>
      <w:r>
        <w:rPr>
          <w:rFonts w:ascii="Times New Roman" w:hAnsi="Times New Roman" w:cs="Times New Roman"/>
          <w:sz w:val="28"/>
          <w:szCs w:val="28"/>
        </w:rPr>
        <w:t xml:space="preserve"> «Субвенции бюджетам городских поселений на выполнение передаваемых полномочий субъектов Российской Федерации» закрепить код подвида дохода: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7028150</w:t>
      </w:r>
      <w:r>
        <w:rPr>
          <w:rFonts w:ascii="Times New Roman" w:hAnsi="Times New Roman" w:cs="Times New Roman"/>
          <w:sz w:val="28"/>
          <w:szCs w:val="28"/>
        </w:rPr>
        <w:t xml:space="preserve"> – «Субвенции бюджетам городских поселений на возмещение затрат по содержанию штатных единиц, осуществляющих переданные отдельные государственные полномочия области».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</w:p>
    <w:p w:rsidR="001074A3" w:rsidRDefault="001074A3" w:rsidP="001074A3">
      <w:pPr>
        <w:pStyle w:val="ConsNonformat"/>
        <w:widowControl/>
        <w:spacing w:line="36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коду вида дохода </w:t>
      </w:r>
      <w:r>
        <w:rPr>
          <w:rFonts w:ascii="Times New Roman" w:hAnsi="Times New Roman" w:cs="Times New Roman"/>
          <w:b/>
          <w:sz w:val="28"/>
          <w:szCs w:val="28"/>
        </w:rPr>
        <w:t>937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2 02 49999 13 0000 150</w:t>
      </w:r>
      <w:r>
        <w:rPr>
          <w:rFonts w:ascii="Times New Roman" w:hAnsi="Times New Roman" w:cs="Times New Roman"/>
          <w:sz w:val="28"/>
          <w:szCs w:val="28"/>
        </w:rPr>
        <w:t xml:space="preserve"> «Прочие межбюджетные трансферты, передаваемые бюджетам городских поселений» закрепить код подвида дохода: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7142150</w:t>
      </w:r>
      <w:r>
        <w:rPr>
          <w:rFonts w:ascii="Times New Roman" w:hAnsi="Times New Roman" w:cs="Times New Roman"/>
          <w:sz w:val="28"/>
          <w:szCs w:val="28"/>
        </w:rPr>
        <w:t xml:space="preserve"> – «Прочие межбюджетные трансферты, передаваемые бюджетам городских поселений, на частичную компенсацию дополнительных расходов на повышение оплаты труда работников бюджетной сферы».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7536150</w:t>
      </w:r>
      <w:r>
        <w:rPr>
          <w:rFonts w:ascii="Times New Roman" w:hAnsi="Times New Roman" w:cs="Times New Roman"/>
          <w:sz w:val="28"/>
          <w:szCs w:val="28"/>
        </w:rPr>
        <w:t xml:space="preserve"> – «Межбюджетные трансферты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работ, связанных с предотвращением влияния ухудшения экономической ситуации на развитие отраслей экономики, направленных на благоустройство территорий общего пользования».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7621150</w:t>
      </w:r>
      <w:r>
        <w:rPr>
          <w:rFonts w:ascii="Times New Roman" w:hAnsi="Times New Roman" w:cs="Times New Roman"/>
          <w:sz w:val="28"/>
          <w:szCs w:val="28"/>
        </w:rPr>
        <w:t xml:space="preserve"> – «Межбюджетные трансферты на создание и содержание мест (площадок) накопления твердых коммунальных отходов на территории поселения».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8101150</w:t>
      </w:r>
      <w:r>
        <w:rPr>
          <w:rFonts w:ascii="Times New Roman" w:hAnsi="Times New Roman" w:cs="Times New Roman"/>
          <w:sz w:val="28"/>
          <w:szCs w:val="28"/>
        </w:rPr>
        <w:t xml:space="preserve"> – «Прочие межбюджетные трансферты бюджетам городских и сельских поселений на поддержку мер обеспечения сбалансированности бюджетов».</w:t>
      </w:r>
    </w:p>
    <w:p w:rsidR="001074A3" w:rsidRDefault="001074A3" w:rsidP="001074A3">
      <w:pPr>
        <w:pStyle w:val="ConsNonformat"/>
        <w:widowControl/>
        <w:spacing w:line="360" w:lineRule="atLeast"/>
        <w:ind w:left="1260" w:right="0" w:hanging="1260"/>
        <w:jc w:val="both"/>
        <w:rPr>
          <w:rFonts w:ascii="Times New Roman" w:hAnsi="Times New Roman" w:cs="Times New Roman"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A3" w:rsidRDefault="001074A3" w:rsidP="001074A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4580" w:rsidRDefault="00984580">
      <w:bookmarkStart w:id="0" w:name="_GoBack"/>
      <w:bookmarkEnd w:id="0"/>
    </w:p>
    <w:sectPr w:rsidR="0098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17"/>
    <w:rsid w:val="001074A3"/>
    <w:rsid w:val="002F59EF"/>
    <w:rsid w:val="004511B2"/>
    <w:rsid w:val="00984580"/>
    <w:rsid w:val="00C36117"/>
    <w:rsid w:val="00E30D5A"/>
    <w:rsid w:val="00E4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4A3"/>
    <w:pPr>
      <w:keepNext/>
      <w:autoSpaceDE w:val="0"/>
      <w:autoSpaceDN w:val="0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4A3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ConsNonformat">
    <w:name w:val="ConsNonformat"/>
    <w:rsid w:val="0010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4A3"/>
    <w:pPr>
      <w:keepNext/>
      <w:autoSpaceDE w:val="0"/>
      <w:autoSpaceDN w:val="0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4A3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ConsNonformat">
    <w:name w:val="ConsNonformat"/>
    <w:rsid w:val="0010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7</cp:revision>
  <cp:lastPrinted>2024-02-20T13:57:00Z</cp:lastPrinted>
  <dcterms:created xsi:type="dcterms:W3CDTF">2023-01-25T06:24:00Z</dcterms:created>
  <dcterms:modified xsi:type="dcterms:W3CDTF">2024-02-20T13:57:00Z</dcterms:modified>
</cp:coreProperties>
</file>