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C97" w:rsidRDefault="00B3366B" w:rsidP="00D91C97">
      <w:pPr>
        <w:keepNext/>
        <w:keepLines/>
        <w:tabs>
          <w:tab w:val="left" w:pos="8100"/>
        </w:tabs>
        <w:jc w:val="both"/>
        <w:rPr>
          <w:b/>
          <w:sz w:val="22"/>
          <w:szCs w:val="22"/>
          <w:highlight w:val="lightGray"/>
          <w:lang w:val="en-US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51.7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D91C97" w:rsidRDefault="00D91C97" w:rsidP="00D91C97">
      <w:pPr>
        <w:keepNext/>
        <w:keepLines/>
        <w:jc w:val="both"/>
        <w:rPr>
          <w:b/>
          <w:sz w:val="22"/>
          <w:szCs w:val="22"/>
        </w:rPr>
      </w:pPr>
      <w:r>
        <w:rPr>
          <w:b/>
          <w:sz w:val="22"/>
          <w:szCs w:val="22"/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D91C97" w:rsidTr="00D91C97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91C97" w:rsidRDefault="00D91C97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Выходит</w:t>
            </w:r>
          </w:p>
          <w:p w:rsidR="00D91C97" w:rsidRDefault="00D91C97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</w:rPr>
                <w:t>2016 г</w:t>
              </w:r>
            </w:smartTag>
            <w:r>
              <w:rPr>
                <w:b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C97" w:rsidRDefault="00D91C97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91C97" w:rsidRDefault="00D91C97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Учредитель газеты: </w:t>
            </w:r>
          </w:p>
          <w:p w:rsidR="00D91C97" w:rsidRDefault="00D91C97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Совет депутатов Угловского городского поселения</w:t>
            </w:r>
          </w:p>
          <w:p w:rsidR="00D91C97" w:rsidRDefault="00D91C97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C97" w:rsidRDefault="00D91C97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91C97" w:rsidRDefault="00D91C97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№ 1</w:t>
            </w:r>
          </w:p>
          <w:p w:rsidR="00D91C97" w:rsidRDefault="00D91C97" w:rsidP="00D91C97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 января  2025г</w:t>
            </w:r>
          </w:p>
        </w:tc>
      </w:tr>
    </w:tbl>
    <w:p w:rsidR="00D91C97" w:rsidRDefault="00D91C97" w:rsidP="00D91C97">
      <w:pPr>
        <w:keepNext/>
        <w:keepLines/>
        <w:jc w:val="both"/>
      </w:pPr>
    </w:p>
    <w:p w:rsidR="00D91C97" w:rsidRDefault="00D91C97" w:rsidP="00D91C97">
      <w:pPr>
        <w:keepNext/>
        <w:keepLines/>
        <w:jc w:val="both"/>
        <w:rPr>
          <w:sz w:val="20"/>
          <w:szCs w:val="20"/>
        </w:rPr>
      </w:pPr>
      <w:r>
        <w:rPr>
          <w:b/>
          <w:sz w:val="20"/>
          <w:szCs w:val="20"/>
        </w:rPr>
        <w:t>Уважаемые жители и гости Угловского городского поселения</w:t>
      </w:r>
      <w:r>
        <w:rPr>
          <w:sz w:val="20"/>
          <w:szCs w:val="20"/>
        </w:rPr>
        <w:t>!</w:t>
      </w:r>
    </w:p>
    <w:p w:rsidR="00D91C97" w:rsidRDefault="00D91C97" w:rsidP="00D91C97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D91C97" w:rsidRDefault="00D91C97" w:rsidP="00D91C97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Контактный телефон:  (8-816-57) 26-124. Приглашаем к сотрудничеству!</w:t>
      </w:r>
    </w:p>
    <w:p w:rsidR="00D91C97" w:rsidRDefault="00D91C97" w:rsidP="00D91C97">
      <w:pPr>
        <w:keepNext/>
        <w:keepLines/>
        <w:pBdr>
          <w:bottom w:val="single" w:sz="12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Глава городского поселения             Ю.А.Иванова</w:t>
      </w:r>
    </w:p>
    <w:p w:rsidR="00D91C97" w:rsidRDefault="00D91C97" w:rsidP="00D91C97">
      <w:pPr>
        <w:shd w:val="clear" w:color="auto" w:fill="FFFFFF"/>
        <w:rPr>
          <w:rFonts w:ascii="Montserrat" w:hAnsi="Montserrat"/>
          <w:b/>
          <w:color w:val="273350"/>
        </w:rPr>
      </w:pPr>
    </w:p>
    <w:p w:rsidR="00D91C97" w:rsidRDefault="00D91C97" w:rsidP="00D91C97">
      <w:pPr>
        <w:shd w:val="clear" w:color="auto" w:fill="FFFFFF"/>
        <w:rPr>
          <w:rFonts w:ascii="Montserrat" w:hAnsi="Montserrat"/>
          <w:b/>
          <w:color w:val="273350"/>
        </w:rPr>
      </w:pPr>
    </w:p>
    <w:p w:rsidR="00D91C97" w:rsidRDefault="00D91C97" w:rsidP="00D91C97">
      <w:pPr>
        <w:shd w:val="clear" w:color="auto" w:fill="FFFFFF"/>
        <w:rPr>
          <w:rFonts w:ascii="Montserrat" w:hAnsi="Montserrat"/>
          <w:b/>
          <w:color w:val="273350"/>
        </w:rPr>
      </w:pPr>
    </w:p>
    <w:p w:rsidR="00D91C97" w:rsidRDefault="00D91C97" w:rsidP="00D91C97">
      <w:r>
        <w:object w:dxaOrig="12435" w:dyaOrig="8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2pt;height:325.5pt" o:ole="">
            <v:imagedata r:id="rId4" o:title=""/>
          </v:shape>
          <o:OLEObject Type="Embed" ProgID="Acrobat.Document.11" ShapeID="_x0000_i1026" DrawAspect="Content" ObjectID="_1798005046" r:id="rId5"/>
        </w:object>
      </w:r>
    </w:p>
    <w:p w:rsidR="00D91C97" w:rsidRDefault="00D91C97" w:rsidP="00D91C97">
      <w:pPr>
        <w:spacing w:line="240" w:lineRule="exact"/>
        <w:jc w:val="center"/>
        <w:rPr>
          <w:b/>
          <w:sz w:val="20"/>
          <w:szCs w:val="20"/>
        </w:rPr>
      </w:pPr>
    </w:p>
    <w:p w:rsidR="006F21F1" w:rsidRDefault="006F21F1" w:rsidP="00BF2480">
      <w:pPr>
        <w:jc w:val="both"/>
        <w:rPr>
          <w:bCs/>
          <w:kern w:val="36"/>
        </w:rPr>
      </w:pPr>
    </w:p>
    <w:p w:rsidR="006F21F1" w:rsidRDefault="006F21F1" w:rsidP="00BF2480">
      <w:pPr>
        <w:jc w:val="both"/>
        <w:rPr>
          <w:bCs/>
          <w:kern w:val="36"/>
        </w:rPr>
      </w:pPr>
    </w:p>
    <w:p w:rsidR="006F21F1" w:rsidRDefault="006F21F1" w:rsidP="00BF2480">
      <w:pPr>
        <w:jc w:val="both"/>
        <w:rPr>
          <w:bCs/>
          <w:kern w:val="36"/>
        </w:rPr>
      </w:pPr>
    </w:p>
    <w:p w:rsidR="006F21F1" w:rsidRDefault="006F21F1" w:rsidP="00BF2480">
      <w:pPr>
        <w:jc w:val="both"/>
        <w:rPr>
          <w:bCs/>
          <w:kern w:val="36"/>
        </w:rPr>
      </w:pPr>
    </w:p>
    <w:p w:rsidR="006F21F1" w:rsidRDefault="006F21F1" w:rsidP="00BF2480">
      <w:pPr>
        <w:jc w:val="both"/>
        <w:rPr>
          <w:bCs/>
          <w:kern w:val="36"/>
        </w:rPr>
      </w:pPr>
    </w:p>
    <w:p w:rsidR="006F21F1" w:rsidRDefault="006F21F1" w:rsidP="00BF2480">
      <w:pPr>
        <w:jc w:val="both"/>
        <w:rPr>
          <w:bCs/>
          <w:kern w:val="36"/>
        </w:rPr>
      </w:pPr>
    </w:p>
    <w:p w:rsidR="006F21F1" w:rsidRDefault="006F21F1" w:rsidP="00BF2480">
      <w:pPr>
        <w:jc w:val="both"/>
        <w:rPr>
          <w:bCs/>
          <w:kern w:val="36"/>
        </w:rPr>
      </w:pPr>
    </w:p>
    <w:p w:rsidR="006F21F1" w:rsidRDefault="006F21F1" w:rsidP="00BF2480">
      <w:pPr>
        <w:jc w:val="both"/>
        <w:rPr>
          <w:bCs/>
          <w:kern w:val="36"/>
        </w:rPr>
      </w:pPr>
    </w:p>
    <w:p w:rsidR="006F21F1" w:rsidRDefault="006F21F1" w:rsidP="00BF2480">
      <w:pPr>
        <w:jc w:val="both"/>
        <w:rPr>
          <w:bCs/>
          <w:kern w:val="36"/>
        </w:rPr>
      </w:pPr>
    </w:p>
    <w:p w:rsidR="00BF2480" w:rsidRPr="006F21F1" w:rsidRDefault="00BF2480" w:rsidP="00BF2480">
      <w:pPr>
        <w:jc w:val="both"/>
        <w:rPr>
          <w:bCs/>
          <w:kern w:val="36"/>
          <w:sz w:val="28"/>
          <w:szCs w:val="28"/>
        </w:rPr>
      </w:pPr>
      <w:r w:rsidRPr="006F21F1">
        <w:rPr>
          <w:bCs/>
          <w:kern w:val="36"/>
          <w:sz w:val="28"/>
          <w:szCs w:val="28"/>
        </w:rPr>
        <w:t xml:space="preserve">Запрет выхода на лёд на данный момент установлен в </w:t>
      </w:r>
      <w:proofErr w:type="spellStart"/>
      <w:r w:rsidRPr="006F21F1">
        <w:rPr>
          <w:bCs/>
          <w:kern w:val="36"/>
          <w:sz w:val="28"/>
          <w:szCs w:val="28"/>
        </w:rPr>
        <w:t>Чудовском</w:t>
      </w:r>
      <w:proofErr w:type="spellEnd"/>
      <w:r w:rsidRPr="006F21F1">
        <w:rPr>
          <w:bCs/>
          <w:kern w:val="36"/>
          <w:sz w:val="28"/>
          <w:szCs w:val="28"/>
        </w:rPr>
        <w:t xml:space="preserve">, </w:t>
      </w:r>
      <w:proofErr w:type="spellStart"/>
      <w:r w:rsidRPr="006F21F1">
        <w:rPr>
          <w:bCs/>
          <w:kern w:val="36"/>
          <w:sz w:val="28"/>
          <w:szCs w:val="28"/>
        </w:rPr>
        <w:t>Боровичском</w:t>
      </w:r>
      <w:proofErr w:type="spellEnd"/>
      <w:r w:rsidRPr="006F21F1">
        <w:rPr>
          <w:bCs/>
          <w:kern w:val="36"/>
          <w:sz w:val="28"/>
          <w:szCs w:val="28"/>
        </w:rPr>
        <w:t xml:space="preserve">, Шимском, </w:t>
      </w:r>
      <w:proofErr w:type="spellStart"/>
      <w:r w:rsidRPr="006F21F1">
        <w:rPr>
          <w:bCs/>
          <w:kern w:val="36"/>
          <w:sz w:val="28"/>
          <w:szCs w:val="28"/>
        </w:rPr>
        <w:t>Маловишерском</w:t>
      </w:r>
      <w:proofErr w:type="spellEnd"/>
      <w:r w:rsidRPr="006F21F1">
        <w:rPr>
          <w:bCs/>
          <w:kern w:val="36"/>
          <w:sz w:val="28"/>
          <w:szCs w:val="28"/>
        </w:rPr>
        <w:t xml:space="preserve">, </w:t>
      </w:r>
      <w:proofErr w:type="spellStart"/>
      <w:r w:rsidRPr="006F21F1">
        <w:rPr>
          <w:bCs/>
          <w:kern w:val="36"/>
          <w:sz w:val="28"/>
          <w:szCs w:val="28"/>
        </w:rPr>
        <w:t>Поддорском</w:t>
      </w:r>
      <w:proofErr w:type="spellEnd"/>
      <w:r w:rsidRPr="006F21F1">
        <w:rPr>
          <w:bCs/>
          <w:kern w:val="36"/>
          <w:sz w:val="28"/>
          <w:szCs w:val="28"/>
        </w:rPr>
        <w:t xml:space="preserve">, </w:t>
      </w:r>
      <w:proofErr w:type="spellStart"/>
      <w:r w:rsidRPr="006F21F1">
        <w:rPr>
          <w:bCs/>
          <w:kern w:val="36"/>
          <w:sz w:val="28"/>
          <w:szCs w:val="28"/>
        </w:rPr>
        <w:t>Любытинском</w:t>
      </w:r>
      <w:proofErr w:type="spellEnd"/>
      <w:r w:rsidRPr="006F21F1">
        <w:rPr>
          <w:bCs/>
          <w:kern w:val="36"/>
          <w:sz w:val="28"/>
          <w:szCs w:val="28"/>
        </w:rPr>
        <w:t xml:space="preserve">, Новгородском, Батецком, Старорусском, Холмском, </w:t>
      </w:r>
      <w:proofErr w:type="spellStart"/>
      <w:r w:rsidRPr="006F21F1">
        <w:rPr>
          <w:bCs/>
          <w:kern w:val="36"/>
          <w:sz w:val="28"/>
          <w:szCs w:val="28"/>
        </w:rPr>
        <w:t>Окуловском</w:t>
      </w:r>
      <w:proofErr w:type="spellEnd"/>
      <w:r w:rsidRPr="006F21F1">
        <w:rPr>
          <w:bCs/>
          <w:kern w:val="36"/>
          <w:sz w:val="28"/>
          <w:szCs w:val="28"/>
        </w:rPr>
        <w:t xml:space="preserve"> районах, </w:t>
      </w:r>
      <w:proofErr w:type="spellStart"/>
      <w:r w:rsidRPr="006F21F1">
        <w:rPr>
          <w:bCs/>
          <w:kern w:val="36"/>
          <w:sz w:val="28"/>
          <w:szCs w:val="28"/>
        </w:rPr>
        <w:t>Марёвском</w:t>
      </w:r>
      <w:proofErr w:type="spellEnd"/>
      <w:r w:rsidRPr="006F21F1">
        <w:rPr>
          <w:bCs/>
          <w:kern w:val="36"/>
          <w:sz w:val="28"/>
          <w:szCs w:val="28"/>
        </w:rPr>
        <w:t xml:space="preserve">, </w:t>
      </w:r>
      <w:proofErr w:type="spellStart"/>
      <w:r w:rsidRPr="006F21F1">
        <w:rPr>
          <w:bCs/>
          <w:kern w:val="36"/>
          <w:sz w:val="28"/>
          <w:szCs w:val="28"/>
        </w:rPr>
        <w:t>Пестовском</w:t>
      </w:r>
      <w:proofErr w:type="spellEnd"/>
      <w:r w:rsidRPr="006F21F1">
        <w:rPr>
          <w:bCs/>
          <w:kern w:val="36"/>
          <w:sz w:val="28"/>
          <w:szCs w:val="28"/>
        </w:rPr>
        <w:t xml:space="preserve">, Мошенском, </w:t>
      </w:r>
      <w:proofErr w:type="spellStart"/>
      <w:r w:rsidRPr="006F21F1">
        <w:rPr>
          <w:bCs/>
          <w:kern w:val="36"/>
          <w:sz w:val="28"/>
          <w:szCs w:val="28"/>
        </w:rPr>
        <w:t>Солецком</w:t>
      </w:r>
      <w:proofErr w:type="spellEnd"/>
      <w:r w:rsidRPr="006F21F1">
        <w:rPr>
          <w:bCs/>
          <w:kern w:val="36"/>
          <w:sz w:val="28"/>
          <w:szCs w:val="28"/>
        </w:rPr>
        <w:t xml:space="preserve">, Демянском, </w:t>
      </w:r>
      <w:proofErr w:type="spellStart"/>
      <w:r w:rsidRPr="006F21F1">
        <w:rPr>
          <w:bCs/>
          <w:kern w:val="36"/>
          <w:sz w:val="28"/>
          <w:szCs w:val="28"/>
        </w:rPr>
        <w:t>Хвойнинском</w:t>
      </w:r>
      <w:proofErr w:type="spellEnd"/>
      <w:r w:rsidRPr="006F21F1">
        <w:rPr>
          <w:bCs/>
          <w:kern w:val="36"/>
          <w:sz w:val="28"/>
          <w:szCs w:val="28"/>
        </w:rPr>
        <w:t xml:space="preserve">, </w:t>
      </w:r>
      <w:proofErr w:type="spellStart"/>
      <w:r w:rsidRPr="006F21F1">
        <w:rPr>
          <w:bCs/>
          <w:kern w:val="36"/>
          <w:sz w:val="28"/>
          <w:szCs w:val="28"/>
        </w:rPr>
        <w:t>Волотовском</w:t>
      </w:r>
      <w:proofErr w:type="spellEnd"/>
      <w:r w:rsidRPr="006F21F1">
        <w:rPr>
          <w:bCs/>
          <w:kern w:val="36"/>
          <w:sz w:val="28"/>
          <w:szCs w:val="28"/>
        </w:rPr>
        <w:t xml:space="preserve"> муниципальных округах и в городском округе Великий Новгород. Запрет выезда на лёд водных объектов действует на всей территории Новгородской области!</w:t>
      </w:r>
    </w:p>
    <w:p w:rsidR="00BF2480" w:rsidRPr="006F21F1" w:rsidRDefault="00BF2480" w:rsidP="00BF2480">
      <w:pPr>
        <w:jc w:val="both"/>
        <w:rPr>
          <w:bCs/>
          <w:kern w:val="36"/>
          <w:sz w:val="28"/>
          <w:szCs w:val="28"/>
        </w:rPr>
      </w:pPr>
      <w:r w:rsidRPr="006F21F1">
        <w:rPr>
          <w:bCs/>
          <w:kern w:val="36"/>
          <w:sz w:val="28"/>
          <w:szCs w:val="28"/>
        </w:rPr>
        <w:t>Главное управление МЧС России по Новгородской области напоминает о соблюдении правил безопасного поведения:</w:t>
      </w:r>
    </w:p>
    <w:p w:rsidR="00BF2480" w:rsidRPr="006F21F1" w:rsidRDefault="00BF2480" w:rsidP="00BF2480">
      <w:pPr>
        <w:jc w:val="both"/>
        <w:rPr>
          <w:bCs/>
          <w:kern w:val="36"/>
          <w:sz w:val="28"/>
          <w:szCs w:val="28"/>
        </w:rPr>
      </w:pPr>
      <w:r w:rsidRPr="006F21F1">
        <w:rPr>
          <w:bCs/>
          <w:kern w:val="36"/>
          <w:sz w:val="28"/>
          <w:szCs w:val="28"/>
        </w:rPr>
        <w:t>- нельзя проверять прочность льда ударом ноги;</w:t>
      </w:r>
    </w:p>
    <w:p w:rsidR="00BF2480" w:rsidRPr="006F21F1" w:rsidRDefault="00BF2480" w:rsidP="00BF2480">
      <w:pPr>
        <w:jc w:val="both"/>
        <w:rPr>
          <w:bCs/>
          <w:kern w:val="36"/>
          <w:sz w:val="28"/>
          <w:szCs w:val="28"/>
        </w:rPr>
      </w:pPr>
      <w:r w:rsidRPr="006F21F1">
        <w:rPr>
          <w:bCs/>
          <w:kern w:val="36"/>
          <w:sz w:val="28"/>
          <w:szCs w:val="28"/>
        </w:rPr>
        <w:t xml:space="preserve">- если после первого сильного удара палкой покажется хоть </w:t>
      </w:r>
      <w:proofErr w:type="gramStart"/>
      <w:r w:rsidRPr="006F21F1">
        <w:rPr>
          <w:bCs/>
          <w:kern w:val="36"/>
          <w:sz w:val="28"/>
          <w:szCs w:val="28"/>
        </w:rPr>
        <w:t>немного воды, пойдут</w:t>
      </w:r>
      <w:proofErr w:type="gramEnd"/>
      <w:r w:rsidRPr="006F21F1">
        <w:rPr>
          <w:bCs/>
          <w:kern w:val="36"/>
          <w:sz w:val="28"/>
          <w:szCs w:val="28"/>
        </w:rPr>
        <w:t xml:space="preserve"> трещины или лёд предупреждающе затрещит — идти вперёд нельзя;</w:t>
      </w:r>
    </w:p>
    <w:p w:rsidR="00BF2480" w:rsidRPr="006F21F1" w:rsidRDefault="00BF2480" w:rsidP="00BF2480">
      <w:pPr>
        <w:jc w:val="both"/>
        <w:rPr>
          <w:bCs/>
          <w:kern w:val="36"/>
          <w:sz w:val="28"/>
          <w:szCs w:val="28"/>
        </w:rPr>
      </w:pPr>
      <w:r w:rsidRPr="006F21F1">
        <w:rPr>
          <w:bCs/>
          <w:kern w:val="36"/>
          <w:sz w:val="28"/>
          <w:szCs w:val="28"/>
        </w:rPr>
        <w:t>- следует немедленно отойти по своему же следу к берегу, скользящими шагами, не отрывая ног ото льда и расставив их на ширину плеч;</w:t>
      </w:r>
    </w:p>
    <w:p w:rsidR="00BF2480" w:rsidRPr="006F21F1" w:rsidRDefault="00BF2480" w:rsidP="00BF2480">
      <w:pPr>
        <w:jc w:val="both"/>
        <w:rPr>
          <w:bCs/>
          <w:kern w:val="36"/>
          <w:sz w:val="28"/>
          <w:szCs w:val="28"/>
        </w:rPr>
      </w:pPr>
      <w:r w:rsidRPr="006F21F1">
        <w:rPr>
          <w:bCs/>
          <w:kern w:val="36"/>
          <w:sz w:val="28"/>
          <w:szCs w:val="28"/>
        </w:rPr>
        <w:t>- если есть рюкзак, нужно повесить его на одно плечо, чтобы иметь возможность легко освободиться от груза;</w:t>
      </w:r>
    </w:p>
    <w:p w:rsidR="00BF2480" w:rsidRPr="006F21F1" w:rsidRDefault="00BF2480" w:rsidP="00BF2480">
      <w:pPr>
        <w:jc w:val="both"/>
        <w:rPr>
          <w:bCs/>
          <w:kern w:val="36"/>
          <w:sz w:val="28"/>
          <w:szCs w:val="28"/>
        </w:rPr>
      </w:pPr>
      <w:r w:rsidRPr="006F21F1">
        <w:rPr>
          <w:bCs/>
          <w:kern w:val="36"/>
          <w:sz w:val="28"/>
          <w:szCs w:val="28"/>
        </w:rPr>
        <w:t>- спасательный жилет или нагрудник, а также веревка 15-20 м длиной с петлей на одном конце и грузом 400-500 г на другом помогут спастись в случае попадания человека под лёд;</w:t>
      </w:r>
    </w:p>
    <w:p w:rsidR="006F21F1" w:rsidRDefault="00BF2480" w:rsidP="006F21F1">
      <w:pPr>
        <w:jc w:val="both"/>
        <w:rPr>
          <w:sz w:val="28"/>
          <w:szCs w:val="28"/>
        </w:rPr>
      </w:pPr>
      <w:r w:rsidRPr="006F21F1">
        <w:rPr>
          <w:bCs/>
          <w:kern w:val="36"/>
          <w:sz w:val="28"/>
          <w:szCs w:val="28"/>
        </w:rPr>
        <w:t>Человек, попавший в ледяную воду, может получить переохлаждение через 5-10 минут.</w:t>
      </w:r>
    </w:p>
    <w:p w:rsidR="006F21F1" w:rsidRPr="006F21F1" w:rsidRDefault="006F21F1" w:rsidP="006F21F1">
      <w:pPr>
        <w:jc w:val="both"/>
        <w:rPr>
          <w:sz w:val="28"/>
          <w:szCs w:val="28"/>
        </w:rPr>
      </w:pPr>
    </w:p>
    <w:p w:rsidR="00BF2480" w:rsidRPr="00BF2480" w:rsidRDefault="00BF2480" w:rsidP="006F21F1">
      <w:pPr>
        <w:spacing w:after="240"/>
        <w:jc w:val="both"/>
        <w:textAlignment w:val="baseline"/>
        <w:outlineLvl w:val="0"/>
        <w:rPr>
          <w:rFonts w:ascii="Arial" w:hAnsi="Arial" w:cs="Arial"/>
          <w:b/>
          <w:bCs/>
          <w:kern w:val="36"/>
        </w:rPr>
      </w:pPr>
      <w:r w:rsidRPr="00BF2480">
        <w:rPr>
          <w:rFonts w:ascii="Arial" w:hAnsi="Arial" w:cs="Arial"/>
          <w:b/>
          <w:bCs/>
          <w:kern w:val="36"/>
        </w:rPr>
        <w:t>Меры предосторожности при использовании пиротехники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Зимние праздники - это праздничное настроение, яркие огни, радость, смех, веселье и ожидание сказки. В новогоднюю ночь, а также многие дни после нее, ночное небо озаряют тысячи разноцветных огней - в ход идет пиротехника. Дети взрывают петарды, балуются с салютами, взрослые используют «артиллерию» посерьезней. Чтобы праздники неожиданно не омрачили ожоги и другие травмы от использования пиротехники, а также, чтобы не пришлось вызывать пожарных, важно всего лишь запомнить ряд несложных правил и не забывать об ответственном обращении с огнем.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inherit" w:hAnsi="inherit" w:cs="Arial"/>
          <w:b/>
          <w:bCs/>
          <w:bdr w:val="none" w:sz="0" w:space="0" w:color="auto" w:frame="1"/>
        </w:rPr>
        <w:t>Важно соблюдать следующие меры безопасности: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1. Покупать пиротехнику для Нового года можно исключительно у тех продавцов, которые имеют все необходимые разрешительные документы на такую деятельность и сертификаты качества на соответствующую продукцию. Продавец должен иметь и предоставлять сертификаты и инструкции по применению на каждое наименование пиротехнической продукции.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lastRenderedPageBreak/>
        <w:t>2. Перед использованием фейерверков необходимо внимательно изучить инструкцию применения пиротехнического изделия, которая должна содержать: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ограничения по условиям обращения и применения пиротехнического изделия;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способы безопасной подготовки и запуска;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меры по предотвращению самостоятельного срабатывания </w:t>
      </w:r>
      <w:r w:rsidRPr="00BF2480">
        <w:rPr>
          <w:rFonts w:ascii="Arial" w:hAnsi="Arial" w:cs="Arial"/>
          <w:spacing w:val="3"/>
          <w:bdr w:val="none" w:sz="0" w:space="0" w:color="auto" w:frame="1"/>
        </w:rPr>
        <w:t>пиротехнических изделий и пожаров от них;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размеры опасной зоны;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срок годности или гарантийный срок и дату изготовления;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способы безопасной утилизации;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предупреждения об опасности пиротехнического изделия выделенным шрифтом или сопровождением слова «ВНИМАНИЕ»;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реквизиты производителя;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идентификационные признаки пиротехнического изделия;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информацию о сертификации и другие сведения, обусловленные спецификой пиротехнического изделия;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текст инструкции по эксплуатации должен быть изложен на русском языке четким и хорошо различимым шрифтом.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inherit" w:hAnsi="inherit" w:cs="Arial"/>
          <w:b/>
          <w:bCs/>
          <w:bdr w:val="none" w:sz="0" w:space="0" w:color="auto" w:frame="1"/>
        </w:rPr>
        <w:t>Основные признаки фальсификации пиротехники: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На упаковке отсутствуют: наименование, предупреждение об опасности и информация, о размерах опасной зоны вокруг работающего изделия, срок годности, условия хранения и способы утилизации, реквизиты производителя.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 xml:space="preserve">• Название или изготовитель, </w:t>
      </w:r>
      <w:proofErr w:type="gramStart"/>
      <w:r w:rsidRPr="00BF2480">
        <w:rPr>
          <w:rFonts w:ascii="Arial" w:hAnsi="Arial" w:cs="Arial"/>
        </w:rPr>
        <w:t>указанные</w:t>
      </w:r>
      <w:proofErr w:type="gramEnd"/>
      <w:r w:rsidRPr="00BF2480">
        <w:rPr>
          <w:rFonts w:ascii="Arial" w:hAnsi="Arial" w:cs="Arial"/>
        </w:rPr>
        <w:t xml:space="preserve"> на изделии и в сертификате, не совпадают.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Копия сертификата не заверена подписью и оригинальной печатью органа, выдавшего сертификат, либо нотариуса или владельца сертификата.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В графе сертификата «дополнительная информация» нет класса опасности.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lastRenderedPageBreak/>
        <w:t>• Код органа по сертификации знака соответствия на изделии не совпадает с кодом в номере сертификата.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inherit" w:hAnsi="inherit" w:cs="Arial"/>
          <w:b/>
          <w:bCs/>
          <w:bdr w:val="none" w:sz="0" w:space="0" w:color="auto" w:frame="1"/>
        </w:rPr>
        <w:t>Если у Вас есть подозрения в подлинности изделия, лучше отказаться от его приобретения, здоровье дороже!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3. До момента использования нужно обеспечить правильное хранение фейерверков. Лучшие условия - сухое и прохладное место, не находящееся в непосредственной близости от источников огня и газовых приборов. Пиротехническую продукцию нельзя оставлять на солнце (на подоконниках, балконах, на целый день во дворе и т.д.). Под прямыми солнечными лучами вещества, которые содержатся в той же петарде, могут воспламениться. Не допускать применение пиротехнических изделий с явными дефектами и повреждениями.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inherit" w:hAnsi="inherit" w:cs="Arial"/>
          <w:b/>
          <w:bCs/>
          <w:bdr w:val="none" w:sz="0" w:space="0" w:color="auto" w:frame="1"/>
        </w:rPr>
        <w:t>Запрещается </w:t>
      </w:r>
      <w:r w:rsidRPr="00BF2480">
        <w:rPr>
          <w:rFonts w:ascii="Arial" w:hAnsi="Arial" w:cs="Arial"/>
        </w:rPr>
        <w:t xml:space="preserve">сушить намокшие пиротехнические изделия на отопительных приборах </w:t>
      </w:r>
      <w:proofErr w:type="gramStart"/>
      <w:r w:rsidRPr="00BF2480">
        <w:rPr>
          <w:rFonts w:ascii="Arial" w:hAnsi="Arial" w:cs="Arial"/>
        </w:rPr>
        <w:t>-б</w:t>
      </w:r>
      <w:proofErr w:type="gramEnd"/>
      <w:r w:rsidRPr="00BF2480">
        <w:rPr>
          <w:rFonts w:ascii="Arial" w:hAnsi="Arial" w:cs="Arial"/>
        </w:rPr>
        <w:t>атареях отопления, обогревателях и т. п.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 xml:space="preserve">4. Даже простая транспортировка фейерверков требует повышенной осторожности, так как некоторые вещества могут </w:t>
      </w:r>
      <w:proofErr w:type="spellStart"/>
      <w:r w:rsidRPr="00BF2480">
        <w:rPr>
          <w:rFonts w:ascii="Arial" w:hAnsi="Arial" w:cs="Arial"/>
        </w:rPr>
        <w:t>сдетонировать</w:t>
      </w:r>
      <w:proofErr w:type="spellEnd"/>
      <w:r w:rsidRPr="00BF2480">
        <w:rPr>
          <w:rFonts w:ascii="Arial" w:hAnsi="Arial" w:cs="Arial"/>
        </w:rPr>
        <w:t xml:space="preserve"> от сильного удара. Не стоит носить петарды в карманах, играть с ними, использовать не по назначению.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5. Детям необходимо быть вдвойне осторожными при использовании любых пиротехнических изделий, и делать это в присутствии взрослых.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6. В некоторых случаях новогодние салюты могут быть причиной ранения зрителей - случайных и невольных. Особенно это актуально, если речь о залповых системах, которые способны упасть на бок уже после первой-второй ракеты, если были установлены недостаточно </w:t>
      </w:r>
      <w:r w:rsidRPr="00BF2480">
        <w:rPr>
          <w:rFonts w:ascii="Arial" w:hAnsi="Arial" w:cs="Arial"/>
          <w:spacing w:val="3"/>
          <w:bdr w:val="none" w:sz="0" w:space="0" w:color="auto" w:frame="1"/>
        </w:rPr>
        <w:t>надежно. Запуская такие фейерверки, в первую очередь стоит обеспечить безопасность зрителей, отвести их на безопасное расстояние и, в идеале, укрыть за надежной преградой.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7. Правильное использование фейерверков предусматривает запуск их на открытых площадках, где в радиусе 100 метров нет зданий и легковоспламеняющихся предметов.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inherit" w:hAnsi="inherit" w:cs="Arial"/>
          <w:b/>
          <w:bCs/>
          <w:bdr w:val="none" w:sz="0" w:space="0" w:color="auto" w:frame="1"/>
        </w:rPr>
        <w:t>Применение пиротехнической продукции гражданского назначения запрещается: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на территориях взрывоопасных и пожароопасных объектов, в полосах отчуждения железных дорог, нефтепроводов, газопроводов, линий высоковольтных электропередач;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lastRenderedPageBreak/>
        <w:t>• на крышах, балконах, лоджиях, выступающих частях фасадов зданий (сооружений);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при погодных условиях, не позволяющих обеспечить безопасность при её использовании. Применять пиротехнику при ветре более 5 м/</w:t>
      </w:r>
      <w:proofErr w:type="gramStart"/>
      <w:r w:rsidRPr="00BF2480">
        <w:rPr>
          <w:rFonts w:ascii="Arial" w:hAnsi="Arial" w:cs="Arial"/>
        </w:rPr>
        <w:t>с</w:t>
      </w:r>
      <w:proofErr w:type="gramEnd"/>
      <w:r w:rsidRPr="00BF2480">
        <w:rPr>
          <w:rFonts w:ascii="Arial" w:hAnsi="Arial" w:cs="Arial"/>
        </w:rPr>
        <w:t>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во время проведения митингов, демонстраций, шествий, пикетирования;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• лицами, не преодолевшими возрастного ограничения, установленного производителем.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8. Зажигая фитиль, очень важно не попадать на "линию огня". Не наклонятся над изделием во время его использования. Как показывает практика, самые распространенные травмы при запуске фейерверков - это повреждения лица и рук от внезапного запуска ракеты.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9. Вне зависимости от обстоятельств, фитиль фейерверка – предмет особого внимания. В случае если он поврежден или вовсе отсутствует, следует отказаться от использования изделия.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10.В том случае, если фейерверк не сработал, нельзя пытаться его использовать повторно. Батарея, петарда или одиночный салют могут сработать в самый неподходящий для этого момент - в руках или в непосредственной близости от людей.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11. Во время запуска салютов специалисты рекомендуют всегда держать под рукой воду. Во-первых, она поможет быстро устранить внезапное возгорание, а во-вторых, в воде стоит смачивать все сработавшие фейерверки на случай, если внутри остались взрывчатые и горючие </w:t>
      </w:r>
      <w:r w:rsidRPr="00BF2480">
        <w:rPr>
          <w:rFonts w:ascii="Arial" w:hAnsi="Arial" w:cs="Arial"/>
          <w:spacing w:val="3"/>
          <w:bdr w:val="none" w:sz="0" w:space="0" w:color="auto" w:frame="1"/>
        </w:rPr>
        <w:t>вещества.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12. Алкогольное опьянение - условие, при котором нужно отказаться от использования любых пиротехнических изделий во избежание печальных последствий.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13. После использования пиротехнического изделия нужно обязательно осмотреть и очистить территорию от отработанных, не сработавших пиротехнических изделий и их опасных элементов.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br/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lastRenderedPageBreak/>
        <w:t>Ни один производитель не даст 100% гарантии, что приобретаемое пиротехническое изделие будет работать без сбоев. Даже продукция высокого качества может по тем или иным причинам давать сбои. О том, что же нужно делать в той ситуации, когда пиротехника дала сбой, мы расскажем в нашем обзоре.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 xml:space="preserve">В той ситуации, если у фейерверка перегорел или </w:t>
      </w:r>
      <w:proofErr w:type="gramStart"/>
      <w:r w:rsidRPr="00BF2480">
        <w:rPr>
          <w:rFonts w:ascii="Arial" w:hAnsi="Arial" w:cs="Arial"/>
        </w:rPr>
        <w:t>погас фитиль и не началась</w:t>
      </w:r>
      <w:proofErr w:type="gramEnd"/>
      <w:r w:rsidRPr="00BF2480">
        <w:rPr>
          <w:rFonts w:ascii="Arial" w:hAnsi="Arial" w:cs="Arial"/>
        </w:rPr>
        <w:t xml:space="preserve"> стрельба, необходимо четко следовать определенных правил.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1. Вначале необходимо подождать 10-15 минут, отойдя на безопасное расстояние. В том случае, если спустя этот промежуток времени пиротехника так и не сработала, можно подойти к фейерверку.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  <w:spacing w:val="3"/>
          <w:bdr w:val="none" w:sz="0" w:space="0" w:color="auto" w:frame="1"/>
        </w:rPr>
        <w:t>2. Подойдя к пиротехнике допускается провести визуальный осмотр, для того чтобы удостовериться в том, что отсутствуют тлеющие части. Если Вы убедились в том, что тлеющих частей нет, допускается выполнять следующие действия. В том случае, если имеются тлеющие части, тогда нужно моментально отойти от пиротехники на безопасное расстояние. Это необходимо сделать из-за того, что изделие представляет угрозу и способно причинить вред здоровью. 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 xml:space="preserve">3. Нельзя в данном случае наклоняться над фейерверком, который не сработал, </w:t>
      </w:r>
      <w:proofErr w:type="gramStart"/>
      <w:r w:rsidRPr="00BF2480">
        <w:rPr>
          <w:rFonts w:ascii="Arial" w:hAnsi="Arial" w:cs="Arial"/>
        </w:rPr>
        <w:t>потому</w:t>
      </w:r>
      <w:proofErr w:type="gramEnd"/>
      <w:r w:rsidRPr="00BF2480">
        <w:rPr>
          <w:rFonts w:ascii="Arial" w:hAnsi="Arial" w:cs="Arial"/>
        </w:rPr>
        <w:t xml:space="preserve"> как все может завершиться очень плохо.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  <w:spacing w:val="3"/>
          <w:bdr w:val="none" w:sz="0" w:space="0" w:color="auto" w:frame="1"/>
        </w:rPr>
        <w:t>4. Фейерверк, который не сработал, нужно аккуратно собрать и утилизировать. Лучше вначале опустить его в ёмкость с водой на 2-3 дня. </w:t>
      </w:r>
      <w:r w:rsidRPr="00BF2480">
        <w:rPr>
          <w:rFonts w:ascii="Arial" w:hAnsi="Arial" w:cs="Arial"/>
        </w:rPr>
        <w:br/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5. Пиротехнику надо выбрасывать вместе с бытовым, либо строительным мусором, но не с пищевыми отходами.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  <w:spacing w:val="3"/>
          <w:bdr w:val="none" w:sz="0" w:space="0" w:color="auto" w:frame="1"/>
        </w:rPr>
        <w:t>6. Запрещается бросать пиротехнику в костёр, потому как последствия могут быть просто непредсказуемы. 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  <w:spacing w:val="3"/>
          <w:bdr w:val="none" w:sz="0" w:space="0" w:color="auto" w:frame="1"/>
        </w:rPr>
        <w:t>7. Запрещается разбирать фейерверк! Это правило касается новых и уже отработанных фейерверков. А уж тех, которые не сработали, и подавно. Связано это с тем, что они способны нанести явный вред здоровью. 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inherit" w:hAnsi="inherit" w:cs="Arial"/>
          <w:b/>
          <w:bCs/>
          <w:bdr w:val="none" w:sz="0" w:space="0" w:color="auto" w:frame="1"/>
        </w:rPr>
        <w:t>Помните в случае пожара, чрезвычайной ситуации звонить по телефону «101» или «112»!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inherit" w:hAnsi="inherit" w:cs="Arial"/>
          <w:b/>
          <w:bCs/>
          <w:bdr w:val="none" w:sz="0" w:space="0" w:color="auto" w:frame="1"/>
        </w:rPr>
        <w:t>Будьте бдительны, не стоит портить себе праздники!</w:t>
      </w:r>
    </w:p>
    <w:p w:rsidR="00BF2480" w:rsidRPr="00BF2480" w:rsidRDefault="00BF2480" w:rsidP="006F21F1">
      <w:pPr>
        <w:jc w:val="both"/>
      </w:pPr>
    </w:p>
    <w:p w:rsidR="00BF2480" w:rsidRPr="00BF2480" w:rsidRDefault="00BF2480" w:rsidP="006F21F1">
      <w:pPr>
        <w:spacing w:after="240"/>
        <w:jc w:val="both"/>
        <w:textAlignment w:val="baseline"/>
        <w:outlineLvl w:val="0"/>
        <w:rPr>
          <w:rFonts w:ascii="Arial" w:hAnsi="Arial" w:cs="Arial"/>
          <w:b/>
          <w:bCs/>
          <w:kern w:val="36"/>
        </w:rPr>
      </w:pPr>
      <w:r w:rsidRPr="00BF2480">
        <w:rPr>
          <w:rFonts w:ascii="Arial" w:hAnsi="Arial" w:cs="Arial"/>
          <w:b/>
          <w:bCs/>
          <w:kern w:val="36"/>
        </w:rPr>
        <w:t>Пожарная безопасность при эксплуатации печей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Чтобы избежать беды, в домах и квартирах, имеющих печное отопление, необходимо обращать особое внимание на выполнение требований пожарной безопасности - как при устройстве, так и при эксплуатации печей.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Пожары чаще всего возникают из-за их перекала, появления в кирпичной кладке трещин, в результате применения для растопки горючих и легковоспламеняющихся жидкостей, выпадения из топки горящих углей. Нередко на таких пожарах гибнут люди, а большинство получают отравление угарными газами.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Чтобы этого не произошло, надо соблюдать элементарные правила пожарной безопасности.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Печи и другие отопительные приборы должны иметь установленные нормами противопожарные разделки (</w:t>
      </w:r>
      <w:proofErr w:type="spellStart"/>
      <w:r w:rsidRPr="00BF2480">
        <w:rPr>
          <w:rFonts w:ascii="Arial" w:hAnsi="Arial" w:cs="Arial"/>
        </w:rPr>
        <w:t>отступки</w:t>
      </w:r>
      <w:proofErr w:type="spellEnd"/>
      <w:r w:rsidRPr="00BF2480">
        <w:rPr>
          <w:rFonts w:ascii="Arial" w:hAnsi="Arial" w:cs="Arial"/>
        </w:rPr>
        <w:t xml:space="preserve">) от горючих конструкций, а на деревянном или другом полу из горючих материалов — </w:t>
      </w:r>
      <w:proofErr w:type="spellStart"/>
      <w:r w:rsidRPr="00BF2480">
        <w:rPr>
          <w:rFonts w:ascii="Arial" w:hAnsi="Arial" w:cs="Arial"/>
        </w:rPr>
        <w:t>предтопочный</w:t>
      </w:r>
      <w:proofErr w:type="spellEnd"/>
      <w:r w:rsidRPr="00BF2480">
        <w:rPr>
          <w:rFonts w:ascii="Arial" w:hAnsi="Arial" w:cs="Arial"/>
        </w:rPr>
        <w:t xml:space="preserve"> лист без прогаров и повреждений, размером не менее 0,5 </w:t>
      </w:r>
      <w:proofErr w:type="spellStart"/>
      <w:r w:rsidRPr="00BF2480">
        <w:rPr>
          <w:rFonts w:ascii="Arial" w:hAnsi="Arial" w:cs="Arial"/>
        </w:rPr>
        <w:t>х</w:t>
      </w:r>
      <w:proofErr w:type="spellEnd"/>
      <w:r w:rsidRPr="00BF2480">
        <w:rPr>
          <w:rFonts w:ascii="Arial" w:hAnsi="Arial" w:cs="Arial"/>
        </w:rPr>
        <w:t xml:space="preserve"> 0,7 м. Запрещается установка металлических печей, не отвечающих требованиям пожарной безопасности. Печь и дымоходы должны быть очищаться от сажи перед началом, а также в течение всего отопительного сезона.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inherit" w:hAnsi="inherit" w:cs="Arial"/>
          <w:b/>
          <w:bCs/>
          <w:bdr w:val="none" w:sz="0" w:space="0" w:color="auto" w:frame="1"/>
        </w:rPr>
        <w:t>При их эксплуатации должны выполняться следующие требования пожарной безопасности: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- печи, дымовые трубы и стены, в которых проходят дымовые каналы на чердаках, должны быть оштукатурены и побелены;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- дымовые трубы должны быть снабжены исправными искроуловителями (металлическими сетками с размерами ячейки не более 5х5 мм);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- перед началом отопительного сезона дымоходы печей должны быть очищены от сажи.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- золу, шлак, уголь следует удалять в специально отведенные для этого места. Не разрешается устройство таких мест сбора ближе 15 метров от сгораемых строений;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lastRenderedPageBreak/>
        <w:t>- производите чистку дымоходов и печи от сажи перед началом, а также в течение всего отопительного сезона не реже одного раза в три месяца;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- не поручайте надзор за топящимися печами малолетним детям;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 xml:space="preserve">- не располагайте дрова и другие горючие материалы на </w:t>
      </w:r>
      <w:proofErr w:type="spellStart"/>
      <w:r w:rsidRPr="00BF2480">
        <w:rPr>
          <w:rFonts w:ascii="Arial" w:hAnsi="Arial" w:cs="Arial"/>
        </w:rPr>
        <w:t>предтопочном</w:t>
      </w:r>
      <w:proofErr w:type="spellEnd"/>
      <w:r w:rsidRPr="00BF2480">
        <w:rPr>
          <w:rFonts w:ascii="Arial" w:hAnsi="Arial" w:cs="Arial"/>
        </w:rPr>
        <w:t xml:space="preserve"> листе;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- не используйте для обогрева самодельные металлические печи, не отвечающие требованиям пожарной безопасности.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- топите печи 2-3 раза в день не более 1-1,5 час, чтобы не перекалить.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inherit" w:hAnsi="inherit" w:cs="Arial"/>
          <w:b/>
          <w:bCs/>
          <w:bdr w:val="none" w:sz="0" w:space="0" w:color="auto" w:frame="1"/>
        </w:rPr>
        <w:t>При эксплуатации печного отопления не допускается: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 xml:space="preserve">1. Эксплуатировать неисправные печи (имеющие трещины, неисправные дверцы, недостаточные разделки от "дыма" до деревянных конструкций стен, перегородок и перекрытий, неисправные </w:t>
      </w:r>
      <w:proofErr w:type="spellStart"/>
      <w:r w:rsidRPr="00BF2480">
        <w:rPr>
          <w:rFonts w:ascii="Arial" w:hAnsi="Arial" w:cs="Arial"/>
        </w:rPr>
        <w:t>предтопочные</w:t>
      </w:r>
      <w:proofErr w:type="spellEnd"/>
      <w:r w:rsidRPr="00BF2480">
        <w:rPr>
          <w:rFonts w:ascii="Arial" w:hAnsi="Arial" w:cs="Arial"/>
        </w:rPr>
        <w:t xml:space="preserve"> листы и другие неисправности), а также печи не заводского производства;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2. Топить печи с открытыми дверцами;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3. Топить печи топливом, не предназначенным для данной печи.</w:t>
      </w:r>
    </w:p>
    <w:p w:rsidR="00BF2480" w:rsidRPr="00BF2480" w:rsidRDefault="00BF2480" w:rsidP="006F21F1">
      <w:pPr>
        <w:spacing w:after="300"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4. Сушить и складировать непосредственно на печах и на расстоянии менее 1,25 м от топочных отверстий печей топливо, одежду и другие горючие вещества и материалы;</w:t>
      </w:r>
    </w:p>
    <w:p w:rsidR="00BF2480" w:rsidRPr="00BF2480" w:rsidRDefault="00BF2480" w:rsidP="006F21F1">
      <w:pPr>
        <w:spacing w:line="383" w:lineRule="atLeast"/>
        <w:jc w:val="both"/>
        <w:textAlignment w:val="baseline"/>
        <w:rPr>
          <w:rFonts w:ascii="Arial" w:hAnsi="Arial" w:cs="Arial"/>
        </w:rPr>
      </w:pPr>
      <w:r w:rsidRPr="00BF2480">
        <w:rPr>
          <w:rFonts w:ascii="Arial" w:hAnsi="Arial" w:cs="Arial"/>
        </w:rPr>
        <w:t>5. Использовать вентиляционные и другие каналы в качестве дымоходов печей.</w:t>
      </w:r>
    </w:p>
    <w:p w:rsidR="00BF2480" w:rsidRPr="00BF2480" w:rsidRDefault="00BF2480" w:rsidP="006F21F1">
      <w:pPr>
        <w:jc w:val="both"/>
      </w:pPr>
    </w:p>
    <w:p w:rsidR="00D91C97" w:rsidRPr="00BF2480" w:rsidRDefault="00D91C97" w:rsidP="006F21F1">
      <w:pPr>
        <w:jc w:val="both"/>
        <w:rPr>
          <w:bCs/>
          <w:kern w:val="36"/>
        </w:rPr>
      </w:pPr>
    </w:p>
    <w:p w:rsidR="00D91C97" w:rsidRPr="00BF2480" w:rsidRDefault="00D91C97" w:rsidP="00D91C97">
      <w:pPr>
        <w:jc w:val="both"/>
        <w:rPr>
          <w:bCs/>
          <w:kern w:val="36"/>
        </w:rPr>
      </w:pPr>
    </w:p>
    <w:p w:rsidR="00BF2480" w:rsidRPr="00BF2480" w:rsidRDefault="00BF2480" w:rsidP="00BF2480">
      <w:pPr>
        <w:jc w:val="center"/>
        <w:rPr>
          <w:b/>
        </w:rPr>
      </w:pPr>
      <w:r w:rsidRPr="00BF2480">
        <w:rPr>
          <w:b/>
        </w:rPr>
        <w:t>Российская Федерация</w:t>
      </w:r>
    </w:p>
    <w:p w:rsidR="00BF2480" w:rsidRPr="00BF2480" w:rsidRDefault="00BF2480" w:rsidP="00BF2480">
      <w:pPr>
        <w:jc w:val="center"/>
        <w:rPr>
          <w:b/>
        </w:rPr>
      </w:pPr>
      <w:r w:rsidRPr="00BF2480">
        <w:rPr>
          <w:b/>
        </w:rPr>
        <w:t>Администрация Угловского городского поселения</w:t>
      </w:r>
    </w:p>
    <w:p w:rsidR="00BF2480" w:rsidRPr="00BF2480" w:rsidRDefault="00BF2480" w:rsidP="00BF2480">
      <w:pPr>
        <w:jc w:val="center"/>
        <w:rPr>
          <w:b/>
        </w:rPr>
      </w:pPr>
      <w:r w:rsidRPr="00BF2480">
        <w:rPr>
          <w:b/>
        </w:rPr>
        <w:t>Окуловского муниципального района Новгородской области</w:t>
      </w:r>
    </w:p>
    <w:p w:rsidR="00BF2480" w:rsidRPr="00BF2480" w:rsidRDefault="00BF2480" w:rsidP="00BF2480">
      <w:pPr>
        <w:jc w:val="center"/>
      </w:pPr>
    </w:p>
    <w:p w:rsidR="00BF2480" w:rsidRPr="00BF2480" w:rsidRDefault="00BF2480" w:rsidP="00BF2480">
      <w:pPr>
        <w:jc w:val="center"/>
        <w:rPr>
          <w:b/>
        </w:rPr>
      </w:pPr>
      <w:r w:rsidRPr="00BF2480">
        <w:rPr>
          <w:b/>
        </w:rPr>
        <w:t>ПОСТАНОВЛЕНИЕ</w:t>
      </w:r>
    </w:p>
    <w:p w:rsidR="00BF2480" w:rsidRPr="00BF2480" w:rsidRDefault="00BF2480" w:rsidP="00BF2480"/>
    <w:p w:rsidR="00BF2480" w:rsidRPr="00BF2480" w:rsidRDefault="00BF2480" w:rsidP="00BF2480">
      <w:pPr>
        <w:tabs>
          <w:tab w:val="left" w:pos="4536"/>
        </w:tabs>
        <w:spacing w:line="240" w:lineRule="exact"/>
        <w:jc w:val="center"/>
      </w:pPr>
      <w:r w:rsidRPr="00BF2480">
        <w:t>от 09.01.2025 № 1</w:t>
      </w:r>
    </w:p>
    <w:p w:rsidR="00BF2480" w:rsidRPr="00BF2480" w:rsidRDefault="00BF2480" w:rsidP="00BF2480">
      <w:pPr>
        <w:tabs>
          <w:tab w:val="left" w:pos="4536"/>
        </w:tabs>
        <w:spacing w:line="240" w:lineRule="exact"/>
        <w:jc w:val="center"/>
      </w:pPr>
    </w:p>
    <w:p w:rsidR="00BF2480" w:rsidRPr="00BF2480" w:rsidRDefault="00BF2480" w:rsidP="006F21F1">
      <w:pPr>
        <w:tabs>
          <w:tab w:val="left" w:pos="3060"/>
        </w:tabs>
        <w:spacing w:line="240" w:lineRule="exact"/>
        <w:jc w:val="center"/>
      </w:pPr>
      <w:r w:rsidRPr="00BF2480">
        <w:t>р.п. Угловка</w:t>
      </w:r>
    </w:p>
    <w:p w:rsidR="00BF2480" w:rsidRPr="00BF2480" w:rsidRDefault="00BF2480" w:rsidP="006F21F1">
      <w:pPr>
        <w:tabs>
          <w:tab w:val="left" w:pos="3060"/>
        </w:tabs>
        <w:spacing w:line="240" w:lineRule="exact"/>
        <w:jc w:val="center"/>
      </w:pPr>
    </w:p>
    <w:p w:rsidR="00BF2480" w:rsidRPr="00BF2480" w:rsidRDefault="00BF2480" w:rsidP="006F21F1">
      <w:pPr>
        <w:spacing w:line="240" w:lineRule="exact"/>
        <w:jc w:val="center"/>
      </w:pPr>
      <w:r w:rsidRPr="00BF2480">
        <w:rPr>
          <w:b/>
          <w:bCs/>
          <w:spacing w:val="-4"/>
        </w:rPr>
        <w:t>О назначении публичных слушаний</w:t>
      </w:r>
    </w:p>
    <w:p w:rsidR="00BF2480" w:rsidRPr="00BF2480" w:rsidRDefault="00BF2480" w:rsidP="00BF2480">
      <w:pPr>
        <w:spacing w:line="240" w:lineRule="exact"/>
      </w:pPr>
    </w:p>
    <w:p w:rsidR="00BF2480" w:rsidRPr="00BF2480" w:rsidRDefault="00BF2480" w:rsidP="00BF2480">
      <w:pPr>
        <w:spacing w:line="360" w:lineRule="exact"/>
        <w:ind w:right="252"/>
        <w:jc w:val="both"/>
      </w:pPr>
      <w:r w:rsidRPr="00BF2480">
        <w:rPr>
          <w:b/>
          <w:bCs/>
        </w:rPr>
        <w:t xml:space="preserve">            </w:t>
      </w:r>
      <w:proofErr w:type="gramStart"/>
      <w:r w:rsidRPr="00BF2480">
        <w:t xml:space="preserve">В соответствии со ст.39 Градостроительного Кодекса Российской Федерации, ст.28 Федерального закона от 06 октября 2003 года №131-ФЗ «Об общих  принципах </w:t>
      </w:r>
      <w:r w:rsidRPr="00BF2480">
        <w:lastRenderedPageBreak/>
        <w:t>организации местного самоуправления в Российской Федерации», Правилами землепользования и застройки Угловского городского поселения, утвержденными  решением Совета депутатов Угловского городского поселения  от 30.12.2011 № 75 (в редакции решений Совета депутатов Угловского городского поселения от 04.07.2024г. №174), Положением  о порядке</w:t>
      </w:r>
      <w:proofErr w:type="gramEnd"/>
      <w:r w:rsidRPr="00BF2480">
        <w:t xml:space="preserve"> 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поселения, утвержденного решением Совета депутатов Угловского городского поселения от 09.10.2018г №176 (ред. от 19.06.2023г №125) Администрация Угловского городского поселения</w:t>
      </w:r>
    </w:p>
    <w:p w:rsidR="00BF2480" w:rsidRPr="00BF2480" w:rsidRDefault="00BF2480" w:rsidP="00BF2480">
      <w:pPr>
        <w:spacing w:line="360" w:lineRule="exact"/>
        <w:ind w:right="252"/>
        <w:jc w:val="both"/>
        <w:rPr>
          <w:b/>
          <w:bCs/>
        </w:rPr>
      </w:pPr>
      <w:r w:rsidRPr="00BF2480">
        <w:rPr>
          <w:b/>
          <w:bCs/>
        </w:rPr>
        <w:t>ПОСТАНОВЛЯЕТ:</w:t>
      </w:r>
    </w:p>
    <w:p w:rsidR="00BF2480" w:rsidRPr="00BF2480" w:rsidRDefault="00BF2480" w:rsidP="006F21F1">
      <w:pPr>
        <w:pStyle w:val="p4"/>
        <w:spacing w:after="0" w:afterAutospacing="0"/>
        <w:jc w:val="both"/>
        <w:rPr>
          <w:bCs/>
        </w:rPr>
      </w:pPr>
      <w:r w:rsidRPr="00BF2480">
        <w:rPr>
          <w:bCs/>
        </w:rPr>
        <w:t xml:space="preserve">           1. Назначить публичные слушания по вопросу предоставления разрешения</w:t>
      </w:r>
      <w:r w:rsidRPr="00BF2480">
        <w:t xml:space="preserve"> на условно разрешенный вид использования «для ведения личного подсобного хозяйства (приусадебный земельный участок)» земельного участка, расположенного   </w:t>
      </w:r>
      <w:r w:rsidRPr="00BF2480">
        <w:rPr>
          <w:bCs/>
        </w:rPr>
        <w:t xml:space="preserve">на кадастровой карте территории в кадастровом квартале с кадастровым номером </w:t>
      </w:r>
      <w:r w:rsidRPr="00BF2480">
        <w:t xml:space="preserve">53:12:1034001:65 по адресу: </w:t>
      </w:r>
      <w:r w:rsidRPr="00BF2480">
        <w:rPr>
          <w:bCs/>
        </w:rPr>
        <w:t xml:space="preserve">Российская Федерация,  Новгородская область,  Окуловский муниципальный район, Угловское городское поселение, д. </w:t>
      </w:r>
      <w:proofErr w:type="spellStart"/>
      <w:r w:rsidRPr="00BF2480">
        <w:rPr>
          <w:bCs/>
        </w:rPr>
        <w:t>Иногоща</w:t>
      </w:r>
      <w:proofErr w:type="spellEnd"/>
      <w:r w:rsidRPr="00BF2480">
        <w:rPr>
          <w:bCs/>
        </w:rPr>
        <w:t xml:space="preserve"> 8а.   площадью 615 кв.м.,  </w:t>
      </w:r>
      <w:r w:rsidRPr="00BF2480"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 </w:t>
      </w:r>
      <w:r w:rsidRPr="00BF2480">
        <w:rPr>
          <w:bCs/>
        </w:rPr>
        <w:t xml:space="preserve">на  20 января  2025 года на 16-00 час, которые состоятся  по адресу: Российская Федерация, Новгородская область,  Окуловский район, Угловское городское поселение д. </w:t>
      </w:r>
      <w:proofErr w:type="spellStart"/>
      <w:r w:rsidRPr="00BF2480">
        <w:rPr>
          <w:bCs/>
        </w:rPr>
        <w:t>Иногоща</w:t>
      </w:r>
      <w:proofErr w:type="spellEnd"/>
      <w:r w:rsidRPr="00BF2480">
        <w:rPr>
          <w:bCs/>
        </w:rPr>
        <w:t xml:space="preserve"> у дома</w:t>
      </w:r>
      <w:r w:rsidRPr="00BF2480">
        <w:t xml:space="preserve"> 38.</w:t>
      </w:r>
    </w:p>
    <w:p w:rsidR="00BF2480" w:rsidRPr="00BF2480" w:rsidRDefault="00BF2480" w:rsidP="006F21F1">
      <w:pPr>
        <w:pStyle w:val="p4"/>
        <w:spacing w:before="0" w:beforeAutospacing="0" w:after="0" w:afterAutospacing="0"/>
        <w:jc w:val="both"/>
        <w:rPr>
          <w:bCs/>
        </w:rPr>
      </w:pPr>
      <w:r w:rsidRPr="00BF2480">
        <w:t xml:space="preserve">       2. Назначить организатором публичных слушаний Администрацию Угловского городского поселения. Адрес нахождения организатора: Российская Федерация, Новгородская область, Окуловский муниципальный район, </w:t>
      </w:r>
      <w:proofErr w:type="spellStart"/>
      <w:r w:rsidRPr="00BF2480">
        <w:t>рп</w:t>
      </w:r>
      <w:proofErr w:type="gramStart"/>
      <w:r w:rsidRPr="00BF2480">
        <w:t>.У</w:t>
      </w:r>
      <w:proofErr w:type="gramEnd"/>
      <w:r w:rsidRPr="00BF2480">
        <w:t>гловка</w:t>
      </w:r>
      <w:proofErr w:type="spellEnd"/>
      <w:r w:rsidRPr="00BF2480">
        <w:t xml:space="preserve">, ул.Центральная, д.9; номер телефона 881657-26124; адрес электронной почты: </w:t>
      </w:r>
      <w:hyperlink r:id="rId6" w:history="1">
        <w:r w:rsidRPr="00BF2480">
          <w:rPr>
            <w:rStyle w:val="a7"/>
            <w:color w:val="auto"/>
            <w:lang w:val="en-US"/>
          </w:rPr>
          <w:t>admugl</w:t>
        </w:r>
        <w:r w:rsidRPr="00BF2480">
          <w:rPr>
            <w:rStyle w:val="a7"/>
            <w:color w:val="auto"/>
          </w:rPr>
          <w:t>@</w:t>
        </w:r>
        <w:r w:rsidRPr="00BF2480">
          <w:rPr>
            <w:rStyle w:val="a7"/>
            <w:color w:val="auto"/>
            <w:lang w:val="en-US"/>
          </w:rPr>
          <w:t>yandex</w:t>
        </w:r>
        <w:r w:rsidRPr="00BF2480">
          <w:rPr>
            <w:rStyle w:val="a7"/>
            <w:color w:val="auto"/>
          </w:rPr>
          <w:t>.</w:t>
        </w:r>
        <w:r w:rsidRPr="00BF2480">
          <w:rPr>
            <w:rStyle w:val="a7"/>
            <w:color w:val="auto"/>
            <w:lang w:val="en-US"/>
          </w:rPr>
          <w:t>ru</w:t>
        </w:r>
      </w:hyperlink>
      <w:r w:rsidRPr="00BF2480">
        <w:t xml:space="preserve"> (контактное лицо: </w:t>
      </w:r>
      <w:proofErr w:type="spellStart"/>
      <w:proofErr w:type="gramStart"/>
      <w:r w:rsidRPr="00BF2480">
        <w:t>Свистунова</w:t>
      </w:r>
      <w:proofErr w:type="spellEnd"/>
      <w:r w:rsidRPr="00BF2480">
        <w:t xml:space="preserve"> Д. И., тел.8-81657-26124).  .</w:t>
      </w:r>
      <w:proofErr w:type="gramEnd"/>
    </w:p>
    <w:p w:rsidR="00BF2480" w:rsidRPr="00BF2480" w:rsidRDefault="00BF2480" w:rsidP="006F21F1">
      <w:pPr>
        <w:suppressAutoHyphens/>
        <w:jc w:val="both"/>
      </w:pPr>
      <w:r w:rsidRPr="00BF2480">
        <w:t xml:space="preserve">         3. Установить срок проведения публичных слушаний с  09 января  2025 г по 23 января 2025 года. </w:t>
      </w:r>
    </w:p>
    <w:p w:rsidR="00BF2480" w:rsidRPr="00BF2480" w:rsidRDefault="00BF2480" w:rsidP="006F21F1">
      <w:pPr>
        <w:suppressAutoHyphens/>
        <w:jc w:val="both"/>
      </w:pPr>
      <w:r w:rsidRPr="00BF2480">
        <w:t xml:space="preserve">        4. Определить место экспозиции по обсуждаемому проекту - здание Администрации Угловского городского поселения по адресу:</w:t>
      </w:r>
      <w:r w:rsidRPr="00BF2480">
        <w:rPr>
          <w:bCs/>
        </w:rPr>
        <w:t xml:space="preserve"> Новгородская область,  Окуловский район, </w:t>
      </w:r>
      <w:r w:rsidRPr="00BF2480">
        <w:t>р.п</w:t>
      </w:r>
      <w:proofErr w:type="gramStart"/>
      <w:r w:rsidRPr="00BF2480">
        <w:t>.У</w:t>
      </w:r>
      <w:proofErr w:type="gramEnd"/>
      <w:r w:rsidRPr="00BF2480">
        <w:t xml:space="preserve">гловка, ул. Центральная, д.9, кабинет №6.  Дата открытия экспозиции 09.01.2025 год; срок проведения экспозиции с 09.01.2025 года до 20.01.2025 года,  с 15 до 17-00 в рабочие дни.      </w:t>
      </w:r>
    </w:p>
    <w:p w:rsidR="00BF2480" w:rsidRPr="00BF2480" w:rsidRDefault="00BF2480" w:rsidP="006F21F1">
      <w:pPr>
        <w:suppressAutoHyphens/>
        <w:jc w:val="both"/>
      </w:pPr>
      <w:r w:rsidRPr="00BF2480">
        <w:t xml:space="preserve">         5. </w:t>
      </w:r>
      <w:proofErr w:type="gramStart"/>
      <w:r w:rsidRPr="00BF2480">
        <w:t>Разместить проект</w:t>
      </w:r>
      <w:proofErr w:type="gramEnd"/>
      <w:r w:rsidRPr="00BF2480">
        <w:t xml:space="preserve"> и информационные  материалы к нему на официальном сайте муниципального образования в информационно-телекоммуникационной сети «Интернет» по ссылке: </w:t>
      </w:r>
      <w:r w:rsidRPr="00BF2480">
        <w:rPr>
          <w:u w:val="single"/>
        </w:rPr>
        <w:t>http://uglovkaadm.ru/publichnye-slushaniya.html</w:t>
      </w:r>
      <w:r w:rsidRPr="00BF2480">
        <w:t xml:space="preserve"> (раздел «Публичные слушания»). </w:t>
      </w:r>
    </w:p>
    <w:p w:rsidR="00BF2480" w:rsidRPr="00BF2480" w:rsidRDefault="00BF2480" w:rsidP="006F21F1">
      <w:pPr>
        <w:suppressAutoHyphens/>
        <w:jc w:val="both"/>
        <w:rPr>
          <w:bCs/>
        </w:rPr>
      </w:pPr>
      <w:r w:rsidRPr="00BF2480">
        <w:t xml:space="preserve">         6. Установить срок подачи письменных предложений и замечаний по теме публичных слушаний в период 09 января  2025 г до 20 января 2025 года  по адресу: Новгородская область, Окуловский район, р.п. Угловка, ул. Центральная, д.9, Администрация Угловского городского поселения.</w:t>
      </w:r>
      <w:r w:rsidRPr="00BF2480">
        <w:rPr>
          <w:bCs/>
        </w:rPr>
        <w:t xml:space="preserve"> </w:t>
      </w:r>
      <w:r w:rsidRPr="00BF2480">
        <w:t xml:space="preserve">Контактные телефоны: 8(81657)26-114, 8(81657)26-124; </w:t>
      </w:r>
      <w:r w:rsidRPr="00BF2480">
        <w:rPr>
          <w:bCs/>
        </w:rPr>
        <w:t xml:space="preserve">электронный адрес: </w:t>
      </w:r>
      <w:hyperlink r:id="rId7" w:history="1">
        <w:r w:rsidRPr="00BF2480">
          <w:rPr>
            <w:rStyle w:val="a7"/>
            <w:color w:val="auto"/>
            <w:lang w:val="en-US"/>
          </w:rPr>
          <w:t>admugl</w:t>
        </w:r>
        <w:r w:rsidRPr="00BF2480">
          <w:rPr>
            <w:rStyle w:val="a7"/>
            <w:color w:val="auto"/>
          </w:rPr>
          <w:t>@</w:t>
        </w:r>
        <w:r w:rsidRPr="00BF2480">
          <w:rPr>
            <w:rStyle w:val="a7"/>
            <w:color w:val="auto"/>
            <w:lang w:val="en-US"/>
          </w:rPr>
          <w:t>yandex</w:t>
        </w:r>
        <w:r w:rsidRPr="00BF2480">
          <w:rPr>
            <w:rStyle w:val="a7"/>
            <w:color w:val="auto"/>
          </w:rPr>
          <w:t>.</w:t>
        </w:r>
        <w:r w:rsidRPr="00BF2480">
          <w:rPr>
            <w:rStyle w:val="a7"/>
            <w:color w:val="auto"/>
            <w:lang w:val="en-US"/>
          </w:rPr>
          <w:t>ru</w:t>
        </w:r>
      </w:hyperlink>
      <w:r w:rsidRPr="00BF2480">
        <w:rPr>
          <w:bCs/>
        </w:rPr>
        <w:t>.</w:t>
      </w:r>
    </w:p>
    <w:p w:rsidR="00BF2480" w:rsidRPr="00BF2480" w:rsidRDefault="00BF2480" w:rsidP="006F21F1">
      <w:pPr>
        <w:shd w:val="clear" w:color="auto" w:fill="FFFFFF"/>
        <w:jc w:val="both"/>
      </w:pPr>
      <w:r w:rsidRPr="00BF2480">
        <w:rPr>
          <w:b/>
        </w:rPr>
        <w:t xml:space="preserve">         </w:t>
      </w:r>
      <w:r w:rsidRPr="00BF2480">
        <w:t>7.  Опубликовать настоящее постановление в бюллетене «Официальный вестник» Угловского городского поселения» и разместить на официальном сайте муниципального образования в информационно-телекоммуникационной сети «Интернет».</w:t>
      </w:r>
    </w:p>
    <w:p w:rsidR="00BF2480" w:rsidRPr="00BF2480" w:rsidRDefault="00BF2480" w:rsidP="006F21F1">
      <w:pPr>
        <w:suppressAutoHyphens/>
        <w:jc w:val="both"/>
        <w:rPr>
          <w:bCs/>
        </w:rPr>
      </w:pPr>
      <w:r w:rsidRPr="00BF2480">
        <w:t xml:space="preserve">     </w:t>
      </w:r>
    </w:p>
    <w:p w:rsidR="006F21F1" w:rsidRPr="00BF2480" w:rsidRDefault="006F21F1" w:rsidP="006F21F1">
      <w:pPr>
        <w:tabs>
          <w:tab w:val="left" w:pos="1350"/>
        </w:tabs>
        <w:rPr>
          <w:rStyle w:val="s1"/>
          <w:b/>
        </w:rPr>
      </w:pPr>
      <w:r w:rsidRPr="00BF2480">
        <w:rPr>
          <w:b/>
        </w:rPr>
        <w:t xml:space="preserve">Глава Угловского городского поселения  </w:t>
      </w:r>
      <w:bookmarkStart w:id="0" w:name="_GoBack"/>
      <w:bookmarkEnd w:id="0"/>
      <w:r w:rsidRPr="00BF2480">
        <w:rPr>
          <w:b/>
        </w:rPr>
        <w:t xml:space="preserve">  Ю. А. Иванова</w:t>
      </w:r>
    </w:p>
    <w:p w:rsidR="00BF2480" w:rsidRPr="00BF2480" w:rsidRDefault="00BF2480" w:rsidP="00BF2480"/>
    <w:p w:rsidR="00BF2480" w:rsidRPr="00BF2480" w:rsidRDefault="00BF2480" w:rsidP="00BF2480"/>
    <w:p w:rsidR="00BF2480" w:rsidRPr="00BF2480" w:rsidRDefault="00BF2480" w:rsidP="00BF2480">
      <w:pPr>
        <w:ind w:firstLine="709"/>
        <w:jc w:val="right"/>
      </w:pPr>
      <w:r w:rsidRPr="00BF2480">
        <w:rPr>
          <w:bCs/>
        </w:rPr>
        <w:t>Приложение 4</w:t>
      </w:r>
      <w:r w:rsidRPr="00BF2480">
        <w:rPr>
          <w:bCs/>
        </w:rPr>
        <w:br/>
        <w:t xml:space="preserve">к Положению о порядке организации и </w:t>
      </w:r>
    </w:p>
    <w:p w:rsidR="00BF2480" w:rsidRPr="00BF2480" w:rsidRDefault="00BF2480" w:rsidP="00BF2480">
      <w:pPr>
        <w:ind w:firstLine="709"/>
        <w:jc w:val="right"/>
        <w:rPr>
          <w:bCs/>
        </w:rPr>
      </w:pPr>
      <w:r w:rsidRPr="00BF2480">
        <w:rPr>
          <w:bCs/>
        </w:rPr>
        <w:t xml:space="preserve">проведения </w:t>
      </w:r>
      <w:proofErr w:type="gramStart"/>
      <w:r w:rsidRPr="00BF2480">
        <w:rPr>
          <w:bCs/>
        </w:rPr>
        <w:t>общественных</w:t>
      </w:r>
      <w:proofErr w:type="gramEnd"/>
      <w:r w:rsidRPr="00BF2480">
        <w:rPr>
          <w:bCs/>
        </w:rPr>
        <w:t xml:space="preserve"> </w:t>
      </w:r>
    </w:p>
    <w:p w:rsidR="00BF2480" w:rsidRPr="00BF2480" w:rsidRDefault="00BF2480" w:rsidP="00BF2480">
      <w:pPr>
        <w:ind w:firstLine="709"/>
        <w:jc w:val="right"/>
        <w:rPr>
          <w:bCs/>
        </w:rPr>
      </w:pPr>
      <w:r w:rsidRPr="00BF2480">
        <w:rPr>
          <w:bCs/>
        </w:rPr>
        <w:t xml:space="preserve">обсуждений или публичных слушаний </w:t>
      </w:r>
    </w:p>
    <w:p w:rsidR="00BF2480" w:rsidRPr="00BF2480" w:rsidRDefault="00BF2480" w:rsidP="00BF2480">
      <w:pPr>
        <w:ind w:firstLine="709"/>
        <w:jc w:val="right"/>
        <w:rPr>
          <w:bCs/>
        </w:rPr>
      </w:pPr>
      <w:r w:rsidRPr="00BF2480">
        <w:rPr>
          <w:bCs/>
        </w:rPr>
        <w:t>по вопросам градостроительной деятельности</w:t>
      </w:r>
    </w:p>
    <w:p w:rsidR="00BF2480" w:rsidRPr="00BF2480" w:rsidRDefault="00BF2480" w:rsidP="00BF2480">
      <w:pPr>
        <w:ind w:firstLine="709"/>
        <w:jc w:val="right"/>
        <w:rPr>
          <w:bCs/>
        </w:rPr>
      </w:pPr>
      <w:r w:rsidRPr="00BF2480">
        <w:rPr>
          <w:bCs/>
        </w:rPr>
        <w:t xml:space="preserve"> на территории Угловского </w:t>
      </w:r>
    </w:p>
    <w:p w:rsidR="00BF2480" w:rsidRPr="00BF2480" w:rsidRDefault="00BF2480" w:rsidP="00BF2480">
      <w:pPr>
        <w:ind w:firstLine="709"/>
        <w:jc w:val="right"/>
        <w:rPr>
          <w:bCs/>
        </w:rPr>
      </w:pPr>
      <w:r w:rsidRPr="00BF2480">
        <w:rPr>
          <w:bCs/>
        </w:rPr>
        <w:t>городского поселения</w:t>
      </w:r>
    </w:p>
    <w:p w:rsidR="00BF2480" w:rsidRPr="00BF2480" w:rsidRDefault="00BF2480" w:rsidP="00BF2480">
      <w:pPr>
        <w:tabs>
          <w:tab w:val="left" w:pos="426"/>
        </w:tabs>
        <w:ind w:firstLine="709"/>
        <w:jc w:val="right"/>
        <w:rPr>
          <w:bCs/>
        </w:rPr>
      </w:pPr>
    </w:p>
    <w:p w:rsidR="00BF2480" w:rsidRPr="00BF2480" w:rsidRDefault="00BF2480" w:rsidP="00BF2480">
      <w:pPr>
        <w:ind w:firstLine="709"/>
        <w:jc w:val="right"/>
        <w:rPr>
          <w:bCs/>
        </w:rPr>
      </w:pPr>
    </w:p>
    <w:p w:rsidR="00BF2480" w:rsidRPr="00BF2480" w:rsidRDefault="00BF2480" w:rsidP="00BF2480">
      <w:pPr>
        <w:suppressAutoHyphens/>
        <w:ind w:firstLine="709"/>
        <w:jc w:val="center"/>
        <w:rPr>
          <w:b/>
          <w:spacing w:val="2"/>
        </w:rPr>
      </w:pPr>
      <w:r w:rsidRPr="00BF2480">
        <w:rPr>
          <w:b/>
          <w:spacing w:val="2"/>
        </w:rPr>
        <w:t xml:space="preserve">ОПОВЕЩЕНИЕ О ПРОВЕДЕНИИ </w:t>
      </w:r>
    </w:p>
    <w:p w:rsidR="00BF2480" w:rsidRPr="00BF2480" w:rsidRDefault="00BF2480" w:rsidP="00BF2480">
      <w:pPr>
        <w:suppressAutoHyphens/>
        <w:ind w:firstLine="709"/>
        <w:jc w:val="center"/>
        <w:rPr>
          <w:b/>
          <w:spacing w:val="2"/>
        </w:rPr>
      </w:pPr>
      <w:r w:rsidRPr="00BF2480">
        <w:rPr>
          <w:b/>
          <w:spacing w:val="2"/>
        </w:rPr>
        <w:t xml:space="preserve">ОБЩЕСТВЕННЫХ ОБСУЖДЕНИЙ (ПУБЛИЧНЫХ СЛУШАНИЙ) </w:t>
      </w:r>
    </w:p>
    <w:p w:rsidR="00BF2480" w:rsidRPr="00BF2480" w:rsidRDefault="00BF2480" w:rsidP="00BF2480">
      <w:pPr>
        <w:suppressAutoHyphens/>
        <w:ind w:firstLine="709"/>
        <w:jc w:val="both"/>
        <w:rPr>
          <w:bCs/>
        </w:rPr>
      </w:pPr>
    </w:p>
    <w:p w:rsidR="00BF2480" w:rsidRPr="00BF2480" w:rsidRDefault="00BF2480" w:rsidP="00BF2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BF2480">
        <w:rPr>
          <w:bCs/>
        </w:rPr>
        <w:t xml:space="preserve">     </w:t>
      </w:r>
      <w:r w:rsidRPr="00BF2480">
        <w:rPr>
          <w:bCs/>
          <w:u w:val="single"/>
        </w:rPr>
        <w:t>1.   На общественные обсуждения (публичные слушания)</w:t>
      </w:r>
      <w:r w:rsidRPr="00BF2480">
        <w:rPr>
          <w:bCs/>
        </w:rPr>
        <w:t xml:space="preserve">  представляется проект «предоставление разрешения</w:t>
      </w:r>
      <w:r w:rsidRPr="00BF2480">
        <w:t xml:space="preserve"> на условно разрешенный вид использования «для ведения личного подсобного хозяйства (приусадебный земельный участок)» земельного участка, расположенного   </w:t>
      </w:r>
      <w:r w:rsidRPr="00BF2480">
        <w:rPr>
          <w:bCs/>
        </w:rPr>
        <w:t xml:space="preserve">на кадастровой карте территории в кадастровом квартале с кадастровым номером </w:t>
      </w:r>
      <w:r w:rsidRPr="00BF2480">
        <w:t xml:space="preserve">53:12:1034001:65 по адресу: </w:t>
      </w:r>
      <w:r w:rsidRPr="00BF2480">
        <w:rPr>
          <w:bCs/>
        </w:rPr>
        <w:t xml:space="preserve">Российская Федерация,  Новгородская область,  Окуловский муниципальный район, Угловское городское поселение, д. </w:t>
      </w:r>
      <w:proofErr w:type="spellStart"/>
      <w:r w:rsidRPr="00BF2480">
        <w:rPr>
          <w:bCs/>
        </w:rPr>
        <w:t>Иногоща</w:t>
      </w:r>
      <w:proofErr w:type="spellEnd"/>
      <w:r w:rsidRPr="00BF2480">
        <w:rPr>
          <w:bCs/>
        </w:rPr>
        <w:t xml:space="preserve"> 8а.   площадью 615 кв.м.,  </w:t>
      </w:r>
      <w:r w:rsidRPr="00BF2480"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</w:t>
      </w:r>
      <w:r w:rsidRPr="00BF2480">
        <w:rPr>
          <w:bCs/>
        </w:rPr>
        <w:t xml:space="preserve">. </w:t>
      </w:r>
    </w:p>
    <w:p w:rsidR="00BF2480" w:rsidRPr="00BF2480" w:rsidRDefault="00BF2480" w:rsidP="00BF2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  <w:r w:rsidRPr="00BF2480">
        <w:rPr>
          <w:bCs/>
        </w:rPr>
        <w:t xml:space="preserve"> </w:t>
      </w:r>
      <w:r w:rsidRPr="00BF2480">
        <w:rPr>
          <w:bCs/>
          <w:u w:val="single"/>
        </w:rPr>
        <w:t xml:space="preserve"> 2.  Организатор публичных слушаний </w:t>
      </w:r>
    </w:p>
    <w:p w:rsidR="00BF2480" w:rsidRPr="00BF2480" w:rsidRDefault="00BF2480" w:rsidP="00BF2480">
      <w:pPr>
        <w:suppressAutoHyphens/>
        <w:jc w:val="both"/>
        <w:rPr>
          <w:bCs/>
        </w:rPr>
      </w:pPr>
      <w:r w:rsidRPr="00BF2480">
        <w:rPr>
          <w:bCs/>
        </w:rPr>
        <w:t xml:space="preserve">         Администрация Угловского городского поселения</w:t>
      </w:r>
    </w:p>
    <w:p w:rsidR="00BF2480" w:rsidRPr="00BF2480" w:rsidRDefault="00BF2480" w:rsidP="00BF2480">
      <w:pPr>
        <w:suppressAutoHyphens/>
        <w:jc w:val="both"/>
        <w:rPr>
          <w:bCs/>
          <w:u w:val="single"/>
        </w:rPr>
      </w:pPr>
    </w:p>
    <w:p w:rsidR="00BF2480" w:rsidRPr="00BF2480" w:rsidRDefault="00BF2480" w:rsidP="00BF2480">
      <w:pPr>
        <w:ind w:right="252"/>
        <w:jc w:val="both"/>
      </w:pPr>
      <w:r w:rsidRPr="00BF2480">
        <w:rPr>
          <w:bCs/>
        </w:rPr>
        <w:t xml:space="preserve">    </w:t>
      </w:r>
      <w:r w:rsidRPr="00BF2480">
        <w:rPr>
          <w:bCs/>
          <w:u w:val="single"/>
        </w:rPr>
        <w:t>3. Информационные материалы</w:t>
      </w:r>
      <w:r w:rsidRPr="00BF2480">
        <w:rPr>
          <w:bCs/>
        </w:rPr>
        <w:t xml:space="preserve"> по теме общественных обсуждений (публичных слушаний) представлены на экспозиции по адресу</w:t>
      </w:r>
      <w:proofErr w:type="gramStart"/>
      <w:r w:rsidRPr="00BF2480">
        <w:rPr>
          <w:bCs/>
        </w:rPr>
        <w:t xml:space="preserve"> </w:t>
      </w:r>
      <w:r w:rsidRPr="00BF2480">
        <w:t>:</w:t>
      </w:r>
      <w:proofErr w:type="gramEnd"/>
    </w:p>
    <w:p w:rsidR="00BF2480" w:rsidRPr="00BF2480" w:rsidRDefault="00BF2480" w:rsidP="00BF2480">
      <w:pPr>
        <w:ind w:right="252"/>
        <w:jc w:val="both"/>
      </w:pPr>
      <w:r w:rsidRPr="00BF2480">
        <w:t xml:space="preserve"> п. Угловка, ул. Центральная д.9 , Администрация Угловского городского поселения, кабинет №6.</w:t>
      </w:r>
    </w:p>
    <w:p w:rsidR="00BF2480" w:rsidRPr="00BF2480" w:rsidRDefault="00BF2480" w:rsidP="00BF2480">
      <w:pPr>
        <w:ind w:right="252"/>
        <w:jc w:val="both"/>
      </w:pPr>
      <w:r w:rsidRPr="00BF2480">
        <w:t>В состав экспозиции включены:</w:t>
      </w:r>
    </w:p>
    <w:p w:rsidR="00BF2480" w:rsidRPr="00BF2480" w:rsidRDefault="00BF2480" w:rsidP="00BF2480">
      <w:pPr>
        <w:ind w:firstLine="540"/>
        <w:jc w:val="both"/>
        <w:rPr>
          <w:u w:val="single"/>
        </w:rPr>
      </w:pPr>
      <w:r w:rsidRPr="00BF2480">
        <w:t xml:space="preserve">  - схема расположения земельного участка.  </w:t>
      </w:r>
    </w:p>
    <w:p w:rsidR="00BF2480" w:rsidRPr="00BF2480" w:rsidRDefault="00BF2480" w:rsidP="00BF2480">
      <w:pPr>
        <w:suppressAutoHyphens/>
        <w:ind w:firstLine="709"/>
        <w:jc w:val="both"/>
        <w:rPr>
          <w:bCs/>
        </w:rPr>
      </w:pPr>
      <w:r w:rsidRPr="00BF2480">
        <w:rPr>
          <w:bCs/>
        </w:rPr>
        <w:t xml:space="preserve">Экспозиция открыта </w:t>
      </w:r>
      <w:bookmarkStart w:id="1" w:name="_Hlk148011593"/>
      <w:r w:rsidRPr="00BF2480">
        <w:t>с  09 января  2025 г до 20 января 2025 года</w:t>
      </w:r>
    </w:p>
    <w:bookmarkEnd w:id="1"/>
    <w:p w:rsidR="00BF2480" w:rsidRPr="00BF2480" w:rsidRDefault="00BF2480" w:rsidP="00BF2480">
      <w:pPr>
        <w:suppressAutoHyphens/>
        <w:jc w:val="both"/>
        <w:rPr>
          <w:bCs/>
          <w:u w:val="single"/>
        </w:rPr>
      </w:pPr>
      <w:r w:rsidRPr="00BF2480">
        <w:rPr>
          <w:bCs/>
        </w:rPr>
        <w:t xml:space="preserve">На выставке проводятся консультации по теме общественных обсуждений (публичных слушаний) ежедневно в рабочие дни с </w:t>
      </w:r>
      <w:r w:rsidRPr="00BF2480">
        <w:rPr>
          <w:bCs/>
          <w:u w:val="single"/>
        </w:rPr>
        <w:t>15-00 час</w:t>
      </w:r>
      <w:proofErr w:type="gramStart"/>
      <w:r w:rsidRPr="00BF2480">
        <w:rPr>
          <w:bCs/>
          <w:u w:val="single"/>
        </w:rPr>
        <w:t>.</w:t>
      </w:r>
      <w:proofErr w:type="gramEnd"/>
      <w:r w:rsidRPr="00BF2480">
        <w:rPr>
          <w:bCs/>
          <w:u w:val="single"/>
        </w:rPr>
        <w:t xml:space="preserve"> </w:t>
      </w:r>
      <w:proofErr w:type="gramStart"/>
      <w:r w:rsidRPr="00BF2480">
        <w:rPr>
          <w:bCs/>
          <w:u w:val="single"/>
        </w:rPr>
        <w:t>д</w:t>
      </w:r>
      <w:proofErr w:type="gramEnd"/>
      <w:r w:rsidRPr="00BF2480">
        <w:rPr>
          <w:bCs/>
          <w:u w:val="single"/>
        </w:rPr>
        <w:t>о 17-00 час.</w:t>
      </w:r>
    </w:p>
    <w:p w:rsidR="00BF2480" w:rsidRPr="00BF2480" w:rsidRDefault="00BF2480" w:rsidP="00BF2480">
      <w:pPr>
        <w:suppressAutoHyphens/>
        <w:jc w:val="both"/>
        <w:rPr>
          <w:bCs/>
        </w:rPr>
      </w:pPr>
      <w:r w:rsidRPr="00BF2480">
        <w:rPr>
          <w:bCs/>
        </w:rPr>
        <w:t xml:space="preserve">                                                                                        (дата, время) </w:t>
      </w:r>
    </w:p>
    <w:p w:rsidR="00BF2480" w:rsidRPr="00BF2480" w:rsidRDefault="00BF2480" w:rsidP="00BF2480">
      <w:pPr>
        <w:suppressAutoHyphens/>
        <w:jc w:val="both"/>
        <w:rPr>
          <w:bCs/>
        </w:rPr>
      </w:pPr>
      <w:r w:rsidRPr="00BF2480">
        <w:rPr>
          <w:bCs/>
        </w:rPr>
        <w:t xml:space="preserve">   </w:t>
      </w:r>
      <w:r w:rsidRPr="00BF2480">
        <w:rPr>
          <w:bCs/>
          <w:u w:val="single"/>
        </w:rPr>
        <w:t>4. Собрание участников публичных слушаний</w:t>
      </w:r>
      <w:r w:rsidRPr="00BF2480">
        <w:rPr>
          <w:bCs/>
        </w:rPr>
        <w:t xml:space="preserve"> состоится по адресу: Российская Федерация, Новгородская область,  Окуловский район, Угловское городское поселение д. </w:t>
      </w:r>
      <w:proofErr w:type="spellStart"/>
      <w:r w:rsidRPr="00BF2480">
        <w:rPr>
          <w:bCs/>
        </w:rPr>
        <w:t>Иногоща</w:t>
      </w:r>
      <w:proofErr w:type="spellEnd"/>
      <w:r w:rsidRPr="00BF2480">
        <w:rPr>
          <w:bCs/>
        </w:rPr>
        <w:t xml:space="preserve"> у дома</w:t>
      </w:r>
      <w:r w:rsidRPr="00BF2480">
        <w:t xml:space="preserve"> 38</w:t>
      </w:r>
      <w:r w:rsidRPr="00BF2480">
        <w:rPr>
          <w:bCs/>
        </w:rPr>
        <w:t xml:space="preserve">, </w:t>
      </w:r>
      <w:r w:rsidRPr="00BF2480">
        <w:t>20 января 2025г</w:t>
      </w:r>
      <w:r w:rsidRPr="00BF2480">
        <w:rPr>
          <w:bCs/>
        </w:rPr>
        <w:t xml:space="preserve"> в 16-00 час</w:t>
      </w:r>
      <w:r w:rsidRPr="00BF2480">
        <w:rPr>
          <w:bCs/>
          <w:u w:val="single"/>
        </w:rPr>
        <w:t>.</w:t>
      </w:r>
    </w:p>
    <w:p w:rsidR="00BF2480" w:rsidRPr="00BF2480" w:rsidRDefault="00BF2480" w:rsidP="00BF2480">
      <w:pPr>
        <w:suppressAutoHyphens/>
        <w:ind w:firstLine="709"/>
        <w:jc w:val="both"/>
        <w:rPr>
          <w:bCs/>
        </w:rPr>
      </w:pPr>
      <w:r w:rsidRPr="00BF2480">
        <w:rPr>
          <w:bCs/>
        </w:rPr>
        <w:t>(место (адрес); дата; время)</w:t>
      </w:r>
    </w:p>
    <w:p w:rsidR="00BF2480" w:rsidRPr="00BF2480" w:rsidRDefault="00BF2480" w:rsidP="00BF2480">
      <w:pPr>
        <w:suppressAutoHyphens/>
        <w:jc w:val="both"/>
        <w:rPr>
          <w:bCs/>
        </w:rPr>
      </w:pPr>
      <w:r w:rsidRPr="00BF2480">
        <w:rPr>
          <w:bCs/>
        </w:rPr>
        <w:t xml:space="preserve">Время начала регистрации участников с </w:t>
      </w:r>
      <w:r w:rsidRPr="00BF2480">
        <w:rPr>
          <w:bCs/>
          <w:u w:val="single"/>
        </w:rPr>
        <w:t xml:space="preserve">15-30 час.  </w:t>
      </w:r>
      <w:r w:rsidRPr="00BF2480">
        <w:t>20 января 2025</w:t>
      </w:r>
      <w:r w:rsidRPr="00BF2480">
        <w:rPr>
          <w:bCs/>
        </w:rPr>
        <w:t xml:space="preserve">  года</w:t>
      </w:r>
    </w:p>
    <w:p w:rsidR="00BF2480" w:rsidRPr="00BF2480" w:rsidRDefault="00BF2480" w:rsidP="00BF2480">
      <w:pPr>
        <w:suppressAutoHyphens/>
        <w:jc w:val="both"/>
        <w:rPr>
          <w:bCs/>
        </w:rPr>
      </w:pPr>
      <w:r w:rsidRPr="00BF2480">
        <w:rPr>
          <w:bCs/>
        </w:rPr>
        <w:t xml:space="preserve">                                                                                           (не менее чем за 30 минут до начала собрания)</w:t>
      </w:r>
    </w:p>
    <w:p w:rsidR="00BF2480" w:rsidRPr="00BF2480" w:rsidRDefault="00BF2480" w:rsidP="00BF2480">
      <w:pPr>
        <w:suppressAutoHyphens/>
        <w:ind w:firstLine="709"/>
        <w:jc w:val="both"/>
        <w:rPr>
          <w:bCs/>
        </w:rPr>
      </w:pPr>
      <w:r w:rsidRPr="00BF2480">
        <w:rPr>
          <w:bCs/>
        </w:rPr>
        <w:t>В период проведения общественных обсуждений (публичных слушаний) участники общественных обсуждений (публичных слушаний) имеют право представить свои предложения и замечания по обсуждаемому проекту посредством:</w:t>
      </w:r>
    </w:p>
    <w:p w:rsidR="00BF2480" w:rsidRPr="00BF2480" w:rsidRDefault="00BF2480" w:rsidP="00BF2480">
      <w:pPr>
        <w:suppressAutoHyphens/>
        <w:jc w:val="both"/>
        <w:rPr>
          <w:bCs/>
        </w:rPr>
      </w:pPr>
      <w:r w:rsidRPr="00BF2480">
        <w:rPr>
          <w:bCs/>
        </w:rPr>
        <w:t>- записи предложений и замечаний в период работы экспозиции;</w:t>
      </w:r>
    </w:p>
    <w:p w:rsidR="00BF2480" w:rsidRPr="00BF2480" w:rsidRDefault="00BF2480" w:rsidP="00BF2480">
      <w:pPr>
        <w:suppressAutoHyphens/>
        <w:jc w:val="both"/>
        <w:rPr>
          <w:bCs/>
        </w:rPr>
      </w:pPr>
      <w:r w:rsidRPr="00BF2480">
        <w:rPr>
          <w:bCs/>
        </w:rPr>
        <w:t>- выступления на собрании участников общественных обсуждений (публичных слушаний);</w:t>
      </w:r>
    </w:p>
    <w:p w:rsidR="00BF2480" w:rsidRPr="00BF2480" w:rsidRDefault="00BF2480" w:rsidP="00BF2480">
      <w:pPr>
        <w:suppressAutoHyphens/>
        <w:jc w:val="both"/>
        <w:rPr>
          <w:bCs/>
        </w:rPr>
      </w:pPr>
      <w:r w:rsidRPr="00BF2480">
        <w:rPr>
          <w:bCs/>
        </w:rPr>
        <w:t>- внесения записи в журнал регистрации участвующих в собрании участников общественных обсуждений (публичных слушаний);</w:t>
      </w:r>
    </w:p>
    <w:p w:rsidR="00BF2480" w:rsidRPr="00BF2480" w:rsidRDefault="00BF2480" w:rsidP="00BF2480">
      <w:pPr>
        <w:suppressAutoHyphens/>
        <w:jc w:val="both"/>
      </w:pPr>
      <w:r w:rsidRPr="00BF2480">
        <w:rPr>
          <w:bCs/>
        </w:rPr>
        <w:t>- подачи в ходе собрания письменных предложений и замечаний;</w:t>
      </w:r>
      <w:r w:rsidRPr="00BF2480">
        <w:t xml:space="preserve"> </w:t>
      </w:r>
    </w:p>
    <w:p w:rsidR="00BF2480" w:rsidRPr="00BF2480" w:rsidRDefault="00BF2480" w:rsidP="00BF2480">
      <w:pPr>
        <w:suppressAutoHyphens/>
        <w:jc w:val="both"/>
        <w:rPr>
          <w:bCs/>
        </w:rPr>
      </w:pPr>
      <w:r w:rsidRPr="00BF2480">
        <w:lastRenderedPageBreak/>
        <w:t>- срок подачи письменных предложений и замечаний по теме публичных слушаний в период с  09 января 2025 г до 20 января 2025 года по адресу: Новгородская область, Окуловский район, р.п. Угловка, ул. Центральная, д.9, Администрация Угловского городского поселения;</w:t>
      </w:r>
      <w:r w:rsidRPr="00BF2480">
        <w:rPr>
          <w:bCs/>
        </w:rPr>
        <w:t xml:space="preserve"> </w:t>
      </w:r>
    </w:p>
    <w:p w:rsidR="00BF2480" w:rsidRPr="00BF2480" w:rsidRDefault="00BF2480" w:rsidP="00BF2480">
      <w:pPr>
        <w:suppressAutoHyphens/>
        <w:jc w:val="both"/>
        <w:rPr>
          <w:bCs/>
        </w:rPr>
      </w:pPr>
      <w:r w:rsidRPr="00BF2480">
        <w:rPr>
          <w:bCs/>
        </w:rPr>
        <w:t xml:space="preserve"> - к</w:t>
      </w:r>
      <w:r w:rsidRPr="00BF2480">
        <w:t>онтактные телефоны организатора общественных обсуждений (</w:t>
      </w:r>
      <w:r w:rsidRPr="00BF2480">
        <w:rPr>
          <w:bCs/>
        </w:rPr>
        <w:t>публичных слушаний)</w:t>
      </w:r>
      <w:r w:rsidRPr="00BF2480">
        <w:t>: 8(81657)26-114, 8(81657)26-124;</w:t>
      </w:r>
    </w:p>
    <w:p w:rsidR="00BF2480" w:rsidRPr="00BF2480" w:rsidRDefault="00BF2480" w:rsidP="00BF2480">
      <w:pPr>
        <w:suppressAutoHyphens/>
        <w:jc w:val="both"/>
      </w:pPr>
      <w:r w:rsidRPr="00BF2480">
        <w:t xml:space="preserve"> -  </w:t>
      </w:r>
      <w:r w:rsidRPr="00BF2480">
        <w:rPr>
          <w:bCs/>
          <w:u w:val="single"/>
        </w:rPr>
        <w:t>электронный адрес</w:t>
      </w:r>
      <w:r w:rsidRPr="00BF2480">
        <w:rPr>
          <w:bCs/>
        </w:rPr>
        <w:t xml:space="preserve"> </w:t>
      </w:r>
      <w:r w:rsidRPr="00BF2480">
        <w:t xml:space="preserve">организатора </w:t>
      </w:r>
      <w:r w:rsidRPr="00BF2480">
        <w:rPr>
          <w:bCs/>
        </w:rPr>
        <w:t xml:space="preserve">общественных обсуждений (публичных слушаний):  </w:t>
      </w:r>
      <w:hyperlink r:id="rId8" w:history="1">
        <w:r w:rsidRPr="00BF2480">
          <w:rPr>
            <w:rStyle w:val="a7"/>
            <w:bCs/>
            <w:color w:val="auto"/>
            <w:lang w:val="en-US"/>
          </w:rPr>
          <w:t>admugl</w:t>
        </w:r>
        <w:r w:rsidRPr="00BF2480">
          <w:rPr>
            <w:rStyle w:val="a7"/>
            <w:bCs/>
            <w:color w:val="auto"/>
          </w:rPr>
          <w:t>@</w:t>
        </w:r>
        <w:r w:rsidRPr="00BF2480">
          <w:rPr>
            <w:rStyle w:val="a7"/>
            <w:bCs/>
            <w:color w:val="auto"/>
            <w:lang w:val="en-US"/>
          </w:rPr>
          <w:t>yandex</w:t>
        </w:r>
        <w:r w:rsidRPr="00BF2480">
          <w:rPr>
            <w:rStyle w:val="a7"/>
            <w:bCs/>
            <w:color w:val="auto"/>
          </w:rPr>
          <w:t>.</w:t>
        </w:r>
        <w:r w:rsidRPr="00BF2480">
          <w:rPr>
            <w:rStyle w:val="a7"/>
            <w:bCs/>
            <w:color w:val="auto"/>
            <w:lang w:val="en-US"/>
          </w:rPr>
          <w:t>ru</w:t>
        </w:r>
      </w:hyperlink>
      <w:proofErr w:type="gramStart"/>
      <w:r w:rsidRPr="00BF2480">
        <w:rPr>
          <w:bCs/>
          <w:u w:val="single"/>
        </w:rPr>
        <w:t xml:space="preserve"> ;</w:t>
      </w:r>
      <w:proofErr w:type="gramEnd"/>
    </w:p>
    <w:p w:rsidR="00BF2480" w:rsidRPr="00BF2480" w:rsidRDefault="00BF2480" w:rsidP="00BF2480">
      <w:pPr>
        <w:suppressAutoHyphens/>
        <w:jc w:val="both"/>
        <w:rPr>
          <w:bCs/>
          <w:u w:val="single"/>
        </w:rPr>
      </w:pPr>
      <w:r w:rsidRPr="00BF2480">
        <w:rPr>
          <w:bCs/>
        </w:rPr>
        <w:t xml:space="preserve"> - п</w:t>
      </w:r>
      <w:r w:rsidRPr="00BF2480">
        <w:rPr>
          <w:bCs/>
          <w:u w:val="single"/>
        </w:rPr>
        <w:t>очтовый адрес</w:t>
      </w:r>
      <w:r w:rsidRPr="00BF2480">
        <w:rPr>
          <w:bCs/>
        </w:rPr>
        <w:t xml:space="preserve"> </w:t>
      </w:r>
      <w:r w:rsidRPr="00BF2480">
        <w:t xml:space="preserve">организатора </w:t>
      </w:r>
      <w:r w:rsidRPr="00BF2480">
        <w:rPr>
          <w:bCs/>
        </w:rPr>
        <w:t xml:space="preserve">общественных обсуждений (публичных слушаний) : </w:t>
      </w:r>
      <w:r w:rsidRPr="00BF2480">
        <w:rPr>
          <w:bCs/>
          <w:u w:val="single"/>
        </w:rPr>
        <w:t>174361, Российская Федерация, Новгородская область, Окуловский район, р.п</w:t>
      </w:r>
      <w:proofErr w:type="gramStart"/>
      <w:r w:rsidRPr="00BF2480">
        <w:rPr>
          <w:bCs/>
          <w:u w:val="single"/>
        </w:rPr>
        <w:t>.У</w:t>
      </w:r>
      <w:proofErr w:type="gramEnd"/>
      <w:r w:rsidRPr="00BF2480">
        <w:rPr>
          <w:bCs/>
          <w:u w:val="single"/>
        </w:rPr>
        <w:t>гловка, ул.Центральная, д.9.</w:t>
      </w:r>
    </w:p>
    <w:p w:rsidR="00BF2480" w:rsidRPr="00BF2480" w:rsidRDefault="00BF2480" w:rsidP="00BF2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u w:val="single"/>
        </w:rPr>
      </w:pPr>
    </w:p>
    <w:p w:rsidR="00BF2480" w:rsidRPr="00BF2480" w:rsidRDefault="00BF2480" w:rsidP="00BF2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BF2480">
        <w:rPr>
          <w:bCs/>
        </w:rPr>
        <w:t xml:space="preserve">    Информационные материалы по проекту «предоставление разрешения</w:t>
      </w:r>
      <w:r w:rsidRPr="00BF2480">
        <w:t xml:space="preserve"> на условно разрешенный вид использования «для ведения личного подсобного хозяйства (приусадебный земельный участок)» земельного участка, расположенного   </w:t>
      </w:r>
      <w:r w:rsidRPr="00BF2480">
        <w:rPr>
          <w:bCs/>
        </w:rPr>
        <w:t xml:space="preserve">на кадастровой карте территории в кадастровом квартале с кадастровым номером </w:t>
      </w:r>
      <w:r w:rsidRPr="00BF2480">
        <w:t xml:space="preserve">53:12:1034001:65 по адресу: </w:t>
      </w:r>
      <w:proofErr w:type="gramStart"/>
      <w:r w:rsidRPr="00BF2480">
        <w:rPr>
          <w:bCs/>
        </w:rPr>
        <w:t xml:space="preserve">Российская Федерация,  Новгородская область,  Окуловский муниципальный район, Угловское городское поселение, д. </w:t>
      </w:r>
      <w:proofErr w:type="spellStart"/>
      <w:r w:rsidRPr="00BF2480">
        <w:rPr>
          <w:bCs/>
        </w:rPr>
        <w:t>Иногоща</w:t>
      </w:r>
      <w:proofErr w:type="spellEnd"/>
      <w:r w:rsidRPr="00BF2480">
        <w:rPr>
          <w:bCs/>
        </w:rPr>
        <w:t xml:space="preserve"> 8а.   площадью 615 кв.м.,  </w:t>
      </w:r>
      <w:r w:rsidRPr="00BF2480"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</w:t>
      </w:r>
      <w:r w:rsidRPr="00BF2480">
        <w:rPr>
          <w:bCs/>
        </w:rPr>
        <w:t xml:space="preserve"> (наименование проекта)    </w:t>
      </w:r>
      <w:r w:rsidRPr="00BF2480">
        <w:t xml:space="preserve">размещены на официальном сайте муниципального образования  в информационно-телекоммуникационной сети Интернет по адресу: </w:t>
      </w:r>
      <w:hyperlink r:id="rId9" w:history="1">
        <w:r w:rsidRPr="00BF2480">
          <w:rPr>
            <w:rStyle w:val="a7"/>
            <w:color w:val="auto"/>
          </w:rPr>
          <w:t>https://uglovskoe-r49.gosweb.gosuslugi.ru/deyatelnost/napravleniya-deyatelnosti/publichnye-slushaniya/</w:t>
        </w:r>
      </w:hyperlink>
      <w:r w:rsidRPr="00BF2480">
        <w:t xml:space="preserve">. </w:t>
      </w:r>
      <w:proofErr w:type="gramEnd"/>
    </w:p>
    <w:p w:rsidR="00BF2480" w:rsidRPr="00BF2480" w:rsidRDefault="00BF2480" w:rsidP="00BF2480">
      <w:pPr>
        <w:suppressAutoHyphens/>
        <w:jc w:val="both"/>
        <w:rPr>
          <w:bCs/>
        </w:rPr>
      </w:pPr>
    </w:p>
    <w:p w:rsidR="00BF2480" w:rsidRPr="00BF2480" w:rsidRDefault="00BF2480" w:rsidP="00BF2480">
      <w:pPr>
        <w:rPr>
          <w:bCs/>
        </w:rPr>
      </w:pPr>
    </w:p>
    <w:p w:rsidR="00BF2480" w:rsidRPr="00BF2480" w:rsidRDefault="00BF2480" w:rsidP="00BF2480"/>
    <w:p w:rsidR="00BF2480" w:rsidRPr="00BF2480" w:rsidRDefault="00BF2480" w:rsidP="00BF2480"/>
    <w:p w:rsidR="00BF2480" w:rsidRPr="00BF2480" w:rsidRDefault="00BF2480" w:rsidP="00BF2480"/>
    <w:p w:rsidR="00BF2480" w:rsidRPr="00BF2480" w:rsidRDefault="00BF2480" w:rsidP="00BF2480"/>
    <w:p w:rsidR="00BF2480" w:rsidRPr="00BF2480" w:rsidRDefault="00BF2480" w:rsidP="00BF2480"/>
    <w:p w:rsidR="00BF2480" w:rsidRPr="00BF2480" w:rsidRDefault="00BF2480" w:rsidP="00BF2480"/>
    <w:p w:rsidR="00BF2480" w:rsidRPr="00BF2480" w:rsidRDefault="00BF2480" w:rsidP="00BF2480"/>
    <w:p w:rsidR="00BF2480" w:rsidRPr="00BF2480" w:rsidRDefault="00BF2480" w:rsidP="00BF2480"/>
    <w:p w:rsidR="00BF2480" w:rsidRPr="00BF2480" w:rsidRDefault="00BF2480" w:rsidP="00BF2480"/>
    <w:p w:rsidR="00BF2480" w:rsidRDefault="00BF2480" w:rsidP="00BF2480"/>
    <w:p w:rsidR="00BF2480" w:rsidRDefault="00BF2480" w:rsidP="00BF2480"/>
    <w:p w:rsidR="00BF2480" w:rsidRDefault="00BF2480" w:rsidP="00BF2480"/>
    <w:p w:rsidR="00BF2480" w:rsidRDefault="00BF2480" w:rsidP="00BF2480"/>
    <w:p w:rsidR="00BF2480" w:rsidRDefault="00BF2480" w:rsidP="00BF2480"/>
    <w:p w:rsidR="00BF2480" w:rsidRDefault="00BF2480" w:rsidP="00BF2480"/>
    <w:p w:rsidR="00BF2480" w:rsidRPr="00BF2480" w:rsidRDefault="00BF2480" w:rsidP="00BF2480"/>
    <w:p w:rsidR="00BF2480" w:rsidRPr="00BF2480" w:rsidRDefault="00BF2480" w:rsidP="00BF2480"/>
    <w:p w:rsidR="00BF2480" w:rsidRPr="00BF2480" w:rsidRDefault="00BF2480" w:rsidP="00BF2480"/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2"/>
        <w:gridCol w:w="2702"/>
        <w:gridCol w:w="2342"/>
        <w:gridCol w:w="2342"/>
      </w:tblGrid>
      <w:tr w:rsidR="00BF2480" w:rsidRPr="00A52254" w:rsidTr="000C1219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BF2480" w:rsidRPr="00A52254" w:rsidRDefault="00BF2480" w:rsidP="000C1219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A52254">
              <w:rPr>
                <w:rFonts w:ascii="Times New Roman" w:hAnsi="Times New Roman" w:cs="Times New Roman"/>
              </w:rPr>
              <w:t>Адрес редакции издателя:</w:t>
            </w:r>
          </w:p>
          <w:p w:rsidR="00BF2480" w:rsidRPr="00A52254" w:rsidRDefault="00BF2480" w:rsidP="000C1219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A52254">
              <w:rPr>
                <w:rFonts w:ascii="Times New Roman" w:hAnsi="Times New Roman" w:cs="Times New Roman"/>
              </w:rPr>
              <w:t>174449, Новгородская область</w:t>
            </w:r>
          </w:p>
          <w:p w:rsidR="00BF2480" w:rsidRPr="00A52254" w:rsidRDefault="00BF2480" w:rsidP="000C1219">
            <w:pPr>
              <w:jc w:val="both"/>
              <w:rPr>
                <w:sz w:val="20"/>
                <w:szCs w:val="20"/>
              </w:rPr>
            </w:pPr>
            <w:r w:rsidRPr="00A52254">
              <w:rPr>
                <w:sz w:val="20"/>
                <w:szCs w:val="20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BF2480" w:rsidRPr="00A52254" w:rsidRDefault="00BF2480" w:rsidP="000C1219">
            <w:pPr>
              <w:rPr>
                <w:sz w:val="20"/>
                <w:szCs w:val="20"/>
              </w:rPr>
            </w:pPr>
          </w:p>
          <w:p w:rsidR="00BF2480" w:rsidRPr="00A52254" w:rsidRDefault="00BF2480" w:rsidP="000C121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A52254">
              <w:rPr>
                <w:rFonts w:ascii="Times New Roman" w:hAnsi="Times New Roman" w:cs="Times New Roman"/>
                <w:lang w:val="en-US"/>
              </w:rPr>
              <w:t>E</w:t>
            </w:r>
            <w:r w:rsidRPr="00A52254">
              <w:rPr>
                <w:rFonts w:ascii="Times New Roman" w:hAnsi="Times New Roman" w:cs="Times New Roman"/>
              </w:rPr>
              <w:t>-</w:t>
            </w:r>
            <w:r w:rsidRPr="00A52254">
              <w:rPr>
                <w:rFonts w:ascii="Times New Roman" w:hAnsi="Times New Roman" w:cs="Times New Roman"/>
                <w:lang w:val="en-US"/>
              </w:rPr>
              <w:t>mail</w:t>
            </w:r>
            <w:r w:rsidRPr="00A52254">
              <w:rPr>
                <w:rFonts w:ascii="Times New Roman" w:hAnsi="Times New Roman" w:cs="Times New Roman"/>
              </w:rPr>
              <w:t>:</w:t>
            </w:r>
            <w:proofErr w:type="spellStart"/>
            <w:r w:rsidRPr="00A52254">
              <w:rPr>
                <w:rFonts w:ascii="Times New Roman" w:hAnsi="Times New Roman" w:cs="Times New Roman"/>
                <w:lang w:val="en-US"/>
              </w:rPr>
              <w:t>admugl</w:t>
            </w:r>
            <w:proofErr w:type="spellEnd"/>
            <w:r w:rsidRPr="00A52254">
              <w:rPr>
                <w:rFonts w:ascii="Times New Roman" w:hAnsi="Times New Roman" w:cs="Times New Roman"/>
              </w:rPr>
              <w:t>@</w:t>
            </w:r>
            <w:proofErr w:type="spellStart"/>
            <w:r w:rsidRPr="00A52254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A52254">
              <w:rPr>
                <w:rFonts w:ascii="Times New Roman" w:hAnsi="Times New Roman" w:cs="Times New Roman"/>
              </w:rPr>
              <w:t>.</w:t>
            </w:r>
            <w:proofErr w:type="spellStart"/>
            <w:r w:rsidRPr="00A52254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BF2480" w:rsidRPr="00A52254" w:rsidRDefault="00BF2480" w:rsidP="000C121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A52254">
              <w:rPr>
                <w:rFonts w:ascii="Times New Roman" w:hAnsi="Times New Roman" w:cs="Times New Roman"/>
              </w:rPr>
              <w:t>Интернет-сайт:</w:t>
            </w:r>
          </w:p>
          <w:p w:rsidR="00BF2480" w:rsidRPr="00A52254" w:rsidRDefault="00B3366B" w:rsidP="000C121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hyperlink r:id="rId10" w:history="1">
              <w:r w:rsidR="00BF2480" w:rsidRPr="00A52254">
                <w:rPr>
                  <w:rStyle w:val="a7"/>
                  <w:rFonts w:ascii="Times New Roman" w:hAnsi="Times New Roman" w:cs="Times New Roman"/>
                  <w:lang w:val="en-US"/>
                </w:rPr>
                <w:t>www</w:t>
              </w:r>
              <w:r w:rsidR="00BF2480" w:rsidRPr="00A52254">
                <w:rPr>
                  <w:rStyle w:val="a7"/>
                  <w:rFonts w:ascii="Times New Roman" w:hAnsi="Times New Roman" w:cs="Times New Roman"/>
                </w:rPr>
                <w:t>.</w:t>
              </w:r>
              <w:proofErr w:type="spellStart"/>
              <w:r w:rsidR="00BF2480" w:rsidRPr="00A52254">
                <w:rPr>
                  <w:rStyle w:val="a7"/>
                  <w:rFonts w:ascii="Times New Roman" w:hAnsi="Times New Roman" w:cs="Times New Roman"/>
                  <w:lang w:val="en-US"/>
                </w:rPr>
                <w:t>uglovkaadm</w:t>
              </w:r>
              <w:proofErr w:type="spellEnd"/>
              <w:r w:rsidR="00BF2480" w:rsidRPr="00A52254">
                <w:rPr>
                  <w:rStyle w:val="a7"/>
                  <w:rFonts w:ascii="Times New Roman" w:hAnsi="Times New Roman" w:cs="Times New Roman"/>
                </w:rPr>
                <w:t>.</w:t>
              </w:r>
              <w:proofErr w:type="spellStart"/>
              <w:r w:rsidR="00BF2480" w:rsidRPr="00A52254">
                <w:rPr>
                  <w:rStyle w:val="a7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BF2480" w:rsidRPr="00A52254" w:rsidRDefault="00BF2480" w:rsidP="000C1219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A52254">
              <w:rPr>
                <w:rFonts w:ascii="Times New Roman" w:hAnsi="Times New Roman" w:cs="Times New Roman"/>
              </w:rPr>
              <w:t>Главный редактор:</w:t>
            </w:r>
          </w:p>
          <w:p w:rsidR="00BF2480" w:rsidRPr="00A52254" w:rsidRDefault="00BF2480" w:rsidP="000C12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Ю.А.Иванова</w:t>
            </w:r>
          </w:p>
          <w:p w:rsidR="00BF2480" w:rsidRPr="00A52254" w:rsidRDefault="00BF2480" w:rsidP="000C12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BF2480" w:rsidRPr="00A52254" w:rsidRDefault="00BF2480" w:rsidP="000C1219">
            <w:pPr>
              <w:rPr>
                <w:sz w:val="20"/>
                <w:szCs w:val="20"/>
              </w:rPr>
            </w:pPr>
          </w:p>
          <w:p w:rsidR="00BF2480" w:rsidRPr="00A52254" w:rsidRDefault="00BF2480" w:rsidP="000C1219">
            <w:pPr>
              <w:keepNext/>
              <w:keepLines/>
              <w:jc w:val="both"/>
              <w:rPr>
                <w:sz w:val="20"/>
                <w:szCs w:val="20"/>
              </w:rPr>
            </w:pPr>
            <w:r w:rsidRPr="00A52254">
              <w:rPr>
                <w:sz w:val="20"/>
                <w:szCs w:val="20"/>
              </w:rPr>
              <w:t>Тираж: 4 экземпляра</w:t>
            </w:r>
          </w:p>
          <w:p w:rsidR="00BF2480" w:rsidRPr="00A52254" w:rsidRDefault="00BF2480" w:rsidP="000C1219">
            <w:pPr>
              <w:keepNext/>
              <w:keepLines/>
              <w:jc w:val="both"/>
              <w:rPr>
                <w:sz w:val="20"/>
                <w:szCs w:val="20"/>
              </w:rPr>
            </w:pPr>
            <w:r w:rsidRPr="00A52254">
              <w:rPr>
                <w:sz w:val="20"/>
                <w:szCs w:val="20"/>
              </w:rPr>
              <w:t>Отпечатано в Администрации Угловского городского поселения</w:t>
            </w:r>
          </w:p>
          <w:p w:rsidR="00BF2480" w:rsidRPr="00A52254" w:rsidRDefault="00BF2480" w:rsidP="000C1219">
            <w:pPr>
              <w:jc w:val="center"/>
              <w:rPr>
                <w:sz w:val="20"/>
                <w:szCs w:val="20"/>
              </w:rPr>
            </w:pPr>
          </w:p>
          <w:p w:rsidR="00BF2480" w:rsidRPr="00A52254" w:rsidRDefault="00BF2480" w:rsidP="000C121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BF2480" w:rsidRPr="00A52254" w:rsidRDefault="00BF2480" w:rsidP="000C1219">
            <w:pPr>
              <w:rPr>
                <w:sz w:val="20"/>
                <w:szCs w:val="20"/>
              </w:rPr>
            </w:pPr>
          </w:p>
          <w:p w:rsidR="00BF2480" w:rsidRPr="00A52254" w:rsidRDefault="00BF2480" w:rsidP="000C1219">
            <w:pPr>
              <w:jc w:val="center"/>
              <w:rPr>
                <w:sz w:val="20"/>
                <w:szCs w:val="20"/>
              </w:rPr>
            </w:pPr>
            <w:r w:rsidRPr="00A52254">
              <w:rPr>
                <w:sz w:val="20"/>
                <w:szCs w:val="20"/>
              </w:rPr>
              <w:t>Бюллетень распространяется на безвозмездной основе</w:t>
            </w:r>
          </w:p>
          <w:p w:rsidR="00BF2480" w:rsidRPr="00A52254" w:rsidRDefault="00BF2480" w:rsidP="000C1219">
            <w:pPr>
              <w:jc w:val="both"/>
              <w:rPr>
                <w:sz w:val="20"/>
                <w:szCs w:val="20"/>
              </w:rPr>
            </w:pPr>
          </w:p>
          <w:p w:rsidR="00BF2480" w:rsidRPr="00A52254" w:rsidRDefault="00BF2480" w:rsidP="000C1219">
            <w:pPr>
              <w:rPr>
                <w:sz w:val="20"/>
                <w:szCs w:val="20"/>
              </w:rPr>
            </w:pPr>
          </w:p>
          <w:p w:rsidR="00BF2480" w:rsidRPr="00A52254" w:rsidRDefault="00BF2480" w:rsidP="000C1219">
            <w:pPr>
              <w:rPr>
                <w:sz w:val="20"/>
                <w:szCs w:val="20"/>
              </w:rPr>
            </w:pPr>
          </w:p>
        </w:tc>
      </w:tr>
    </w:tbl>
    <w:p w:rsidR="00B42C20" w:rsidRPr="00BF2480" w:rsidRDefault="009315C2"/>
    <w:sectPr w:rsidR="00B42C20" w:rsidRPr="00BF2480" w:rsidSect="00943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C97"/>
    <w:rsid w:val="003C3EC2"/>
    <w:rsid w:val="006F21F1"/>
    <w:rsid w:val="009315C2"/>
    <w:rsid w:val="009436C0"/>
    <w:rsid w:val="00B3366B"/>
    <w:rsid w:val="00BF2480"/>
    <w:rsid w:val="00D91C97"/>
    <w:rsid w:val="00E932C0"/>
    <w:rsid w:val="00EE3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C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1C97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91C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1C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C9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4">
    <w:name w:val="p4"/>
    <w:basedOn w:val="a"/>
    <w:rsid w:val="00BF2480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BF2480"/>
    <w:rPr>
      <w:color w:val="0000FF" w:themeColor="hyperlink"/>
      <w:u w:val="single"/>
    </w:rPr>
  </w:style>
  <w:style w:type="character" w:customStyle="1" w:styleId="s1">
    <w:name w:val="s1"/>
    <w:basedOn w:val="a0"/>
    <w:rsid w:val="00BF2480"/>
  </w:style>
  <w:style w:type="paragraph" w:customStyle="1" w:styleId="ConsPlusNonformat">
    <w:name w:val="ConsPlusNonformat"/>
    <w:rsid w:val="00BF2480"/>
    <w:pPr>
      <w:widowControl w:val="0"/>
      <w:suppressAutoHyphens/>
      <w:autoSpaceDE w:val="0"/>
      <w:spacing w:after="0" w:line="360" w:lineRule="atLeast"/>
      <w:jc w:val="both"/>
    </w:pPr>
    <w:rPr>
      <w:rFonts w:ascii="Courier New" w:eastAsia="Times New Roman" w:hAnsi="Courier New" w:cs="Courier New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1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ugl@yandex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dmugl@yandex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ugl@yandex.ru" TargetMode="Externa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yperlink" Target="http://www.uglovkaadm.ru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uglovskoe-r49.gosweb.gosuslugi.ru/deyatelnost/napravleniya-deyatelnosti/publichnye-slushan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3185</Words>
  <Characters>18159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2025-01-10T06:00:00Z</cp:lastPrinted>
  <dcterms:created xsi:type="dcterms:W3CDTF">2025-01-09T09:31:00Z</dcterms:created>
  <dcterms:modified xsi:type="dcterms:W3CDTF">2025-01-10T06:04:00Z</dcterms:modified>
</cp:coreProperties>
</file>