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3E" w:rsidRDefault="00545E3E" w:rsidP="00545E3E">
      <w:pPr>
        <w:suppressAutoHyphens w:val="0"/>
        <w:spacing w:after="251" w:line="600" w:lineRule="atLeast"/>
        <w:outlineLvl w:val="1"/>
        <w:rPr>
          <w:rFonts w:ascii="Georgia" w:eastAsia="Times New Roman" w:hAnsi="Georgia"/>
          <w:b/>
          <w:bCs/>
          <w:i/>
          <w:iCs/>
          <w:color w:val="000000"/>
          <w:sz w:val="46"/>
          <w:szCs w:val="46"/>
          <w:lang w:eastAsia="ru-RU"/>
        </w:rPr>
      </w:pPr>
    </w:p>
    <w:p w:rsidR="00545E3E" w:rsidRDefault="00545E3E" w:rsidP="00545E3E">
      <w:pPr>
        <w:suppressAutoHyphens w:val="0"/>
        <w:spacing w:after="251" w:line="600" w:lineRule="atLeast"/>
        <w:outlineLvl w:val="1"/>
        <w:rPr>
          <w:rFonts w:ascii="Georgia" w:eastAsia="Times New Roman" w:hAnsi="Georgia"/>
          <w:b/>
          <w:bCs/>
          <w:i/>
          <w:iCs/>
          <w:color w:val="000000"/>
          <w:sz w:val="46"/>
          <w:szCs w:val="46"/>
          <w:lang w:eastAsia="ru-RU"/>
        </w:rPr>
      </w:pPr>
    </w:p>
    <w:p w:rsidR="00545E3E" w:rsidRDefault="00545E3E" w:rsidP="00545E3E">
      <w:pPr>
        <w:suppressAutoHyphens w:val="0"/>
        <w:spacing w:after="251" w:line="600" w:lineRule="atLeast"/>
        <w:outlineLvl w:val="1"/>
        <w:rPr>
          <w:rFonts w:ascii="Georgia" w:eastAsia="Times New Roman" w:hAnsi="Georgia"/>
          <w:b/>
          <w:bCs/>
          <w:i/>
          <w:iCs/>
          <w:color w:val="000000"/>
          <w:sz w:val="46"/>
          <w:szCs w:val="46"/>
          <w:lang w:eastAsia="ru-RU"/>
        </w:rPr>
      </w:pPr>
    </w:p>
    <w:p w:rsidR="00545E3E" w:rsidRPr="00545E3E" w:rsidRDefault="00545E3E" w:rsidP="00545E3E">
      <w:pPr>
        <w:suppressAutoHyphens w:val="0"/>
        <w:spacing w:after="251" w:line="600" w:lineRule="atLeast"/>
        <w:outlineLvl w:val="1"/>
        <w:rPr>
          <w:rFonts w:ascii="Georgia" w:eastAsia="Times New Roman" w:hAnsi="Georgia"/>
          <w:b/>
          <w:bCs/>
          <w:i/>
          <w:iCs/>
          <w:color w:val="000000"/>
          <w:sz w:val="46"/>
          <w:szCs w:val="46"/>
          <w:lang w:eastAsia="ru-RU"/>
        </w:rPr>
      </w:pPr>
      <w:hyperlink r:id="rId5" w:history="1">
        <w:r w:rsidRPr="00545E3E">
          <w:rPr>
            <w:rFonts w:ascii="Georgia" w:eastAsia="Times New Roman" w:hAnsi="Georgia"/>
            <w:b/>
            <w:bCs/>
            <w:i/>
            <w:iCs/>
            <w:color w:val="000000"/>
            <w:sz w:val="46"/>
            <w:lang w:eastAsia="ru-RU"/>
          </w:rPr>
          <w:t>Меры социальной поддержки граждан по газификации их домовладений</w:t>
        </w:r>
      </w:hyperlink>
    </w:p>
    <w:p w:rsidR="00545E3E" w:rsidRPr="00545E3E" w:rsidRDefault="00545E3E" w:rsidP="00545E3E">
      <w:pPr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545E3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На территории Новгородской области действуют следующие меры социальной поддержки граждан по газификации их домовладений:</w:t>
      </w:r>
    </w:p>
    <w:p w:rsidR="00545E3E" w:rsidRPr="00545E3E" w:rsidRDefault="00545E3E" w:rsidP="00545E3E">
      <w:pPr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545E3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-компенсация 50% затрат на проектирование, строительство газовых сетей в границах земельного участка (за исключением газового оборудования), если доход на каждого члена семьи не превышает 2,5 прожиточных минимума, который в настоящее время составляет не более 34,1 тыс. рублей:</w:t>
      </w:r>
    </w:p>
    <w:p w:rsidR="00545E3E" w:rsidRPr="00545E3E" w:rsidRDefault="00545E3E" w:rsidP="00545E3E">
      <w:pPr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545E3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-газификация домовладения за счёт регионального капитала "Семья;</w:t>
      </w:r>
    </w:p>
    <w:p w:rsidR="00545E3E" w:rsidRPr="00545E3E" w:rsidRDefault="00545E3E" w:rsidP="00545E3E">
      <w:pPr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545E3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-компенсация затрат на приобретение и установку газоиспользующего оборудования (плита, котёл, водонагреватель) многодетным семьям, ветеранам Вов и ветеранам боевых действий.</w:t>
      </w:r>
    </w:p>
    <w:p w:rsidR="00545E3E" w:rsidRPr="00545E3E" w:rsidRDefault="00545E3E" w:rsidP="00545E3E">
      <w:pPr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545E3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Для получения социальной поддержки гражданин может обратиться  в ГОКУ «Центр по организации социального обслуживания и предоставления социальных выплат» по месту жительства (тел. для справок 8(81657) 21-798) либо через многофункциональные центры с  заявлением и подтверждающими право на их получение документами.</w:t>
      </w:r>
    </w:p>
    <w:p w:rsidR="00136785" w:rsidRDefault="00136785"/>
    <w:sectPr w:rsidR="00136785" w:rsidSect="0013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92257A"/>
    <w:multiLevelType w:val="hybridMultilevel"/>
    <w:tmpl w:val="29D8BA02"/>
    <w:lvl w:ilvl="0" w:tplc="6E6486F4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45E3E"/>
    <w:rsid w:val="00021DCC"/>
    <w:rsid w:val="00136785"/>
    <w:rsid w:val="00545E3E"/>
    <w:rsid w:val="00592888"/>
    <w:rsid w:val="005A3744"/>
    <w:rsid w:val="00883424"/>
    <w:rsid w:val="00AA5F2D"/>
    <w:rsid w:val="00B96796"/>
    <w:rsid w:val="00BF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44"/>
    <w:pPr>
      <w:suppressAutoHyphens/>
    </w:pPr>
    <w:rPr>
      <w:sz w:val="24"/>
      <w:szCs w:val="24"/>
      <w:lang w:eastAsia="zh-CN"/>
    </w:rPr>
  </w:style>
  <w:style w:type="paragraph" w:styleId="10">
    <w:name w:val="heading 1"/>
    <w:basedOn w:val="a"/>
    <w:next w:val="a"/>
    <w:link w:val="11"/>
    <w:uiPriority w:val="9"/>
    <w:qFormat/>
    <w:rsid w:val="005A37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A3744"/>
    <w:pPr>
      <w:keepNext/>
      <w:outlineLvl w:val="1"/>
    </w:pPr>
    <w:rPr>
      <w:rFonts w:eastAsia="Times New Roman"/>
      <w:sz w:val="28"/>
    </w:rPr>
  </w:style>
  <w:style w:type="paragraph" w:styleId="4">
    <w:name w:val="heading 4"/>
    <w:basedOn w:val="a"/>
    <w:next w:val="a"/>
    <w:link w:val="40"/>
    <w:qFormat/>
    <w:rsid w:val="005A3744"/>
    <w:pPr>
      <w:keepNext/>
      <w:jc w:val="center"/>
      <w:outlineLvl w:val="3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A374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A3744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5A3744"/>
    <w:rPr>
      <w:b/>
      <w:bCs/>
      <w:sz w:val="28"/>
      <w:szCs w:val="24"/>
      <w:lang w:eastAsia="zh-CN"/>
    </w:rPr>
  </w:style>
  <w:style w:type="paragraph" w:styleId="a3">
    <w:name w:val="caption"/>
    <w:basedOn w:val="a"/>
    <w:qFormat/>
    <w:rsid w:val="005A3744"/>
    <w:pPr>
      <w:suppressLineNumbers/>
      <w:spacing w:before="120" w:after="120"/>
    </w:pPr>
    <w:rPr>
      <w:rFonts w:cs="Mangal"/>
      <w:i/>
      <w:iCs/>
    </w:rPr>
  </w:style>
  <w:style w:type="character" w:styleId="a4">
    <w:name w:val="Strong"/>
    <w:basedOn w:val="a0"/>
    <w:uiPriority w:val="22"/>
    <w:qFormat/>
    <w:rsid w:val="005A3744"/>
    <w:rPr>
      <w:b/>
      <w:bCs/>
    </w:rPr>
  </w:style>
  <w:style w:type="paragraph" w:styleId="a5">
    <w:name w:val="Normal (Web)"/>
    <w:aliases w:val="Обычный (Web),Обычный (Web)1"/>
    <w:basedOn w:val="a"/>
    <w:link w:val="a6"/>
    <w:uiPriority w:val="99"/>
    <w:qFormat/>
    <w:rsid w:val="005A3744"/>
    <w:pPr>
      <w:spacing w:before="40" w:after="40"/>
    </w:pPr>
    <w:rPr>
      <w:rFonts w:ascii="Arial" w:eastAsia="Times New Roman" w:hAnsi="Arial" w:cs="Arial"/>
      <w:color w:val="332E2D"/>
      <w:spacing w:val="2"/>
    </w:rPr>
  </w:style>
  <w:style w:type="character" w:customStyle="1" w:styleId="a6">
    <w:name w:val="Обычный (веб) Знак"/>
    <w:aliases w:val="Обычный (Web) Знак,Обычный (Web)1 Знак"/>
    <w:basedOn w:val="a0"/>
    <w:link w:val="a5"/>
    <w:uiPriority w:val="99"/>
    <w:locked/>
    <w:rsid w:val="005A3744"/>
    <w:rPr>
      <w:rFonts w:ascii="Arial" w:hAnsi="Arial" w:cs="Arial"/>
      <w:color w:val="332E2D"/>
      <w:spacing w:val="2"/>
      <w:sz w:val="24"/>
      <w:szCs w:val="24"/>
      <w:lang w:eastAsia="zh-CN"/>
    </w:rPr>
  </w:style>
  <w:style w:type="paragraph" w:styleId="a7">
    <w:name w:val="List Paragraph"/>
    <w:basedOn w:val="a"/>
    <w:link w:val="a8"/>
    <w:uiPriority w:val="34"/>
    <w:qFormat/>
    <w:rsid w:val="005A3744"/>
    <w:pPr>
      <w:widowControl w:val="0"/>
      <w:suppressAutoHyphens w:val="0"/>
      <w:spacing w:after="120" w:line="276" w:lineRule="auto"/>
      <w:ind w:left="720" w:firstLine="567"/>
      <w:contextualSpacing/>
      <w:jc w:val="both"/>
    </w:pPr>
    <w:rPr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5A3744"/>
    <w:rPr>
      <w:rFonts w:eastAsia="Calibri"/>
      <w:sz w:val="24"/>
      <w:szCs w:val="22"/>
      <w:lang w:eastAsia="en-US"/>
    </w:rPr>
  </w:style>
  <w:style w:type="paragraph" w:customStyle="1" w:styleId="12">
    <w:name w:val="Без интервала1"/>
    <w:aliases w:val="Перечисление"/>
    <w:basedOn w:val="a"/>
    <w:link w:val="a9"/>
    <w:qFormat/>
    <w:rsid w:val="005A3744"/>
    <w:pPr>
      <w:suppressAutoHyphens w:val="0"/>
    </w:pPr>
    <w:rPr>
      <w:rFonts w:ascii="Calibri" w:eastAsia="Times New Roman" w:hAnsi="Calibri"/>
      <w:szCs w:val="32"/>
      <w:lang w:val="en-US" w:eastAsia="en-US" w:bidi="en-US"/>
    </w:rPr>
  </w:style>
  <w:style w:type="character" w:customStyle="1" w:styleId="a9">
    <w:name w:val="Без интервала Знак"/>
    <w:aliases w:val="Перечисление Знак"/>
    <w:link w:val="12"/>
    <w:rsid w:val="005A3744"/>
    <w:rPr>
      <w:rFonts w:ascii="Calibri" w:hAnsi="Calibri"/>
      <w:sz w:val="24"/>
      <w:szCs w:val="32"/>
      <w:lang w:val="en-US" w:eastAsia="en-US" w:bidi="en-US"/>
    </w:rPr>
  </w:style>
  <w:style w:type="paragraph" w:customStyle="1" w:styleId="aa">
    <w:name w:val="Текст записки"/>
    <w:basedOn w:val="a"/>
    <w:qFormat/>
    <w:rsid w:val="005A3744"/>
    <w:pPr>
      <w:suppressAutoHyphens w:val="0"/>
      <w:autoSpaceDE w:val="0"/>
      <w:autoSpaceDN w:val="0"/>
      <w:adjustRightInd w:val="0"/>
      <w:spacing w:after="120" w:line="276" w:lineRule="auto"/>
      <w:ind w:firstLine="567"/>
      <w:jc w:val="both"/>
    </w:pPr>
    <w:rPr>
      <w:szCs w:val="28"/>
      <w:lang w:eastAsia="en-US"/>
    </w:rPr>
  </w:style>
  <w:style w:type="paragraph" w:customStyle="1" w:styleId="1">
    <w:name w:val="Стиль1"/>
    <w:basedOn w:val="ab"/>
    <w:qFormat/>
    <w:rsid w:val="005A3744"/>
    <w:pPr>
      <w:numPr>
        <w:numId w:val="3"/>
      </w:numPr>
      <w:suppressAutoHyphens w:val="0"/>
      <w:spacing w:before="200" w:after="200"/>
      <w:jc w:val="both"/>
    </w:pPr>
    <w:rPr>
      <w:rFonts w:eastAsia="Times New Roman"/>
      <w:b/>
      <w:caps/>
    </w:rPr>
  </w:style>
  <w:style w:type="paragraph" w:styleId="ab">
    <w:name w:val="Body Text"/>
    <w:basedOn w:val="a"/>
    <w:link w:val="ac"/>
    <w:uiPriority w:val="99"/>
    <w:semiHidden/>
    <w:unhideWhenUsed/>
    <w:rsid w:val="005A374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A3744"/>
    <w:rPr>
      <w:rFonts w:eastAsia="Calibri"/>
      <w:sz w:val="24"/>
      <w:szCs w:val="24"/>
      <w:lang w:eastAsia="zh-CN"/>
    </w:rPr>
  </w:style>
  <w:style w:type="paragraph" w:customStyle="1" w:styleId="ad">
    <w:name w:val="+таб"/>
    <w:basedOn w:val="a"/>
    <w:link w:val="ae"/>
    <w:qFormat/>
    <w:rsid w:val="005A3744"/>
    <w:pPr>
      <w:widowControl w:val="0"/>
      <w:suppressAutoHyphens w:val="0"/>
      <w:jc w:val="center"/>
    </w:pPr>
    <w:rPr>
      <w:rFonts w:eastAsia="Times New Roman"/>
      <w:szCs w:val="20"/>
      <w:lang w:eastAsia="ru-RU"/>
    </w:rPr>
  </w:style>
  <w:style w:type="character" w:customStyle="1" w:styleId="ae">
    <w:name w:val="+таб Знак"/>
    <w:basedOn w:val="a0"/>
    <w:link w:val="ad"/>
    <w:rsid w:val="005A3744"/>
    <w:rPr>
      <w:sz w:val="24"/>
    </w:rPr>
  </w:style>
  <w:style w:type="paragraph" w:customStyle="1" w:styleId="S">
    <w:name w:val="S_Обычный"/>
    <w:basedOn w:val="a"/>
    <w:link w:val="S0"/>
    <w:qFormat/>
    <w:rsid w:val="005A3744"/>
    <w:pPr>
      <w:widowControl w:val="0"/>
      <w:suppressAutoHyphens w:val="0"/>
      <w:spacing w:after="120" w:line="276" w:lineRule="auto"/>
      <w:ind w:firstLine="709"/>
      <w:jc w:val="both"/>
    </w:pPr>
    <w:rPr>
      <w:rFonts w:eastAsia="Times New Roman"/>
      <w:lang w:eastAsia="ru-RU"/>
    </w:rPr>
  </w:style>
  <w:style w:type="character" w:customStyle="1" w:styleId="S0">
    <w:name w:val="S_Обычный Знак"/>
    <w:basedOn w:val="a0"/>
    <w:link w:val="S"/>
    <w:rsid w:val="005A3744"/>
    <w:rPr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545E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kuladm.ru/news/288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2022-07-21T12:21:00Z</cp:lastPrinted>
  <dcterms:created xsi:type="dcterms:W3CDTF">2022-07-21T12:20:00Z</dcterms:created>
  <dcterms:modified xsi:type="dcterms:W3CDTF">2022-07-21T12:22:00Z</dcterms:modified>
</cp:coreProperties>
</file>