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4E26AA" w:rsidRPr="009F34CC" w:rsidRDefault="00E76CFC" w:rsidP="004E26AA">
      <w:pPr>
        <w:suppressAutoHyphens/>
        <w:ind w:firstLine="737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Pr="00F25232">
        <w:rPr>
          <w:sz w:val="28"/>
          <w:szCs w:val="28"/>
        </w:rPr>
        <w:t xml:space="preserve"> </w:t>
      </w:r>
      <w:r w:rsidR="00710E1E">
        <w:rPr>
          <w:sz w:val="28"/>
          <w:szCs w:val="28"/>
        </w:rPr>
        <w:t xml:space="preserve">об </w:t>
      </w:r>
      <w:r w:rsidR="00F834FD">
        <w:rPr>
          <w:sz w:val="28"/>
          <w:szCs w:val="28"/>
        </w:rPr>
        <w:t>неблагоприятном</w:t>
      </w:r>
      <w:r w:rsidR="00710E1E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Pr="009F34CC">
        <w:rPr>
          <w:sz w:val="28"/>
          <w:szCs w:val="28"/>
          <w:lang w:eastAsia="zh-CN"/>
        </w:rPr>
        <w:t>:</w:t>
      </w:r>
      <w:r w:rsidRPr="009F34CC">
        <w:rPr>
          <w:b/>
          <w:sz w:val="28"/>
          <w:szCs w:val="28"/>
          <w:lang w:eastAsia="zh-CN"/>
        </w:rPr>
        <w:t xml:space="preserve"> </w:t>
      </w:r>
      <w:r w:rsidR="004E26AA" w:rsidRPr="009F34CC">
        <w:rPr>
          <w:sz w:val="28"/>
          <w:szCs w:val="28"/>
        </w:rPr>
        <w:t>«</w:t>
      </w:r>
      <w:r w:rsidR="009F34CC" w:rsidRPr="009F34CC">
        <w:rPr>
          <w:sz w:val="28"/>
          <w:szCs w:val="28"/>
        </w:rPr>
        <w:t>В течении суток 5 июля местами по Новгородской области ожидается комплекс неблагоприятных метеорологических явлений: грозы, ливни, местами сильные ливни, град, при грозе местами шквалистое усиление ветра порывами 22-27 м/с. Есть вероятность образования смерчей</w:t>
      </w:r>
      <w:r w:rsidR="004E26AA" w:rsidRPr="009F34CC">
        <w:rPr>
          <w:sz w:val="28"/>
          <w:szCs w:val="28"/>
        </w:rPr>
        <w:t xml:space="preserve">». </w:t>
      </w:r>
    </w:p>
    <w:p w:rsidR="00E76CFC" w:rsidRPr="00F25232" w:rsidRDefault="00E76CFC" w:rsidP="004E26AA">
      <w:pPr>
        <w:suppressAutoHyphens/>
        <w:ind w:firstLine="737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C2703C">
        <w:rPr>
          <w:b/>
          <w:bCs/>
          <w:color w:val="000000"/>
          <w:sz w:val="28"/>
          <w:szCs w:val="28"/>
        </w:rPr>
        <w:t xml:space="preserve"> ливни, грозы</w:t>
      </w:r>
      <w:r w:rsidR="00E17B04">
        <w:rPr>
          <w:b/>
          <w:bCs/>
          <w:color w:val="000000"/>
          <w:sz w:val="28"/>
          <w:szCs w:val="28"/>
        </w:rPr>
        <w:t xml:space="preserve">, порывы ветра до </w:t>
      </w:r>
      <w:r w:rsidR="009F34CC">
        <w:rPr>
          <w:b/>
          <w:bCs/>
          <w:color w:val="000000"/>
          <w:sz w:val="28"/>
          <w:szCs w:val="28"/>
        </w:rPr>
        <w:t>22</w:t>
      </w:r>
      <w:r w:rsidR="00E17B04">
        <w:rPr>
          <w:b/>
          <w:bCs/>
          <w:color w:val="000000"/>
          <w:sz w:val="28"/>
          <w:szCs w:val="28"/>
        </w:rPr>
        <w:t>-2</w:t>
      </w:r>
      <w:r w:rsidR="009F34CC">
        <w:rPr>
          <w:b/>
          <w:bCs/>
          <w:color w:val="000000"/>
          <w:sz w:val="28"/>
          <w:szCs w:val="28"/>
        </w:rPr>
        <w:t>7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>источник –</w:t>
      </w:r>
      <w:r w:rsidR="00C257FE" w:rsidRPr="00C257FE">
        <w:rPr>
          <w:b/>
          <w:sz w:val="28"/>
          <w:szCs w:val="28"/>
          <w:lang w:eastAsia="zh-CN"/>
        </w:rPr>
        <w:t xml:space="preserve">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="00692B83">
        <w:rPr>
          <w:b/>
          <w:bCs/>
          <w:color w:val="000000"/>
          <w:sz w:val="28"/>
          <w:szCs w:val="28"/>
        </w:rPr>
        <w:t xml:space="preserve">, порывы ветра до </w:t>
      </w:r>
      <w:r w:rsidR="009F34CC">
        <w:rPr>
          <w:b/>
          <w:bCs/>
          <w:color w:val="000000"/>
          <w:sz w:val="28"/>
          <w:szCs w:val="28"/>
        </w:rPr>
        <w:t>22</w:t>
      </w:r>
      <w:r w:rsidR="00692B83">
        <w:rPr>
          <w:b/>
          <w:bCs/>
          <w:color w:val="000000"/>
          <w:sz w:val="28"/>
          <w:szCs w:val="28"/>
        </w:rPr>
        <w:t>-2</w:t>
      </w:r>
      <w:r w:rsidR="009F34CC">
        <w:rPr>
          <w:b/>
          <w:bCs/>
          <w:color w:val="000000"/>
          <w:sz w:val="28"/>
          <w:szCs w:val="28"/>
        </w:rPr>
        <w:t>7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</w:t>
      </w:r>
      <w:r w:rsidRPr="00692B83">
        <w:rPr>
          <w:b/>
          <w:bCs/>
          <w:sz w:val="28"/>
          <w:szCs w:val="28"/>
        </w:rPr>
        <w:t>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 xml:space="preserve">(источник </w:t>
      </w:r>
      <w:r w:rsidR="00C257FE">
        <w:rPr>
          <w:b/>
          <w:bCs/>
          <w:sz w:val="28"/>
          <w:szCs w:val="28"/>
        </w:rPr>
        <w:t xml:space="preserve">-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="00692B83">
        <w:rPr>
          <w:b/>
          <w:bCs/>
          <w:color w:val="000000"/>
          <w:sz w:val="28"/>
          <w:szCs w:val="28"/>
        </w:rPr>
        <w:t>,</w:t>
      </w:r>
      <w:r w:rsidR="00692B83" w:rsidRPr="00692B83">
        <w:rPr>
          <w:b/>
          <w:bCs/>
          <w:color w:val="000000"/>
          <w:sz w:val="28"/>
          <w:szCs w:val="28"/>
        </w:rPr>
        <w:t xml:space="preserve"> </w:t>
      </w:r>
      <w:r w:rsidR="00692B83">
        <w:rPr>
          <w:b/>
          <w:bCs/>
          <w:color w:val="000000"/>
          <w:sz w:val="28"/>
          <w:szCs w:val="28"/>
        </w:rPr>
        <w:t xml:space="preserve">порывы ветра до </w:t>
      </w:r>
      <w:r w:rsidR="009F34CC">
        <w:rPr>
          <w:b/>
          <w:bCs/>
          <w:color w:val="000000"/>
          <w:sz w:val="28"/>
          <w:szCs w:val="28"/>
        </w:rPr>
        <w:t>22</w:t>
      </w:r>
      <w:r w:rsidR="00692B83">
        <w:rPr>
          <w:b/>
          <w:bCs/>
          <w:color w:val="000000"/>
          <w:sz w:val="28"/>
          <w:szCs w:val="28"/>
        </w:rPr>
        <w:t>-2</w:t>
      </w:r>
      <w:r w:rsidR="009F34CC">
        <w:rPr>
          <w:b/>
          <w:bCs/>
          <w:color w:val="000000"/>
          <w:sz w:val="28"/>
          <w:szCs w:val="28"/>
        </w:rPr>
        <w:t>7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Default="008C2119" w:rsidP="0051256E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A757B8" w:rsidRPr="002F4DCD" w:rsidRDefault="00A757B8" w:rsidP="0051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отмену массовых мероприятий на территории районов и округов</w:t>
      </w:r>
      <w:bookmarkStart w:id="0" w:name="_GoBack"/>
      <w:bookmarkEnd w:id="0"/>
    </w:p>
    <w:p w:rsidR="00327B06" w:rsidRPr="002F4DCD" w:rsidRDefault="00327B06" w:rsidP="00327B06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принять дополнительные меры, направленные на безопасность дорожного движения при организованной перевозке групп детей по школьным маршрутам, в том числе организовать контроль на дорогах возле детских дошкольных и школьных учреждений;</w:t>
      </w:r>
    </w:p>
    <w:p w:rsidR="00261D52" w:rsidRPr="002F4DCD" w:rsidRDefault="00CC35D8" w:rsidP="00261D52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 xml:space="preserve">проработать вопрос о переводе образовательных учреждений на дистанционное обучение, </w:t>
      </w:r>
      <w:r w:rsidR="003A3630" w:rsidRPr="002F4DCD">
        <w:rPr>
          <w:sz w:val="28"/>
          <w:szCs w:val="28"/>
        </w:rPr>
        <w:t>учитыва</w:t>
      </w:r>
      <w:r w:rsidRPr="002F4DCD">
        <w:rPr>
          <w:sz w:val="28"/>
          <w:szCs w:val="28"/>
        </w:rPr>
        <w:t>я</w:t>
      </w:r>
      <w:r w:rsidR="003A3630" w:rsidRPr="002F4DCD">
        <w:rPr>
          <w:sz w:val="28"/>
          <w:szCs w:val="28"/>
        </w:rPr>
        <w:t xml:space="preserve"> </w:t>
      </w:r>
      <w:r w:rsidR="00625B4A" w:rsidRPr="002F4DCD">
        <w:rPr>
          <w:sz w:val="28"/>
          <w:szCs w:val="28"/>
        </w:rPr>
        <w:t xml:space="preserve">условия неблагоприятных метеорологических явлений </w:t>
      </w:r>
      <w:r w:rsidR="003A3630" w:rsidRPr="002F4DCD">
        <w:rPr>
          <w:sz w:val="28"/>
          <w:szCs w:val="28"/>
        </w:rPr>
        <w:t>при доставк</w:t>
      </w:r>
      <w:r w:rsidRPr="002F4DCD">
        <w:rPr>
          <w:sz w:val="28"/>
          <w:szCs w:val="28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</w:t>
      </w:r>
      <w:r w:rsidRPr="00F25232">
        <w:rPr>
          <w:sz w:val="28"/>
          <w:szCs w:val="28"/>
        </w:rPr>
        <w:lastRenderedPageBreak/>
        <w:t>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5A557C" w:rsidRPr="000B6545" w:rsidRDefault="005A557C" w:rsidP="005A557C">
      <w:pPr>
        <w:ind w:firstLine="709"/>
        <w:jc w:val="both"/>
        <w:rPr>
          <w:b/>
          <w:sz w:val="28"/>
          <w:szCs w:val="28"/>
        </w:rPr>
      </w:pPr>
      <w:r w:rsidRPr="000B6545">
        <w:rPr>
          <w:b/>
          <w:sz w:val="28"/>
          <w:szCs w:val="28"/>
        </w:rPr>
        <w:t>Рекомендации для населения при усилении ветра: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lastRenderedPageBreak/>
        <w:t>быть предельно внимательными при движении на автомобилях, соблюдать правила дорожного движения.</w:t>
      </w:r>
    </w:p>
    <w:p w:rsidR="005A557C" w:rsidRPr="000B6545" w:rsidRDefault="005A557C" w:rsidP="000B6545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p w:rsidR="00C2703C" w:rsidRDefault="00C2703C" w:rsidP="00C2703C">
      <w:pPr>
        <w:ind w:firstLine="709"/>
        <w:jc w:val="both"/>
        <w:rPr>
          <w:b/>
          <w:sz w:val="28"/>
          <w:szCs w:val="28"/>
        </w:rPr>
      </w:pPr>
    </w:p>
    <w:p w:rsidR="00C2703C" w:rsidRPr="00C2703C" w:rsidRDefault="00C2703C" w:rsidP="00C2703C">
      <w:pPr>
        <w:ind w:firstLine="709"/>
        <w:jc w:val="both"/>
        <w:rPr>
          <w:b/>
          <w:sz w:val="28"/>
          <w:szCs w:val="28"/>
        </w:rPr>
      </w:pPr>
      <w:r w:rsidRPr="00C2703C">
        <w:rPr>
          <w:b/>
          <w:sz w:val="28"/>
          <w:szCs w:val="28"/>
        </w:rPr>
        <w:t>Рекомендации для населения при сильном дожде: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 </w:t>
      </w: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6F6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2F4DCD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26AA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31F4F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2B83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1E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34CC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57B8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64AA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257FE"/>
    <w:rsid w:val="00C2703C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17B04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834FD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1B1D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A13D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Мониторинг ОДС (АРМ 5)</cp:lastModifiedBy>
  <cp:revision>193</cp:revision>
  <cp:lastPrinted>2020-09-17T11:08:00Z</cp:lastPrinted>
  <dcterms:created xsi:type="dcterms:W3CDTF">2020-02-18T07:03:00Z</dcterms:created>
  <dcterms:modified xsi:type="dcterms:W3CDTF">2024-07-03T13:39:00Z</dcterms:modified>
</cp:coreProperties>
</file>