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B6" w:rsidRDefault="005C55B6" w:rsidP="005C55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A4895">
        <w:rPr>
          <w:rFonts w:ascii="Times New Roman" w:hAnsi="Times New Roman" w:cs="Times New Roman"/>
        </w:rPr>
        <w:t>Утвержден</w:t>
      </w:r>
    </w:p>
    <w:p w:rsidR="005C55B6" w:rsidRDefault="005C55B6" w:rsidP="005C55B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комиссии</w:t>
      </w:r>
    </w:p>
    <w:p w:rsidR="005C55B6" w:rsidRDefault="005C55B6" w:rsidP="005C55B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противодействию коррупции</w:t>
      </w:r>
    </w:p>
    <w:p w:rsidR="005C55B6" w:rsidRDefault="005C55B6" w:rsidP="005C55B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3 от 27.12.2019 </w:t>
      </w:r>
    </w:p>
    <w:p w:rsidR="005C55B6" w:rsidRPr="006A4895" w:rsidRDefault="005C55B6" w:rsidP="005C55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5B6" w:rsidRDefault="005C55B6" w:rsidP="005C55B6">
      <w:pPr>
        <w:jc w:val="center"/>
      </w:pPr>
    </w:p>
    <w:p w:rsidR="005C55B6" w:rsidRDefault="005C55B6" w:rsidP="005C55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95">
        <w:rPr>
          <w:rFonts w:ascii="Times New Roman" w:hAnsi="Times New Roman" w:cs="Times New Roman"/>
          <w:b/>
          <w:sz w:val="24"/>
          <w:szCs w:val="24"/>
        </w:rPr>
        <w:t>План работы комиссии по противодействию коррупции в администрации Угловского городского поселения на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6A489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0065" w:type="dxa"/>
        <w:tblInd w:w="-176" w:type="dxa"/>
        <w:tblLook w:val="04A0"/>
      </w:tblPr>
      <w:tblGrid>
        <w:gridCol w:w="817"/>
        <w:gridCol w:w="4712"/>
        <w:gridCol w:w="2410"/>
        <w:gridCol w:w="2126"/>
      </w:tblGrid>
      <w:tr w:rsidR="005C55B6" w:rsidRPr="006A4895" w:rsidTr="007B69F0">
        <w:tc>
          <w:tcPr>
            <w:tcW w:w="817" w:type="dxa"/>
          </w:tcPr>
          <w:p w:rsidR="005C55B6" w:rsidRPr="006A4895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55B6" w:rsidRPr="006A4895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48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48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48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2" w:type="dxa"/>
          </w:tcPr>
          <w:p w:rsidR="005C55B6" w:rsidRPr="006A4895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</w:tcPr>
          <w:p w:rsidR="005C55B6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5C55B6" w:rsidRPr="006A4895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</w:tcPr>
          <w:p w:rsidR="005C55B6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C55B6" w:rsidRPr="006A4895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5C55B6" w:rsidRPr="006A4895" w:rsidTr="007B69F0">
        <w:tc>
          <w:tcPr>
            <w:tcW w:w="10065" w:type="dxa"/>
            <w:gridSpan w:val="4"/>
          </w:tcPr>
          <w:p w:rsidR="005C55B6" w:rsidRPr="006A4895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89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5C55B6" w:rsidRPr="006A4895" w:rsidTr="007B69F0">
        <w:tc>
          <w:tcPr>
            <w:tcW w:w="817" w:type="dxa"/>
          </w:tcPr>
          <w:p w:rsidR="005C55B6" w:rsidRPr="006A4895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2" w:type="dxa"/>
          </w:tcPr>
          <w:p w:rsidR="005C55B6" w:rsidRDefault="005C55B6" w:rsidP="007B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и уточнение функциональных обязанностей членов комиссии</w:t>
            </w:r>
          </w:p>
        </w:tc>
        <w:tc>
          <w:tcPr>
            <w:tcW w:w="2410" w:type="dxa"/>
          </w:tcPr>
          <w:p w:rsidR="005C55B6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заседаний, ежеквартально</w:t>
            </w:r>
          </w:p>
        </w:tc>
        <w:tc>
          <w:tcPr>
            <w:tcW w:w="2126" w:type="dxa"/>
          </w:tcPr>
          <w:p w:rsidR="005C55B6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C55B6" w:rsidRPr="006A4895" w:rsidTr="007B69F0">
        <w:tc>
          <w:tcPr>
            <w:tcW w:w="817" w:type="dxa"/>
          </w:tcPr>
          <w:p w:rsidR="005C55B6" w:rsidRPr="006A4895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2" w:type="dxa"/>
          </w:tcPr>
          <w:p w:rsidR="005C55B6" w:rsidRDefault="005C55B6" w:rsidP="007B6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профилактической работы по противодействию коррупции</w:t>
            </w:r>
          </w:p>
        </w:tc>
        <w:tc>
          <w:tcPr>
            <w:tcW w:w="2410" w:type="dxa"/>
          </w:tcPr>
          <w:p w:rsidR="005C55B6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5C55B6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5C55B6" w:rsidRPr="006A4895" w:rsidTr="007B69F0">
        <w:tc>
          <w:tcPr>
            <w:tcW w:w="10065" w:type="dxa"/>
            <w:gridSpan w:val="4"/>
          </w:tcPr>
          <w:p w:rsidR="005C55B6" w:rsidRPr="000569C8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ПЛАНОВЫЕ ЗАСЕДАНИЯ</w:t>
            </w:r>
          </w:p>
        </w:tc>
      </w:tr>
      <w:tr w:rsidR="005C55B6" w:rsidRPr="006A4895" w:rsidTr="007B69F0">
        <w:tc>
          <w:tcPr>
            <w:tcW w:w="817" w:type="dxa"/>
          </w:tcPr>
          <w:p w:rsidR="005C55B6" w:rsidRPr="006A4895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2" w:type="dxa"/>
          </w:tcPr>
          <w:p w:rsidR="005C55B6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и организаций о фактах коррупции в органах местного самоуправления и организация проверок указанных фактов.</w:t>
            </w:r>
          </w:p>
          <w:p w:rsidR="005C55B6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6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служащих.</w:t>
            </w:r>
          </w:p>
          <w:p w:rsidR="005C55B6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6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правовых актов, принимаемых администрацией поселения, представительным органом поселения и их проектов и мерах по повышению качества подготовки проектов нормативно правовых актов</w:t>
            </w:r>
          </w:p>
        </w:tc>
        <w:tc>
          <w:tcPr>
            <w:tcW w:w="2410" w:type="dxa"/>
          </w:tcPr>
          <w:p w:rsidR="005C55B6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5C55B6" w:rsidRDefault="005C55B6" w:rsidP="005C5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126" w:type="dxa"/>
          </w:tcPr>
          <w:p w:rsidR="005C55B6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5C55B6" w:rsidRPr="006A4895" w:rsidTr="007B69F0">
        <w:tc>
          <w:tcPr>
            <w:tcW w:w="817" w:type="dxa"/>
          </w:tcPr>
          <w:p w:rsidR="005C55B6" w:rsidRPr="006A4895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2" w:type="dxa"/>
          </w:tcPr>
          <w:p w:rsidR="005C55B6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и организаций о фактах коррупции в органах местного самоуправления и организация проверок указанных фактов.</w:t>
            </w:r>
          </w:p>
          <w:p w:rsidR="005C55B6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6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служащих.</w:t>
            </w:r>
          </w:p>
          <w:p w:rsidR="005C55B6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6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проверок соблюдения муниципальными служащими ограничений, связанных с муниципальной службой; проверок сведений о доходах, об имуществе и обязательствах имущественного характера;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выявления и урегулирования конфликта интересов; практики выявления и устранения нарушения требований к служебному поведению; привлечения муниципальных служащих к дисциплинарной ответственности</w:t>
            </w:r>
          </w:p>
        </w:tc>
        <w:tc>
          <w:tcPr>
            <w:tcW w:w="2410" w:type="dxa"/>
          </w:tcPr>
          <w:p w:rsidR="005C55B6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ртал</w:t>
            </w:r>
            <w:proofErr w:type="spellEnd"/>
          </w:p>
          <w:p w:rsidR="005C55B6" w:rsidRDefault="005C55B6" w:rsidP="005C5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126" w:type="dxa"/>
          </w:tcPr>
          <w:p w:rsidR="005C55B6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B6" w:rsidRPr="006A4895" w:rsidTr="007B69F0">
        <w:tc>
          <w:tcPr>
            <w:tcW w:w="817" w:type="dxa"/>
          </w:tcPr>
          <w:p w:rsidR="005C55B6" w:rsidRPr="006A4895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12" w:type="dxa"/>
          </w:tcPr>
          <w:p w:rsidR="005C55B6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практики рассмотрения обращений граждан и организаций по фактам коррупции и принятие мер по повышению результативности и эффективности работы с указанными обращениями.</w:t>
            </w:r>
          </w:p>
          <w:p w:rsidR="005C55B6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6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служащих.</w:t>
            </w:r>
          </w:p>
          <w:p w:rsidR="005C55B6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6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работы комиссии по противодействию коррупции в администрации Угловского городского поселения за 2020 год.</w:t>
            </w:r>
          </w:p>
          <w:p w:rsidR="005C55B6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6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эффективности работы комиссии.</w:t>
            </w:r>
          </w:p>
          <w:p w:rsidR="005C55B6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6" w:rsidRDefault="005C55B6" w:rsidP="005C5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плана работы комиссии на 2020 год</w:t>
            </w:r>
          </w:p>
        </w:tc>
        <w:tc>
          <w:tcPr>
            <w:tcW w:w="2410" w:type="dxa"/>
          </w:tcPr>
          <w:p w:rsidR="005C55B6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5C55B6" w:rsidRDefault="005C55B6" w:rsidP="005C5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126" w:type="dxa"/>
          </w:tcPr>
          <w:p w:rsidR="005C55B6" w:rsidRDefault="005C55B6" w:rsidP="007B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5B6" w:rsidRPr="006A4895" w:rsidRDefault="005C55B6" w:rsidP="005C5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5A67" w:rsidRDefault="00275A67"/>
    <w:sectPr w:rsidR="00275A67" w:rsidSect="006A48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C55B6"/>
    <w:rsid w:val="00275A67"/>
    <w:rsid w:val="005C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2019-12-30T14:15:00Z</cp:lastPrinted>
  <dcterms:created xsi:type="dcterms:W3CDTF">2019-12-30T14:13:00Z</dcterms:created>
  <dcterms:modified xsi:type="dcterms:W3CDTF">2019-12-30T14:16:00Z</dcterms:modified>
</cp:coreProperties>
</file>