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163" w:rsidRDefault="00C86163" w:rsidP="00C86163">
      <w:pPr>
        <w:keepNext/>
        <w:keepLines/>
        <w:tabs>
          <w:tab w:val="left" w:pos="8100"/>
        </w:tabs>
        <w:jc w:val="both"/>
      </w:pPr>
    </w:p>
    <w:p w:rsidR="00C86163" w:rsidRDefault="00C86163" w:rsidP="00C86163">
      <w:pPr>
        <w:keepNext/>
        <w:keepLines/>
        <w:tabs>
          <w:tab w:val="left" w:pos="8100"/>
        </w:tabs>
        <w:jc w:val="both"/>
        <w:rPr>
          <w:b/>
          <w:sz w:val="22"/>
          <w:szCs w:val="22"/>
          <w:highlight w:val="lightGray"/>
          <w:lang w:val="en-US"/>
        </w:rPr>
      </w:pPr>
      <w:r>
        <w:rPr>
          <w:noProof/>
        </w:rPr>
        <w:drawing>
          <wp:anchor distT="0" distB="0" distL="114300" distR="114300" simplePos="0" relativeHeight="251659264" behindDoc="0" locked="0" layoutInCell="1" allowOverlap="1">
            <wp:simplePos x="0" y="0"/>
            <wp:positionH relativeFrom="column">
              <wp:posOffset>-718185</wp:posOffset>
            </wp:positionH>
            <wp:positionV relativeFrom="paragraph">
              <wp:posOffset>45720</wp:posOffset>
            </wp:positionV>
            <wp:extent cx="581025" cy="667385"/>
            <wp:effectExtent l="19050" t="0" r="9525" b="0"/>
            <wp:wrapTopAndBottom/>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81025" cy="667385"/>
                    </a:xfrm>
                    <a:prstGeom prst="rect">
                      <a:avLst/>
                    </a:prstGeom>
                    <a:noFill/>
                  </pic:spPr>
                </pic:pic>
              </a:graphicData>
            </a:graphic>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51.75pt" fillcolor="#7f7f7f" strokecolor="#0d0d0d">
            <v:fill color2="#aaa"/>
            <v:shadow on="t" color="#4d4d4d" opacity="52429f" offset=",3pt"/>
            <v:textpath style="font-family:&quot;Arial Black&quot;;v-text-spacing:78650f;v-text-kern:t" trim="t" fitpath="t" string="ОФИЦИАЛЬНЫЙ ВЕСТНИК"/>
          </v:shape>
        </w:pict>
      </w:r>
    </w:p>
    <w:p w:rsidR="00C86163" w:rsidRDefault="00C86163" w:rsidP="00C86163">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C86163" w:rsidTr="00667E37">
        <w:trPr>
          <w:trHeight w:val="623"/>
        </w:trPr>
        <w:tc>
          <w:tcPr>
            <w:tcW w:w="1222" w:type="dxa"/>
            <w:tcBorders>
              <w:top w:val="nil"/>
              <w:left w:val="nil"/>
              <w:bottom w:val="nil"/>
              <w:right w:val="single" w:sz="4" w:space="0" w:color="auto"/>
            </w:tcBorders>
          </w:tcPr>
          <w:p w:rsidR="00C86163" w:rsidRDefault="00C86163" w:rsidP="00667E37">
            <w:pPr>
              <w:keepNext/>
              <w:keepLines/>
              <w:jc w:val="both"/>
              <w:rPr>
                <w:b/>
              </w:rPr>
            </w:pPr>
            <w:r>
              <w:rPr>
                <w:b/>
              </w:rPr>
              <w:t xml:space="preserve">         Выходит</w:t>
            </w:r>
          </w:p>
          <w:p w:rsidR="00C86163" w:rsidRDefault="00C86163" w:rsidP="00667E37">
            <w:pPr>
              <w:keepNext/>
              <w:keepLines/>
              <w:jc w:val="both"/>
              <w:rPr>
                <w:b/>
              </w:rPr>
            </w:pPr>
            <w:r>
              <w:rPr>
                <w:b/>
              </w:rPr>
              <w:t xml:space="preserve">  с </w:t>
            </w:r>
            <w:smartTag w:uri="urn:schemas-microsoft-com:office:smarttags" w:element="metricconverter">
              <w:smartTagPr>
                <w:attr w:name="ProductID" w:val="2016 г"/>
              </w:smartTagPr>
              <w:r>
                <w:rPr>
                  <w:b/>
                </w:rPr>
                <w:t>2016 г</w:t>
              </w:r>
            </w:smartTag>
            <w:r>
              <w:rPr>
                <w:b/>
              </w:rPr>
              <w:t>.</w:t>
            </w:r>
          </w:p>
        </w:tc>
        <w:tc>
          <w:tcPr>
            <w:tcW w:w="6399" w:type="dxa"/>
            <w:tcBorders>
              <w:top w:val="single" w:sz="4" w:space="0" w:color="auto"/>
              <w:left w:val="single" w:sz="4" w:space="0" w:color="auto"/>
              <w:bottom w:val="single" w:sz="4" w:space="0" w:color="auto"/>
              <w:right w:val="single" w:sz="4" w:space="0" w:color="auto"/>
            </w:tcBorders>
          </w:tcPr>
          <w:p w:rsidR="00C86163" w:rsidRDefault="00C86163" w:rsidP="00667E37">
            <w:pPr>
              <w:keepNext/>
              <w:keepLines/>
              <w:jc w:val="both"/>
              <w:rPr>
                <w:rFonts w:ascii="Arial" w:hAnsi="Arial" w:cs="Arial"/>
                <w:b/>
                <w:sz w:val="16"/>
                <w:szCs w:val="16"/>
              </w:rPr>
            </w:pPr>
          </w:p>
          <w:p w:rsidR="00C86163" w:rsidRDefault="00C86163" w:rsidP="00667E37">
            <w:pPr>
              <w:keepNext/>
              <w:keepLines/>
              <w:jc w:val="both"/>
              <w:rPr>
                <w:rFonts w:ascii="Arial" w:hAnsi="Arial" w:cs="Arial"/>
                <w:b/>
              </w:rPr>
            </w:pPr>
            <w:r>
              <w:rPr>
                <w:rFonts w:ascii="Arial" w:hAnsi="Arial" w:cs="Arial"/>
                <w:b/>
              </w:rPr>
              <w:t xml:space="preserve">                          Учредитель газеты: </w:t>
            </w:r>
          </w:p>
          <w:p w:rsidR="00C86163" w:rsidRDefault="00C86163" w:rsidP="00667E37">
            <w:pPr>
              <w:keepNext/>
              <w:keepLines/>
              <w:jc w:val="both"/>
              <w:rPr>
                <w:rFonts w:ascii="Arial" w:hAnsi="Arial" w:cs="Arial"/>
                <w:b/>
              </w:rPr>
            </w:pPr>
            <w:r>
              <w:rPr>
                <w:rFonts w:ascii="Arial" w:hAnsi="Arial" w:cs="Arial"/>
                <w:b/>
              </w:rPr>
              <w:t>Совет депутатов Угловского городского поселения</w:t>
            </w:r>
          </w:p>
          <w:p w:rsidR="00C86163" w:rsidRDefault="00C86163" w:rsidP="00667E37">
            <w:pPr>
              <w:keepNext/>
              <w:keepLines/>
              <w:jc w:val="both"/>
              <w:rPr>
                <w:rFonts w:ascii="Arial" w:hAnsi="Arial" w:cs="Arial"/>
                <w:b/>
                <w:sz w:val="16"/>
                <w:szCs w:val="16"/>
              </w:rPr>
            </w:pPr>
          </w:p>
        </w:tc>
        <w:tc>
          <w:tcPr>
            <w:tcW w:w="2394" w:type="dxa"/>
            <w:tcBorders>
              <w:top w:val="single" w:sz="4" w:space="0" w:color="auto"/>
              <w:left w:val="single" w:sz="4" w:space="0" w:color="auto"/>
              <w:bottom w:val="single" w:sz="4" w:space="0" w:color="auto"/>
              <w:right w:val="single" w:sz="4" w:space="0" w:color="auto"/>
            </w:tcBorders>
          </w:tcPr>
          <w:p w:rsidR="00C86163" w:rsidRDefault="00C86163" w:rsidP="00667E37">
            <w:pPr>
              <w:keepNext/>
              <w:keepLines/>
              <w:jc w:val="both"/>
              <w:rPr>
                <w:rFonts w:ascii="Arial" w:hAnsi="Arial" w:cs="Arial"/>
                <w:b/>
                <w:sz w:val="16"/>
                <w:szCs w:val="16"/>
              </w:rPr>
            </w:pPr>
          </w:p>
          <w:p w:rsidR="00C86163" w:rsidRDefault="00C86163" w:rsidP="00667E37">
            <w:pPr>
              <w:keepNext/>
              <w:keepLines/>
              <w:jc w:val="both"/>
              <w:rPr>
                <w:rFonts w:ascii="Arial" w:hAnsi="Arial" w:cs="Arial"/>
                <w:b/>
              </w:rPr>
            </w:pPr>
            <w:r>
              <w:rPr>
                <w:rFonts w:ascii="Arial" w:hAnsi="Arial" w:cs="Arial"/>
                <w:b/>
              </w:rPr>
              <w:t>№ 38</w:t>
            </w:r>
          </w:p>
          <w:p w:rsidR="00C86163" w:rsidRDefault="00C86163" w:rsidP="00667E37">
            <w:pPr>
              <w:keepNext/>
              <w:keepLines/>
              <w:jc w:val="both"/>
              <w:rPr>
                <w:rFonts w:ascii="Arial" w:hAnsi="Arial" w:cs="Arial"/>
                <w:b/>
              </w:rPr>
            </w:pPr>
            <w:r>
              <w:rPr>
                <w:rFonts w:ascii="Arial" w:hAnsi="Arial" w:cs="Arial"/>
                <w:b/>
              </w:rPr>
              <w:t>07 августа  2023г</w:t>
            </w:r>
          </w:p>
        </w:tc>
      </w:tr>
    </w:tbl>
    <w:p w:rsidR="00C86163" w:rsidRDefault="00C86163" w:rsidP="00C86163">
      <w:pPr>
        <w:keepNext/>
        <w:keepLines/>
        <w:jc w:val="both"/>
      </w:pPr>
    </w:p>
    <w:p w:rsidR="00C86163" w:rsidRDefault="00C86163" w:rsidP="00C86163">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C86163" w:rsidRDefault="00C86163" w:rsidP="00C86163">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C86163" w:rsidRDefault="00C86163" w:rsidP="00C86163">
      <w:pPr>
        <w:keepNext/>
        <w:keepLines/>
        <w:jc w:val="both"/>
        <w:rPr>
          <w:sz w:val="20"/>
          <w:szCs w:val="20"/>
        </w:rPr>
      </w:pPr>
      <w:r>
        <w:rPr>
          <w:sz w:val="20"/>
          <w:szCs w:val="20"/>
        </w:rPr>
        <w:t>Контактный телефон:  (8-816-57) 26-124. Приглашаем к сотрудничеству!</w:t>
      </w:r>
    </w:p>
    <w:p w:rsidR="00C86163" w:rsidRDefault="00C86163" w:rsidP="00C86163">
      <w:pPr>
        <w:keepNext/>
        <w:keepLines/>
        <w:jc w:val="both"/>
        <w:rPr>
          <w:sz w:val="20"/>
          <w:szCs w:val="20"/>
        </w:rPr>
      </w:pPr>
      <w:r>
        <w:rPr>
          <w:sz w:val="20"/>
          <w:szCs w:val="20"/>
        </w:rPr>
        <w:t xml:space="preserve">                                                                                        Глава городского поселения             А.В. </w:t>
      </w:r>
      <w:proofErr w:type="spellStart"/>
      <w:r>
        <w:rPr>
          <w:sz w:val="20"/>
          <w:szCs w:val="20"/>
        </w:rPr>
        <w:t>Стекольников</w:t>
      </w:r>
      <w:proofErr w:type="spellEnd"/>
    </w:p>
    <w:p w:rsidR="00C86163" w:rsidRDefault="00C86163" w:rsidP="00C86163">
      <w:r>
        <w:t>____________________________________________________________________________</w:t>
      </w:r>
    </w:p>
    <w:p w:rsidR="00C86163" w:rsidRDefault="00C86163" w:rsidP="00C86163">
      <w:pPr>
        <w:keepNext/>
        <w:keepLines/>
        <w:tabs>
          <w:tab w:val="left" w:pos="8100"/>
        </w:tabs>
        <w:jc w:val="both"/>
        <w:rPr>
          <w:sz w:val="20"/>
          <w:szCs w:val="20"/>
        </w:rPr>
      </w:pPr>
    </w:p>
    <w:p w:rsidR="00C86163" w:rsidRPr="00C86163" w:rsidRDefault="00C86163" w:rsidP="00C86163">
      <w:pPr>
        <w:spacing w:line="320" w:lineRule="exact"/>
        <w:jc w:val="both"/>
        <w:rPr>
          <w:b/>
          <w:sz w:val="20"/>
          <w:szCs w:val="20"/>
        </w:rPr>
      </w:pPr>
      <w:bookmarkStart w:id="0" w:name="_GoBack"/>
      <w:bookmarkEnd w:id="0"/>
      <w:r w:rsidRPr="00C86163">
        <w:rPr>
          <w:b/>
          <w:noProof/>
          <w:sz w:val="20"/>
          <w:szCs w:val="20"/>
        </w:rPr>
        <w:t>Полис ОМС для студентов</w:t>
      </w:r>
    </w:p>
    <w:p w:rsidR="00C86163" w:rsidRPr="00C86163" w:rsidRDefault="00C86163" w:rsidP="00C86163">
      <w:pPr>
        <w:spacing w:line="320" w:lineRule="exact"/>
        <w:jc w:val="both"/>
        <w:rPr>
          <w:sz w:val="20"/>
          <w:szCs w:val="20"/>
        </w:rPr>
      </w:pPr>
    </w:p>
    <w:p w:rsidR="00C86163" w:rsidRPr="00C86163" w:rsidRDefault="00C86163" w:rsidP="00C86163">
      <w:pPr>
        <w:spacing w:line="320" w:lineRule="exact"/>
        <w:jc w:val="both"/>
        <w:rPr>
          <w:sz w:val="20"/>
          <w:szCs w:val="20"/>
        </w:rPr>
      </w:pPr>
      <w:r w:rsidRPr="00C86163">
        <w:rPr>
          <w:sz w:val="20"/>
          <w:szCs w:val="20"/>
        </w:rPr>
        <w:t>Страховая компания «</w:t>
      </w:r>
      <w:proofErr w:type="spellStart"/>
      <w:r w:rsidRPr="00C86163">
        <w:rPr>
          <w:sz w:val="20"/>
          <w:szCs w:val="20"/>
        </w:rPr>
        <w:t>СОГАЗ-Мед</w:t>
      </w:r>
      <w:proofErr w:type="spellEnd"/>
      <w:r w:rsidRPr="00C86163">
        <w:rPr>
          <w:sz w:val="20"/>
          <w:szCs w:val="20"/>
        </w:rPr>
        <w:t xml:space="preserve">» поздравляет всех студентов с началом учебного года! </w:t>
      </w:r>
    </w:p>
    <w:p w:rsidR="00C86163" w:rsidRPr="00C86163" w:rsidRDefault="00C86163" w:rsidP="00C86163">
      <w:pPr>
        <w:spacing w:line="320" w:lineRule="exact"/>
        <w:jc w:val="both"/>
        <w:rPr>
          <w:sz w:val="20"/>
          <w:szCs w:val="20"/>
        </w:rPr>
      </w:pPr>
      <w:r w:rsidRPr="00C86163">
        <w:rPr>
          <w:sz w:val="20"/>
          <w:szCs w:val="20"/>
        </w:rPr>
        <w:t>Сентябрь – это период, когда у учащихся традиционно возникает много новых вопросов, в том числе связанных с самостоятельным получением медицинских услуг. Компания «</w:t>
      </w:r>
      <w:proofErr w:type="spellStart"/>
      <w:r w:rsidRPr="00C86163">
        <w:rPr>
          <w:sz w:val="20"/>
          <w:szCs w:val="20"/>
        </w:rPr>
        <w:t>СОГАЗ-Мед</w:t>
      </w:r>
      <w:proofErr w:type="spellEnd"/>
      <w:r w:rsidRPr="00C86163">
        <w:rPr>
          <w:sz w:val="20"/>
          <w:szCs w:val="20"/>
        </w:rPr>
        <w:t xml:space="preserve">» решила осветить наиболее часто встречающиеся ситуации в рамках системы обязательного медицинского страхования (ОМС), с которыми сталкиваются студенты. </w:t>
      </w:r>
    </w:p>
    <w:p w:rsidR="00C86163" w:rsidRPr="00C86163" w:rsidRDefault="00C86163" w:rsidP="00C86163">
      <w:pPr>
        <w:spacing w:line="320" w:lineRule="exact"/>
        <w:jc w:val="both"/>
        <w:rPr>
          <w:sz w:val="20"/>
          <w:szCs w:val="20"/>
        </w:rPr>
      </w:pPr>
    </w:p>
    <w:p w:rsidR="00C86163" w:rsidRPr="00C86163" w:rsidRDefault="00C86163" w:rsidP="00C86163">
      <w:pPr>
        <w:spacing w:line="320" w:lineRule="exact"/>
        <w:jc w:val="both"/>
        <w:rPr>
          <w:b/>
          <w:sz w:val="20"/>
          <w:szCs w:val="20"/>
        </w:rPr>
      </w:pPr>
      <w:r w:rsidRPr="00C86163">
        <w:rPr>
          <w:b/>
          <w:sz w:val="20"/>
          <w:szCs w:val="20"/>
        </w:rPr>
        <w:t>- Можно ли студенту получить медпомощь при переезде для обучения в другой регион?</w:t>
      </w:r>
    </w:p>
    <w:p w:rsidR="00C86163" w:rsidRPr="00C86163" w:rsidRDefault="00C86163" w:rsidP="00C86163">
      <w:pPr>
        <w:spacing w:line="320" w:lineRule="exact"/>
        <w:jc w:val="both"/>
        <w:rPr>
          <w:sz w:val="20"/>
          <w:szCs w:val="20"/>
        </w:rPr>
      </w:pPr>
      <w:r w:rsidRPr="00C86163">
        <w:rPr>
          <w:sz w:val="20"/>
          <w:szCs w:val="20"/>
        </w:rPr>
        <w:t xml:space="preserve">- При смене региона места жительства в связи с началом обучения необходимо позаботиться о переоформлении полиса ОМС на территории фактического проживания и обязательно прикрепиться к поликлинике, работающей в системе ОМС, подав заявление на имя главного врача. После этого можно будет получать весь перечень медицинских услуг в рамках Территориальной программы ОМС региона, в котором теперь учится и проживает студент. Если этого не сделать, то медицинская помощь также будет ему предоставляться, в рамках Базовой программы ОМС. Перечень заболеваний и состояний, оказание медицинской помощи при которых </w:t>
      </w:r>
      <w:proofErr w:type="gramStart"/>
      <w:r w:rsidRPr="00C86163">
        <w:rPr>
          <w:sz w:val="20"/>
          <w:szCs w:val="20"/>
        </w:rPr>
        <w:t>осуществляется бесплатно утверждается</w:t>
      </w:r>
      <w:proofErr w:type="gramEnd"/>
      <w:r w:rsidRPr="00C86163">
        <w:rPr>
          <w:sz w:val="20"/>
          <w:szCs w:val="20"/>
        </w:rPr>
        <w:t xml:space="preserve"> ежегодно Постановлением Правительства РФ «О Программе государственных гарантий бесплатного оказания гражданам медицинской помощи».</w:t>
      </w:r>
    </w:p>
    <w:p w:rsidR="00C86163" w:rsidRPr="00C86163" w:rsidRDefault="00C86163" w:rsidP="00C86163">
      <w:pPr>
        <w:spacing w:line="320" w:lineRule="exact"/>
        <w:jc w:val="both"/>
        <w:rPr>
          <w:sz w:val="20"/>
          <w:szCs w:val="20"/>
        </w:rPr>
      </w:pPr>
    </w:p>
    <w:p w:rsidR="00C86163" w:rsidRPr="00C86163" w:rsidRDefault="00C86163" w:rsidP="00C86163">
      <w:pPr>
        <w:spacing w:line="320" w:lineRule="exact"/>
        <w:jc w:val="both"/>
        <w:rPr>
          <w:sz w:val="20"/>
          <w:szCs w:val="20"/>
        </w:rPr>
      </w:pPr>
      <w:r w:rsidRPr="00C86163">
        <w:rPr>
          <w:sz w:val="20"/>
          <w:szCs w:val="20"/>
        </w:rPr>
        <w:t>Компания «</w:t>
      </w:r>
      <w:proofErr w:type="spellStart"/>
      <w:r w:rsidRPr="00C86163">
        <w:rPr>
          <w:sz w:val="20"/>
          <w:szCs w:val="20"/>
        </w:rPr>
        <w:t>СОГАЗ-Мед</w:t>
      </w:r>
      <w:proofErr w:type="spellEnd"/>
      <w:r w:rsidRPr="00C86163">
        <w:rPr>
          <w:sz w:val="20"/>
          <w:szCs w:val="20"/>
        </w:rPr>
        <w:t xml:space="preserve">» осуществляет деятельность на территории 56 субъектов РФ и приглашает всех студентов в свои офисы для оформления полиса ОМС. С адресами и режимами работы офисов можно ознакомиться на сайте </w:t>
      </w:r>
      <w:hyperlink r:id="rId6" w:history="1">
        <w:proofErr w:type="spellStart"/>
        <w:r w:rsidRPr="00C86163">
          <w:rPr>
            <w:rStyle w:val="a3"/>
            <w:sz w:val="20"/>
            <w:szCs w:val="20"/>
            <w:lang w:val="en-US"/>
          </w:rPr>
          <w:t>sogaz</w:t>
        </w:r>
        <w:proofErr w:type="spellEnd"/>
        <w:r w:rsidRPr="00C86163">
          <w:rPr>
            <w:rStyle w:val="a3"/>
            <w:sz w:val="20"/>
            <w:szCs w:val="20"/>
          </w:rPr>
          <w:t>-</w:t>
        </w:r>
        <w:r w:rsidRPr="00C86163">
          <w:rPr>
            <w:rStyle w:val="a3"/>
            <w:sz w:val="20"/>
            <w:szCs w:val="20"/>
            <w:lang w:val="en-US"/>
          </w:rPr>
          <w:t>med</w:t>
        </w:r>
        <w:r w:rsidRPr="00C86163">
          <w:rPr>
            <w:rStyle w:val="a3"/>
            <w:sz w:val="20"/>
            <w:szCs w:val="20"/>
          </w:rPr>
          <w:t>.</w:t>
        </w:r>
        <w:proofErr w:type="spellStart"/>
        <w:r w:rsidRPr="00C86163">
          <w:rPr>
            <w:rStyle w:val="a3"/>
            <w:sz w:val="20"/>
            <w:szCs w:val="20"/>
            <w:lang w:val="en-US"/>
          </w:rPr>
          <w:t>ru</w:t>
        </w:r>
        <w:proofErr w:type="spellEnd"/>
      </w:hyperlink>
      <w:r w:rsidRPr="00C86163">
        <w:rPr>
          <w:sz w:val="20"/>
          <w:szCs w:val="20"/>
        </w:rPr>
        <w:t xml:space="preserve"> в разделе «Адреса и офисы». </w:t>
      </w:r>
    </w:p>
    <w:p w:rsidR="00C86163" w:rsidRPr="00C86163" w:rsidRDefault="00C86163" w:rsidP="00C86163">
      <w:pPr>
        <w:spacing w:line="320" w:lineRule="exact"/>
        <w:jc w:val="both"/>
        <w:rPr>
          <w:sz w:val="20"/>
          <w:szCs w:val="20"/>
        </w:rPr>
      </w:pPr>
    </w:p>
    <w:p w:rsidR="00C86163" w:rsidRPr="00C86163" w:rsidRDefault="00C86163" w:rsidP="00C86163">
      <w:pPr>
        <w:spacing w:line="320" w:lineRule="exact"/>
        <w:jc w:val="both"/>
        <w:rPr>
          <w:b/>
          <w:sz w:val="20"/>
          <w:szCs w:val="20"/>
        </w:rPr>
      </w:pPr>
      <w:r w:rsidRPr="00C86163">
        <w:rPr>
          <w:b/>
          <w:sz w:val="20"/>
          <w:szCs w:val="20"/>
        </w:rPr>
        <w:t>- Какие необходимы документы для оформления полиса ОМС?</w:t>
      </w:r>
    </w:p>
    <w:p w:rsidR="00C86163" w:rsidRPr="00C86163" w:rsidRDefault="00C86163" w:rsidP="00C86163">
      <w:pPr>
        <w:spacing w:line="320" w:lineRule="exact"/>
        <w:jc w:val="both"/>
        <w:rPr>
          <w:sz w:val="20"/>
          <w:szCs w:val="20"/>
        </w:rPr>
      </w:pPr>
      <w:r w:rsidRPr="00C86163">
        <w:rPr>
          <w:sz w:val="20"/>
          <w:szCs w:val="20"/>
        </w:rPr>
        <w:t>- Напоминаем, что с 1 декабря 2022 г. полис ОМС стал цифровым и представляет собой выписку из единого регистра застрахованных лиц.</w:t>
      </w:r>
    </w:p>
    <w:p w:rsidR="00C86163" w:rsidRPr="00C86163" w:rsidRDefault="00C86163" w:rsidP="00C86163">
      <w:pPr>
        <w:spacing w:line="320" w:lineRule="exact"/>
        <w:jc w:val="both"/>
        <w:rPr>
          <w:sz w:val="20"/>
          <w:szCs w:val="20"/>
        </w:rPr>
      </w:pPr>
      <w:r w:rsidRPr="00C86163">
        <w:rPr>
          <w:sz w:val="20"/>
          <w:szCs w:val="20"/>
        </w:rPr>
        <w:t>Для оформления полиса ОМС в офисе «</w:t>
      </w:r>
      <w:proofErr w:type="spellStart"/>
      <w:r w:rsidRPr="00C86163">
        <w:rPr>
          <w:sz w:val="20"/>
          <w:szCs w:val="20"/>
        </w:rPr>
        <w:t>СОГАЗ-Мед</w:t>
      </w:r>
      <w:proofErr w:type="spellEnd"/>
      <w:r w:rsidRPr="00C86163">
        <w:rPr>
          <w:sz w:val="20"/>
          <w:szCs w:val="20"/>
        </w:rPr>
        <w:t>» необходимо иметь при себе паспорт, СНИЛС и полис ОМС (при наличии). Также полис ОМС можно оформить через единый портал «</w:t>
      </w:r>
      <w:proofErr w:type="spellStart"/>
      <w:r w:rsidRPr="00C86163">
        <w:rPr>
          <w:sz w:val="20"/>
          <w:szCs w:val="20"/>
        </w:rPr>
        <w:t>Госуслуги</w:t>
      </w:r>
      <w:proofErr w:type="spellEnd"/>
      <w:r w:rsidRPr="00C86163">
        <w:rPr>
          <w:sz w:val="20"/>
          <w:szCs w:val="20"/>
        </w:rPr>
        <w:t>» при наличии подтвержденной учетной записи.</w:t>
      </w:r>
    </w:p>
    <w:p w:rsidR="00C86163" w:rsidRPr="00C86163" w:rsidRDefault="00C86163" w:rsidP="00C86163">
      <w:pPr>
        <w:spacing w:line="320" w:lineRule="exact"/>
        <w:jc w:val="both"/>
        <w:rPr>
          <w:sz w:val="20"/>
          <w:szCs w:val="20"/>
        </w:rPr>
      </w:pPr>
    </w:p>
    <w:p w:rsidR="00C86163" w:rsidRPr="00C86163" w:rsidRDefault="00C86163" w:rsidP="00C86163">
      <w:pPr>
        <w:spacing w:line="320" w:lineRule="exact"/>
        <w:jc w:val="both"/>
        <w:rPr>
          <w:b/>
          <w:sz w:val="20"/>
          <w:szCs w:val="20"/>
        </w:rPr>
      </w:pPr>
      <w:r w:rsidRPr="00C86163">
        <w:rPr>
          <w:b/>
          <w:sz w:val="20"/>
          <w:szCs w:val="20"/>
        </w:rPr>
        <w:lastRenderedPageBreak/>
        <w:t>- Нужно ли менять полис ОМС в случае изменения персональных данных?</w:t>
      </w:r>
    </w:p>
    <w:p w:rsidR="00C86163" w:rsidRPr="00C86163" w:rsidRDefault="00C86163" w:rsidP="00C86163">
      <w:pPr>
        <w:spacing w:line="320" w:lineRule="exact"/>
        <w:jc w:val="both"/>
        <w:rPr>
          <w:sz w:val="20"/>
          <w:szCs w:val="20"/>
        </w:rPr>
      </w:pPr>
      <w:r w:rsidRPr="00C86163">
        <w:rPr>
          <w:sz w:val="20"/>
          <w:szCs w:val="20"/>
        </w:rPr>
        <w:t xml:space="preserve">- При изменении фамилии, имени, отчества и иных персональных данных полис ОМС необходимо переоформить, обратившись в страховую компанию. Также необходимо уведомить страховую компанию об изменении паспортных данных, места жительства и не забывать про актуализацию контактных данных: номера телефона, адреса </w:t>
      </w:r>
      <w:proofErr w:type="spellStart"/>
      <w:r w:rsidRPr="00C86163">
        <w:rPr>
          <w:sz w:val="20"/>
          <w:szCs w:val="20"/>
        </w:rPr>
        <w:t>e-mail</w:t>
      </w:r>
      <w:proofErr w:type="spellEnd"/>
      <w:r w:rsidRPr="00C86163">
        <w:rPr>
          <w:sz w:val="20"/>
          <w:szCs w:val="20"/>
        </w:rPr>
        <w:t>.</w:t>
      </w:r>
    </w:p>
    <w:p w:rsidR="00C86163" w:rsidRPr="00C86163" w:rsidRDefault="00C86163" w:rsidP="00C86163">
      <w:pPr>
        <w:spacing w:line="320" w:lineRule="exact"/>
        <w:jc w:val="both"/>
        <w:rPr>
          <w:sz w:val="20"/>
          <w:szCs w:val="20"/>
        </w:rPr>
      </w:pPr>
    </w:p>
    <w:p w:rsidR="00C86163" w:rsidRPr="00C86163" w:rsidRDefault="00C86163" w:rsidP="00C86163">
      <w:pPr>
        <w:spacing w:line="320" w:lineRule="exact"/>
        <w:jc w:val="both"/>
        <w:rPr>
          <w:sz w:val="20"/>
          <w:szCs w:val="20"/>
        </w:rPr>
      </w:pPr>
    </w:p>
    <w:p w:rsidR="00C86163" w:rsidRPr="00C86163" w:rsidRDefault="00C86163" w:rsidP="00C86163">
      <w:pPr>
        <w:spacing w:line="320" w:lineRule="exact"/>
        <w:jc w:val="both"/>
        <w:rPr>
          <w:sz w:val="20"/>
          <w:szCs w:val="20"/>
        </w:rPr>
      </w:pPr>
      <w:r w:rsidRPr="00C86163">
        <w:rPr>
          <w:sz w:val="20"/>
          <w:szCs w:val="20"/>
        </w:rPr>
        <w:t xml:space="preserve"> </w:t>
      </w:r>
    </w:p>
    <w:p w:rsidR="00C86163" w:rsidRPr="00C86163" w:rsidRDefault="00C86163" w:rsidP="00C86163">
      <w:pPr>
        <w:spacing w:line="320" w:lineRule="exact"/>
        <w:jc w:val="both"/>
        <w:rPr>
          <w:b/>
          <w:sz w:val="20"/>
          <w:szCs w:val="20"/>
        </w:rPr>
      </w:pPr>
      <w:r w:rsidRPr="00C86163">
        <w:rPr>
          <w:b/>
          <w:sz w:val="20"/>
          <w:szCs w:val="20"/>
        </w:rPr>
        <w:t>- Что именно студенты могут получить бесплатно по полису ОМС?</w:t>
      </w:r>
    </w:p>
    <w:p w:rsidR="00C86163" w:rsidRPr="00C86163" w:rsidRDefault="00C86163" w:rsidP="00C86163">
      <w:pPr>
        <w:spacing w:line="320" w:lineRule="exact"/>
        <w:jc w:val="both"/>
        <w:rPr>
          <w:sz w:val="20"/>
          <w:szCs w:val="20"/>
        </w:rPr>
      </w:pPr>
      <w:r w:rsidRPr="00C86163">
        <w:rPr>
          <w:sz w:val="20"/>
          <w:szCs w:val="20"/>
        </w:rPr>
        <w:t>- По полису ОМС, оформленному в субъекте РФ – территории фактического проживания, можно бесплатно:</w:t>
      </w:r>
    </w:p>
    <w:p w:rsidR="00C86163" w:rsidRPr="00C86163" w:rsidRDefault="00C86163" w:rsidP="00C86163">
      <w:pPr>
        <w:pStyle w:val="a4"/>
        <w:numPr>
          <w:ilvl w:val="0"/>
          <w:numId w:val="1"/>
        </w:numPr>
        <w:spacing w:after="0" w:line="320" w:lineRule="exact"/>
        <w:jc w:val="both"/>
        <w:rPr>
          <w:rFonts w:ascii="Times New Roman" w:hAnsi="Times New Roman"/>
          <w:sz w:val="20"/>
          <w:szCs w:val="20"/>
        </w:rPr>
      </w:pPr>
      <w:r w:rsidRPr="00C86163">
        <w:rPr>
          <w:rFonts w:ascii="Times New Roman" w:hAnsi="Times New Roman"/>
          <w:sz w:val="20"/>
          <w:szCs w:val="20"/>
        </w:rPr>
        <w:t>посещать врачей поликлиники по месту прикрепления;</w:t>
      </w:r>
    </w:p>
    <w:p w:rsidR="00C86163" w:rsidRPr="00C86163" w:rsidRDefault="00C86163" w:rsidP="00C86163">
      <w:pPr>
        <w:pStyle w:val="a4"/>
        <w:numPr>
          <w:ilvl w:val="0"/>
          <w:numId w:val="1"/>
        </w:numPr>
        <w:spacing w:after="0" w:line="320" w:lineRule="exact"/>
        <w:jc w:val="both"/>
        <w:rPr>
          <w:rFonts w:ascii="Times New Roman" w:hAnsi="Times New Roman"/>
          <w:sz w:val="20"/>
          <w:szCs w:val="20"/>
        </w:rPr>
      </w:pPr>
      <w:r w:rsidRPr="00C86163">
        <w:rPr>
          <w:rFonts w:ascii="Times New Roman" w:hAnsi="Times New Roman"/>
          <w:sz w:val="20"/>
          <w:szCs w:val="20"/>
        </w:rPr>
        <w:t>вызывать врача на дом по месту прикрепления;</w:t>
      </w:r>
    </w:p>
    <w:p w:rsidR="00C86163" w:rsidRPr="00C86163" w:rsidRDefault="00C86163" w:rsidP="00C86163">
      <w:pPr>
        <w:pStyle w:val="a4"/>
        <w:numPr>
          <w:ilvl w:val="0"/>
          <w:numId w:val="1"/>
        </w:numPr>
        <w:spacing w:after="0" w:line="320" w:lineRule="exact"/>
        <w:jc w:val="both"/>
        <w:rPr>
          <w:rFonts w:ascii="Times New Roman" w:hAnsi="Times New Roman"/>
          <w:sz w:val="20"/>
          <w:szCs w:val="20"/>
        </w:rPr>
      </w:pPr>
      <w:r w:rsidRPr="00C86163">
        <w:rPr>
          <w:rFonts w:ascii="Times New Roman" w:hAnsi="Times New Roman"/>
          <w:sz w:val="20"/>
          <w:szCs w:val="20"/>
        </w:rPr>
        <w:t xml:space="preserve">получать лечение при подозрении/обнаружении </w:t>
      </w:r>
      <w:proofErr w:type="spellStart"/>
      <w:r w:rsidRPr="00C86163">
        <w:rPr>
          <w:rFonts w:ascii="Times New Roman" w:hAnsi="Times New Roman"/>
          <w:sz w:val="20"/>
          <w:szCs w:val="20"/>
        </w:rPr>
        <w:t>коронавирусной</w:t>
      </w:r>
      <w:proofErr w:type="spellEnd"/>
      <w:r w:rsidRPr="00C86163">
        <w:rPr>
          <w:rFonts w:ascii="Times New Roman" w:hAnsi="Times New Roman"/>
          <w:sz w:val="20"/>
          <w:szCs w:val="20"/>
        </w:rPr>
        <w:t xml:space="preserve"> инфекции;</w:t>
      </w:r>
    </w:p>
    <w:p w:rsidR="00C86163" w:rsidRPr="00C86163" w:rsidRDefault="00C86163" w:rsidP="00C86163">
      <w:pPr>
        <w:pStyle w:val="a4"/>
        <w:numPr>
          <w:ilvl w:val="0"/>
          <w:numId w:val="1"/>
        </w:numPr>
        <w:spacing w:after="0" w:line="320" w:lineRule="exact"/>
        <w:jc w:val="both"/>
        <w:rPr>
          <w:rFonts w:ascii="Times New Roman" w:hAnsi="Times New Roman"/>
          <w:sz w:val="20"/>
          <w:szCs w:val="20"/>
        </w:rPr>
      </w:pPr>
      <w:r w:rsidRPr="00C86163">
        <w:rPr>
          <w:rFonts w:ascii="Times New Roman" w:hAnsi="Times New Roman"/>
          <w:sz w:val="20"/>
          <w:szCs w:val="20"/>
        </w:rPr>
        <w:t>получать консультации узких специалистов и проходить обследования, предусмотренные в рамках системы ОМС;</w:t>
      </w:r>
    </w:p>
    <w:p w:rsidR="00C86163" w:rsidRPr="00C86163" w:rsidRDefault="00C86163" w:rsidP="00C86163">
      <w:pPr>
        <w:pStyle w:val="a4"/>
        <w:numPr>
          <w:ilvl w:val="0"/>
          <w:numId w:val="1"/>
        </w:numPr>
        <w:spacing w:after="0" w:line="320" w:lineRule="exact"/>
        <w:jc w:val="both"/>
        <w:rPr>
          <w:rFonts w:ascii="Times New Roman" w:hAnsi="Times New Roman"/>
          <w:sz w:val="20"/>
          <w:szCs w:val="20"/>
        </w:rPr>
      </w:pPr>
      <w:r w:rsidRPr="00C86163">
        <w:rPr>
          <w:rFonts w:ascii="Times New Roman" w:hAnsi="Times New Roman"/>
          <w:sz w:val="20"/>
          <w:szCs w:val="20"/>
        </w:rPr>
        <w:t>получать скорую медицинскую помощь</w:t>
      </w:r>
    </w:p>
    <w:p w:rsidR="00C86163" w:rsidRPr="00C86163" w:rsidRDefault="00C86163" w:rsidP="00C86163">
      <w:pPr>
        <w:pStyle w:val="a4"/>
        <w:numPr>
          <w:ilvl w:val="0"/>
          <w:numId w:val="1"/>
        </w:numPr>
        <w:spacing w:after="0" w:line="320" w:lineRule="exact"/>
        <w:jc w:val="both"/>
        <w:rPr>
          <w:rFonts w:ascii="Times New Roman" w:hAnsi="Times New Roman"/>
          <w:sz w:val="20"/>
          <w:szCs w:val="20"/>
        </w:rPr>
      </w:pPr>
      <w:r w:rsidRPr="00C86163">
        <w:rPr>
          <w:rFonts w:ascii="Times New Roman" w:hAnsi="Times New Roman"/>
          <w:sz w:val="20"/>
          <w:szCs w:val="20"/>
        </w:rPr>
        <w:t>проходить лечение и обследование в стационарных условиях;</w:t>
      </w:r>
    </w:p>
    <w:p w:rsidR="00C86163" w:rsidRPr="00C86163" w:rsidRDefault="00C86163" w:rsidP="00C86163">
      <w:pPr>
        <w:pStyle w:val="a4"/>
        <w:numPr>
          <w:ilvl w:val="0"/>
          <w:numId w:val="1"/>
        </w:numPr>
        <w:spacing w:after="0" w:line="320" w:lineRule="exact"/>
        <w:jc w:val="both"/>
        <w:rPr>
          <w:rFonts w:ascii="Times New Roman" w:hAnsi="Times New Roman"/>
          <w:sz w:val="20"/>
          <w:szCs w:val="20"/>
        </w:rPr>
      </w:pPr>
      <w:r w:rsidRPr="00C86163">
        <w:rPr>
          <w:rFonts w:ascii="Times New Roman" w:hAnsi="Times New Roman"/>
          <w:sz w:val="20"/>
          <w:szCs w:val="20"/>
        </w:rPr>
        <w:t>получать высокотехнологичную медпомощь;</w:t>
      </w:r>
    </w:p>
    <w:p w:rsidR="00C86163" w:rsidRPr="00C86163" w:rsidRDefault="00C86163" w:rsidP="00C86163">
      <w:pPr>
        <w:pStyle w:val="a4"/>
        <w:numPr>
          <w:ilvl w:val="0"/>
          <w:numId w:val="1"/>
        </w:numPr>
        <w:spacing w:after="0" w:line="320" w:lineRule="exact"/>
        <w:jc w:val="both"/>
        <w:rPr>
          <w:rFonts w:ascii="Times New Roman" w:hAnsi="Times New Roman"/>
          <w:sz w:val="20"/>
          <w:szCs w:val="20"/>
        </w:rPr>
      </w:pPr>
      <w:r w:rsidRPr="00C86163">
        <w:rPr>
          <w:rFonts w:ascii="Times New Roman" w:hAnsi="Times New Roman"/>
          <w:sz w:val="20"/>
          <w:szCs w:val="20"/>
        </w:rPr>
        <w:t>проходить (с 18 лет) один раз в год профилактический медицинский осмотр, а один раз в три года – диспансеризацию, чтобы убедиться, что все показатели здоровья в норме или выявить предрасположенность к заболеваниям;</w:t>
      </w:r>
    </w:p>
    <w:p w:rsidR="00C86163" w:rsidRPr="00C86163" w:rsidRDefault="00C86163" w:rsidP="00C86163">
      <w:pPr>
        <w:pStyle w:val="a4"/>
        <w:numPr>
          <w:ilvl w:val="0"/>
          <w:numId w:val="1"/>
        </w:numPr>
        <w:spacing w:after="0" w:line="320" w:lineRule="exact"/>
        <w:jc w:val="both"/>
        <w:rPr>
          <w:rFonts w:ascii="Times New Roman" w:hAnsi="Times New Roman"/>
          <w:sz w:val="20"/>
          <w:szCs w:val="20"/>
        </w:rPr>
      </w:pPr>
      <w:r w:rsidRPr="00C86163">
        <w:rPr>
          <w:rFonts w:ascii="Times New Roman" w:hAnsi="Times New Roman"/>
          <w:color w:val="22272F"/>
          <w:sz w:val="20"/>
          <w:szCs w:val="20"/>
          <w:shd w:val="clear" w:color="auto" w:fill="FFFFFF"/>
        </w:rPr>
        <w:t xml:space="preserve">проходить углубленную диспансеризацию, после перенесенной </w:t>
      </w:r>
      <w:proofErr w:type="spellStart"/>
      <w:r w:rsidRPr="00C86163">
        <w:rPr>
          <w:rFonts w:ascii="Times New Roman" w:hAnsi="Times New Roman"/>
          <w:color w:val="22272F"/>
          <w:sz w:val="20"/>
          <w:szCs w:val="20"/>
          <w:shd w:val="clear" w:color="auto" w:fill="FFFFFF"/>
        </w:rPr>
        <w:t>коронавирусной</w:t>
      </w:r>
      <w:proofErr w:type="spellEnd"/>
      <w:r w:rsidRPr="00C86163">
        <w:rPr>
          <w:rFonts w:ascii="Times New Roman" w:hAnsi="Times New Roman"/>
          <w:color w:val="22272F"/>
          <w:sz w:val="20"/>
          <w:szCs w:val="20"/>
          <w:shd w:val="clear" w:color="auto" w:fill="FFFFFF"/>
        </w:rPr>
        <w:t xml:space="preserve"> инфекцией (COVID-19).</w:t>
      </w:r>
    </w:p>
    <w:p w:rsidR="00C86163" w:rsidRPr="00C86163" w:rsidRDefault="00C86163" w:rsidP="00C86163">
      <w:pPr>
        <w:spacing w:line="320" w:lineRule="exact"/>
        <w:jc w:val="both"/>
        <w:rPr>
          <w:sz w:val="20"/>
          <w:szCs w:val="20"/>
        </w:rPr>
      </w:pPr>
    </w:p>
    <w:p w:rsidR="00C86163" w:rsidRPr="00C86163" w:rsidRDefault="00C86163" w:rsidP="00C86163">
      <w:pPr>
        <w:spacing w:line="320" w:lineRule="exact"/>
        <w:jc w:val="both"/>
        <w:rPr>
          <w:sz w:val="20"/>
          <w:szCs w:val="20"/>
        </w:rPr>
      </w:pPr>
      <w:r w:rsidRPr="00C86163">
        <w:rPr>
          <w:sz w:val="20"/>
          <w:szCs w:val="20"/>
        </w:rPr>
        <w:t xml:space="preserve">Все эти и многие другие услуги доступны в рамках системы ОМС. С более подробным перечнем медицинских услуг по ОМС можно ознакомиться на сайте </w:t>
      </w:r>
      <w:hyperlink r:id="rId7" w:history="1">
        <w:proofErr w:type="spellStart"/>
        <w:r w:rsidRPr="00C86163">
          <w:rPr>
            <w:rStyle w:val="a3"/>
            <w:sz w:val="20"/>
            <w:szCs w:val="20"/>
            <w:lang w:val="en-US"/>
          </w:rPr>
          <w:t>sogaz</w:t>
        </w:r>
        <w:proofErr w:type="spellEnd"/>
        <w:r w:rsidRPr="00C86163">
          <w:rPr>
            <w:rStyle w:val="a3"/>
            <w:sz w:val="20"/>
            <w:szCs w:val="20"/>
          </w:rPr>
          <w:t>-</w:t>
        </w:r>
        <w:r w:rsidRPr="00C86163">
          <w:rPr>
            <w:rStyle w:val="a3"/>
            <w:sz w:val="20"/>
            <w:szCs w:val="20"/>
            <w:lang w:val="en-US"/>
          </w:rPr>
          <w:t>med</w:t>
        </w:r>
        <w:r w:rsidRPr="00C86163">
          <w:rPr>
            <w:rStyle w:val="a3"/>
            <w:sz w:val="20"/>
            <w:szCs w:val="20"/>
          </w:rPr>
          <w:t>.</w:t>
        </w:r>
        <w:proofErr w:type="spellStart"/>
        <w:r w:rsidRPr="00C86163">
          <w:rPr>
            <w:rStyle w:val="a3"/>
            <w:sz w:val="20"/>
            <w:szCs w:val="20"/>
            <w:lang w:val="en-US"/>
          </w:rPr>
          <w:t>ru</w:t>
        </w:r>
        <w:proofErr w:type="spellEnd"/>
      </w:hyperlink>
      <w:r w:rsidRPr="00C86163">
        <w:rPr>
          <w:rStyle w:val="a3"/>
          <w:sz w:val="20"/>
          <w:szCs w:val="20"/>
          <w:u w:val="none"/>
        </w:rPr>
        <w:t xml:space="preserve">, </w:t>
      </w:r>
      <w:r w:rsidRPr="00C86163">
        <w:rPr>
          <w:sz w:val="20"/>
          <w:szCs w:val="20"/>
        </w:rPr>
        <w:t>выбрав регион страхования.</w:t>
      </w:r>
    </w:p>
    <w:p w:rsidR="00C86163" w:rsidRPr="00C86163" w:rsidRDefault="00C86163" w:rsidP="00C86163">
      <w:pPr>
        <w:spacing w:line="320" w:lineRule="exact"/>
        <w:jc w:val="both"/>
        <w:rPr>
          <w:sz w:val="20"/>
          <w:szCs w:val="20"/>
        </w:rPr>
      </w:pPr>
    </w:p>
    <w:p w:rsidR="00C86163" w:rsidRPr="00C86163" w:rsidRDefault="00C86163" w:rsidP="00C86163">
      <w:pPr>
        <w:spacing w:line="320" w:lineRule="exact"/>
        <w:jc w:val="both"/>
        <w:rPr>
          <w:b/>
          <w:sz w:val="20"/>
          <w:szCs w:val="20"/>
        </w:rPr>
      </w:pPr>
      <w:r w:rsidRPr="00C86163">
        <w:rPr>
          <w:b/>
          <w:sz w:val="20"/>
          <w:szCs w:val="20"/>
        </w:rPr>
        <w:t>- Можно ли лечить зубы по полису ОМС?</w:t>
      </w:r>
    </w:p>
    <w:p w:rsidR="00C86163" w:rsidRPr="00C86163" w:rsidRDefault="00C86163" w:rsidP="00C86163">
      <w:pPr>
        <w:spacing w:line="320" w:lineRule="exact"/>
        <w:jc w:val="both"/>
        <w:rPr>
          <w:sz w:val="20"/>
          <w:szCs w:val="20"/>
        </w:rPr>
      </w:pPr>
      <w:r w:rsidRPr="00C86163">
        <w:rPr>
          <w:sz w:val="20"/>
          <w:szCs w:val="20"/>
        </w:rPr>
        <w:t>- Стоматологическая помощь включена в программу ОМС. Бесплатные услуги по полису ОМС оказываются при болезнях полости рта, слюнных желез и челюстей (за исключением зубного протезирования) как в государственных стоматологических поликлиниках, так и в частных, работающих по программе ОМС. Если при обращении за медицинской помощью вам предлагают оплатить лечение, незамедлительно обратитесь в контакт-центр своей страховой компании и уточните, обоснованно ли требование врача.</w:t>
      </w:r>
    </w:p>
    <w:p w:rsidR="00C86163" w:rsidRPr="00C86163" w:rsidRDefault="00C86163" w:rsidP="00C86163">
      <w:pPr>
        <w:spacing w:line="320" w:lineRule="exact"/>
        <w:jc w:val="both"/>
        <w:rPr>
          <w:sz w:val="20"/>
          <w:szCs w:val="20"/>
        </w:rPr>
      </w:pPr>
    </w:p>
    <w:p w:rsidR="00C86163" w:rsidRPr="00C86163" w:rsidRDefault="00C86163" w:rsidP="00C86163">
      <w:pPr>
        <w:spacing w:line="320" w:lineRule="exact"/>
        <w:jc w:val="both"/>
        <w:rPr>
          <w:b/>
          <w:sz w:val="20"/>
          <w:szCs w:val="20"/>
        </w:rPr>
      </w:pPr>
      <w:r w:rsidRPr="00C86163">
        <w:rPr>
          <w:b/>
          <w:sz w:val="20"/>
          <w:szCs w:val="20"/>
        </w:rPr>
        <w:t>- Кто может помочь студентам разобраться в порядке получения медицинской помощи?</w:t>
      </w:r>
    </w:p>
    <w:p w:rsidR="00C86163" w:rsidRPr="00C86163" w:rsidRDefault="00C86163" w:rsidP="00C86163">
      <w:pPr>
        <w:spacing w:line="320" w:lineRule="exact"/>
        <w:jc w:val="both"/>
        <w:rPr>
          <w:sz w:val="20"/>
          <w:szCs w:val="20"/>
        </w:rPr>
      </w:pPr>
      <w:r w:rsidRPr="00C86163">
        <w:rPr>
          <w:sz w:val="20"/>
          <w:szCs w:val="20"/>
        </w:rPr>
        <w:t>- Страховые представители «</w:t>
      </w:r>
      <w:proofErr w:type="spellStart"/>
      <w:r w:rsidRPr="00C86163">
        <w:rPr>
          <w:sz w:val="20"/>
          <w:szCs w:val="20"/>
        </w:rPr>
        <w:t>СОГАЗ-Мед</w:t>
      </w:r>
      <w:proofErr w:type="spellEnd"/>
      <w:r w:rsidRPr="00C86163">
        <w:rPr>
          <w:sz w:val="20"/>
          <w:szCs w:val="20"/>
        </w:rPr>
        <w:t>» готовы помочь всем застрахованным в компании студентам. Поэтому при возникновении ситуаций, когда от застрахованного требуют оплату медицинских услуг или нарушают сроки ожидания медицинской помощи, отказывают в оказании медицинских услуг по ОМС, либо для консультаций по другим вопросам, возникающим при оказании медицинской помощи в системе обязательного медицинского страхования, учащиеся могут бесплатно обратиться к страховым представителям «</w:t>
      </w:r>
      <w:proofErr w:type="spellStart"/>
      <w:r w:rsidRPr="00C86163">
        <w:rPr>
          <w:sz w:val="20"/>
          <w:szCs w:val="20"/>
        </w:rPr>
        <w:t>СОГАЗ-Мед</w:t>
      </w:r>
      <w:proofErr w:type="spellEnd"/>
      <w:r w:rsidRPr="00C86163">
        <w:rPr>
          <w:sz w:val="20"/>
          <w:szCs w:val="20"/>
        </w:rPr>
        <w:t xml:space="preserve">» на сайте </w:t>
      </w:r>
    </w:p>
    <w:p w:rsidR="00C86163" w:rsidRPr="00C86163" w:rsidRDefault="00C86163" w:rsidP="00C86163">
      <w:pPr>
        <w:spacing w:line="320" w:lineRule="exact"/>
        <w:jc w:val="both"/>
        <w:rPr>
          <w:sz w:val="20"/>
          <w:szCs w:val="20"/>
        </w:rPr>
      </w:pPr>
      <w:proofErr w:type="spellStart"/>
      <w:proofErr w:type="gramStart"/>
      <w:r w:rsidRPr="00C86163">
        <w:rPr>
          <w:rStyle w:val="a3"/>
          <w:sz w:val="20"/>
          <w:szCs w:val="20"/>
          <w:lang w:val="en-US"/>
        </w:rPr>
        <w:t>sogaz</w:t>
      </w:r>
      <w:proofErr w:type="spellEnd"/>
      <w:r w:rsidRPr="00C86163">
        <w:rPr>
          <w:rStyle w:val="a3"/>
          <w:sz w:val="20"/>
          <w:szCs w:val="20"/>
        </w:rPr>
        <w:t>-</w:t>
      </w:r>
      <w:r w:rsidRPr="00C86163">
        <w:rPr>
          <w:rStyle w:val="a3"/>
          <w:sz w:val="20"/>
          <w:szCs w:val="20"/>
          <w:lang w:val="en-US"/>
        </w:rPr>
        <w:t>med</w:t>
      </w:r>
      <w:r w:rsidRPr="00C86163">
        <w:rPr>
          <w:rStyle w:val="a3"/>
          <w:sz w:val="20"/>
          <w:szCs w:val="20"/>
        </w:rPr>
        <w:t>.</w:t>
      </w:r>
      <w:proofErr w:type="spellStart"/>
      <w:r w:rsidRPr="00C86163">
        <w:rPr>
          <w:rStyle w:val="a3"/>
          <w:sz w:val="20"/>
          <w:szCs w:val="20"/>
          <w:lang w:val="en-US"/>
        </w:rPr>
        <w:t>ru</w:t>
      </w:r>
      <w:proofErr w:type="spellEnd"/>
      <w:proofErr w:type="gramEnd"/>
      <w:r w:rsidRPr="00C86163">
        <w:rPr>
          <w:sz w:val="20"/>
          <w:szCs w:val="20"/>
        </w:rPr>
        <w:t xml:space="preserve"> либо по телефону 8-800-100-07-02.</w:t>
      </w:r>
    </w:p>
    <w:p w:rsidR="00C86163" w:rsidRPr="00C86163" w:rsidRDefault="00C86163" w:rsidP="00C86163">
      <w:pPr>
        <w:spacing w:line="320" w:lineRule="exact"/>
        <w:jc w:val="both"/>
        <w:rPr>
          <w:sz w:val="20"/>
          <w:szCs w:val="20"/>
        </w:rPr>
      </w:pPr>
    </w:p>
    <w:p w:rsidR="00C86163" w:rsidRPr="00C86163" w:rsidRDefault="00C86163" w:rsidP="00C86163">
      <w:pPr>
        <w:spacing w:line="320" w:lineRule="exact"/>
        <w:jc w:val="both"/>
        <w:rPr>
          <w:sz w:val="20"/>
          <w:szCs w:val="20"/>
        </w:rPr>
      </w:pPr>
      <w:r w:rsidRPr="00C86163">
        <w:rPr>
          <w:b/>
          <w:sz w:val="20"/>
          <w:szCs w:val="20"/>
        </w:rPr>
        <w:t>Генеральный директор «</w:t>
      </w:r>
      <w:proofErr w:type="spellStart"/>
      <w:r w:rsidRPr="00C86163">
        <w:rPr>
          <w:b/>
          <w:sz w:val="20"/>
          <w:szCs w:val="20"/>
        </w:rPr>
        <w:t>СОГАЗ-Мед</w:t>
      </w:r>
      <w:proofErr w:type="spellEnd"/>
      <w:r w:rsidRPr="00C86163">
        <w:rPr>
          <w:b/>
          <w:sz w:val="20"/>
          <w:szCs w:val="20"/>
        </w:rPr>
        <w:t>» Дмитрий Валерьевич Толстов</w:t>
      </w:r>
      <w:r w:rsidRPr="00C86163">
        <w:rPr>
          <w:sz w:val="20"/>
          <w:szCs w:val="20"/>
        </w:rPr>
        <w:t xml:space="preserve"> </w:t>
      </w:r>
      <w:r w:rsidRPr="00C86163">
        <w:rPr>
          <w:b/>
          <w:sz w:val="20"/>
          <w:szCs w:val="20"/>
        </w:rPr>
        <w:t>отмечает:</w:t>
      </w:r>
      <w:r w:rsidRPr="00C86163">
        <w:rPr>
          <w:sz w:val="20"/>
          <w:szCs w:val="20"/>
        </w:rPr>
        <w:t xml:space="preserve"> «Страховые медицинские организации помогают людям узнать о своих правах в системе ОМС и воспользоваться ими. Мы верим, что повышение правовой грамотности </w:t>
      </w:r>
      <w:proofErr w:type="gramStart"/>
      <w:r w:rsidRPr="00C86163">
        <w:rPr>
          <w:sz w:val="20"/>
          <w:szCs w:val="20"/>
        </w:rPr>
        <w:t>застрахованных</w:t>
      </w:r>
      <w:proofErr w:type="gramEnd"/>
      <w:r w:rsidRPr="00C86163">
        <w:rPr>
          <w:sz w:val="20"/>
          <w:szCs w:val="20"/>
        </w:rPr>
        <w:t xml:space="preserve"> приведет к улучшению качества </w:t>
      </w:r>
      <w:r w:rsidRPr="00C86163">
        <w:rPr>
          <w:sz w:val="20"/>
          <w:szCs w:val="20"/>
        </w:rPr>
        <w:lastRenderedPageBreak/>
        <w:t>медицинского обслуживания и позволит всей системе обязательного медицинского страхования выйти на более высокий уровень».</w:t>
      </w:r>
    </w:p>
    <w:p w:rsidR="00C86163" w:rsidRPr="00C86163" w:rsidRDefault="00C86163" w:rsidP="00C86163">
      <w:pPr>
        <w:spacing w:line="320" w:lineRule="exact"/>
        <w:jc w:val="both"/>
        <w:rPr>
          <w:sz w:val="20"/>
          <w:szCs w:val="20"/>
        </w:rPr>
      </w:pPr>
    </w:p>
    <w:p w:rsidR="00C86163" w:rsidRPr="00C86163" w:rsidRDefault="00C86163" w:rsidP="00C86163">
      <w:pPr>
        <w:jc w:val="both"/>
        <w:rPr>
          <w:rFonts w:eastAsiaTheme="minorHAnsi"/>
          <w:b/>
          <w:sz w:val="20"/>
          <w:szCs w:val="20"/>
        </w:rPr>
      </w:pPr>
      <w:r w:rsidRPr="00C86163">
        <w:rPr>
          <w:b/>
          <w:sz w:val="20"/>
          <w:szCs w:val="20"/>
        </w:rPr>
        <w:t>Справка о компании:</w:t>
      </w:r>
    </w:p>
    <w:p w:rsidR="00C86163" w:rsidRPr="00C86163" w:rsidRDefault="00C86163" w:rsidP="00C86163">
      <w:pPr>
        <w:jc w:val="both"/>
        <w:rPr>
          <w:sz w:val="20"/>
          <w:szCs w:val="20"/>
        </w:rPr>
      </w:pPr>
      <w:r w:rsidRPr="00C86163">
        <w:rPr>
          <w:sz w:val="20"/>
          <w:szCs w:val="20"/>
        </w:rPr>
        <w:t>Страховая компания «</w:t>
      </w:r>
      <w:proofErr w:type="spellStart"/>
      <w:r w:rsidRPr="00C86163">
        <w:rPr>
          <w:sz w:val="20"/>
          <w:szCs w:val="20"/>
        </w:rPr>
        <w:t>СОГАЗ-Мед</w:t>
      </w:r>
      <w:proofErr w:type="spellEnd"/>
      <w:r w:rsidRPr="00C86163">
        <w:rPr>
          <w:sz w:val="20"/>
          <w:szCs w:val="20"/>
        </w:rPr>
        <w:t>»</w:t>
      </w:r>
      <w:r w:rsidRPr="00C86163">
        <w:rPr>
          <w:b/>
          <w:sz w:val="20"/>
          <w:szCs w:val="20"/>
        </w:rPr>
        <w:t xml:space="preserve"> </w:t>
      </w:r>
      <w:r w:rsidRPr="00C86163">
        <w:rPr>
          <w:sz w:val="20"/>
          <w:szCs w:val="20"/>
        </w:rPr>
        <w:t xml:space="preserve">— лидер системы ОМС. 44 </w:t>
      </w:r>
      <w:proofErr w:type="spellStart"/>
      <w:proofErr w:type="gramStart"/>
      <w:r w:rsidRPr="00C86163">
        <w:rPr>
          <w:sz w:val="20"/>
          <w:szCs w:val="20"/>
        </w:rPr>
        <w:t>млн</w:t>
      </w:r>
      <w:proofErr w:type="spellEnd"/>
      <w:proofErr w:type="gramEnd"/>
      <w:r w:rsidRPr="00C86163">
        <w:rPr>
          <w:sz w:val="20"/>
          <w:szCs w:val="20"/>
        </w:rPr>
        <w:t xml:space="preserve"> человек, проживающих в 56 регионах РФ и г. Байконур, являются нашими застрахованными. 25 лет успешной работы позволяют на высоком уровне контролировать качество медицинского обслуживания и восстанавливать нарушенные права граждан.  </w:t>
      </w:r>
    </w:p>
    <w:p w:rsidR="00C86163" w:rsidRPr="00C86163" w:rsidRDefault="00C86163" w:rsidP="00C86163">
      <w:pPr>
        <w:spacing w:line="320" w:lineRule="exact"/>
        <w:jc w:val="both"/>
        <w:rPr>
          <w:sz w:val="20"/>
          <w:szCs w:val="20"/>
        </w:rPr>
      </w:pPr>
    </w:p>
    <w:p w:rsidR="00C86163" w:rsidRPr="00C86163" w:rsidRDefault="00C86163" w:rsidP="00C86163">
      <w:pPr>
        <w:tabs>
          <w:tab w:val="left" w:pos="4380"/>
        </w:tabs>
        <w:jc w:val="center"/>
        <w:rPr>
          <w:sz w:val="20"/>
          <w:szCs w:val="20"/>
        </w:rPr>
      </w:pPr>
      <w:r w:rsidRPr="00C86163">
        <w:rPr>
          <w:color w:val="000000"/>
          <w:sz w:val="20"/>
          <w:szCs w:val="20"/>
        </w:rPr>
        <w:t>Российская Федерация</w:t>
      </w:r>
    </w:p>
    <w:p w:rsidR="00C86163" w:rsidRPr="00C86163" w:rsidRDefault="00C86163" w:rsidP="00C86163">
      <w:pPr>
        <w:jc w:val="center"/>
        <w:rPr>
          <w:color w:val="000000"/>
          <w:sz w:val="20"/>
          <w:szCs w:val="20"/>
        </w:rPr>
      </w:pPr>
      <w:r w:rsidRPr="00C86163">
        <w:rPr>
          <w:color w:val="000000"/>
          <w:sz w:val="20"/>
          <w:szCs w:val="20"/>
        </w:rPr>
        <w:t>Администрация Угловского городского поселения</w:t>
      </w:r>
    </w:p>
    <w:p w:rsidR="00C86163" w:rsidRPr="00C86163" w:rsidRDefault="00C86163" w:rsidP="00C86163">
      <w:pPr>
        <w:jc w:val="center"/>
        <w:rPr>
          <w:color w:val="000000"/>
          <w:sz w:val="20"/>
          <w:szCs w:val="20"/>
        </w:rPr>
      </w:pPr>
      <w:r w:rsidRPr="00C86163">
        <w:rPr>
          <w:color w:val="000000"/>
          <w:sz w:val="20"/>
          <w:szCs w:val="20"/>
        </w:rPr>
        <w:t>Окуловского муниципального района Новгородской области</w:t>
      </w:r>
    </w:p>
    <w:p w:rsidR="00C86163" w:rsidRPr="00C86163" w:rsidRDefault="00C86163" w:rsidP="00C86163">
      <w:pPr>
        <w:jc w:val="center"/>
        <w:rPr>
          <w:color w:val="000000"/>
          <w:sz w:val="20"/>
          <w:szCs w:val="20"/>
        </w:rPr>
      </w:pPr>
      <w:r w:rsidRPr="00C86163">
        <w:rPr>
          <w:color w:val="000000"/>
          <w:sz w:val="20"/>
          <w:szCs w:val="20"/>
        </w:rPr>
        <w:tab/>
      </w:r>
    </w:p>
    <w:p w:rsidR="00C86163" w:rsidRPr="00C86163" w:rsidRDefault="00C86163" w:rsidP="00C86163">
      <w:pPr>
        <w:tabs>
          <w:tab w:val="left" w:pos="3060"/>
        </w:tabs>
        <w:spacing w:line="240" w:lineRule="atLeast"/>
        <w:jc w:val="center"/>
        <w:rPr>
          <w:sz w:val="20"/>
          <w:szCs w:val="20"/>
        </w:rPr>
      </w:pPr>
      <w:r w:rsidRPr="00C86163">
        <w:rPr>
          <w:color w:val="000000"/>
          <w:sz w:val="20"/>
          <w:szCs w:val="20"/>
        </w:rPr>
        <w:t>ПОСТАНОВЛЕНИЕ</w:t>
      </w:r>
    </w:p>
    <w:p w:rsidR="00C86163" w:rsidRPr="00C86163" w:rsidRDefault="00C86163" w:rsidP="00C86163">
      <w:pPr>
        <w:tabs>
          <w:tab w:val="left" w:pos="3060"/>
        </w:tabs>
        <w:spacing w:line="240" w:lineRule="atLeast"/>
        <w:jc w:val="center"/>
        <w:rPr>
          <w:sz w:val="20"/>
          <w:szCs w:val="20"/>
        </w:rPr>
      </w:pPr>
      <w:r w:rsidRPr="00C86163">
        <w:rPr>
          <w:sz w:val="20"/>
          <w:szCs w:val="20"/>
        </w:rPr>
        <w:t>28.08.2023  № 380</w:t>
      </w:r>
    </w:p>
    <w:p w:rsidR="00C86163" w:rsidRPr="00C86163" w:rsidRDefault="00C86163" w:rsidP="00C86163">
      <w:pPr>
        <w:tabs>
          <w:tab w:val="left" w:pos="3060"/>
        </w:tabs>
        <w:spacing w:line="240" w:lineRule="exact"/>
        <w:jc w:val="center"/>
        <w:rPr>
          <w:sz w:val="20"/>
          <w:szCs w:val="20"/>
        </w:rPr>
      </w:pPr>
      <w:r w:rsidRPr="00C86163">
        <w:rPr>
          <w:sz w:val="20"/>
          <w:szCs w:val="20"/>
        </w:rPr>
        <w:t>р.п. Угловка</w:t>
      </w:r>
    </w:p>
    <w:p w:rsidR="00C86163" w:rsidRPr="00C86163" w:rsidRDefault="00C86163" w:rsidP="00C86163">
      <w:pPr>
        <w:ind w:firstLine="851"/>
        <w:jc w:val="both"/>
        <w:rPr>
          <w:rFonts w:eastAsia="Calibri"/>
          <w:sz w:val="20"/>
          <w:szCs w:val="20"/>
        </w:rPr>
      </w:pPr>
      <w:r w:rsidRPr="00C86163">
        <w:rPr>
          <w:sz w:val="20"/>
          <w:szCs w:val="20"/>
        </w:rPr>
        <w:t>О внесении изменений в постановление № 109 от 15.02.2022 года «</w:t>
      </w:r>
      <w:r w:rsidRPr="00C86163">
        <w:rPr>
          <w:rFonts w:eastAsia="Calibri"/>
          <w:sz w:val="20"/>
          <w:szCs w:val="20"/>
        </w:rPr>
        <w:t>О создании комиссии по приемке товаров, работ, услуг, формированию и подписанию электронной подписью электронных документов о приемке поставленного товара (выполненной работы, оказанной услуги) в рамках исполнения контракта (отдельного этапа исполнения контракта) для нужд Администрации Угловского городского поселения».</w:t>
      </w:r>
    </w:p>
    <w:p w:rsidR="00C86163" w:rsidRPr="00C86163" w:rsidRDefault="00C86163" w:rsidP="00C86163">
      <w:pPr>
        <w:jc w:val="both"/>
        <w:rPr>
          <w:rFonts w:eastAsia="Calibri"/>
          <w:sz w:val="20"/>
          <w:szCs w:val="20"/>
        </w:rPr>
      </w:pPr>
      <w:r w:rsidRPr="00C86163">
        <w:rPr>
          <w:rFonts w:eastAsia="Calibri"/>
          <w:sz w:val="20"/>
          <w:szCs w:val="20"/>
        </w:rPr>
        <w:t>ПОСТАНОВЛЯЕТ:</w:t>
      </w:r>
    </w:p>
    <w:p w:rsidR="00C86163" w:rsidRPr="00C86163" w:rsidRDefault="00C86163" w:rsidP="00C86163">
      <w:pPr>
        <w:widowControl w:val="0"/>
        <w:numPr>
          <w:ilvl w:val="0"/>
          <w:numId w:val="2"/>
        </w:numPr>
        <w:shd w:val="clear" w:color="auto" w:fill="FFFFFF"/>
        <w:tabs>
          <w:tab w:val="left" w:pos="1152"/>
        </w:tabs>
        <w:autoSpaceDE w:val="0"/>
        <w:autoSpaceDN w:val="0"/>
        <w:adjustRightInd w:val="0"/>
        <w:ind w:right="43"/>
        <w:jc w:val="both"/>
        <w:rPr>
          <w:spacing w:val="-28"/>
          <w:sz w:val="20"/>
          <w:szCs w:val="20"/>
        </w:rPr>
      </w:pPr>
      <w:r w:rsidRPr="00C86163">
        <w:rPr>
          <w:sz w:val="20"/>
          <w:szCs w:val="20"/>
        </w:rPr>
        <w:t>Внести изменения в постановление №109 от 15.02.2022 года «О создании комиссии по приемке поставленных товаров, выполненных работ, оказанных услуг в рамках реализации муниципальных контрактов Угловского городского поселения».</w:t>
      </w:r>
    </w:p>
    <w:p w:rsidR="00C86163" w:rsidRPr="00C86163" w:rsidRDefault="00C86163" w:rsidP="00C86163">
      <w:pPr>
        <w:widowControl w:val="0"/>
        <w:numPr>
          <w:ilvl w:val="0"/>
          <w:numId w:val="2"/>
        </w:numPr>
        <w:shd w:val="clear" w:color="auto" w:fill="FFFFFF"/>
        <w:tabs>
          <w:tab w:val="left" w:pos="1152"/>
        </w:tabs>
        <w:autoSpaceDE w:val="0"/>
        <w:autoSpaceDN w:val="0"/>
        <w:adjustRightInd w:val="0"/>
        <w:ind w:right="43"/>
        <w:jc w:val="both"/>
        <w:rPr>
          <w:spacing w:val="-28"/>
          <w:sz w:val="20"/>
          <w:szCs w:val="20"/>
        </w:rPr>
      </w:pPr>
      <w:r w:rsidRPr="00C86163">
        <w:rPr>
          <w:sz w:val="20"/>
          <w:szCs w:val="20"/>
        </w:rPr>
        <w:t>Изложить состав комиссии по приемке поставленных товаров, выполненных работ, оказанных услуг в рамках реализации муниципальных контрактов Угловского городского поселения в новой редакции.</w:t>
      </w:r>
    </w:p>
    <w:p w:rsidR="00C86163" w:rsidRPr="00C86163" w:rsidRDefault="00C86163" w:rsidP="00C86163">
      <w:pPr>
        <w:pStyle w:val="ConsPlusNormal"/>
        <w:numPr>
          <w:ilvl w:val="0"/>
          <w:numId w:val="2"/>
        </w:numPr>
        <w:jc w:val="both"/>
        <w:rPr>
          <w:rFonts w:ascii="Times New Roman" w:hAnsi="Times New Roman" w:cs="Times New Roman"/>
          <w:shd w:val="clear" w:color="auto" w:fill="FFFFFF"/>
        </w:rPr>
      </w:pPr>
      <w:r w:rsidRPr="00C86163">
        <w:rPr>
          <w:rFonts w:ascii="Times New Roman" w:hAnsi="Times New Roman" w:cs="Times New Roman"/>
        </w:rPr>
        <w:t>Опубликовать постановление в</w:t>
      </w:r>
      <w:r w:rsidRPr="00C86163">
        <w:rPr>
          <w:rFonts w:ascii="Times New Roman" w:hAnsi="Times New Roman" w:cs="Times New Roman"/>
          <w:shd w:val="clear" w:color="auto" w:fill="FFFFFF"/>
        </w:rPr>
        <w:t> бюллетени «Официальный вестник</w:t>
      </w:r>
    </w:p>
    <w:p w:rsidR="00C86163" w:rsidRPr="00C86163" w:rsidRDefault="00C86163" w:rsidP="00C86163">
      <w:pPr>
        <w:pStyle w:val="ConsPlusNormal"/>
        <w:ind w:left="720" w:firstLine="0"/>
        <w:jc w:val="both"/>
        <w:rPr>
          <w:rFonts w:ascii="Times New Roman" w:hAnsi="Times New Roman" w:cs="Times New Roman"/>
        </w:rPr>
      </w:pPr>
      <w:r w:rsidRPr="00C86163">
        <w:rPr>
          <w:rFonts w:ascii="Times New Roman" w:hAnsi="Times New Roman" w:cs="Times New Roman"/>
          <w:shd w:val="clear" w:color="auto" w:fill="FFFFFF"/>
        </w:rPr>
        <w:t xml:space="preserve"> Угловского городского поселения»</w:t>
      </w:r>
      <w:r w:rsidRPr="00C86163">
        <w:rPr>
          <w:rFonts w:ascii="Times New Roman" w:hAnsi="Times New Roman" w:cs="Times New Roman"/>
        </w:rPr>
        <w:t xml:space="preserve">» и </w:t>
      </w:r>
      <w:proofErr w:type="gramStart"/>
      <w:r w:rsidRPr="00C86163">
        <w:rPr>
          <w:rFonts w:ascii="Times New Roman" w:hAnsi="Times New Roman" w:cs="Times New Roman"/>
        </w:rPr>
        <w:t>разместить постановление</w:t>
      </w:r>
      <w:proofErr w:type="gramEnd"/>
      <w:r w:rsidRPr="00C86163">
        <w:rPr>
          <w:rFonts w:ascii="Times New Roman" w:hAnsi="Times New Roman" w:cs="Times New Roman"/>
        </w:rPr>
        <w:t xml:space="preserve"> на официальном сайте Администрации  Угловского городского поселения в сети «Интернет».</w:t>
      </w:r>
    </w:p>
    <w:p w:rsidR="00C86163" w:rsidRPr="00C86163" w:rsidRDefault="00C86163" w:rsidP="00C86163">
      <w:pPr>
        <w:tabs>
          <w:tab w:val="left" w:pos="7095"/>
        </w:tabs>
        <w:rPr>
          <w:sz w:val="20"/>
          <w:szCs w:val="20"/>
        </w:rPr>
      </w:pPr>
      <w:r w:rsidRPr="00C86163">
        <w:rPr>
          <w:sz w:val="20"/>
          <w:szCs w:val="20"/>
        </w:rPr>
        <w:t xml:space="preserve">           И.О. Главы Угловского городского поселения   Т.Н.Звонарёва</w:t>
      </w:r>
    </w:p>
    <w:p w:rsidR="00C86163" w:rsidRPr="00C86163" w:rsidRDefault="00C86163" w:rsidP="00C86163">
      <w:pPr>
        <w:tabs>
          <w:tab w:val="left" w:pos="7095"/>
        </w:tabs>
        <w:rPr>
          <w:sz w:val="20"/>
          <w:szCs w:val="20"/>
        </w:rPr>
      </w:pPr>
    </w:p>
    <w:p w:rsidR="00C86163" w:rsidRPr="00C86163" w:rsidRDefault="00C86163" w:rsidP="00C86163">
      <w:pPr>
        <w:jc w:val="both"/>
        <w:rPr>
          <w:sz w:val="20"/>
          <w:szCs w:val="20"/>
        </w:rPr>
      </w:pPr>
    </w:p>
    <w:p w:rsidR="00C86163" w:rsidRPr="00C86163" w:rsidRDefault="00C86163" w:rsidP="00C86163">
      <w:pPr>
        <w:jc w:val="right"/>
        <w:rPr>
          <w:sz w:val="20"/>
          <w:szCs w:val="20"/>
        </w:rPr>
      </w:pPr>
      <w:r w:rsidRPr="00C86163">
        <w:rPr>
          <w:sz w:val="20"/>
          <w:szCs w:val="20"/>
        </w:rPr>
        <w:tab/>
        <w:t>УТВЕРЖДЕНО:</w:t>
      </w:r>
    </w:p>
    <w:p w:rsidR="00C86163" w:rsidRPr="00C86163" w:rsidRDefault="00C86163" w:rsidP="00C86163">
      <w:pPr>
        <w:jc w:val="right"/>
        <w:rPr>
          <w:sz w:val="20"/>
          <w:szCs w:val="20"/>
        </w:rPr>
      </w:pPr>
      <w:r w:rsidRPr="00C86163">
        <w:rPr>
          <w:sz w:val="20"/>
          <w:szCs w:val="20"/>
        </w:rPr>
        <w:t xml:space="preserve">постановлением Администрации </w:t>
      </w:r>
    </w:p>
    <w:p w:rsidR="00C86163" w:rsidRPr="00C86163" w:rsidRDefault="00C86163" w:rsidP="00C86163">
      <w:pPr>
        <w:jc w:val="right"/>
        <w:rPr>
          <w:sz w:val="20"/>
          <w:szCs w:val="20"/>
        </w:rPr>
      </w:pPr>
      <w:r w:rsidRPr="00C86163">
        <w:rPr>
          <w:sz w:val="20"/>
          <w:szCs w:val="20"/>
        </w:rPr>
        <w:t>Угловского городского поселения</w:t>
      </w:r>
    </w:p>
    <w:p w:rsidR="00C86163" w:rsidRPr="00C86163" w:rsidRDefault="00C86163" w:rsidP="00C86163">
      <w:pPr>
        <w:widowControl w:val="0"/>
        <w:autoSpaceDE w:val="0"/>
        <w:autoSpaceDN w:val="0"/>
        <w:adjustRightInd w:val="0"/>
        <w:spacing w:line="240" w:lineRule="exact"/>
        <w:ind w:right="-46"/>
        <w:jc w:val="right"/>
        <w:rPr>
          <w:sz w:val="20"/>
          <w:szCs w:val="20"/>
        </w:rPr>
      </w:pPr>
      <w:r w:rsidRPr="00C86163">
        <w:rPr>
          <w:sz w:val="20"/>
          <w:szCs w:val="20"/>
        </w:rPr>
        <w:t xml:space="preserve">       от 28.08.2023    № 380</w:t>
      </w:r>
    </w:p>
    <w:p w:rsidR="00C86163" w:rsidRPr="00C86163" w:rsidRDefault="00C86163" w:rsidP="00C86163">
      <w:pPr>
        <w:widowControl w:val="0"/>
        <w:autoSpaceDE w:val="0"/>
        <w:autoSpaceDN w:val="0"/>
        <w:adjustRightInd w:val="0"/>
        <w:spacing w:line="240" w:lineRule="exact"/>
        <w:ind w:right="-46"/>
        <w:jc w:val="right"/>
        <w:rPr>
          <w:b/>
          <w:bCs/>
          <w:sz w:val="20"/>
          <w:szCs w:val="20"/>
        </w:rPr>
      </w:pPr>
    </w:p>
    <w:p w:rsidR="00C86163" w:rsidRPr="00C86163" w:rsidRDefault="00C86163" w:rsidP="00C86163">
      <w:pPr>
        <w:widowControl w:val="0"/>
        <w:autoSpaceDE w:val="0"/>
        <w:autoSpaceDN w:val="0"/>
        <w:adjustRightInd w:val="0"/>
        <w:spacing w:line="240" w:lineRule="exact"/>
        <w:ind w:right="-46"/>
        <w:jc w:val="center"/>
        <w:rPr>
          <w:b/>
          <w:bCs/>
          <w:sz w:val="20"/>
          <w:szCs w:val="20"/>
        </w:rPr>
      </w:pPr>
    </w:p>
    <w:p w:rsidR="00C86163" w:rsidRPr="00C86163" w:rsidRDefault="00C86163" w:rsidP="00C86163">
      <w:pPr>
        <w:widowControl w:val="0"/>
        <w:autoSpaceDE w:val="0"/>
        <w:autoSpaceDN w:val="0"/>
        <w:adjustRightInd w:val="0"/>
        <w:ind w:right="-46"/>
        <w:rPr>
          <w:sz w:val="20"/>
          <w:szCs w:val="20"/>
        </w:rPr>
      </w:pPr>
    </w:p>
    <w:p w:rsidR="00C86163" w:rsidRPr="00C86163" w:rsidRDefault="00C86163" w:rsidP="00C86163">
      <w:pPr>
        <w:jc w:val="center"/>
        <w:rPr>
          <w:b/>
          <w:bCs/>
          <w:sz w:val="20"/>
          <w:szCs w:val="20"/>
        </w:rPr>
      </w:pPr>
      <w:bookmarkStart w:id="1" w:name="Par27"/>
      <w:bookmarkEnd w:id="1"/>
      <w:r w:rsidRPr="00C86163">
        <w:rPr>
          <w:b/>
          <w:bCs/>
          <w:sz w:val="20"/>
          <w:szCs w:val="20"/>
        </w:rPr>
        <w:t>Состав</w:t>
      </w:r>
    </w:p>
    <w:p w:rsidR="00C86163" w:rsidRPr="00C86163" w:rsidRDefault="00C86163" w:rsidP="00C86163">
      <w:pPr>
        <w:pStyle w:val="ConsNormal"/>
        <w:jc w:val="center"/>
        <w:rPr>
          <w:rFonts w:ascii="Times New Roman" w:hAnsi="Times New Roman" w:cs="Times New Roman"/>
          <w:b/>
          <w:bCs/>
        </w:rPr>
      </w:pPr>
      <w:r w:rsidRPr="00C86163">
        <w:rPr>
          <w:rFonts w:ascii="Times New Roman" w:hAnsi="Times New Roman" w:cs="Times New Roman"/>
          <w:b/>
          <w:bCs/>
        </w:rPr>
        <w:t>приемочной комиссии для приемки поставленного товара, выполненной работы</w:t>
      </w:r>
    </w:p>
    <w:p w:rsidR="00C86163" w:rsidRPr="00C86163" w:rsidRDefault="00C86163" w:rsidP="00C86163">
      <w:pPr>
        <w:pStyle w:val="ConsNormal"/>
        <w:jc w:val="center"/>
        <w:rPr>
          <w:rFonts w:ascii="Times New Roman" w:hAnsi="Times New Roman" w:cs="Times New Roman"/>
          <w:b/>
          <w:bCs/>
        </w:rPr>
      </w:pPr>
      <w:r w:rsidRPr="00C86163">
        <w:rPr>
          <w:rFonts w:ascii="Times New Roman" w:hAnsi="Times New Roman" w:cs="Times New Roman"/>
          <w:b/>
          <w:bCs/>
        </w:rPr>
        <w:t>или оказанной услуги, результатов отдельного этапа исполнения контракта</w:t>
      </w:r>
    </w:p>
    <w:p w:rsidR="00C86163" w:rsidRPr="00C86163" w:rsidRDefault="00C86163" w:rsidP="00C86163">
      <w:pPr>
        <w:pStyle w:val="ConsNormal"/>
        <w:jc w:val="center"/>
        <w:rPr>
          <w:rFonts w:ascii="Times New Roman" w:hAnsi="Times New Roman" w:cs="Times New Roman"/>
          <w:b/>
          <w:bCs/>
        </w:rPr>
      </w:pPr>
      <w:r w:rsidRPr="00C86163">
        <w:rPr>
          <w:rFonts w:ascii="Times New Roman" w:hAnsi="Times New Roman" w:cs="Times New Roman"/>
          <w:b/>
          <w:bCs/>
        </w:rPr>
        <w:t>при осуществлении закупок товаров (работ, услуг</w:t>
      </w:r>
      <w:proofErr w:type="gramStart"/>
      <w:r w:rsidRPr="00C86163">
        <w:rPr>
          <w:rFonts w:ascii="Times New Roman" w:hAnsi="Times New Roman" w:cs="Times New Roman"/>
          <w:b/>
          <w:bCs/>
        </w:rPr>
        <w:t>)д</w:t>
      </w:r>
      <w:proofErr w:type="gramEnd"/>
      <w:r w:rsidRPr="00C86163">
        <w:rPr>
          <w:rFonts w:ascii="Times New Roman" w:hAnsi="Times New Roman" w:cs="Times New Roman"/>
          <w:b/>
          <w:bCs/>
        </w:rPr>
        <w:t xml:space="preserve">ля обеспечения </w:t>
      </w:r>
    </w:p>
    <w:p w:rsidR="00C86163" w:rsidRPr="00C86163" w:rsidRDefault="00C86163" w:rsidP="00C86163">
      <w:pPr>
        <w:pStyle w:val="ConsNormal"/>
        <w:jc w:val="center"/>
        <w:rPr>
          <w:rFonts w:ascii="Times New Roman" w:hAnsi="Times New Roman" w:cs="Times New Roman"/>
        </w:rPr>
      </w:pPr>
      <w:r w:rsidRPr="00C86163">
        <w:rPr>
          <w:rFonts w:ascii="Times New Roman" w:hAnsi="Times New Roman" w:cs="Times New Roman"/>
          <w:b/>
          <w:bCs/>
        </w:rPr>
        <w:t>нужд Администрации Угловского городского поселения.</w:t>
      </w:r>
    </w:p>
    <w:p w:rsidR="00C86163" w:rsidRPr="00C86163" w:rsidRDefault="00C86163" w:rsidP="00C86163">
      <w:pPr>
        <w:pStyle w:val="ConsPlusNormal"/>
        <w:ind w:firstLine="0"/>
        <w:rPr>
          <w:rFonts w:ascii="Times New Roman" w:hAnsi="Times New Roman" w:cs="Times New Roman"/>
          <w:b/>
        </w:rPr>
      </w:pPr>
    </w:p>
    <w:p w:rsidR="00C86163" w:rsidRPr="00C86163" w:rsidRDefault="00C86163" w:rsidP="00C86163">
      <w:pPr>
        <w:jc w:val="center"/>
        <w:rPr>
          <w:bCs/>
          <w:sz w:val="20"/>
          <w:szCs w:val="20"/>
        </w:rPr>
      </w:pPr>
    </w:p>
    <w:p w:rsidR="00C86163" w:rsidRPr="00C86163" w:rsidRDefault="00C86163" w:rsidP="00C86163">
      <w:pPr>
        <w:ind w:left="-425" w:hanging="284"/>
        <w:rPr>
          <w:bCs/>
          <w:sz w:val="20"/>
          <w:szCs w:val="20"/>
        </w:rPr>
      </w:pPr>
      <w:r w:rsidRPr="00C86163">
        <w:rPr>
          <w:bCs/>
          <w:sz w:val="20"/>
          <w:szCs w:val="20"/>
        </w:rPr>
        <w:t xml:space="preserve">          Председатель комиссии:</w:t>
      </w:r>
    </w:p>
    <w:p w:rsidR="00C86163" w:rsidRPr="00C86163" w:rsidRDefault="00C86163" w:rsidP="00C86163">
      <w:pPr>
        <w:tabs>
          <w:tab w:val="left" w:pos="3086"/>
        </w:tabs>
        <w:rPr>
          <w:bCs/>
          <w:sz w:val="20"/>
          <w:szCs w:val="20"/>
        </w:rPr>
      </w:pPr>
    </w:p>
    <w:tbl>
      <w:tblPr>
        <w:tblW w:w="9913" w:type="dxa"/>
        <w:tblInd w:w="-142" w:type="dxa"/>
        <w:tblCellMar>
          <w:left w:w="0" w:type="dxa"/>
          <w:right w:w="0" w:type="dxa"/>
        </w:tblCellMar>
        <w:tblLook w:val="04A0"/>
      </w:tblPr>
      <w:tblGrid>
        <w:gridCol w:w="3261"/>
        <w:gridCol w:w="6652"/>
      </w:tblGrid>
      <w:tr w:rsidR="00C86163" w:rsidRPr="00C86163" w:rsidTr="00667E37">
        <w:tc>
          <w:tcPr>
            <w:tcW w:w="3261" w:type="dxa"/>
            <w:hideMark/>
          </w:tcPr>
          <w:p w:rsidR="00C86163" w:rsidRPr="00C86163" w:rsidRDefault="00C86163" w:rsidP="00667E37">
            <w:pPr>
              <w:ind w:left="142" w:hanging="142"/>
              <w:rPr>
                <w:sz w:val="20"/>
                <w:szCs w:val="20"/>
              </w:rPr>
            </w:pPr>
            <w:r w:rsidRPr="00C86163">
              <w:rPr>
                <w:sz w:val="20"/>
                <w:szCs w:val="20"/>
              </w:rPr>
              <w:t>Звонарёва Татьяна</w:t>
            </w:r>
          </w:p>
          <w:p w:rsidR="00C86163" w:rsidRPr="00C86163" w:rsidRDefault="00C86163" w:rsidP="00667E37">
            <w:pPr>
              <w:rPr>
                <w:sz w:val="20"/>
                <w:szCs w:val="20"/>
              </w:rPr>
            </w:pPr>
            <w:r w:rsidRPr="00C86163">
              <w:rPr>
                <w:sz w:val="20"/>
                <w:szCs w:val="20"/>
              </w:rPr>
              <w:t>Николаевна</w:t>
            </w:r>
          </w:p>
          <w:p w:rsidR="00C86163" w:rsidRPr="00C86163" w:rsidRDefault="00C86163" w:rsidP="00667E37">
            <w:pPr>
              <w:rPr>
                <w:sz w:val="20"/>
                <w:szCs w:val="20"/>
              </w:rPr>
            </w:pPr>
          </w:p>
          <w:p w:rsidR="00C86163" w:rsidRPr="00C86163" w:rsidRDefault="00C86163" w:rsidP="00667E37">
            <w:pPr>
              <w:rPr>
                <w:sz w:val="20"/>
                <w:szCs w:val="20"/>
              </w:rPr>
            </w:pPr>
            <w:r w:rsidRPr="00C86163">
              <w:rPr>
                <w:sz w:val="20"/>
                <w:szCs w:val="20"/>
              </w:rPr>
              <w:t>Члены комиссии:</w:t>
            </w:r>
          </w:p>
          <w:p w:rsidR="00C86163" w:rsidRPr="00C86163" w:rsidRDefault="00C86163" w:rsidP="00667E37">
            <w:pPr>
              <w:rPr>
                <w:sz w:val="20"/>
                <w:szCs w:val="20"/>
              </w:rPr>
            </w:pPr>
          </w:p>
          <w:p w:rsidR="00C86163" w:rsidRPr="00C86163" w:rsidRDefault="00C86163" w:rsidP="00667E37">
            <w:pPr>
              <w:rPr>
                <w:sz w:val="20"/>
                <w:szCs w:val="20"/>
              </w:rPr>
            </w:pPr>
            <w:r w:rsidRPr="00C86163">
              <w:rPr>
                <w:sz w:val="20"/>
                <w:szCs w:val="20"/>
              </w:rPr>
              <w:t>Секретарь комиссии:</w:t>
            </w:r>
          </w:p>
        </w:tc>
        <w:tc>
          <w:tcPr>
            <w:tcW w:w="6652" w:type="dxa"/>
            <w:hideMark/>
          </w:tcPr>
          <w:p w:rsidR="00C86163" w:rsidRPr="00C86163" w:rsidRDefault="00C86163" w:rsidP="00667E37">
            <w:pPr>
              <w:jc w:val="both"/>
              <w:rPr>
                <w:sz w:val="20"/>
                <w:szCs w:val="20"/>
              </w:rPr>
            </w:pPr>
            <w:r w:rsidRPr="00C86163">
              <w:rPr>
                <w:sz w:val="20"/>
                <w:szCs w:val="20"/>
              </w:rPr>
              <w:t>-И.О. Главы Администрации Угловского городского поселения;</w:t>
            </w:r>
          </w:p>
          <w:p w:rsidR="00C86163" w:rsidRPr="00C86163" w:rsidRDefault="00C86163" w:rsidP="00667E37">
            <w:pPr>
              <w:jc w:val="both"/>
              <w:rPr>
                <w:sz w:val="20"/>
                <w:szCs w:val="20"/>
              </w:rPr>
            </w:pPr>
          </w:p>
          <w:p w:rsidR="00C86163" w:rsidRPr="00C86163" w:rsidRDefault="00C86163" w:rsidP="00667E37">
            <w:pPr>
              <w:jc w:val="both"/>
              <w:rPr>
                <w:sz w:val="20"/>
                <w:szCs w:val="20"/>
              </w:rPr>
            </w:pPr>
          </w:p>
        </w:tc>
      </w:tr>
      <w:tr w:rsidR="00C86163" w:rsidRPr="00C86163" w:rsidTr="00667E37">
        <w:tc>
          <w:tcPr>
            <w:tcW w:w="3261" w:type="dxa"/>
            <w:hideMark/>
          </w:tcPr>
          <w:p w:rsidR="00C86163" w:rsidRPr="00C86163" w:rsidRDefault="00C86163" w:rsidP="00667E37">
            <w:pPr>
              <w:rPr>
                <w:sz w:val="20"/>
                <w:szCs w:val="20"/>
              </w:rPr>
            </w:pPr>
            <w:r w:rsidRPr="00C86163">
              <w:rPr>
                <w:sz w:val="20"/>
                <w:szCs w:val="20"/>
              </w:rPr>
              <w:t>Жданова Елена Петровна</w:t>
            </w:r>
          </w:p>
        </w:tc>
        <w:tc>
          <w:tcPr>
            <w:tcW w:w="6652" w:type="dxa"/>
            <w:hideMark/>
          </w:tcPr>
          <w:p w:rsidR="00C86163" w:rsidRPr="00C86163" w:rsidRDefault="00C86163" w:rsidP="00667E37">
            <w:pPr>
              <w:jc w:val="both"/>
              <w:rPr>
                <w:sz w:val="20"/>
                <w:szCs w:val="20"/>
              </w:rPr>
            </w:pPr>
            <w:r w:rsidRPr="00C86163">
              <w:rPr>
                <w:sz w:val="20"/>
                <w:szCs w:val="20"/>
              </w:rPr>
              <w:t>-ведущий специалист Администрации Угловского городского поселения;</w:t>
            </w:r>
          </w:p>
        </w:tc>
      </w:tr>
      <w:tr w:rsidR="00C86163" w:rsidRPr="00C86163" w:rsidTr="00667E37">
        <w:tc>
          <w:tcPr>
            <w:tcW w:w="3261" w:type="dxa"/>
            <w:hideMark/>
          </w:tcPr>
          <w:p w:rsidR="00C86163" w:rsidRPr="00C86163" w:rsidRDefault="00C86163" w:rsidP="00667E37">
            <w:pPr>
              <w:rPr>
                <w:sz w:val="20"/>
                <w:szCs w:val="20"/>
              </w:rPr>
            </w:pPr>
          </w:p>
        </w:tc>
        <w:tc>
          <w:tcPr>
            <w:tcW w:w="6652" w:type="dxa"/>
            <w:hideMark/>
          </w:tcPr>
          <w:p w:rsidR="00C86163" w:rsidRPr="00C86163" w:rsidRDefault="00C86163" w:rsidP="00667E37">
            <w:pPr>
              <w:jc w:val="both"/>
              <w:rPr>
                <w:sz w:val="20"/>
                <w:szCs w:val="20"/>
              </w:rPr>
            </w:pPr>
            <w:r w:rsidRPr="00C86163">
              <w:rPr>
                <w:sz w:val="20"/>
                <w:szCs w:val="20"/>
              </w:rPr>
              <w:t> </w:t>
            </w:r>
          </w:p>
        </w:tc>
      </w:tr>
      <w:tr w:rsidR="00C86163" w:rsidRPr="00C86163" w:rsidTr="00667E37">
        <w:tc>
          <w:tcPr>
            <w:tcW w:w="3261" w:type="dxa"/>
          </w:tcPr>
          <w:p w:rsidR="00C86163" w:rsidRPr="00C86163" w:rsidRDefault="00C86163" w:rsidP="00667E37">
            <w:pPr>
              <w:rPr>
                <w:sz w:val="20"/>
                <w:szCs w:val="20"/>
              </w:rPr>
            </w:pPr>
            <w:proofErr w:type="spellStart"/>
            <w:r w:rsidRPr="00C86163">
              <w:rPr>
                <w:sz w:val="20"/>
                <w:szCs w:val="20"/>
              </w:rPr>
              <w:t>Каликулина</w:t>
            </w:r>
            <w:proofErr w:type="spellEnd"/>
            <w:r w:rsidRPr="00C86163">
              <w:rPr>
                <w:sz w:val="20"/>
                <w:szCs w:val="20"/>
              </w:rPr>
              <w:t xml:space="preserve"> Юлия</w:t>
            </w:r>
          </w:p>
          <w:p w:rsidR="00C86163" w:rsidRPr="00C86163" w:rsidRDefault="00C86163" w:rsidP="00667E37">
            <w:pPr>
              <w:rPr>
                <w:sz w:val="20"/>
                <w:szCs w:val="20"/>
              </w:rPr>
            </w:pPr>
            <w:r w:rsidRPr="00C86163">
              <w:rPr>
                <w:sz w:val="20"/>
                <w:szCs w:val="20"/>
              </w:rPr>
              <w:t>Анатольевна</w:t>
            </w:r>
          </w:p>
        </w:tc>
        <w:tc>
          <w:tcPr>
            <w:tcW w:w="6652" w:type="dxa"/>
          </w:tcPr>
          <w:p w:rsidR="00C86163" w:rsidRPr="00C86163" w:rsidRDefault="00C86163" w:rsidP="00667E37">
            <w:pPr>
              <w:jc w:val="both"/>
              <w:rPr>
                <w:sz w:val="20"/>
                <w:szCs w:val="20"/>
              </w:rPr>
            </w:pPr>
            <w:r w:rsidRPr="00C86163">
              <w:rPr>
                <w:sz w:val="20"/>
                <w:szCs w:val="20"/>
              </w:rPr>
              <w:t>-ведущий служащий-эксперт Администрации Угловского городского поселения;</w:t>
            </w:r>
          </w:p>
          <w:p w:rsidR="00C86163" w:rsidRPr="00C86163" w:rsidRDefault="00C86163" w:rsidP="00667E37">
            <w:pPr>
              <w:jc w:val="both"/>
              <w:rPr>
                <w:sz w:val="20"/>
                <w:szCs w:val="20"/>
              </w:rPr>
            </w:pPr>
          </w:p>
        </w:tc>
      </w:tr>
      <w:tr w:rsidR="00C86163" w:rsidRPr="00C86163" w:rsidTr="00667E37">
        <w:tc>
          <w:tcPr>
            <w:tcW w:w="3261" w:type="dxa"/>
          </w:tcPr>
          <w:p w:rsidR="00C86163" w:rsidRPr="00C86163" w:rsidRDefault="00C86163" w:rsidP="00667E37">
            <w:pPr>
              <w:rPr>
                <w:sz w:val="20"/>
                <w:szCs w:val="20"/>
              </w:rPr>
            </w:pPr>
            <w:proofErr w:type="spellStart"/>
            <w:r w:rsidRPr="00C86163">
              <w:rPr>
                <w:sz w:val="20"/>
                <w:szCs w:val="20"/>
              </w:rPr>
              <w:t>Абрамичева</w:t>
            </w:r>
            <w:proofErr w:type="spellEnd"/>
          </w:p>
          <w:p w:rsidR="00C86163" w:rsidRPr="00C86163" w:rsidRDefault="00C86163" w:rsidP="00667E37">
            <w:pPr>
              <w:rPr>
                <w:sz w:val="20"/>
                <w:szCs w:val="20"/>
              </w:rPr>
            </w:pPr>
            <w:r w:rsidRPr="00C86163">
              <w:rPr>
                <w:sz w:val="20"/>
                <w:szCs w:val="20"/>
              </w:rPr>
              <w:t>Любовь Александровна</w:t>
            </w:r>
          </w:p>
          <w:p w:rsidR="00C86163" w:rsidRPr="00C86163" w:rsidRDefault="00C86163" w:rsidP="00667E37">
            <w:pPr>
              <w:rPr>
                <w:sz w:val="20"/>
                <w:szCs w:val="20"/>
              </w:rPr>
            </w:pPr>
          </w:p>
          <w:p w:rsidR="00C86163" w:rsidRPr="00C86163" w:rsidRDefault="00C86163" w:rsidP="00667E37">
            <w:pPr>
              <w:rPr>
                <w:sz w:val="20"/>
                <w:szCs w:val="20"/>
              </w:rPr>
            </w:pPr>
          </w:p>
          <w:p w:rsidR="00C86163" w:rsidRPr="00C86163" w:rsidRDefault="00C86163" w:rsidP="00667E37">
            <w:pPr>
              <w:rPr>
                <w:sz w:val="20"/>
                <w:szCs w:val="20"/>
              </w:rPr>
            </w:pPr>
            <w:r w:rsidRPr="00C86163">
              <w:rPr>
                <w:sz w:val="20"/>
                <w:szCs w:val="20"/>
              </w:rPr>
              <w:t>Константинова</w:t>
            </w:r>
          </w:p>
          <w:p w:rsidR="00C86163" w:rsidRPr="00C86163" w:rsidRDefault="00C86163" w:rsidP="00667E37">
            <w:pPr>
              <w:rPr>
                <w:sz w:val="20"/>
                <w:szCs w:val="20"/>
              </w:rPr>
            </w:pPr>
            <w:r w:rsidRPr="00C86163">
              <w:rPr>
                <w:sz w:val="20"/>
                <w:szCs w:val="20"/>
              </w:rPr>
              <w:t>Татьяна Николаевна</w:t>
            </w:r>
          </w:p>
          <w:p w:rsidR="00C86163" w:rsidRPr="00C86163" w:rsidRDefault="00C86163" w:rsidP="00667E37">
            <w:pPr>
              <w:rPr>
                <w:sz w:val="20"/>
                <w:szCs w:val="20"/>
              </w:rPr>
            </w:pPr>
          </w:p>
          <w:p w:rsidR="00C86163" w:rsidRPr="00C86163" w:rsidRDefault="00C86163" w:rsidP="00667E37">
            <w:pPr>
              <w:rPr>
                <w:sz w:val="20"/>
                <w:szCs w:val="20"/>
              </w:rPr>
            </w:pPr>
            <w:r w:rsidRPr="00C86163">
              <w:rPr>
                <w:sz w:val="20"/>
                <w:szCs w:val="20"/>
              </w:rPr>
              <w:t>Антонова</w:t>
            </w:r>
          </w:p>
          <w:p w:rsidR="00C86163" w:rsidRPr="00C86163" w:rsidRDefault="00C86163" w:rsidP="00667E37">
            <w:pPr>
              <w:rPr>
                <w:sz w:val="20"/>
                <w:szCs w:val="20"/>
              </w:rPr>
            </w:pPr>
            <w:r w:rsidRPr="00C86163">
              <w:rPr>
                <w:sz w:val="20"/>
                <w:szCs w:val="20"/>
              </w:rPr>
              <w:t>Арина Геннадьевна</w:t>
            </w:r>
          </w:p>
        </w:tc>
        <w:tc>
          <w:tcPr>
            <w:tcW w:w="6652" w:type="dxa"/>
            <w:hideMark/>
          </w:tcPr>
          <w:p w:rsidR="00C86163" w:rsidRPr="00C86163" w:rsidRDefault="00C86163" w:rsidP="00667E37">
            <w:pPr>
              <w:jc w:val="both"/>
              <w:rPr>
                <w:sz w:val="20"/>
                <w:szCs w:val="20"/>
              </w:rPr>
            </w:pPr>
            <w:r w:rsidRPr="00C86163">
              <w:rPr>
                <w:sz w:val="20"/>
                <w:szCs w:val="20"/>
              </w:rPr>
              <w:lastRenderedPageBreak/>
              <w:t>-служащий 1-ой категории Администрации Угловского городского поселения.</w:t>
            </w:r>
          </w:p>
          <w:p w:rsidR="00C86163" w:rsidRPr="00C86163" w:rsidRDefault="00C86163" w:rsidP="00667E37">
            <w:pPr>
              <w:jc w:val="both"/>
              <w:rPr>
                <w:sz w:val="20"/>
                <w:szCs w:val="20"/>
              </w:rPr>
            </w:pPr>
          </w:p>
          <w:p w:rsidR="00C86163" w:rsidRPr="00C86163" w:rsidRDefault="00C86163" w:rsidP="00667E37">
            <w:pPr>
              <w:jc w:val="both"/>
              <w:rPr>
                <w:sz w:val="20"/>
                <w:szCs w:val="20"/>
              </w:rPr>
            </w:pPr>
          </w:p>
          <w:p w:rsidR="00C86163" w:rsidRPr="00C86163" w:rsidRDefault="00C86163" w:rsidP="00667E37">
            <w:pPr>
              <w:jc w:val="both"/>
              <w:rPr>
                <w:sz w:val="20"/>
                <w:szCs w:val="20"/>
              </w:rPr>
            </w:pPr>
            <w:r w:rsidRPr="00C86163">
              <w:rPr>
                <w:sz w:val="20"/>
                <w:szCs w:val="20"/>
              </w:rPr>
              <w:t>-ведущий специалист Администрации Угловского городского поселения;</w:t>
            </w:r>
          </w:p>
          <w:p w:rsidR="00C86163" w:rsidRPr="00C86163" w:rsidRDefault="00C86163" w:rsidP="00667E37">
            <w:pPr>
              <w:jc w:val="both"/>
              <w:rPr>
                <w:sz w:val="20"/>
                <w:szCs w:val="20"/>
              </w:rPr>
            </w:pPr>
          </w:p>
          <w:p w:rsidR="00C86163" w:rsidRPr="00C86163" w:rsidRDefault="00C86163" w:rsidP="00667E37">
            <w:pPr>
              <w:jc w:val="both"/>
              <w:rPr>
                <w:sz w:val="20"/>
                <w:szCs w:val="20"/>
              </w:rPr>
            </w:pPr>
          </w:p>
          <w:p w:rsidR="00C86163" w:rsidRPr="00C86163" w:rsidRDefault="00C86163" w:rsidP="00667E37">
            <w:pPr>
              <w:jc w:val="both"/>
              <w:rPr>
                <w:sz w:val="20"/>
                <w:szCs w:val="20"/>
              </w:rPr>
            </w:pPr>
            <w:r w:rsidRPr="00C86163">
              <w:rPr>
                <w:sz w:val="20"/>
                <w:szCs w:val="20"/>
              </w:rPr>
              <w:t>-старший служащий Администрации Угловского городского поселения.</w:t>
            </w:r>
          </w:p>
          <w:p w:rsidR="00C86163" w:rsidRPr="00C86163" w:rsidRDefault="00C86163" w:rsidP="00667E37">
            <w:pPr>
              <w:jc w:val="both"/>
              <w:rPr>
                <w:sz w:val="20"/>
                <w:szCs w:val="20"/>
              </w:rPr>
            </w:pPr>
          </w:p>
          <w:p w:rsidR="00C86163" w:rsidRPr="00C86163" w:rsidRDefault="00C86163" w:rsidP="00667E37">
            <w:pPr>
              <w:jc w:val="both"/>
              <w:rPr>
                <w:sz w:val="20"/>
                <w:szCs w:val="20"/>
              </w:rPr>
            </w:pPr>
          </w:p>
        </w:tc>
      </w:tr>
      <w:tr w:rsidR="00C86163" w:rsidRPr="00C86163" w:rsidTr="00667E37">
        <w:tc>
          <w:tcPr>
            <w:tcW w:w="3261" w:type="dxa"/>
          </w:tcPr>
          <w:p w:rsidR="00C86163" w:rsidRPr="00C86163" w:rsidRDefault="00C86163" w:rsidP="00667E37">
            <w:pPr>
              <w:rPr>
                <w:sz w:val="20"/>
                <w:szCs w:val="20"/>
              </w:rPr>
            </w:pPr>
            <w:proofErr w:type="spellStart"/>
            <w:r w:rsidRPr="00C86163">
              <w:rPr>
                <w:sz w:val="20"/>
                <w:szCs w:val="20"/>
              </w:rPr>
              <w:lastRenderedPageBreak/>
              <w:t>Свистунова</w:t>
            </w:r>
            <w:proofErr w:type="spellEnd"/>
          </w:p>
          <w:p w:rsidR="00C86163" w:rsidRPr="00C86163" w:rsidRDefault="00C86163" w:rsidP="00667E37">
            <w:pPr>
              <w:rPr>
                <w:sz w:val="20"/>
                <w:szCs w:val="20"/>
              </w:rPr>
            </w:pPr>
            <w:r w:rsidRPr="00C86163">
              <w:rPr>
                <w:sz w:val="20"/>
                <w:szCs w:val="20"/>
              </w:rPr>
              <w:t>Дарья Игоревна</w:t>
            </w:r>
          </w:p>
          <w:p w:rsidR="00C86163" w:rsidRPr="00C86163" w:rsidRDefault="00C86163" w:rsidP="00667E37">
            <w:pPr>
              <w:rPr>
                <w:sz w:val="20"/>
                <w:szCs w:val="20"/>
              </w:rPr>
            </w:pPr>
          </w:p>
          <w:p w:rsidR="00C86163" w:rsidRPr="00C86163" w:rsidRDefault="00C86163" w:rsidP="00667E37">
            <w:pPr>
              <w:rPr>
                <w:sz w:val="20"/>
                <w:szCs w:val="20"/>
              </w:rPr>
            </w:pPr>
          </w:p>
          <w:p w:rsidR="00C86163" w:rsidRPr="00C86163" w:rsidRDefault="00C86163" w:rsidP="00667E37">
            <w:pPr>
              <w:rPr>
                <w:sz w:val="20"/>
                <w:szCs w:val="20"/>
              </w:rPr>
            </w:pPr>
            <w:proofErr w:type="spellStart"/>
            <w:r w:rsidRPr="00C86163">
              <w:rPr>
                <w:sz w:val="20"/>
                <w:szCs w:val="20"/>
              </w:rPr>
              <w:t>Бомбин</w:t>
            </w:r>
            <w:proofErr w:type="spellEnd"/>
          </w:p>
          <w:p w:rsidR="00C86163" w:rsidRPr="00C86163" w:rsidRDefault="00C86163" w:rsidP="00667E37">
            <w:pPr>
              <w:rPr>
                <w:sz w:val="20"/>
                <w:szCs w:val="20"/>
              </w:rPr>
            </w:pPr>
            <w:r w:rsidRPr="00C86163">
              <w:rPr>
                <w:sz w:val="20"/>
                <w:szCs w:val="20"/>
              </w:rPr>
              <w:t xml:space="preserve">Владислав Васильевич </w:t>
            </w:r>
          </w:p>
          <w:p w:rsidR="00C86163" w:rsidRPr="00C86163" w:rsidRDefault="00C86163" w:rsidP="00667E37">
            <w:pPr>
              <w:rPr>
                <w:sz w:val="20"/>
                <w:szCs w:val="20"/>
              </w:rPr>
            </w:pPr>
          </w:p>
          <w:p w:rsidR="00C86163" w:rsidRPr="00C86163" w:rsidRDefault="00C86163" w:rsidP="00667E37">
            <w:pPr>
              <w:rPr>
                <w:sz w:val="20"/>
                <w:szCs w:val="20"/>
              </w:rPr>
            </w:pPr>
            <w:r w:rsidRPr="00C86163">
              <w:rPr>
                <w:sz w:val="20"/>
                <w:szCs w:val="20"/>
              </w:rPr>
              <w:t>Кузнецов</w:t>
            </w:r>
          </w:p>
          <w:p w:rsidR="00C86163" w:rsidRPr="00C86163" w:rsidRDefault="00C86163" w:rsidP="00667E37">
            <w:pPr>
              <w:rPr>
                <w:sz w:val="20"/>
                <w:szCs w:val="20"/>
              </w:rPr>
            </w:pPr>
            <w:r w:rsidRPr="00C86163">
              <w:rPr>
                <w:sz w:val="20"/>
                <w:szCs w:val="20"/>
              </w:rPr>
              <w:t>Павел Анатольевич</w:t>
            </w:r>
          </w:p>
          <w:p w:rsidR="00C86163" w:rsidRPr="00C86163" w:rsidRDefault="00C86163" w:rsidP="00667E37">
            <w:pPr>
              <w:rPr>
                <w:sz w:val="20"/>
                <w:szCs w:val="20"/>
              </w:rPr>
            </w:pPr>
          </w:p>
          <w:p w:rsidR="00C86163" w:rsidRPr="00C86163" w:rsidRDefault="00C86163" w:rsidP="00667E37">
            <w:pPr>
              <w:rPr>
                <w:sz w:val="20"/>
                <w:szCs w:val="20"/>
              </w:rPr>
            </w:pPr>
            <w:r w:rsidRPr="00C86163">
              <w:rPr>
                <w:sz w:val="20"/>
                <w:szCs w:val="20"/>
              </w:rPr>
              <w:t>Сидоренко</w:t>
            </w:r>
          </w:p>
          <w:p w:rsidR="00C86163" w:rsidRPr="00C86163" w:rsidRDefault="00C86163" w:rsidP="00667E37">
            <w:pPr>
              <w:rPr>
                <w:sz w:val="20"/>
                <w:szCs w:val="20"/>
              </w:rPr>
            </w:pPr>
            <w:r w:rsidRPr="00C86163">
              <w:rPr>
                <w:sz w:val="20"/>
                <w:szCs w:val="20"/>
              </w:rPr>
              <w:t>Наталья Геннадьевна</w:t>
            </w:r>
          </w:p>
          <w:p w:rsidR="00C86163" w:rsidRPr="00C86163" w:rsidRDefault="00C86163" w:rsidP="00667E37">
            <w:pPr>
              <w:rPr>
                <w:sz w:val="20"/>
                <w:szCs w:val="20"/>
              </w:rPr>
            </w:pPr>
          </w:p>
          <w:p w:rsidR="00C86163" w:rsidRPr="00C86163" w:rsidRDefault="00C86163" w:rsidP="00667E37">
            <w:pPr>
              <w:rPr>
                <w:sz w:val="20"/>
                <w:szCs w:val="20"/>
              </w:rPr>
            </w:pPr>
          </w:p>
          <w:p w:rsidR="00C86163" w:rsidRPr="00C86163" w:rsidRDefault="00C86163" w:rsidP="00667E37">
            <w:pPr>
              <w:rPr>
                <w:sz w:val="20"/>
                <w:szCs w:val="20"/>
              </w:rPr>
            </w:pPr>
          </w:p>
          <w:p w:rsidR="00C86163" w:rsidRPr="00C86163" w:rsidRDefault="00C86163" w:rsidP="00667E37">
            <w:pPr>
              <w:rPr>
                <w:sz w:val="20"/>
                <w:szCs w:val="20"/>
              </w:rPr>
            </w:pPr>
          </w:p>
          <w:p w:rsidR="00C86163" w:rsidRPr="00C86163" w:rsidRDefault="00C86163" w:rsidP="00667E37">
            <w:pPr>
              <w:rPr>
                <w:sz w:val="20"/>
                <w:szCs w:val="20"/>
              </w:rPr>
            </w:pPr>
          </w:p>
        </w:tc>
        <w:tc>
          <w:tcPr>
            <w:tcW w:w="6652" w:type="dxa"/>
            <w:hideMark/>
          </w:tcPr>
          <w:p w:rsidR="00C86163" w:rsidRPr="00C86163" w:rsidRDefault="00C86163" w:rsidP="00667E37">
            <w:pPr>
              <w:jc w:val="both"/>
              <w:rPr>
                <w:sz w:val="20"/>
                <w:szCs w:val="20"/>
              </w:rPr>
            </w:pPr>
            <w:r w:rsidRPr="00C86163">
              <w:rPr>
                <w:sz w:val="20"/>
                <w:szCs w:val="20"/>
              </w:rPr>
              <w:t>-ведущий специалист Администрации Угловского городского поселения.</w:t>
            </w:r>
          </w:p>
          <w:p w:rsidR="00C86163" w:rsidRPr="00C86163" w:rsidRDefault="00C86163" w:rsidP="00667E37">
            <w:pPr>
              <w:jc w:val="both"/>
              <w:rPr>
                <w:sz w:val="20"/>
                <w:szCs w:val="20"/>
              </w:rPr>
            </w:pPr>
          </w:p>
          <w:p w:rsidR="00C86163" w:rsidRPr="00C86163" w:rsidRDefault="00C86163" w:rsidP="00667E37">
            <w:pPr>
              <w:jc w:val="both"/>
              <w:rPr>
                <w:sz w:val="20"/>
                <w:szCs w:val="20"/>
              </w:rPr>
            </w:pPr>
          </w:p>
          <w:p w:rsidR="00C86163" w:rsidRPr="00C86163" w:rsidRDefault="00C86163" w:rsidP="00667E37">
            <w:pPr>
              <w:jc w:val="both"/>
              <w:rPr>
                <w:sz w:val="20"/>
                <w:szCs w:val="20"/>
              </w:rPr>
            </w:pPr>
            <w:r w:rsidRPr="00C86163">
              <w:rPr>
                <w:sz w:val="20"/>
                <w:szCs w:val="20"/>
              </w:rPr>
              <w:t>-депутат Совета Депутатов Угловского городского поселения;</w:t>
            </w:r>
          </w:p>
          <w:p w:rsidR="00C86163" w:rsidRPr="00C86163" w:rsidRDefault="00C86163" w:rsidP="00667E37">
            <w:pPr>
              <w:jc w:val="both"/>
              <w:rPr>
                <w:sz w:val="20"/>
                <w:szCs w:val="20"/>
              </w:rPr>
            </w:pPr>
          </w:p>
          <w:p w:rsidR="00C86163" w:rsidRPr="00C86163" w:rsidRDefault="00C86163" w:rsidP="00667E37">
            <w:pPr>
              <w:jc w:val="both"/>
              <w:rPr>
                <w:sz w:val="20"/>
                <w:szCs w:val="20"/>
              </w:rPr>
            </w:pPr>
          </w:p>
          <w:p w:rsidR="00C86163" w:rsidRPr="00C86163" w:rsidRDefault="00C86163" w:rsidP="00667E37">
            <w:pPr>
              <w:jc w:val="both"/>
              <w:rPr>
                <w:sz w:val="20"/>
                <w:szCs w:val="20"/>
              </w:rPr>
            </w:pPr>
            <w:r w:rsidRPr="00C86163">
              <w:rPr>
                <w:sz w:val="20"/>
                <w:szCs w:val="20"/>
              </w:rPr>
              <w:t>- депутат Совета Депутатов Угловского городского поселения;</w:t>
            </w:r>
          </w:p>
          <w:p w:rsidR="00C86163" w:rsidRPr="00C86163" w:rsidRDefault="00C86163" w:rsidP="00667E37">
            <w:pPr>
              <w:jc w:val="both"/>
              <w:rPr>
                <w:sz w:val="20"/>
                <w:szCs w:val="20"/>
              </w:rPr>
            </w:pPr>
          </w:p>
          <w:p w:rsidR="00C86163" w:rsidRPr="00C86163" w:rsidRDefault="00C86163" w:rsidP="00667E37">
            <w:pPr>
              <w:jc w:val="both"/>
              <w:rPr>
                <w:sz w:val="20"/>
                <w:szCs w:val="20"/>
              </w:rPr>
            </w:pPr>
          </w:p>
          <w:p w:rsidR="00C86163" w:rsidRPr="00C86163" w:rsidRDefault="00C86163" w:rsidP="00667E37">
            <w:pPr>
              <w:jc w:val="both"/>
              <w:rPr>
                <w:sz w:val="20"/>
                <w:szCs w:val="20"/>
              </w:rPr>
            </w:pPr>
            <w:r w:rsidRPr="00C86163">
              <w:rPr>
                <w:sz w:val="20"/>
                <w:szCs w:val="20"/>
              </w:rPr>
              <w:t>- депутат Совета Депутатов Угловского городского поселения;</w:t>
            </w:r>
          </w:p>
          <w:p w:rsidR="00C86163" w:rsidRPr="00C86163" w:rsidRDefault="00C86163" w:rsidP="00667E37">
            <w:pPr>
              <w:rPr>
                <w:sz w:val="20"/>
                <w:szCs w:val="20"/>
              </w:rPr>
            </w:pPr>
          </w:p>
        </w:tc>
      </w:tr>
    </w:tbl>
    <w:p w:rsidR="00C86163" w:rsidRPr="00C86163" w:rsidRDefault="00C86163" w:rsidP="00C86163">
      <w:pPr>
        <w:widowControl w:val="0"/>
        <w:autoSpaceDE w:val="0"/>
        <w:autoSpaceDN w:val="0"/>
        <w:adjustRightInd w:val="0"/>
        <w:spacing w:line="240" w:lineRule="exact"/>
        <w:ind w:right="-46"/>
        <w:rPr>
          <w:b/>
          <w:bCs/>
          <w:sz w:val="20"/>
          <w:szCs w:val="20"/>
        </w:rPr>
      </w:pPr>
    </w:p>
    <w:p w:rsidR="00C86163" w:rsidRPr="00C86163" w:rsidRDefault="00C86163" w:rsidP="00C86163">
      <w:pPr>
        <w:widowControl w:val="0"/>
        <w:autoSpaceDE w:val="0"/>
        <w:autoSpaceDN w:val="0"/>
        <w:adjustRightInd w:val="0"/>
        <w:spacing w:line="240" w:lineRule="exact"/>
        <w:ind w:right="-46"/>
        <w:rPr>
          <w:b/>
          <w:bCs/>
          <w:sz w:val="20"/>
          <w:szCs w:val="20"/>
        </w:rPr>
      </w:pPr>
    </w:p>
    <w:p w:rsidR="00C86163" w:rsidRPr="00C86163" w:rsidRDefault="00C86163" w:rsidP="00C86163">
      <w:pPr>
        <w:jc w:val="right"/>
        <w:rPr>
          <w:sz w:val="20"/>
          <w:szCs w:val="20"/>
        </w:rPr>
      </w:pPr>
      <w:r w:rsidRPr="00C86163">
        <w:rPr>
          <w:sz w:val="20"/>
          <w:szCs w:val="20"/>
        </w:rPr>
        <w:t>УТВЕРЖДЕНО:</w:t>
      </w:r>
    </w:p>
    <w:p w:rsidR="00C86163" w:rsidRPr="00C86163" w:rsidRDefault="00C86163" w:rsidP="00C86163">
      <w:pPr>
        <w:jc w:val="right"/>
        <w:rPr>
          <w:sz w:val="20"/>
          <w:szCs w:val="20"/>
        </w:rPr>
      </w:pPr>
      <w:r w:rsidRPr="00C86163">
        <w:rPr>
          <w:sz w:val="20"/>
          <w:szCs w:val="20"/>
        </w:rPr>
        <w:t xml:space="preserve">постановлением Администрации </w:t>
      </w:r>
    </w:p>
    <w:p w:rsidR="00C86163" w:rsidRPr="00C86163" w:rsidRDefault="00C86163" w:rsidP="00C86163">
      <w:pPr>
        <w:jc w:val="right"/>
        <w:rPr>
          <w:sz w:val="20"/>
          <w:szCs w:val="20"/>
        </w:rPr>
      </w:pPr>
      <w:r w:rsidRPr="00C86163">
        <w:rPr>
          <w:sz w:val="20"/>
          <w:szCs w:val="20"/>
        </w:rPr>
        <w:t>Угловского городского поселения</w:t>
      </w:r>
    </w:p>
    <w:p w:rsidR="00C86163" w:rsidRPr="00C86163" w:rsidRDefault="00C86163" w:rsidP="00C86163">
      <w:pPr>
        <w:widowControl w:val="0"/>
        <w:autoSpaceDE w:val="0"/>
        <w:autoSpaceDN w:val="0"/>
        <w:adjustRightInd w:val="0"/>
        <w:spacing w:line="240" w:lineRule="exact"/>
        <w:ind w:right="-46"/>
        <w:jc w:val="right"/>
        <w:rPr>
          <w:sz w:val="20"/>
          <w:szCs w:val="20"/>
        </w:rPr>
      </w:pPr>
      <w:r w:rsidRPr="00C86163">
        <w:rPr>
          <w:sz w:val="20"/>
          <w:szCs w:val="20"/>
        </w:rPr>
        <w:t xml:space="preserve">             от 28.08.2023_ № 380</w:t>
      </w:r>
    </w:p>
    <w:p w:rsidR="00C86163" w:rsidRPr="00C86163" w:rsidRDefault="00C86163" w:rsidP="00C86163">
      <w:pPr>
        <w:widowControl w:val="0"/>
        <w:autoSpaceDE w:val="0"/>
        <w:autoSpaceDN w:val="0"/>
        <w:adjustRightInd w:val="0"/>
        <w:spacing w:line="240" w:lineRule="exact"/>
        <w:ind w:right="-46"/>
        <w:jc w:val="center"/>
        <w:rPr>
          <w:b/>
          <w:bCs/>
          <w:sz w:val="20"/>
          <w:szCs w:val="20"/>
        </w:rPr>
      </w:pPr>
    </w:p>
    <w:p w:rsidR="00C86163" w:rsidRPr="00C86163" w:rsidRDefault="00C86163" w:rsidP="00C86163">
      <w:pPr>
        <w:widowControl w:val="0"/>
        <w:autoSpaceDE w:val="0"/>
        <w:autoSpaceDN w:val="0"/>
        <w:adjustRightInd w:val="0"/>
        <w:spacing w:line="240" w:lineRule="exact"/>
        <w:ind w:right="-46"/>
        <w:jc w:val="center"/>
        <w:rPr>
          <w:b/>
          <w:bCs/>
          <w:sz w:val="20"/>
          <w:szCs w:val="20"/>
        </w:rPr>
      </w:pPr>
    </w:p>
    <w:p w:rsidR="00C86163" w:rsidRPr="00C86163" w:rsidRDefault="00C86163" w:rsidP="00C86163">
      <w:pPr>
        <w:pStyle w:val="ConsNormal"/>
        <w:jc w:val="center"/>
        <w:rPr>
          <w:rFonts w:ascii="Times New Roman" w:hAnsi="Times New Roman" w:cs="Times New Roman"/>
          <w:b/>
          <w:bCs/>
        </w:rPr>
      </w:pPr>
      <w:r w:rsidRPr="00C86163">
        <w:rPr>
          <w:rFonts w:ascii="Times New Roman" w:hAnsi="Times New Roman" w:cs="Times New Roman"/>
          <w:b/>
          <w:bCs/>
        </w:rPr>
        <w:t xml:space="preserve">Положение </w:t>
      </w:r>
    </w:p>
    <w:p w:rsidR="00C86163" w:rsidRPr="00C86163" w:rsidRDefault="00C86163" w:rsidP="00C86163">
      <w:pPr>
        <w:pStyle w:val="ConsNormal"/>
        <w:jc w:val="center"/>
        <w:rPr>
          <w:rFonts w:ascii="Times New Roman" w:hAnsi="Times New Roman" w:cs="Times New Roman"/>
          <w:b/>
          <w:bCs/>
        </w:rPr>
      </w:pPr>
      <w:r w:rsidRPr="00C86163">
        <w:rPr>
          <w:rFonts w:ascii="Times New Roman" w:hAnsi="Times New Roman" w:cs="Times New Roman"/>
          <w:b/>
          <w:bCs/>
        </w:rPr>
        <w:t>о Приемочной комиссии для приемки поставленного товара, выполненной работы</w:t>
      </w:r>
    </w:p>
    <w:p w:rsidR="00C86163" w:rsidRPr="00C86163" w:rsidRDefault="00C86163" w:rsidP="00C86163">
      <w:pPr>
        <w:pStyle w:val="ConsNormal"/>
        <w:jc w:val="center"/>
        <w:rPr>
          <w:rFonts w:ascii="Times New Roman" w:hAnsi="Times New Roman" w:cs="Times New Roman"/>
          <w:b/>
          <w:bCs/>
        </w:rPr>
      </w:pPr>
      <w:r w:rsidRPr="00C86163">
        <w:rPr>
          <w:rFonts w:ascii="Times New Roman" w:hAnsi="Times New Roman" w:cs="Times New Roman"/>
          <w:b/>
          <w:bCs/>
        </w:rPr>
        <w:t>или оказанной услуги, результатов отдельного этапа исполнения контракта</w:t>
      </w:r>
    </w:p>
    <w:p w:rsidR="00C86163" w:rsidRPr="00C86163" w:rsidRDefault="00C86163" w:rsidP="00C86163">
      <w:pPr>
        <w:pStyle w:val="ConsNormal"/>
        <w:jc w:val="center"/>
        <w:rPr>
          <w:rFonts w:ascii="Times New Roman" w:hAnsi="Times New Roman" w:cs="Times New Roman"/>
          <w:b/>
          <w:bCs/>
        </w:rPr>
      </w:pPr>
      <w:r w:rsidRPr="00C86163">
        <w:rPr>
          <w:rFonts w:ascii="Times New Roman" w:hAnsi="Times New Roman" w:cs="Times New Roman"/>
          <w:b/>
          <w:bCs/>
        </w:rPr>
        <w:t>при осуществлении закупок товаров (работ, услуг</w:t>
      </w:r>
      <w:proofErr w:type="gramStart"/>
      <w:r w:rsidRPr="00C86163">
        <w:rPr>
          <w:rFonts w:ascii="Times New Roman" w:hAnsi="Times New Roman" w:cs="Times New Roman"/>
          <w:b/>
          <w:bCs/>
        </w:rPr>
        <w:t>)д</w:t>
      </w:r>
      <w:proofErr w:type="gramEnd"/>
      <w:r w:rsidRPr="00C86163">
        <w:rPr>
          <w:rFonts w:ascii="Times New Roman" w:hAnsi="Times New Roman" w:cs="Times New Roman"/>
          <w:b/>
          <w:bCs/>
        </w:rPr>
        <w:t xml:space="preserve">ля обеспечения </w:t>
      </w:r>
    </w:p>
    <w:p w:rsidR="00C86163" w:rsidRPr="00C86163" w:rsidRDefault="00C86163" w:rsidP="00C86163">
      <w:pPr>
        <w:pStyle w:val="ConsNormal"/>
        <w:jc w:val="center"/>
        <w:rPr>
          <w:rFonts w:ascii="Times New Roman" w:hAnsi="Times New Roman" w:cs="Times New Roman"/>
        </w:rPr>
      </w:pPr>
      <w:r w:rsidRPr="00C86163">
        <w:rPr>
          <w:rFonts w:ascii="Times New Roman" w:hAnsi="Times New Roman" w:cs="Times New Roman"/>
          <w:b/>
          <w:bCs/>
        </w:rPr>
        <w:t>нужд Администрации Угловского городского поселения.</w:t>
      </w:r>
    </w:p>
    <w:p w:rsidR="00C86163" w:rsidRPr="00C86163" w:rsidRDefault="00C86163" w:rsidP="00C86163">
      <w:pPr>
        <w:pStyle w:val="ConsNormal"/>
        <w:jc w:val="center"/>
        <w:rPr>
          <w:rFonts w:ascii="Times New Roman" w:hAnsi="Times New Roman" w:cs="Times New Roman"/>
        </w:rPr>
      </w:pPr>
    </w:p>
    <w:p w:rsidR="00C86163" w:rsidRPr="00C86163" w:rsidRDefault="00C86163" w:rsidP="00C86163">
      <w:pPr>
        <w:ind w:firstLine="709"/>
        <w:jc w:val="center"/>
        <w:rPr>
          <w:color w:val="000000"/>
          <w:sz w:val="20"/>
          <w:szCs w:val="20"/>
        </w:rPr>
      </w:pPr>
      <w:r w:rsidRPr="00C86163">
        <w:rPr>
          <w:b/>
          <w:bCs/>
          <w:color w:val="000000"/>
          <w:sz w:val="20"/>
          <w:szCs w:val="20"/>
        </w:rPr>
        <w:t>1. Общие положения</w:t>
      </w:r>
    </w:p>
    <w:p w:rsidR="00C86163" w:rsidRPr="00C86163" w:rsidRDefault="00C86163" w:rsidP="00C86163">
      <w:pPr>
        <w:ind w:firstLine="709"/>
        <w:jc w:val="both"/>
        <w:rPr>
          <w:color w:val="000000"/>
          <w:sz w:val="20"/>
          <w:szCs w:val="20"/>
        </w:rPr>
      </w:pPr>
      <w:r w:rsidRPr="00C86163">
        <w:rPr>
          <w:color w:val="000000"/>
          <w:sz w:val="20"/>
          <w:szCs w:val="20"/>
        </w:rPr>
        <w:t xml:space="preserve">1.1. </w:t>
      </w:r>
      <w:proofErr w:type="gramStart"/>
      <w:r w:rsidRPr="00C86163">
        <w:rPr>
          <w:color w:val="000000"/>
          <w:sz w:val="20"/>
          <w:szCs w:val="20"/>
        </w:rPr>
        <w:t>Настоящее Положение о 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для обеспечения муниципальных нужд Администрации Угловского городского поселения (далее – Положение) определяет цели и задачи создания, порядок формирования и работы, функции приемочной комиссии для приемки поставленного товара, выполненной работы или оказанной услуги, результатов отдельного этапа исполнения</w:t>
      </w:r>
      <w:proofErr w:type="gramEnd"/>
      <w:r w:rsidRPr="00C86163">
        <w:rPr>
          <w:color w:val="000000"/>
          <w:sz w:val="20"/>
          <w:szCs w:val="20"/>
        </w:rPr>
        <w:t xml:space="preserve"> контракта при осуществлении</w:t>
      </w:r>
      <w:r w:rsidRPr="00C86163">
        <w:rPr>
          <w:sz w:val="20"/>
          <w:szCs w:val="20"/>
        </w:rPr>
        <w:br/>
      </w:r>
      <w:r w:rsidRPr="00C86163">
        <w:rPr>
          <w:color w:val="000000"/>
          <w:sz w:val="20"/>
          <w:szCs w:val="20"/>
        </w:rPr>
        <w:t>закупок товаров (работ, услуг) для обеспечения муниципальных нужд Заказчика (далее – Приемочная комиссия).</w:t>
      </w:r>
    </w:p>
    <w:p w:rsidR="00C86163" w:rsidRPr="00C86163" w:rsidRDefault="00C86163" w:rsidP="00C86163">
      <w:pPr>
        <w:ind w:firstLine="709"/>
        <w:jc w:val="both"/>
        <w:rPr>
          <w:color w:val="000000"/>
          <w:sz w:val="20"/>
          <w:szCs w:val="20"/>
        </w:rPr>
      </w:pPr>
      <w:r w:rsidRPr="00C86163">
        <w:rPr>
          <w:color w:val="000000"/>
          <w:sz w:val="20"/>
          <w:szCs w:val="20"/>
        </w:rPr>
        <w:t>1.2. Комиссия в пределах своей компетенции осуществляет деятельность во взаимодействии со структурными подразделениями заказчика, контрактным управляющим, экспертами, экспертными организациями.</w:t>
      </w:r>
    </w:p>
    <w:p w:rsidR="00C86163" w:rsidRPr="00C86163" w:rsidRDefault="00C86163" w:rsidP="00C86163">
      <w:pPr>
        <w:ind w:firstLine="709"/>
        <w:jc w:val="both"/>
        <w:rPr>
          <w:color w:val="000000"/>
          <w:sz w:val="20"/>
          <w:szCs w:val="20"/>
        </w:rPr>
      </w:pPr>
      <w:r w:rsidRPr="00C86163">
        <w:rPr>
          <w:color w:val="000000"/>
          <w:sz w:val="20"/>
          <w:szCs w:val="20"/>
        </w:rPr>
        <w:t>1.3. Приемочная комиссия в своей деятельности руководствуется Гражданским кодексом РФ, Законом от 5 апреля 2013 года № 44-ФЗ «О контрактной системе в сфере закупок товаров, работ, услуг для обеспечения государственных и муниципальных нужд» (далее – Закон от 5 апреля 2013 года № 44-ФЗ), настоящим Положением, Положением о контрактной службе Заказчика.</w:t>
      </w:r>
    </w:p>
    <w:p w:rsidR="00C86163" w:rsidRPr="00C86163" w:rsidRDefault="00C86163" w:rsidP="00C86163">
      <w:pPr>
        <w:ind w:firstLine="709"/>
        <w:jc w:val="both"/>
        <w:rPr>
          <w:color w:val="000000"/>
          <w:sz w:val="20"/>
          <w:szCs w:val="20"/>
        </w:rPr>
      </w:pPr>
    </w:p>
    <w:p w:rsidR="00C86163" w:rsidRPr="00C86163" w:rsidRDefault="00C86163" w:rsidP="00C86163">
      <w:pPr>
        <w:ind w:firstLine="709"/>
        <w:jc w:val="center"/>
        <w:rPr>
          <w:color w:val="000000"/>
          <w:sz w:val="20"/>
          <w:szCs w:val="20"/>
        </w:rPr>
      </w:pPr>
      <w:r w:rsidRPr="00C86163">
        <w:rPr>
          <w:b/>
          <w:bCs/>
          <w:color w:val="000000"/>
          <w:sz w:val="20"/>
          <w:szCs w:val="20"/>
        </w:rPr>
        <w:t>2. Цели и задачи Приемочной комиссии</w:t>
      </w:r>
    </w:p>
    <w:p w:rsidR="00C86163" w:rsidRPr="00C86163" w:rsidRDefault="00C86163" w:rsidP="00C86163">
      <w:pPr>
        <w:ind w:firstLine="709"/>
        <w:jc w:val="both"/>
        <w:rPr>
          <w:color w:val="000000"/>
          <w:sz w:val="20"/>
          <w:szCs w:val="20"/>
        </w:rPr>
      </w:pPr>
      <w:r w:rsidRPr="00C86163">
        <w:rPr>
          <w:color w:val="000000"/>
          <w:sz w:val="20"/>
          <w:szCs w:val="20"/>
        </w:rPr>
        <w:t>2.1. Цели Приемочной комиссии:</w:t>
      </w:r>
    </w:p>
    <w:p w:rsidR="00C86163" w:rsidRPr="00C86163" w:rsidRDefault="00C86163" w:rsidP="00C86163">
      <w:pPr>
        <w:ind w:firstLine="709"/>
        <w:jc w:val="both"/>
        <w:rPr>
          <w:color w:val="000000"/>
          <w:sz w:val="20"/>
          <w:szCs w:val="20"/>
        </w:rPr>
      </w:pPr>
      <w:r w:rsidRPr="00C86163">
        <w:rPr>
          <w:color w:val="000000"/>
          <w:sz w:val="20"/>
          <w:szCs w:val="20"/>
        </w:rPr>
        <w:t>2.1.1. Обеспечение приемки поставленных товаров, выполненных работ, оказанных услуг (далее – товары, работы, услуги).</w:t>
      </w:r>
    </w:p>
    <w:p w:rsidR="00C86163" w:rsidRPr="00C86163" w:rsidRDefault="00C86163" w:rsidP="00C86163">
      <w:pPr>
        <w:ind w:firstLine="709"/>
        <w:jc w:val="both"/>
        <w:rPr>
          <w:color w:val="000000"/>
          <w:sz w:val="20"/>
          <w:szCs w:val="20"/>
        </w:rPr>
      </w:pPr>
      <w:r w:rsidRPr="00C86163">
        <w:rPr>
          <w:color w:val="000000"/>
          <w:sz w:val="20"/>
          <w:szCs w:val="20"/>
        </w:rPr>
        <w:t>2.1.2. Предотвращение коррупции и других злоупотреблений при приемке товаров, работ, услуг.</w:t>
      </w:r>
    </w:p>
    <w:p w:rsidR="00C86163" w:rsidRPr="00C86163" w:rsidRDefault="00C86163" w:rsidP="00C86163">
      <w:pPr>
        <w:ind w:firstLine="709"/>
        <w:jc w:val="both"/>
        <w:rPr>
          <w:color w:val="000000"/>
          <w:sz w:val="20"/>
          <w:szCs w:val="20"/>
        </w:rPr>
      </w:pPr>
      <w:r w:rsidRPr="00C86163">
        <w:rPr>
          <w:color w:val="000000"/>
          <w:sz w:val="20"/>
          <w:szCs w:val="20"/>
        </w:rPr>
        <w:t>2.2. Задачи Приемочной комиссии:</w:t>
      </w:r>
    </w:p>
    <w:p w:rsidR="00C86163" w:rsidRPr="00C86163" w:rsidRDefault="00C86163" w:rsidP="00C86163">
      <w:pPr>
        <w:ind w:firstLine="709"/>
        <w:jc w:val="both"/>
        <w:rPr>
          <w:color w:val="000000"/>
          <w:sz w:val="20"/>
          <w:szCs w:val="20"/>
        </w:rPr>
      </w:pPr>
      <w:r w:rsidRPr="00C86163">
        <w:rPr>
          <w:color w:val="000000"/>
          <w:sz w:val="20"/>
          <w:szCs w:val="20"/>
        </w:rPr>
        <w:lastRenderedPageBreak/>
        <w:t>2.2.1. Установление соответствия товаров, работ, услуг условиям и требованиям заключенного контракта.</w:t>
      </w:r>
    </w:p>
    <w:p w:rsidR="00C86163" w:rsidRPr="00C86163" w:rsidRDefault="00C86163" w:rsidP="00C86163">
      <w:pPr>
        <w:ind w:firstLine="709"/>
        <w:jc w:val="both"/>
        <w:rPr>
          <w:color w:val="000000"/>
          <w:sz w:val="20"/>
          <w:szCs w:val="20"/>
        </w:rPr>
      </w:pPr>
      <w:r w:rsidRPr="00C86163">
        <w:rPr>
          <w:color w:val="000000"/>
          <w:sz w:val="20"/>
          <w:szCs w:val="20"/>
        </w:rPr>
        <w:t>2.2.2. Принятие решения об исполнении обязательств по контракту. Приемочная комиссия принимает одно из следующих решений:</w:t>
      </w:r>
    </w:p>
    <w:p w:rsidR="00C86163" w:rsidRPr="00C86163" w:rsidRDefault="00C86163" w:rsidP="00C86163">
      <w:pPr>
        <w:ind w:firstLine="709"/>
        <w:jc w:val="both"/>
        <w:rPr>
          <w:color w:val="000000"/>
          <w:sz w:val="20"/>
          <w:szCs w:val="20"/>
        </w:rPr>
      </w:pPr>
      <w:r w:rsidRPr="00C86163">
        <w:rPr>
          <w:color w:val="000000"/>
          <w:sz w:val="20"/>
          <w:szCs w:val="20"/>
        </w:rPr>
        <w:t>– о надлежащем исполнении обязательств по контракту;</w:t>
      </w:r>
    </w:p>
    <w:p w:rsidR="00C86163" w:rsidRPr="00C86163" w:rsidRDefault="00C86163" w:rsidP="00C86163">
      <w:pPr>
        <w:ind w:firstLine="709"/>
        <w:jc w:val="both"/>
        <w:rPr>
          <w:color w:val="000000"/>
          <w:sz w:val="20"/>
          <w:szCs w:val="20"/>
        </w:rPr>
      </w:pPr>
      <w:r w:rsidRPr="00C86163">
        <w:rPr>
          <w:color w:val="000000"/>
          <w:sz w:val="20"/>
          <w:szCs w:val="20"/>
        </w:rPr>
        <w:t xml:space="preserve">– </w:t>
      </w:r>
      <w:proofErr w:type="gramStart"/>
      <w:r w:rsidRPr="00C86163">
        <w:rPr>
          <w:color w:val="000000"/>
          <w:sz w:val="20"/>
          <w:szCs w:val="20"/>
        </w:rPr>
        <w:t>неисполнении</w:t>
      </w:r>
      <w:proofErr w:type="gramEnd"/>
      <w:r w:rsidRPr="00C86163">
        <w:rPr>
          <w:color w:val="000000"/>
          <w:sz w:val="20"/>
          <w:szCs w:val="20"/>
        </w:rPr>
        <w:t xml:space="preserve"> или ненадлежащем исполнении обязательств по контракту.</w:t>
      </w:r>
    </w:p>
    <w:p w:rsidR="00C86163" w:rsidRPr="00C86163" w:rsidRDefault="00C86163" w:rsidP="00C86163">
      <w:pPr>
        <w:ind w:firstLine="709"/>
        <w:jc w:val="both"/>
        <w:rPr>
          <w:color w:val="000000"/>
          <w:sz w:val="20"/>
          <w:szCs w:val="20"/>
        </w:rPr>
      </w:pPr>
      <w:r w:rsidRPr="00C86163">
        <w:rPr>
          <w:color w:val="000000"/>
          <w:sz w:val="20"/>
          <w:szCs w:val="20"/>
        </w:rPr>
        <w:t>2.2.3. Подготовка отчетных материалов о работе Приемочной комиссии.</w:t>
      </w:r>
    </w:p>
    <w:p w:rsidR="00C86163" w:rsidRPr="00C86163" w:rsidRDefault="00C86163" w:rsidP="00C86163">
      <w:pPr>
        <w:ind w:firstLine="709"/>
        <w:jc w:val="both"/>
        <w:rPr>
          <w:color w:val="000000"/>
          <w:sz w:val="20"/>
          <w:szCs w:val="20"/>
        </w:rPr>
      </w:pPr>
    </w:p>
    <w:p w:rsidR="00C86163" w:rsidRPr="00C86163" w:rsidRDefault="00C86163" w:rsidP="00C86163">
      <w:pPr>
        <w:ind w:firstLine="709"/>
        <w:jc w:val="center"/>
        <w:rPr>
          <w:color w:val="000000"/>
          <w:sz w:val="20"/>
          <w:szCs w:val="20"/>
        </w:rPr>
      </w:pPr>
      <w:r w:rsidRPr="00C86163">
        <w:rPr>
          <w:b/>
          <w:bCs/>
          <w:color w:val="000000"/>
          <w:sz w:val="20"/>
          <w:szCs w:val="20"/>
        </w:rPr>
        <w:t>3. Порядок формирования Приемочной комиссии</w:t>
      </w:r>
    </w:p>
    <w:p w:rsidR="00C86163" w:rsidRPr="00C86163" w:rsidRDefault="00C86163" w:rsidP="00C86163">
      <w:pPr>
        <w:ind w:firstLine="709"/>
        <w:jc w:val="both"/>
        <w:rPr>
          <w:color w:val="000000"/>
          <w:sz w:val="20"/>
          <w:szCs w:val="20"/>
        </w:rPr>
      </w:pPr>
      <w:r w:rsidRPr="00C86163">
        <w:rPr>
          <w:color w:val="000000"/>
          <w:sz w:val="20"/>
          <w:szCs w:val="20"/>
        </w:rPr>
        <w:t>3.1. Приемочная комиссия создается должностным лицом заказчика и действует на постоянной основе для организации приемки товаров, работ, услуг для муниципальных нужд в рамках исполнения контрактов.</w:t>
      </w:r>
    </w:p>
    <w:p w:rsidR="00C86163" w:rsidRPr="00C86163" w:rsidRDefault="00C86163" w:rsidP="00C86163">
      <w:pPr>
        <w:ind w:firstLine="709"/>
        <w:jc w:val="both"/>
        <w:rPr>
          <w:color w:val="000000"/>
          <w:sz w:val="20"/>
          <w:szCs w:val="20"/>
        </w:rPr>
      </w:pPr>
      <w:r w:rsidRPr="00C86163">
        <w:rPr>
          <w:color w:val="000000"/>
          <w:sz w:val="20"/>
          <w:szCs w:val="20"/>
        </w:rPr>
        <w:t>3.2. Персональный состав Приемочной комиссии утверждается Постановлением Заказчика.</w:t>
      </w:r>
    </w:p>
    <w:p w:rsidR="00C86163" w:rsidRPr="00C86163" w:rsidRDefault="00C86163" w:rsidP="00C86163">
      <w:pPr>
        <w:ind w:firstLine="709"/>
        <w:jc w:val="both"/>
        <w:rPr>
          <w:color w:val="000000"/>
          <w:sz w:val="20"/>
          <w:szCs w:val="20"/>
        </w:rPr>
      </w:pPr>
      <w:r w:rsidRPr="00C86163">
        <w:rPr>
          <w:color w:val="000000"/>
          <w:sz w:val="20"/>
          <w:szCs w:val="20"/>
        </w:rPr>
        <w:t xml:space="preserve">3.3. В состав Приемочной комиссии входят не менее пяти человек, включая председателя приемочной комиссии (далее – Председатель), секретаря приемочной комиссии (далее </w:t>
      </w:r>
      <w:proofErr w:type="gramStart"/>
      <w:r w:rsidRPr="00C86163">
        <w:rPr>
          <w:color w:val="000000"/>
          <w:sz w:val="20"/>
          <w:szCs w:val="20"/>
        </w:rPr>
        <w:t>–С</w:t>
      </w:r>
      <w:proofErr w:type="gramEnd"/>
      <w:r w:rsidRPr="00C86163">
        <w:rPr>
          <w:color w:val="000000"/>
          <w:sz w:val="20"/>
          <w:szCs w:val="20"/>
        </w:rPr>
        <w:t>екретарь) и других членов Приемочной комиссии.</w:t>
      </w:r>
    </w:p>
    <w:p w:rsidR="00C86163" w:rsidRPr="00C86163" w:rsidRDefault="00C86163" w:rsidP="00C86163">
      <w:pPr>
        <w:ind w:firstLine="709"/>
        <w:jc w:val="both"/>
        <w:rPr>
          <w:color w:val="000000"/>
          <w:sz w:val="20"/>
          <w:szCs w:val="20"/>
        </w:rPr>
      </w:pPr>
      <w:r w:rsidRPr="00C86163">
        <w:rPr>
          <w:color w:val="000000"/>
          <w:sz w:val="20"/>
          <w:szCs w:val="20"/>
        </w:rPr>
        <w:t>3.4. Председатель является членом Приемочной комиссии. В отсутствие Председателя Приемочной комиссии его обязанности и функции осуществляет другой член Приемочной комиссии, на которого Заказчиком будут возложены соответствующие обязанности.</w:t>
      </w:r>
    </w:p>
    <w:p w:rsidR="00C86163" w:rsidRPr="00C86163" w:rsidRDefault="00C86163" w:rsidP="00C86163">
      <w:pPr>
        <w:ind w:firstLine="709"/>
        <w:jc w:val="both"/>
        <w:rPr>
          <w:color w:val="000000"/>
          <w:sz w:val="20"/>
          <w:szCs w:val="20"/>
        </w:rPr>
      </w:pPr>
      <w:r w:rsidRPr="00C86163">
        <w:rPr>
          <w:color w:val="000000"/>
          <w:sz w:val="20"/>
          <w:szCs w:val="20"/>
        </w:rPr>
        <w:t>3.5. Секретарь является членом Приемочной комиссии. В отсутствие Секретаря Приемочной комиссии его обязанности и функции в соответствии с настоящим Положением осуществляет любой член Приемочной комиссии, уполномоченный на выполнение таких функций Председателем.</w:t>
      </w:r>
    </w:p>
    <w:p w:rsidR="00C86163" w:rsidRPr="00C86163" w:rsidRDefault="00C86163" w:rsidP="00C86163">
      <w:pPr>
        <w:ind w:firstLine="709"/>
        <w:jc w:val="both"/>
        <w:rPr>
          <w:color w:val="000000"/>
          <w:sz w:val="20"/>
          <w:szCs w:val="20"/>
        </w:rPr>
      </w:pPr>
      <w:r w:rsidRPr="00C86163">
        <w:rPr>
          <w:color w:val="000000"/>
          <w:sz w:val="20"/>
          <w:szCs w:val="20"/>
        </w:rPr>
        <w:t>3.6. Члены Приемочной комиссии осуществляют свои полномочия лично, передача</w:t>
      </w:r>
      <w:r w:rsidRPr="00C86163">
        <w:rPr>
          <w:sz w:val="20"/>
          <w:szCs w:val="20"/>
        </w:rPr>
        <w:br/>
      </w:r>
      <w:r w:rsidRPr="00C86163">
        <w:rPr>
          <w:color w:val="000000"/>
          <w:sz w:val="20"/>
          <w:szCs w:val="20"/>
        </w:rPr>
        <w:t>полномочий члена Приемочной комиссии другим лицам не допускается.</w:t>
      </w:r>
    </w:p>
    <w:p w:rsidR="00C86163" w:rsidRPr="00C86163" w:rsidRDefault="00C86163" w:rsidP="00C86163">
      <w:pPr>
        <w:ind w:firstLine="709"/>
        <w:jc w:val="both"/>
        <w:rPr>
          <w:color w:val="000000"/>
          <w:sz w:val="20"/>
          <w:szCs w:val="20"/>
        </w:rPr>
      </w:pPr>
      <w:r w:rsidRPr="00C86163">
        <w:rPr>
          <w:color w:val="000000"/>
          <w:sz w:val="20"/>
          <w:szCs w:val="20"/>
        </w:rPr>
        <w:t>3.7. Замена члена Приемочной комиссии осуществляется на основании Распоряжения Заказчика.</w:t>
      </w:r>
    </w:p>
    <w:p w:rsidR="00C86163" w:rsidRPr="00C86163" w:rsidRDefault="00C86163" w:rsidP="00C86163">
      <w:pPr>
        <w:ind w:firstLine="709"/>
        <w:jc w:val="both"/>
        <w:rPr>
          <w:color w:val="000000"/>
          <w:sz w:val="20"/>
          <w:szCs w:val="20"/>
        </w:rPr>
      </w:pPr>
      <w:r w:rsidRPr="00C86163">
        <w:rPr>
          <w:color w:val="000000"/>
          <w:sz w:val="20"/>
          <w:szCs w:val="20"/>
        </w:rPr>
        <w:t>3.8. Членами Приемочной комиссии не могут быть лица, лично заинтересованные в результатах исполнения контракта или отдельного этапа контракта. К таким лицам относятся:</w:t>
      </w:r>
    </w:p>
    <w:p w:rsidR="00C86163" w:rsidRPr="00C86163" w:rsidRDefault="00C86163" w:rsidP="00C86163">
      <w:pPr>
        <w:numPr>
          <w:ilvl w:val="0"/>
          <w:numId w:val="3"/>
        </w:numPr>
        <w:ind w:left="780" w:right="180" w:firstLine="709"/>
        <w:contextualSpacing/>
        <w:jc w:val="both"/>
        <w:rPr>
          <w:color w:val="000000"/>
          <w:sz w:val="20"/>
          <w:szCs w:val="20"/>
        </w:rPr>
      </w:pPr>
      <w:proofErr w:type="gramStart"/>
      <w:r w:rsidRPr="00C86163">
        <w:rPr>
          <w:color w:val="000000"/>
          <w:sz w:val="20"/>
          <w:szCs w:val="20"/>
        </w:rPr>
        <w:t>лица, подавшие заявку на участие в определении поставщика;</w:t>
      </w:r>
      <w:proofErr w:type="gramEnd"/>
    </w:p>
    <w:p w:rsidR="00C86163" w:rsidRPr="00C86163" w:rsidRDefault="00C86163" w:rsidP="00C86163">
      <w:pPr>
        <w:numPr>
          <w:ilvl w:val="0"/>
          <w:numId w:val="3"/>
        </w:numPr>
        <w:ind w:left="780" w:right="180" w:firstLine="709"/>
        <w:contextualSpacing/>
        <w:jc w:val="both"/>
        <w:rPr>
          <w:color w:val="000000"/>
          <w:sz w:val="20"/>
          <w:szCs w:val="20"/>
        </w:rPr>
      </w:pPr>
      <w:r w:rsidRPr="00C86163">
        <w:rPr>
          <w:color w:val="000000"/>
          <w:sz w:val="20"/>
          <w:szCs w:val="20"/>
        </w:rPr>
        <w:t>лица, на которых способны оказывать влияние сотрудники поставщика (исполнителя, подрядчика) или их органы управления;</w:t>
      </w:r>
    </w:p>
    <w:p w:rsidR="00C86163" w:rsidRPr="00C86163" w:rsidRDefault="00C86163" w:rsidP="00C86163">
      <w:pPr>
        <w:numPr>
          <w:ilvl w:val="0"/>
          <w:numId w:val="3"/>
        </w:numPr>
        <w:ind w:left="780" w:right="180" w:firstLine="709"/>
        <w:contextualSpacing/>
        <w:jc w:val="both"/>
        <w:rPr>
          <w:color w:val="000000"/>
          <w:sz w:val="20"/>
          <w:szCs w:val="20"/>
        </w:rPr>
      </w:pPr>
      <w:proofErr w:type="gramStart"/>
      <w:r w:rsidRPr="00C86163">
        <w:rPr>
          <w:color w:val="000000"/>
          <w:sz w:val="20"/>
          <w:szCs w:val="20"/>
        </w:rPr>
        <w:t>лица, являющиеся сотрудниками, собственниками, членами органов управления, кредиторами поставщика (исполнителя, подрядчика);</w:t>
      </w:r>
      <w:proofErr w:type="gramEnd"/>
    </w:p>
    <w:p w:rsidR="00C86163" w:rsidRPr="00C86163" w:rsidRDefault="00C86163" w:rsidP="00C86163">
      <w:pPr>
        <w:numPr>
          <w:ilvl w:val="0"/>
          <w:numId w:val="3"/>
        </w:numPr>
        <w:ind w:left="780" w:right="180" w:firstLine="709"/>
        <w:jc w:val="both"/>
        <w:rPr>
          <w:color w:val="000000"/>
          <w:sz w:val="20"/>
          <w:szCs w:val="20"/>
        </w:rPr>
      </w:pPr>
      <w:r w:rsidRPr="00C86163">
        <w:rPr>
          <w:color w:val="000000"/>
          <w:sz w:val="20"/>
          <w:szCs w:val="20"/>
        </w:rPr>
        <w:t>лица, состоящие в браке с руководителем поставщика (подрядчика, исполнителя) либо являющиеся его близкими родственниками, усыновителями, усыновленными.</w:t>
      </w:r>
    </w:p>
    <w:p w:rsidR="00C86163" w:rsidRPr="00C86163" w:rsidRDefault="00C86163" w:rsidP="00C86163">
      <w:pPr>
        <w:ind w:firstLine="709"/>
        <w:jc w:val="both"/>
        <w:rPr>
          <w:color w:val="000000"/>
          <w:sz w:val="20"/>
          <w:szCs w:val="20"/>
        </w:rPr>
      </w:pPr>
      <w:r w:rsidRPr="00C86163">
        <w:rPr>
          <w:color w:val="000000"/>
          <w:sz w:val="20"/>
          <w:szCs w:val="20"/>
        </w:rPr>
        <w:t>3.9. В случае выявления в составе Приемочной комиссии указанных лиц Заказчик незамедлительно заменяет их другими лицами, которые соответствуют требованиям, предъявляемым к членам Приемочной комиссии.</w:t>
      </w:r>
    </w:p>
    <w:p w:rsidR="00C86163" w:rsidRPr="00C86163" w:rsidRDefault="00C86163" w:rsidP="00C86163">
      <w:pPr>
        <w:ind w:firstLine="709"/>
        <w:jc w:val="both"/>
        <w:rPr>
          <w:color w:val="000000"/>
          <w:sz w:val="20"/>
          <w:szCs w:val="20"/>
        </w:rPr>
      </w:pPr>
      <w:r w:rsidRPr="00C86163">
        <w:rPr>
          <w:color w:val="000000"/>
          <w:sz w:val="20"/>
          <w:szCs w:val="20"/>
        </w:rPr>
        <w:t>3.10. Член Приемочной комиссии, обнаруживший в процессе работы Приемочной комиссии свою личную заинтересованность в результатах исполнения контракта, должен незамедлительно сделать заявление об этом Председателю Приемочной комиссии, который в таком случае обязан донести до руководителя Заказчика информацию о необходимости замены члена Приемочной комиссии.</w:t>
      </w:r>
    </w:p>
    <w:p w:rsidR="00C86163" w:rsidRPr="00C86163" w:rsidRDefault="00C86163" w:rsidP="00C86163">
      <w:pPr>
        <w:ind w:firstLine="709"/>
        <w:jc w:val="both"/>
        <w:rPr>
          <w:color w:val="000000"/>
          <w:sz w:val="20"/>
          <w:szCs w:val="20"/>
        </w:rPr>
      </w:pPr>
      <w:r w:rsidRPr="00C86163">
        <w:rPr>
          <w:color w:val="000000"/>
          <w:sz w:val="20"/>
          <w:szCs w:val="20"/>
        </w:rPr>
        <w:t>3.11. Личная заинтересованность заключается в возможности получения членом Приемочной комиссии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C86163" w:rsidRPr="00C86163" w:rsidRDefault="00C86163" w:rsidP="00C86163">
      <w:pPr>
        <w:ind w:firstLine="709"/>
        <w:jc w:val="center"/>
        <w:rPr>
          <w:color w:val="000000"/>
          <w:sz w:val="20"/>
          <w:szCs w:val="20"/>
        </w:rPr>
      </w:pPr>
      <w:r w:rsidRPr="00C86163">
        <w:rPr>
          <w:b/>
          <w:bCs/>
          <w:color w:val="000000"/>
          <w:sz w:val="20"/>
          <w:szCs w:val="20"/>
        </w:rPr>
        <w:t>4. Функции Приемочной комиссии</w:t>
      </w:r>
    </w:p>
    <w:p w:rsidR="00C86163" w:rsidRPr="00C86163" w:rsidRDefault="00C86163" w:rsidP="00C86163">
      <w:pPr>
        <w:ind w:firstLine="709"/>
        <w:jc w:val="both"/>
        <w:rPr>
          <w:color w:val="000000"/>
          <w:sz w:val="20"/>
          <w:szCs w:val="20"/>
        </w:rPr>
      </w:pPr>
      <w:r w:rsidRPr="00C86163">
        <w:rPr>
          <w:color w:val="000000"/>
          <w:sz w:val="20"/>
          <w:szCs w:val="20"/>
        </w:rPr>
        <w:t>4.1. Приемочная комиссия осуществляет следующие функции:</w:t>
      </w:r>
    </w:p>
    <w:p w:rsidR="00C86163" w:rsidRPr="00C86163" w:rsidRDefault="00C86163" w:rsidP="00C86163">
      <w:pPr>
        <w:ind w:firstLine="709"/>
        <w:jc w:val="both"/>
        <w:rPr>
          <w:color w:val="000000"/>
          <w:sz w:val="20"/>
          <w:szCs w:val="20"/>
        </w:rPr>
      </w:pPr>
      <w:r w:rsidRPr="00C86163">
        <w:rPr>
          <w:color w:val="000000"/>
          <w:sz w:val="20"/>
          <w:szCs w:val="20"/>
        </w:rPr>
        <w:t>4.1.1. Проводит анализ документов, подтверждающих факт поставки товаров, выполнения работ и оказания услуг, на предмет соответствия указанных товаров, работ, услуг количеству и качеству, ассортименту, сроку годности, утвержденным образцам и формам изготовления, а также иным требованиям, предусмотренным контрактом.</w:t>
      </w:r>
    </w:p>
    <w:p w:rsidR="00C86163" w:rsidRPr="00C86163" w:rsidRDefault="00C86163" w:rsidP="00C86163">
      <w:pPr>
        <w:ind w:firstLine="709"/>
        <w:jc w:val="both"/>
        <w:rPr>
          <w:color w:val="000000"/>
          <w:sz w:val="20"/>
          <w:szCs w:val="20"/>
        </w:rPr>
      </w:pPr>
      <w:r w:rsidRPr="00C86163">
        <w:rPr>
          <w:color w:val="000000"/>
          <w:sz w:val="20"/>
          <w:szCs w:val="20"/>
        </w:rPr>
        <w:t xml:space="preserve">4.1.2. </w:t>
      </w:r>
      <w:proofErr w:type="gramStart"/>
      <w:r w:rsidRPr="00C86163">
        <w:rPr>
          <w:color w:val="000000"/>
          <w:sz w:val="20"/>
          <w:szCs w:val="20"/>
        </w:rPr>
        <w:t>Проводит анализ представленных поставщиком (подрядчиком, исполнителем) отчетных документов и материалов, включая товарно-транспортные документы, товарные накладные, документы изготовителя, инструкции по применению товара, паспорт на товар, сертификаты соответствия, доверенности, акты выполненных работ и оказанных услуг на предмет их соответствия требованиям законодательства Российской Федерации и контракта, а также устанавливает наличие предусмотренного условиями контракта количества экземпляров и копий отчетных документов и материалов.</w:t>
      </w:r>
      <w:proofErr w:type="gramEnd"/>
    </w:p>
    <w:p w:rsidR="00C86163" w:rsidRPr="00C86163" w:rsidRDefault="00C86163" w:rsidP="00C86163">
      <w:pPr>
        <w:ind w:firstLine="709"/>
        <w:jc w:val="both"/>
        <w:rPr>
          <w:color w:val="000000"/>
          <w:sz w:val="20"/>
          <w:szCs w:val="20"/>
        </w:rPr>
      </w:pPr>
      <w:r w:rsidRPr="00C86163">
        <w:rPr>
          <w:color w:val="000000"/>
          <w:sz w:val="20"/>
          <w:szCs w:val="20"/>
        </w:rPr>
        <w:t>4.1.3. Доводит до сведения контрактной службы информацию о необходимости направления запросов поставщику (подрядчику, исполнителю) об отсутствии недостающих отчетных документов и материалов, а также получении разъяснений по предоставленным документам и материалам.</w:t>
      </w:r>
    </w:p>
    <w:p w:rsidR="00C86163" w:rsidRPr="00C86163" w:rsidRDefault="00C86163" w:rsidP="00C86163">
      <w:pPr>
        <w:ind w:firstLine="709"/>
        <w:jc w:val="both"/>
        <w:rPr>
          <w:color w:val="000000"/>
          <w:sz w:val="20"/>
          <w:szCs w:val="20"/>
        </w:rPr>
      </w:pPr>
      <w:r w:rsidRPr="00C86163">
        <w:rPr>
          <w:color w:val="000000"/>
          <w:sz w:val="20"/>
          <w:szCs w:val="20"/>
        </w:rPr>
        <w:t>4.1.4. В случае соответствия товара, работы, услуги условиям контракта подписывает документ о приемке результата отдельного этапа исполнения контракта либо товара, работы, услуги.</w:t>
      </w:r>
    </w:p>
    <w:p w:rsidR="00C86163" w:rsidRPr="00C86163" w:rsidRDefault="00C86163" w:rsidP="00C86163">
      <w:pPr>
        <w:ind w:firstLine="709"/>
        <w:jc w:val="center"/>
        <w:rPr>
          <w:color w:val="000000"/>
          <w:sz w:val="20"/>
          <w:szCs w:val="20"/>
        </w:rPr>
      </w:pPr>
      <w:r w:rsidRPr="00C86163">
        <w:rPr>
          <w:b/>
          <w:bCs/>
          <w:color w:val="000000"/>
          <w:sz w:val="20"/>
          <w:szCs w:val="20"/>
        </w:rPr>
        <w:t>5. Порядок деятельности Приемочной комиссии</w:t>
      </w:r>
    </w:p>
    <w:p w:rsidR="00C86163" w:rsidRPr="00C86163" w:rsidRDefault="00C86163" w:rsidP="00C86163">
      <w:pPr>
        <w:ind w:firstLine="709"/>
        <w:jc w:val="both"/>
        <w:rPr>
          <w:color w:val="000000"/>
          <w:sz w:val="20"/>
          <w:szCs w:val="20"/>
        </w:rPr>
      </w:pPr>
      <w:r w:rsidRPr="00C86163">
        <w:rPr>
          <w:b/>
          <w:bCs/>
          <w:color w:val="000000"/>
          <w:sz w:val="20"/>
          <w:szCs w:val="20"/>
        </w:rPr>
        <w:lastRenderedPageBreak/>
        <w:t>5.1. Председатель Приемочной комиссии:</w:t>
      </w:r>
    </w:p>
    <w:p w:rsidR="00C86163" w:rsidRPr="00C86163" w:rsidRDefault="00C86163" w:rsidP="00C86163">
      <w:pPr>
        <w:ind w:firstLine="709"/>
        <w:jc w:val="both"/>
        <w:rPr>
          <w:color w:val="000000"/>
          <w:sz w:val="20"/>
          <w:szCs w:val="20"/>
        </w:rPr>
      </w:pPr>
      <w:r w:rsidRPr="00C86163">
        <w:rPr>
          <w:color w:val="000000"/>
          <w:sz w:val="20"/>
          <w:szCs w:val="20"/>
        </w:rPr>
        <w:t>5.1.1. Осуществляет общее руководство работой Приемочной комиссии, организует и планирует деятельность Приемочной комиссии, председательствует на заседаниях Приемочной комиссии, контролирует выполнение принятых решений и обеспечивает выполнение настоящего Положения.</w:t>
      </w:r>
    </w:p>
    <w:p w:rsidR="00C86163" w:rsidRPr="00C86163" w:rsidRDefault="00C86163" w:rsidP="00C86163">
      <w:pPr>
        <w:ind w:firstLine="709"/>
        <w:jc w:val="both"/>
        <w:rPr>
          <w:color w:val="000000"/>
          <w:sz w:val="20"/>
          <w:szCs w:val="20"/>
        </w:rPr>
      </w:pPr>
      <w:r w:rsidRPr="00C86163">
        <w:rPr>
          <w:color w:val="000000"/>
          <w:sz w:val="20"/>
          <w:szCs w:val="20"/>
        </w:rPr>
        <w:t>5.1.2. Определяет время и место проведения заседаний Приемочной комиссии и уведомляет членов Приемочной комиссии о месте, дате и времени проведения заседания.</w:t>
      </w:r>
    </w:p>
    <w:p w:rsidR="00C86163" w:rsidRPr="00C86163" w:rsidRDefault="00C86163" w:rsidP="00C86163">
      <w:pPr>
        <w:ind w:firstLine="709"/>
        <w:jc w:val="both"/>
        <w:rPr>
          <w:color w:val="000000"/>
          <w:sz w:val="20"/>
          <w:szCs w:val="20"/>
        </w:rPr>
      </w:pPr>
      <w:r w:rsidRPr="00C86163">
        <w:rPr>
          <w:color w:val="000000"/>
          <w:sz w:val="20"/>
          <w:szCs w:val="20"/>
        </w:rPr>
        <w:t>5.1.3. Объявляет заседание правомочным или выносит решение о его переносе из-за отсутствия необходимого количества членов Приемочной комиссии.</w:t>
      </w:r>
    </w:p>
    <w:p w:rsidR="00C86163" w:rsidRPr="00C86163" w:rsidRDefault="00C86163" w:rsidP="00C86163">
      <w:pPr>
        <w:ind w:firstLine="709"/>
        <w:jc w:val="both"/>
        <w:rPr>
          <w:color w:val="000000"/>
          <w:sz w:val="20"/>
          <w:szCs w:val="20"/>
        </w:rPr>
      </w:pPr>
      <w:r w:rsidRPr="00C86163">
        <w:rPr>
          <w:color w:val="000000"/>
          <w:sz w:val="20"/>
          <w:szCs w:val="20"/>
        </w:rPr>
        <w:t>5.1.4. Открывает и ведет заседание Приемочной комиссии, объявляет перерывы.</w:t>
      </w:r>
    </w:p>
    <w:p w:rsidR="00C86163" w:rsidRPr="00C86163" w:rsidRDefault="00C86163" w:rsidP="00C86163">
      <w:pPr>
        <w:ind w:firstLine="709"/>
        <w:jc w:val="both"/>
        <w:rPr>
          <w:color w:val="000000"/>
          <w:sz w:val="20"/>
          <w:szCs w:val="20"/>
        </w:rPr>
      </w:pPr>
      <w:r w:rsidRPr="00C86163">
        <w:rPr>
          <w:color w:val="000000"/>
          <w:sz w:val="20"/>
          <w:szCs w:val="20"/>
        </w:rPr>
        <w:t>5.1.5. Объявляет состав Приемочной комиссии.</w:t>
      </w:r>
    </w:p>
    <w:p w:rsidR="00C86163" w:rsidRPr="00C86163" w:rsidRDefault="00C86163" w:rsidP="00C86163">
      <w:pPr>
        <w:ind w:firstLine="709"/>
        <w:jc w:val="both"/>
        <w:rPr>
          <w:color w:val="000000"/>
          <w:sz w:val="20"/>
          <w:szCs w:val="20"/>
        </w:rPr>
      </w:pPr>
      <w:r w:rsidRPr="00C86163">
        <w:rPr>
          <w:color w:val="000000"/>
          <w:sz w:val="20"/>
          <w:szCs w:val="20"/>
        </w:rPr>
        <w:t>5.1.6. Вносит предложения об исключении из состава членов Приемочной комиссии, нарушающих свои обязанности.</w:t>
      </w:r>
    </w:p>
    <w:p w:rsidR="00C86163" w:rsidRPr="00C86163" w:rsidRDefault="00C86163" w:rsidP="00C86163">
      <w:pPr>
        <w:ind w:firstLine="709"/>
        <w:jc w:val="both"/>
        <w:rPr>
          <w:color w:val="000000"/>
          <w:sz w:val="20"/>
          <w:szCs w:val="20"/>
        </w:rPr>
      </w:pPr>
      <w:r w:rsidRPr="00C86163">
        <w:rPr>
          <w:color w:val="000000"/>
          <w:sz w:val="20"/>
          <w:szCs w:val="20"/>
        </w:rPr>
        <w:t>5.1.7. Подписывает документ о приемке результата отдельного этапа исполнения контракта, либо товара, работы, услуги.</w:t>
      </w:r>
    </w:p>
    <w:p w:rsidR="00C86163" w:rsidRPr="00C86163" w:rsidRDefault="00C86163" w:rsidP="00C86163">
      <w:pPr>
        <w:ind w:firstLine="709"/>
        <w:jc w:val="both"/>
        <w:rPr>
          <w:color w:val="000000"/>
          <w:sz w:val="20"/>
          <w:szCs w:val="20"/>
        </w:rPr>
      </w:pPr>
      <w:r w:rsidRPr="00C86163">
        <w:rPr>
          <w:color w:val="000000"/>
          <w:sz w:val="20"/>
          <w:szCs w:val="20"/>
        </w:rPr>
        <w:t>5.1.8. Контролирует направление контрактной службе документа о приемке.</w:t>
      </w:r>
    </w:p>
    <w:p w:rsidR="00C86163" w:rsidRPr="00C86163" w:rsidRDefault="00C86163" w:rsidP="00C86163">
      <w:pPr>
        <w:ind w:firstLine="709"/>
        <w:jc w:val="both"/>
        <w:rPr>
          <w:color w:val="000000"/>
          <w:sz w:val="20"/>
          <w:szCs w:val="20"/>
        </w:rPr>
      </w:pPr>
      <w:r w:rsidRPr="00C86163">
        <w:rPr>
          <w:color w:val="000000"/>
          <w:sz w:val="20"/>
          <w:szCs w:val="20"/>
        </w:rPr>
        <w:t>5.1.9. Несет ответственность за своевременную приемку товаров, работ, услуг, а также за соответствие принятых товаров, работ, услуг условиям контракта.</w:t>
      </w:r>
    </w:p>
    <w:p w:rsidR="00C86163" w:rsidRPr="00C86163" w:rsidRDefault="00C86163" w:rsidP="00C86163">
      <w:pPr>
        <w:ind w:firstLine="709"/>
        <w:jc w:val="both"/>
        <w:rPr>
          <w:color w:val="000000"/>
          <w:sz w:val="20"/>
          <w:szCs w:val="20"/>
        </w:rPr>
      </w:pPr>
      <w:r w:rsidRPr="00C86163">
        <w:rPr>
          <w:color w:val="000000"/>
          <w:sz w:val="20"/>
          <w:szCs w:val="20"/>
        </w:rPr>
        <w:t>5.1.10. Осуществляет иные действия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и настоящим Положением.</w:t>
      </w:r>
    </w:p>
    <w:p w:rsidR="00C86163" w:rsidRPr="00C86163" w:rsidRDefault="00C86163" w:rsidP="00C86163">
      <w:pPr>
        <w:ind w:firstLine="709"/>
        <w:jc w:val="both"/>
        <w:rPr>
          <w:color w:val="000000"/>
          <w:sz w:val="20"/>
          <w:szCs w:val="20"/>
        </w:rPr>
      </w:pPr>
      <w:r w:rsidRPr="00C86163">
        <w:rPr>
          <w:b/>
          <w:bCs/>
          <w:color w:val="000000"/>
          <w:sz w:val="20"/>
          <w:szCs w:val="20"/>
        </w:rPr>
        <w:t>5.2. Секретарь Приемочной комиссии:</w:t>
      </w:r>
    </w:p>
    <w:p w:rsidR="00C86163" w:rsidRPr="00C86163" w:rsidRDefault="00C86163" w:rsidP="00C86163">
      <w:pPr>
        <w:ind w:firstLine="709"/>
        <w:jc w:val="both"/>
        <w:rPr>
          <w:color w:val="000000"/>
          <w:sz w:val="20"/>
          <w:szCs w:val="20"/>
        </w:rPr>
      </w:pPr>
      <w:r w:rsidRPr="00C86163">
        <w:rPr>
          <w:color w:val="000000"/>
          <w:sz w:val="20"/>
          <w:szCs w:val="20"/>
        </w:rPr>
        <w:t>5.2.1. Осуществляет подготовку документов к заседанию Приемочной комиссии.</w:t>
      </w:r>
    </w:p>
    <w:p w:rsidR="00C86163" w:rsidRPr="00C86163" w:rsidRDefault="00C86163" w:rsidP="00C86163">
      <w:pPr>
        <w:ind w:firstLine="709"/>
        <w:jc w:val="both"/>
        <w:rPr>
          <w:color w:val="000000"/>
          <w:sz w:val="20"/>
          <w:szCs w:val="20"/>
        </w:rPr>
      </w:pPr>
      <w:r w:rsidRPr="00C86163">
        <w:rPr>
          <w:color w:val="000000"/>
          <w:sz w:val="20"/>
          <w:szCs w:val="20"/>
        </w:rPr>
        <w:t>5.2.2. Своевременно передает необходимую информацию всем членам Приемочной комиссии, ведет протоколы заседания, выдает выписки из протоколов или решений Приемочной комиссии, ведет иную документацию комиссии.</w:t>
      </w:r>
    </w:p>
    <w:p w:rsidR="00C86163" w:rsidRPr="00C86163" w:rsidRDefault="00C86163" w:rsidP="00C86163">
      <w:pPr>
        <w:ind w:firstLine="709"/>
        <w:jc w:val="both"/>
        <w:rPr>
          <w:color w:val="000000"/>
          <w:sz w:val="20"/>
          <w:szCs w:val="20"/>
        </w:rPr>
      </w:pPr>
      <w:r w:rsidRPr="00C86163">
        <w:rPr>
          <w:color w:val="000000"/>
          <w:sz w:val="20"/>
          <w:szCs w:val="20"/>
        </w:rPr>
        <w:t>5.2.3. Оформляет документ о приемке по результатам проведенной приемки результата отдельного этапа исполнения контракта, а также товара, работы, услуги.</w:t>
      </w:r>
    </w:p>
    <w:p w:rsidR="00C86163" w:rsidRPr="00C86163" w:rsidRDefault="00C86163" w:rsidP="00C86163">
      <w:pPr>
        <w:ind w:firstLine="709"/>
        <w:jc w:val="both"/>
        <w:rPr>
          <w:color w:val="000000"/>
          <w:sz w:val="20"/>
          <w:szCs w:val="20"/>
        </w:rPr>
      </w:pPr>
      <w:r w:rsidRPr="00C86163">
        <w:rPr>
          <w:color w:val="000000"/>
          <w:sz w:val="20"/>
          <w:szCs w:val="20"/>
        </w:rPr>
        <w:t>5.2.4. По поручению Председателя Приемочной комиссии подготавливает информацию для контрактной службы о необходимости направления запросов поставщикам (подрядчикам, исполнителям) о недостающих или несоответствующих документах и материалах, а также получает разъяснения по представленным материалам, документам.</w:t>
      </w:r>
    </w:p>
    <w:p w:rsidR="00C86163" w:rsidRPr="00C86163" w:rsidRDefault="00C86163" w:rsidP="00C86163">
      <w:pPr>
        <w:ind w:firstLine="709"/>
        <w:jc w:val="both"/>
        <w:rPr>
          <w:color w:val="000000"/>
          <w:sz w:val="20"/>
          <w:szCs w:val="20"/>
        </w:rPr>
      </w:pPr>
      <w:r w:rsidRPr="00C86163">
        <w:rPr>
          <w:color w:val="000000"/>
          <w:sz w:val="20"/>
          <w:szCs w:val="20"/>
        </w:rPr>
        <w:t>5.2.5. Выполняет по поручению Председателя иные необходимые организационные мероприятия, обеспечивающие деятельность Приемочной комиссии.</w:t>
      </w:r>
    </w:p>
    <w:p w:rsidR="00C86163" w:rsidRPr="00C86163" w:rsidRDefault="00C86163" w:rsidP="00C86163">
      <w:pPr>
        <w:ind w:firstLine="709"/>
        <w:jc w:val="both"/>
        <w:rPr>
          <w:color w:val="000000"/>
          <w:sz w:val="20"/>
          <w:szCs w:val="20"/>
        </w:rPr>
      </w:pPr>
      <w:r w:rsidRPr="00C86163">
        <w:rPr>
          <w:b/>
          <w:bCs/>
          <w:color w:val="000000"/>
          <w:sz w:val="20"/>
          <w:szCs w:val="20"/>
        </w:rPr>
        <w:t>5.3. Члены Приемочной комиссии:</w:t>
      </w:r>
    </w:p>
    <w:p w:rsidR="00C86163" w:rsidRPr="00C86163" w:rsidRDefault="00C86163" w:rsidP="00C86163">
      <w:pPr>
        <w:ind w:firstLine="709"/>
        <w:jc w:val="both"/>
        <w:rPr>
          <w:color w:val="000000"/>
          <w:sz w:val="20"/>
          <w:szCs w:val="20"/>
        </w:rPr>
      </w:pPr>
      <w:r w:rsidRPr="00C86163">
        <w:rPr>
          <w:color w:val="000000"/>
          <w:sz w:val="20"/>
          <w:szCs w:val="20"/>
        </w:rPr>
        <w:t>5.3.1. Осуществляют проверку товаров, работ, услуг на предмет их соответствия условиям контракта и предусмотренной им нормативной и технической документации.</w:t>
      </w:r>
    </w:p>
    <w:p w:rsidR="00C86163" w:rsidRPr="00C86163" w:rsidRDefault="00C86163" w:rsidP="00C86163">
      <w:pPr>
        <w:ind w:firstLine="709"/>
        <w:jc w:val="both"/>
        <w:rPr>
          <w:color w:val="000000"/>
          <w:sz w:val="20"/>
          <w:szCs w:val="20"/>
        </w:rPr>
      </w:pPr>
      <w:r w:rsidRPr="00C86163">
        <w:rPr>
          <w:color w:val="000000"/>
          <w:sz w:val="20"/>
          <w:szCs w:val="20"/>
        </w:rPr>
        <w:t>5.3.2. Осуществляют проверку оформления представленной отчетной документации, комплектность и количество экземпляров представленной документации.</w:t>
      </w:r>
    </w:p>
    <w:p w:rsidR="00C86163" w:rsidRPr="00C86163" w:rsidRDefault="00C86163" w:rsidP="00C86163">
      <w:pPr>
        <w:ind w:firstLine="709"/>
        <w:jc w:val="both"/>
        <w:rPr>
          <w:color w:val="000000"/>
          <w:sz w:val="20"/>
          <w:szCs w:val="20"/>
        </w:rPr>
      </w:pPr>
      <w:r w:rsidRPr="00C86163">
        <w:rPr>
          <w:color w:val="000000"/>
          <w:sz w:val="20"/>
          <w:szCs w:val="20"/>
        </w:rPr>
        <w:t>5.3.3. Принимают решение по результатам проверки товаров, работ, услуг, которое оформляется документом о приемке.</w:t>
      </w:r>
    </w:p>
    <w:p w:rsidR="00C86163" w:rsidRPr="00C86163" w:rsidRDefault="00C86163" w:rsidP="00C86163">
      <w:pPr>
        <w:ind w:firstLine="709"/>
        <w:jc w:val="both"/>
        <w:rPr>
          <w:color w:val="000000"/>
          <w:sz w:val="20"/>
          <w:szCs w:val="20"/>
        </w:rPr>
      </w:pPr>
      <w:r w:rsidRPr="00C86163">
        <w:rPr>
          <w:color w:val="000000"/>
          <w:sz w:val="20"/>
          <w:szCs w:val="20"/>
        </w:rPr>
        <w:t>5.3.4. Подписывают документ о приемке результата отдельного этапа исполнения контракта либо товара, работы, услуги.</w:t>
      </w:r>
    </w:p>
    <w:p w:rsidR="00C86163" w:rsidRPr="00C86163" w:rsidRDefault="00C86163" w:rsidP="00C86163">
      <w:pPr>
        <w:ind w:firstLine="709"/>
        <w:jc w:val="both"/>
        <w:rPr>
          <w:color w:val="000000"/>
          <w:sz w:val="20"/>
          <w:szCs w:val="20"/>
        </w:rPr>
      </w:pPr>
      <w:r w:rsidRPr="00C86163">
        <w:rPr>
          <w:color w:val="000000"/>
          <w:sz w:val="20"/>
          <w:szCs w:val="20"/>
        </w:rPr>
        <w:t>5.3.5. Осуществляют иные действия для всесторонней оценки (проверки) соответствия товаров, работ, услуг условиям муниципального контракта и требованиям законодательства Российской Федерации при выявлении несоответствий или недостатков товаров, работ, услуг, препятствующих их приемке в целом или отдельного этапа.</w:t>
      </w:r>
    </w:p>
    <w:p w:rsidR="00C86163" w:rsidRPr="00C86163" w:rsidRDefault="00C86163" w:rsidP="00C86163">
      <w:pPr>
        <w:ind w:firstLine="709"/>
        <w:jc w:val="both"/>
        <w:rPr>
          <w:color w:val="000000"/>
          <w:sz w:val="20"/>
          <w:szCs w:val="20"/>
        </w:rPr>
      </w:pPr>
    </w:p>
    <w:p w:rsidR="00C86163" w:rsidRPr="00C86163" w:rsidRDefault="00C86163" w:rsidP="00C86163">
      <w:pPr>
        <w:ind w:firstLine="709"/>
        <w:jc w:val="center"/>
        <w:rPr>
          <w:color w:val="000000"/>
          <w:sz w:val="20"/>
          <w:szCs w:val="20"/>
        </w:rPr>
      </w:pPr>
      <w:r w:rsidRPr="00C86163">
        <w:rPr>
          <w:b/>
          <w:bCs/>
          <w:color w:val="000000"/>
          <w:sz w:val="20"/>
          <w:szCs w:val="20"/>
        </w:rPr>
        <w:t>6. Порядок приемки товаров, работ, услуг</w:t>
      </w:r>
    </w:p>
    <w:p w:rsidR="00C86163" w:rsidRPr="00C86163" w:rsidRDefault="00C86163" w:rsidP="00C86163">
      <w:pPr>
        <w:ind w:firstLine="709"/>
        <w:jc w:val="both"/>
        <w:rPr>
          <w:color w:val="000000"/>
          <w:sz w:val="20"/>
          <w:szCs w:val="20"/>
        </w:rPr>
      </w:pPr>
      <w:r w:rsidRPr="00C86163">
        <w:rPr>
          <w:color w:val="000000"/>
          <w:sz w:val="20"/>
          <w:szCs w:val="20"/>
        </w:rPr>
        <w:t>6.1. Приемочная комиссия правомочна осуществлять свои функции, если на заседании присутствуют все члены Приемочной комиссии.</w:t>
      </w:r>
    </w:p>
    <w:p w:rsidR="00C86163" w:rsidRPr="00C86163" w:rsidRDefault="00C86163" w:rsidP="00C86163">
      <w:pPr>
        <w:ind w:firstLine="709"/>
        <w:jc w:val="both"/>
        <w:rPr>
          <w:color w:val="000000"/>
          <w:sz w:val="20"/>
          <w:szCs w:val="20"/>
        </w:rPr>
      </w:pPr>
      <w:r w:rsidRPr="00C86163">
        <w:rPr>
          <w:color w:val="000000"/>
          <w:sz w:val="20"/>
          <w:szCs w:val="20"/>
        </w:rPr>
        <w:t>6.2. Решения Приемочной комиссии принимаются простым большинством голосов от числа членов Приемочной комиссии. При голосовании каждый член Приемочной комиссии имеет один голос. Голосование осуществляется открыто.</w:t>
      </w:r>
    </w:p>
    <w:p w:rsidR="00C86163" w:rsidRPr="00C86163" w:rsidRDefault="00C86163" w:rsidP="00C86163">
      <w:pPr>
        <w:ind w:firstLine="709"/>
        <w:jc w:val="both"/>
        <w:rPr>
          <w:color w:val="000000"/>
          <w:sz w:val="20"/>
          <w:szCs w:val="20"/>
        </w:rPr>
      </w:pPr>
      <w:r w:rsidRPr="00C86163">
        <w:rPr>
          <w:color w:val="000000"/>
          <w:sz w:val="20"/>
          <w:szCs w:val="20"/>
        </w:rPr>
        <w:t>6.3. Работа Приемочной комиссии осуществляется на ее заседаниях, которые проводятся по мере необходимости с учетом требований настоящего Положения.</w:t>
      </w:r>
    </w:p>
    <w:p w:rsidR="00C86163" w:rsidRPr="00C86163" w:rsidRDefault="00C86163" w:rsidP="00C86163">
      <w:pPr>
        <w:ind w:firstLine="709"/>
        <w:jc w:val="both"/>
        <w:rPr>
          <w:color w:val="000000"/>
          <w:sz w:val="20"/>
          <w:szCs w:val="20"/>
        </w:rPr>
      </w:pPr>
      <w:r w:rsidRPr="00C86163">
        <w:rPr>
          <w:color w:val="000000"/>
          <w:sz w:val="20"/>
          <w:szCs w:val="20"/>
        </w:rPr>
        <w:t>6.4.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w:t>
      </w:r>
    </w:p>
    <w:p w:rsidR="00C86163" w:rsidRPr="00C86163" w:rsidRDefault="00C86163" w:rsidP="00C86163">
      <w:pPr>
        <w:ind w:firstLine="709"/>
        <w:jc w:val="both"/>
        <w:rPr>
          <w:color w:val="000000"/>
          <w:sz w:val="20"/>
          <w:szCs w:val="20"/>
        </w:rPr>
      </w:pPr>
      <w:r w:rsidRPr="00C86163">
        <w:rPr>
          <w:color w:val="000000"/>
          <w:sz w:val="20"/>
          <w:szCs w:val="20"/>
        </w:rPr>
        <w:t>6.5. По итогам проведения приемки товаров, работ, услуг Приемочной комиссией принимается одно из следующих решений:</w:t>
      </w:r>
    </w:p>
    <w:p w:rsidR="00C86163" w:rsidRPr="00C86163" w:rsidRDefault="00C86163" w:rsidP="00C86163">
      <w:pPr>
        <w:ind w:firstLine="709"/>
        <w:jc w:val="both"/>
        <w:rPr>
          <w:color w:val="000000"/>
          <w:sz w:val="20"/>
          <w:szCs w:val="20"/>
        </w:rPr>
      </w:pPr>
      <w:r w:rsidRPr="00C86163">
        <w:rPr>
          <w:color w:val="000000"/>
          <w:sz w:val="20"/>
          <w:szCs w:val="20"/>
        </w:rPr>
        <w:t>6.5.1. Товары поставлены, работы выполнены, услуги оказаны полностью в соответствии с условиями контракта и предусмотренной им нормативной и технической документации, подлежат приемке.</w:t>
      </w:r>
    </w:p>
    <w:p w:rsidR="00C86163" w:rsidRPr="00C86163" w:rsidRDefault="00C86163" w:rsidP="00C86163">
      <w:pPr>
        <w:ind w:firstLine="709"/>
        <w:jc w:val="both"/>
        <w:rPr>
          <w:color w:val="000000"/>
          <w:sz w:val="20"/>
          <w:szCs w:val="20"/>
        </w:rPr>
      </w:pPr>
      <w:r w:rsidRPr="00C86163">
        <w:rPr>
          <w:color w:val="000000"/>
          <w:sz w:val="20"/>
          <w:szCs w:val="20"/>
        </w:rPr>
        <w:lastRenderedPageBreak/>
        <w:t xml:space="preserve">6.5.2. </w:t>
      </w:r>
      <w:proofErr w:type="gramStart"/>
      <w:r w:rsidRPr="00C86163">
        <w:rPr>
          <w:color w:val="000000"/>
          <w:sz w:val="20"/>
          <w:szCs w:val="20"/>
        </w:rPr>
        <w:t>По итогам приемки товаров, работ, услуг выявлены недостатки поставленных товаров, выполненных работ, оказанных услуг по количеству, комплектности, объему, качеству и иным требованиям, установленным контрактом, которые поставщику (подрядчику, исполнителю) следует устранить в согласованные с Заказчиком сроки.</w:t>
      </w:r>
      <w:proofErr w:type="gramEnd"/>
    </w:p>
    <w:p w:rsidR="00C86163" w:rsidRPr="00C86163" w:rsidRDefault="00C86163" w:rsidP="00C86163">
      <w:pPr>
        <w:ind w:firstLine="709"/>
        <w:jc w:val="both"/>
        <w:rPr>
          <w:color w:val="000000"/>
          <w:sz w:val="20"/>
          <w:szCs w:val="20"/>
        </w:rPr>
      </w:pPr>
      <w:r w:rsidRPr="00C86163">
        <w:rPr>
          <w:color w:val="000000"/>
          <w:sz w:val="20"/>
          <w:szCs w:val="20"/>
        </w:rPr>
        <w:t>6.5.3. Товары не поставлены, работы не выполнены, услуги не оказаны, либо товары поставлены, работы выполнены, услуги оказаны с нарушениями условий контракта и предусмотренной им нормативной и технической документации, не подлежат приемке.</w:t>
      </w:r>
    </w:p>
    <w:p w:rsidR="00C86163" w:rsidRPr="00C86163" w:rsidRDefault="00C86163" w:rsidP="00C86163">
      <w:pPr>
        <w:ind w:firstLine="709"/>
        <w:jc w:val="both"/>
        <w:rPr>
          <w:color w:val="000000"/>
          <w:sz w:val="20"/>
          <w:szCs w:val="20"/>
        </w:rPr>
      </w:pPr>
      <w:r w:rsidRPr="00C86163">
        <w:rPr>
          <w:color w:val="000000"/>
          <w:sz w:val="20"/>
          <w:szCs w:val="20"/>
        </w:rPr>
        <w:t>6.6. Решение Приемочной комиссии оформляется документом о приемке, которое подписывается всеми членами Приемочной комиссии, участвующими в приемке товаров, работ, услуг и утверждается заказчиком. Если член Приемочной комиссии не согласен с решением и (или) имеет особое мнение, оно заносится в документ о приемке Приемочной комиссии за подписью этого члена Приемочной комиссии.</w:t>
      </w:r>
    </w:p>
    <w:p w:rsidR="00C86163" w:rsidRPr="00C86163" w:rsidRDefault="00C86163" w:rsidP="00C86163">
      <w:pPr>
        <w:ind w:firstLine="709"/>
        <w:jc w:val="both"/>
        <w:rPr>
          <w:color w:val="000000"/>
          <w:sz w:val="20"/>
          <w:szCs w:val="20"/>
        </w:rPr>
      </w:pPr>
      <w:r w:rsidRPr="00C86163">
        <w:rPr>
          <w:color w:val="000000"/>
          <w:sz w:val="20"/>
          <w:szCs w:val="20"/>
        </w:rPr>
        <w:t>6.7. Документ по проведению приемки товаров, работ, услуг по контракту должен содержать:</w:t>
      </w:r>
    </w:p>
    <w:p w:rsidR="00C86163" w:rsidRPr="00C86163" w:rsidRDefault="00C86163" w:rsidP="00C86163">
      <w:pPr>
        <w:ind w:firstLine="709"/>
        <w:jc w:val="both"/>
        <w:rPr>
          <w:color w:val="000000"/>
          <w:sz w:val="20"/>
          <w:szCs w:val="20"/>
        </w:rPr>
      </w:pPr>
      <w:r w:rsidRPr="00C86163">
        <w:rPr>
          <w:color w:val="000000"/>
          <w:sz w:val="20"/>
          <w:szCs w:val="20"/>
        </w:rPr>
        <w:t>– дату и место проведения приемки товаров, работ, услуг по контракту;</w:t>
      </w:r>
    </w:p>
    <w:p w:rsidR="00C86163" w:rsidRPr="00C86163" w:rsidRDefault="00C86163" w:rsidP="00C86163">
      <w:pPr>
        <w:ind w:firstLine="709"/>
        <w:jc w:val="both"/>
        <w:rPr>
          <w:color w:val="000000"/>
          <w:sz w:val="20"/>
          <w:szCs w:val="20"/>
        </w:rPr>
      </w:pPr>
      <w:r w:rsidRPr="00C86163">
        <w:rPr>
          <w:color w:val="000000"/>
          <w:sz w:val="20"/>
          <w:szCs w:val="20"/>
        </w:rPr>
        <w:t>– наименование Заказчика;</w:t>
      </w:r>
    </w:p>
    <w:p w:rsidR="00C86163" w:rsidRPr="00C86163" w:rsidRDefault="00C86163" w:rsidP="00C86163">
      <w:pPr>
        <w:ind w:firstLine="709"/>
        <w:jc w:val="both"/>
        <w:rPr>
          <w:color w:val="000000"/>
          <w:sz w:val="20"/>
          <w:szCs w:val="20"/>
        </w:rPr>
      </w:pPr>
      <w:r w:rsidRPr="00C86163">
        <w:rPr>
          <w:color w:val="000000"/>
          <w:sz w:val="20"/>
          <w:szCs w:val="20"/>
        </w:rPr>
        <w:t>– наименование поставщика (подрядчика, исполнителя);</w:t>
      </w:r>
    </w:p>
    <w:p w:rsidR="00C86163" w:rsidRPr="00C86163" w:rsidRDefault="00C86163" w:rsidP="00C86163">
      <w:pPr>
        <w:ind w:firstLine="709"/>
        <w:jc w:val="both"/>
        <w:rPr>
          <w:color w:val="000000"/>
          <w:sz w:val="20"/>
          <w:szCs w:val="20"/>
        </w:rPr>
      </w:pPr>
      <w:r w:rsidRPr="00C86163">
        <w:rPr>
          <w:color w:val="000000"/>
          <w:sz w:val="20"/>
          <w:szCs w:val="20"/>
        </w:rPr>
        <w:t>– номер и дату контракта;</w:t>
      </w:r>
    </w:p>
    <w:p w:rsidR="00C86163" w:rsidRPr="00C86163" w:rsidRDefault="00C86163" w:rsidP="00C86163">
      <w:pPr>
        <w:ind w:firstLine="709"/>
        <w:jc w:val="both"/>
        <w:rPr>
          <w:color w:val="000000"/>
          <w:sz w:val="20"/>
          <w:szCs w:val="20"/>
        </w:rPr>
      </w:pPr>
      <w:r w:rsidRPr="00C86163">
        <w:rPr>
          <w:color w:val="000000"/>
          <w:sz w:val="20"/>
          <w:szCs w:val="20"/>
        </w:rPr>
        <w:t>– наименование товаров, работ, услуг по контракту;</w:t>
      </w:r>
    </w:p>
    <w:p w:rsidR="00C86163" w:rsidRPr="00C86163" w:rsidRDefault="00C86163" w:rsidP="00C86163">
      <w:pPr>
        <w:ind w:firstLine="709"/>
        <w:jc w:val="both"/>
        <w:rPr>
          <w:color w:val="000000"/>
          <w:sz w:val="20"/>
          <w:szCs w:val="20"/>
        </w:rPr>
      </w:pPr>
      <w:r w:rsidRPr="00C86163">
        <w:rPr>
          <w:color w:val="000000"/>
          <w:sz w:val="20"/>
          <w:szCs w:val="20"/>
        </w:rPr>
        <w:t>– номер и дату экспертизы;</w:t>
      </w:r>
    </w:p>
    <w:p w:rsidR="00C86163" w:rsidRPr="00C86163" w:rsidRDefault="00C86163" w:rsidP="00C86163">
      <w:pPr>
        <w:ind w:firstLine="709"/>
        <w:jc w:val="both"/>
        <w:rPr>
          <w:color w:val="000000"/>
          <w:sz w:val="20"/>
          <w:szCs w:val="20"/>
        </w:rPr>
      </w:pPr>
      <w:r w:rsidRPr="00C86163">
        <w:rPr>
          <w:color w:val="000000"/>
          <w:sz w:val="20"/>
          <w:szCs w:val="20"/>
        </w:rPr>
        <w:t>– результаты экспертизы;</w:t>
      </w:r>
    </w:p>
    <w:p w:rsidR="00C86163" w:rsidRPr="00C86163" w:rsidRDefault="00C86163" w:rsidP="00C86163">
      <w:pPr>
        <w:ind w:firstLine="709"/>
        <w:jc w:val="both"/>
        <w:rPr>
          <w:color w:val="000000"/>
          <w:sz w:val="20"/>
          <w:szCs w:val="20"/>
        </w:rPr>
      </w:pPr>
      <w:r w:rsidRPr="00C86163">
        <w:rPr>
          <w:color w:val="000000"/>
          <w:sz w:val="20"/>
          <w:szCs w:val="20"/>
        </w:rPr>
        <w:t>– перечень замечаний, которые были выявлены по итогам приемки товаров, работ, услуг, и перечень рекомендаций и предложений по их реализации;</w:t>
      </w:r>
    </w:p>
    <w:p w:rsidR="00C86163" w:rsidRPr="00C86163" w:rsidRDefault="00C86163" w:rsidP="00C86163">
      <w:pPr>
        <w:ind w:firstLine="709"/>
        <w:jc w:val="both"/>
        <w:rPr>
          <w:color w:val="000000"/>
          <w:sz w:val="20"/>
          <w:szCs w:val="20"/>
        </w:rPr>
      </w:pPr>
      <w:r w:rsidRPr="00C86163">
        <w:rPr>
          <w:color w:val="000000"/>
          <w:sz w:val="20"/>
          <w:szCs w:val="20"/>
        </w:rPr>
        <w:t>– решение о возможности или о невозможности приемки товаров, работ, услуг;</w:t>
      </w:r>
    </w:p>
    <w:p w:rsidR="00C86163" w:rsidRPr="00C86163" w:rsidRDefault="00C86163" w:rsidP="00C86163">
      <w:pPr>
        <w:ind w:firstLine="709"/>
        <w:jc w:val="both"/>
        <w:rPr>
          <w:color w:val="000000"/>
          <w:sz w:val="20"/>
          <w:szCs w:val="20"/>
        </w:rPr>
      </w:pPr>
      <w:r w:rsidRPr="00C86163">
        <w:rPr>
          <w:color w:val="000000"/>
          <w:sz w:val="20"/>
          <w:szCs w:val="20"/>
        </w:rPr>
        <w:t>– результаты голосования по итогам приемки товаров, работ, услуг;</w:t>
      </w:r>
    </w:p>
    <w:p w:rsidR="00C86163" w:rsidRPr="00C86163" w:rsidRDefault="00C86163" w:rsidP="00C86163">
      <w:pPr>
        <w:ind w:firstLine="709"/>
        <w:jc w:val="both"/>
        <w:rPr>
          <w:color w:val="000000"/>
          <w:sz w:val="20"/>
          <w:szCs w:val="20"/>
        </w:rPr>
      </w:pPr>
      <w:r w:rsidRPr="00C86163">
        <w:rPr>
          <w:color w:val="000000"/>
          <w:sz w:val="20"/>
          <w:szCs w:val="20"/>
        </w:rPr>
        <w:t>– подписи всех членов Приемочной комиссии.</w:t>
      </w:r>
    </w:p>
    <w:p w:rsidR="00C86163" w:rsidRPr="00C86163" w:rsidRDefault="00C86163" w:rsidP="00C86163">
      <w:pPr>
        <w:ind w:firstLine="709"/>
        <w:jc w:val="both"/>
        <w:rPr>
          <w:color w:val="000000"/>
          <w:sz w:val="20"/>
          <w:szCs w:val="20"/>
        </w:rPr>
      </w:pPr>
      <w:r w:rsidRPr="00C86163">
        <w:rPr>
          <w:color w:val="000000"/>
          <w:sz w:val="20"/>
          <w:szCs w:val="20"/>
        </w:rPr>
        <w:t>6.8. Если по итогам приемки товаров, работ, услуг будет принято решение о невозможности осуществления приемки товаров, работ, услуг, то заключение Приемочной комиссии по проведению приемки товаров, работ, услуг составляется не менее чем в двух экземплярах и незамедлительно передается Заказчику и поставщику (подрядчику, исполнителю).</w:t>
      </w:r>
    </w:p>
    <w:p w:rsidR="00C86163" w:rsidRPr="00C86163" w:rsidRDefault="00C86163" w:rsidP="00C86163">
      <w:pPr>
        <w:ind w:firstLine="709"/>
        <w:jc w:val="both"/>
        <w:rPr>
          <w:color w:val="000000"/>
          <w:sz w:val="20"/>
          <w:szCs w:val="20"/>
        </w:rPr>
      </w:pPr>
      <w:r w:rsidRPr="00C86163">
        <w:rPr>
          <w:color w:val="000000"/>
          <w:sz w:val="20"/>
          <w:szCs w:val="20"/>
        </w:rPr>
        <w:t>6.9. Приемочная комиссия вправе не отказывать в приемке результатов отдельного этапа исполнения контракта либо товара, работы или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86163" w:rsidRPr="00C86163" w:rsidRDefault="00C86163" w:rsidP="00C86163">
      <w:pPr>
        <w:ind w:firstLine="709"/>
        <w:jc w:val="both"/>
        <w:rPr>
          <w:color w:val="000000"/>
          <w:sz w:val="20"/>
          <w:szCs w:val="20"/>
        </w:rPr>
      </w:pPr>
      <w:r w:rsidRPr="00C86163">
        <w:rPr>
          <w:color w:val="000000"/>
          <w:sz w:val="20"/>
          <w:szCs w:val="20"/>
        </w:rPr>
        <w:t xml:space="preserve">6.10. </w:t>
      </w:r>
      <w:proofErr w:type="gramStart"/>
      <w:r w:rsidRPr="00C86163">
        <w:rPr>
          <w:color w:val="000000"/>
          <w:sz w:val="20"/>
          <w:szCs w:val="20"/>
        </w:rPr>
        <w:t>Приемка результатов отдельного этапа исполнения контракта, а также товара, работы или услуги осуществляется в порядке и в сроки, которые установлены контрактом, и оформляется документом о приемке результата отдельного этапа исполнения контракта либо товара, работы, услуги, который подписывается всеми членами Приемочной комиссии и утверждается Заказчиком, либо поставщику (подрядчику, исполнителю) в те же сроки Приемочной комиссией направляется в</w:t>
      </w:r>
      <w:r w:rsidRPr="00C86163">
        <w:rPr>
          <w:sz w:val="20"/>
          <w:szCs w:val="20"/>
        </w:rPr>
        <w:br/>
      </w:r>
      <w:r w:rsidRPr="00C86163">
        <w:rPr>
          <w:color w:val="000000"/>
          <w:sz w:val="20"/>
          <w:szCs w:val="20"/>
        </w:rPr>
        <w:t>письменной форме мотивированный отказ</w:t>
      </w:r>
      <w:proofErr w:type="gramEnd"/>
      <w:r w:rsidRPr="00C86163">
        <w:rPr>
          <w:color w:val="000000"/>
          <w:sz w:val="20"/>
          <w:szCs w:val="20"/>
        </w:rPr>
        <w:t xml:space="preserve"> от подписания такого документа.</w:t>
      </w:r>
    </w:p>
    <w:p w:rsidR="00C86163" w:rsidRPr="00C86163" w:rsidRDefault="00C86163" w:rsidP="00C86163">
      <w:pPr>
        <w:ind w:firstLine="709"/>
        <w:jc w:val="both"/>
        <w:rPr>
          <w:color w:val="000000"/>
          <w:sz w:val="20"/>
          <w:szCs w:val="20"/>
        </w:rPr>
      </w:pPr>
      <w:r w:rsidRPr="00C86163">
        <w:rPr>
          <w:color w:val="000000"/>
          <w:sz w:val="20"/>
          <w:szCs w:val="20"/>
        </w:rPr>
        <w:t>6.11.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w:t>
      </w:r>
    </w:p>
    <w:p w:rsidR="00C86163" w:rsidRPr="00C86163" w:rsidRDefault="00C86163" w:rsidP="00C86163">
      <w:pPr>
        <w:ind w:firstLine="709"/>
        <w:jc w:val="both"/>
        <w:rPr>
          <w:color w:val="000000"/>
          <w:sz w:val="20"/>
          <w:szCs w:val="20"/>
        </w:rPr>
      </w:pPr>
      <w:r w:rsidRPr="00C86163">
        <w:rPr>
          <w:color w:val="000000"/>
          <w:sz w:val="20"/>
          <w:szCs w:val="20"/>
        </w:rPr>
        <w:t>6.12.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от 5 апреля 2013 года № 44-ФЗ.</w:t>
      </w:r>
    </w:p>
    <w:p w:rsidR="00C86163" w:rsidRPr="00C86163" w:rsidRDefault="00C86163" w:rsidP="00C86163">
      <w:pPr>
        <w:ind w:firstLine="709"/>
        <w:jc w:val="both"/>
        <w:rPr>
          <w:color w:val="000000"/>
          <w:sz w:val="20"/>
          <w:szCs w:val="20"/>
        </w:rPr>
      </w:pPr>
      <w:r w:rsidRPr="00C86163">
        <w:rPr>
          <w:color w:val="000000"/>
          <w:sz w:val="20"/>
          <w:szCs w:val="20"/>
        </w:rPr>
        <w:t>6.13. При принятии решения о приемке или об отказе в приемке результатов отдельного этапа исполнения контракта либо товара, работы или услуги Приемочная комиссия должна учитывать отраженные в заключении по результатам экспертизы, проведенной Заказчиком своими силами, предложения.</w:t>
      </w:r>
    </w:p>
    <w:p w:rsidR="00C86163" w:rsidRPr="00C86163" w:rsidRDefault="00C86163" w:rsidP="00C86163">
      <w:pPr>
        <w:ind w:firstLine="709"/>
        <w:jc w:val="both"/>
        <w:rPr>
          <w:color w:val="000000"/>
          <w:sz w:val="20"/>
          <w:szCs w:val="20"/>
        </w:rPr>
      </w:pPr>
      <w:r w:rsidRPr="00C86163">
        <w:rPr>
          <w:color w:val="000000"/>
          <w:sz w:val="20"/>
          <w:szCs w:val="20"/>
        </w:rPr>
        <w:t xml:space="preserve">6.14. </w:t>
      </w:r>
      <w:proofErr w:type="gramStart"/>
      <w:r w:rsidRPr="00C86163">
        <w:rPr>
          <w:color w:val="000000"/>
          <w:sz w:val="20"/>
          <w:szCs w:val="20"/>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товара, работы или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C86163" w:rsidRPr="00C86163" w:rsidRDefault="00C86163" w:rsidP="00C86163">
      <w:pPr>
        <w:ind w:firstLine="709"/>
        <w:jc w:val="both"/>
        <w:rPr>
          <w:color w:val="000000"/>
          <w:sz w:val="20"/>
          <w:szCs w:val="20"/>
        </w:rPr>
      </w:pPr>
      <w:r w:rsidRPr="00C86163">
        <w:rPr>
          <w:color w:val="000000"/>
          <w:sz w:val="20"/>
          <w:szCs w:val="20"/>
        </w:rPr>
        <w:t>6.15. Члены Приемочной комиссии, осуществляющие приемку товара, работы либо услуги по количеству, качеству и комплектности, должны удостоверять своей подписью только те факты, которые были установлены с их участием. Запись в документах о приемке данных, не установленных непосредственно членами Приемочной комиссии, запрещается.</w:t>
      </w:r>
    </w:p>
    <w:p w:rsidR="00C86163" w:rsidRPr="00C86163" w:rsidRDefault="00C86163" w:rsidP="00C86163">
      <w:pPr>
        <w:ind w:firstLine="709"/>
        <w:jc w:val="both"/>
        <w:rPr>
          <w:color w:val="000000"/>
          <w:sz w:val="20"/>
          <w:szCs w:val="20"/>
        </w:rPr>
      </w:pPr>
      <w:r w:rsidRPr="00C86163">
        <w:rPr>
          <w:color w:val="000000"/>
          <w:sz w:val="20"/>
          <w:szCs w:val="20"/>
        </w:rPr>
        <w:t>6.16. </w:t>
      </w:r>
      <w:proofErr w:type="gramStart"/>
      <w:r w:rsidRPr="00C86163">
        <w:rPr>
          <w:color w:val="000000"/>
          <w:sz w:val="20"/>
          <w:szCs w:val="20"/>
        </w:rPr>
        <w:t xml:space="preserve">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w:t>
      </w:r>
      <w:r w:rsidRPr="00C86163">
        <w:rPr>
          <w:color w:val="000000"/>
          <w:sz w:val="20"/>
          <w:szCs w:val="20"/>
        </w:rPr>
        <w:lastRenderedPageBreak/>
        <w:t>контракта в части последующего обслуживания, при</w:t>
      </w:r>
      <w:proofErr w:type="gramEnd"/>
      <w:r w:rsidRPr="00C86163">
        <w:rPr>
          <w:color w:val="000000"/>
          <w:sz w:val="20"/>
          <w:szCs w:val="20"/>
        </w:rPr>
        <w:t xml:space="preserve">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C86163" w:rsidRPr="00C86163" w:rsidRDefault="00C86163" w:rsidP="00C86163">
      <w:pPr>
        <w:ind w:firstLine="709"/>
        <w:jc w:val="both"/>
        <w:rPr>
          <w:color w:val="000000"/>
          <w:sz w:val="20"/>
          <w:szCs w:val="20"/>
        </w:rPr>
      </w:pPr>
    </w:p>
    <w:p w:rsidR="00C86163" w:rsidRPr="00C86163" w:rsidRDefault="00C86163" w:rsidP="00C86163">
      <w:pPr>
        <w:ind w:firstLine="709"/>
        <w:jc w:val="center"/>
        <w:rPr>
          <w:color w:val="000000"/>
          <w:sz w:val="20"/>
          <w:szCs w:val="20"/>
        </w:rPr>
      </w:pPr>
      <w:r w:rsidRPr="00C86163">
        <w:rPr>
          <w:b/>
          <w:bCs/>
          <w:color w:val="000000"/>
          <w:sz w:val="20"/>
          <w:szCs w:val="20"/>
        </w:rPr>
        <w:t>6.1. Исполнение контракта по результатам электронных процедур</w:t>
      </w:r>
    </w:p>
    <w:p w:rsidR="00C86163" w:rsidRPr="00C86163" w:rsidRDefault="00C86163" w:rsidP="00C86163">
      <w:pPr>
        <w:ind w:firstLine="709"/>
        <w:jc w:val="both"/>
        <w:rPr>
          <w:color w:val="000000"/>
          <w:sz w:val="20"/>
          <w:szCs w:val="20"/>
        </w:rPr>
      </w:pPr>
      <w:r w:rsidRPr="00C86163">
        <w:rPr>
          <w:color w:val="000000"/>
          <w:sz w:val="20"/>
          <w:szCs w:val="20"/>
        </w:rPr>
        <w:t>6.1.1.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в случае, предусмотренном пунктом 5 части 11 статьи 24 Закона № 44-ФЗ):</w:t>
      </w:r>
    </w:p>
    <w:p w:rsidR="00C86163" w:rsidRPr="00C86163" w:rsidRDefault="00C86163" w:rsidP="00C86163">
      <w:pPr>
        <w:ind w:firstLine="709"/>
        <w:jc w:val="both"/>
        <w:rPr>
          <w:color w:val="000000"/>
          <w:sz w:val="20"/>
          <w:szCs w:val="20"/>
        </w:rPr>
      </w:pPr>
      <w:r w:rsidRPr="00C86163">
        <w:rPr>
          <w:color w:val="000000"/>
          <w:sz w:val="20"/>
          <w:szCs w:val="20"/>
        </w:rPr>
        <w:t>6.1.2. Поставщик (подрядчик, исполнитель) в срок, установленный в контракте,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C86163" w:rsidRPr="00C86163" w:rsidRDefault="00C86163" w:rsidP="00C86163">
      <w:pPr>
        <w:ind w:firstLine="709"/>
        <w:jc w:val="both"/>
        <w:rPr>
          <w:color w:val="000000"/>
          <w:sz w:val="20"/>
          <w:szCs w:val="20"/>
        </w:rPr>
      </w:pPr>
      <w:r w:rsidRPr="00C86163">
        <w:rPr>
          <w:color w:val="000000"/>
          <w:sz w:val="20"/>
          <w:szCs w:val="20"/>
        </w:rPr>
        <w:t>6.1.3. Не позднее двадцати рабочих дней, следующих за днем поступления заказчику документа о приемке:</w:t>
      </w:r>
    </w:p>
    <w:p w:rsidR="00C86163" w:rsidRPr="00C86163" w:rsidRDefault="00C86163" w:rsidP="00C86163">
      <w:pPr>
        <w:ind w:firstLine="709"/>
        <w:jc w:val="both"/>
        <w:rPr>
          <w:color w:val="000000"/>
          <w:sz w:val="20"/>
          <w:szCs w:val="20"/>
        </w:rPr>
      </w:pPr>
      <w:r w:rsidRPr="00C86163">
        <w:rPr>
          <w:color w:val="000000"/>
          <w:sz w:val="20"/>
          <w:szCs w:val="20"/>
        </w:rPr>
        <w:t>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C86163">
        <w:rPr>
          <w:color w:val="000000"/>
          <w:sz w:val="20"/>
          <w:szCs w:val="20"/>
        </w:rPr>
        <w:t>,</w:t>
      </w:r>
      <w:proofErr w:type="gramEnd"/>
      <w:r w:rsidRPr="00C86163">
        <w:rPr>
          <w:color w:val="000000"/>
          <w:sz w:val="20"/>
          <w:szCs w:val="20"/>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C86163" w:rsidRPr="00C86163" w:rsidRDefault="00C86163" w:rsidP="00C86163">
      <w:pPr>
        <w:ind w:firstLine="709"/>
        <w:jc w:val="both"/>
        <w:rPr>
          <w:color w:val="000000"/>
          <w:sz w:val="20"/>
          <w:szCs w:val="20"/>
        </w:rPr>
      </w:pPr>
      <w:r w:rsidRPr="00C86163">
        <w:rPr>
          <w:color w:val="000000"/>
          <w:sz w:val="20"/>
          <w:szCs w:val="20"/>
        </w:rPr>
        <w:t>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C86163" w:rsidRPr="00C86163" w:rsidRDefault="00C86163" w:rsidP="00C86163">
      <w:pPr>
        <w:ind w:firstLine="709"/>
        <w:jc w:val="both"/>
        <w:rPr>
          <w:color w:val="000000"/>
          <w:sz w:val="20"/>
          <w:szCs w:val="20"/>
        </w:rPr>
      </w:pPr>
    </w:p>
    <w:p w:rsidR="00C86163" w:rsidRPr="00C86163" w:rsidRDefault="00C86163" w:rsidP="00C86163">
      <w:pPr>
        <w:ind w:firstLine="709"/>
        <w:jc w:val="center"/>
        <w:rPr>
          <w:color w:val="000000"/>
          <w:sz w:val="20"/>
          <w:szCs w:val="20"/>
        </w:rPr>
      </w:pPr>
      <w:r w:rsidRPr="00C86163">
        <w:rPr>
          <w:b/>
          <w:bCs/>
          <w:color w:val="000000"/>
          <w:sz w:val="20"/>
          <w:szCs w:val="20"/>
        </w:rPr>
        <w:t>7. Ответственность членов Приемочной комиссии</w:t>
      </w:r>
    </w:p>
    <w:p w:rsidR="00C86163" w:rsidRPr="00C86163" w:rsidRDefault="00C86163" w:rsidP="00C86163">
      <w:pPr>
        <w:ind w:firstLine="709"/>
        <w:jc w:val="both"/>
        <w:rPr>
          <w:color w:val="000000"/>
          <w:sz w:val="20"/>
          <w:szCs w:val="20"/>
        </w:rPr>
      </w:pPr>
      <w:r w:rsidRPr="00C86163">
        <w:rPr>
          <w:color w:val="000000"/>
          <w:sz w:val="20"/>
          <w:szCs w:val="20"/>
        </w:rPr>
        <w:t>7.1. Члены Приемочной комиссии, виновные в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C86163" w:rsidRPr="00C86163" w:rsidRDefault="00C86163" w:rsidP="00C86163">
      <w:pPr>
        <w:ind w:firstLine="709"/>
        <w:jc w:val="both"/>
        <w:rPr>
          <w:color w:val="000000"/>
          <w:sz w:val="20"/>
          <w:szCs w:val="20"/>
        </w:rPr>
      </w:pPr>
      <w:r w:rsidRPr="00C86163">
        <w:rPr>
          <w:color w:val="000000"/>
          <w:sz w:val="20"/>
          <w:szCs w:val="20"/>
        </w:rPr>
        <w:t>7.2. Член Приемочной комиссии, допустивший нарушение законодательства Российской Федерации, иных нормативных правовых актов о контрактной системе в сфере закупок товаров, работ, услуг для обеспечения муниципальных нужд и (или) настоящего Положения, может быть заменен по решению Заказчика.</w:t>
      </w:r>
    </w:p>
    <w:p w:rsidR="00C86163" w:rsidRPr="00C86163" w:rsidRDefault="00C86163" w:rsidP="00C86163">
      <w:pPr>
        <w:ind w:firstLine="709"/>
        <w:jc w:val="both"/>
        <w:rPr>
          <w:color w:val="000000"/>
          <w:sz w:val="20"/>
          <w:szCs w:val="20"/>
        </w:rPr>
      </w:pPr>
      <w:r w:rsidRPr="00C86163">
        <w:rPr>
          <w:color w:val="000000"/>
          <w:sz w:val="20"/>
          <w:szCs w:val="20"/>
        </w:rPr>
        <w:t>7.3. В случае если члену Приемочной комиссии станет известно о нарушении порядка приемки товаров, работ, услуг, закупаемых для нужд Заказчика, член Приемочной комиссии обязан письменно сообщить о данном нарушении Председателю и (или) Заказчику в течение одного дня с момента, когда он узнал о таком нарушении.</w:t>
      </w:r>
    </w:p>
    <w:p w:rsidR="00C86163" w:rsidRPr="00C86163" w:rsidRDefault="00C86163" w:rsidP="00C86163">
      <w:pPr>
        <w:ind w:firstLine="709"/>
        <w:jc w:val="both"/>
        <w:rPr>
          <w:color w:val="000000"/>
          <w:sz w:val="20"/>
          <w:szCs w:val="20"/>
        </w:rPr>
      </w:pPr>
      <w:r w:rsidRPr="00C86163">
        <w:rPr>
          <w:color w:val="000000"/>
          <w:sz w:val="20"/>
          <w:szCs w:val="20"/>
        </w:rPr>
        <w:t>7.4. Члены Приемочной комиссии не вправе распространять сведения, составляющие государственную, служебную или коммерческую тайну, ставшие известными им в ходе приемки товаров, работ, услуг.</w:t>
      </w:r>
    </w:p>
    <w:p w:rsidR="00C86163" w:rsidRPr="00C86163" w:rsidRDefault="00C86163" w:rsidP="00C86163">
      <w:pPr>
        <w:pStyle w:val="ConsNormal"/>
        <w:ind w:firstLine="709"/>
        <w:rPr>
          <w:rFonts w:ascii="Times New Roman" w:hAnsi="Times New Roman" w:cs="Times New Roman"/>
        </w:rPr>
      </w:pPr>
    </w:p>
    <w:p w:rsidR="00C86163" w:rsidRDefault="00C86163" w:rsidP="00C86163">
      <w:pPr>
        <w:widowControl w:val="0"/>
        <w:autoSpaceDE w:val="0"/>
        <w:autoSpaceDN w:val="0"/>
        <w:adjustRightInd w:val="0"/>
        <w:spacing w:line="240" w:lineRule="exact"/>
        <w:ind w:right="-46"/>
        <w:jc w:val="center"/>
        <w:rPr>
          <w:b/>
          <w:bCs/>
          <w:sz w:val="20"/>
          <w:szCs w:val="20"/>
        </w:rPr>
      </w:pPr>
    </w:p>
    <w:p w:rsidR="00C86163" w:rsidRDefault="00C86163" w:rsidP="00C86163">
      <w:pPr>
        <w:widowControl w:val="0"/>
        <w:autoSpaceDE w:val="0"/>
        <w:autoSpaceDN w:val="0"/>
        <w:adjustRightInd w:val="0"/>
        <w:spacing w:line="240" w:lineRule="exact"/>
        <w:ind w:right="-46"/>
        <w:jc w:val="center"/>
        <w:rPr>
          <w:b/>
          <w:bCs/>
          <w:sz w:val="20"/>
          <w:szCs w:val="20"/>
        </w:rPr>
      </w:pPr>
    </w:p>
    <w:p w:rsidR="00C86163" w:rsidRDefault="00C86163" w:rsidP="00C86163">
      <w:pPr>
        <w:widowControl w:val="0"/>
        <w:autoSpaceDE w:val="0"/>
        <w:autoSpaceDN w:val="0"/>
        <w:adjustRightInd w:val="0"/>
        <w:spacing w:line="240" w:lineRule="exact"/>
        <w:ind w:right="-46"/>
        <w:jc w:val="center"/>
        <w:rPr>
          <w:b/>
          <w:bCs/>
          <w:sz w:val="20"/>
          <w:szCs w:val="20"/>
        </w:rPr>
      </w:pPr>
    </w:p>
    <w:p w:rsidR="00C86163" w:rsidRPr="00C86163" w:rsidRDefault="00C86163" w:rsidP="00C86163">
      <w:pPr>
        <w:widowControl w:val="0"/>
        <w:autoSpaceDE w:val="0"/>
        <w:autoSpaceDN w:val="0"/>
        <w:adjustRightInd w:val="0"/>
        <w:spacing w:line="240" w:lineRule="exact"/>
        <w:ind w:right="-46"/>
        <w:jc w:val="center"/>
        <w:rPr>
          <w:b/>
          <w:bCs/>
          <w:sz w:val="20"/>
          <w:szCs w:val="20"/>
        </w:rPr>
      </w:pPr>
    </w:p>
    <w:p w:rsidR="00C86163" w:rsidRPr="00C86163" w:rsidRDefault="00C86163" w:rsidP="00C86163">
      <w:pPr>
        <w:tabs>
          <w:tab w:val="left" w:pos="1388"/>
        </w:tabs>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C86163" w:rsidTr="00667E37">
        <w:trPr>
          <w:trHeight w:val="1238"/>
        </w:trPr>
        <w:tc>
          <w:tcPr>
            <w:tcW w:w="2702" w:type="dxa"/>
            <w:tcBorders>
              <w:top w:val="triple" w:sz="4" w:space="0" w:color="auto"/>
              <w:left w:val="triple" w:sz="4" w:space="0" w:color="auto"/>
              <w:bottom w:val="triple" w:sz="4" w:space="0" w:color="auto"/>
              <w:right w:val="triple" w:sz="4" w:space="0" w:color="auto"/>
            </w:tcBorders>
            <w:hideMark/>
          </w:tcPr>
          <w:p w:rsidR="00C86163" w:rsidRDefault="00C86163" w:rsidP="00667E37">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Адрес редакции издателя:</w:t>
            </w:r>
          </w:p>
          <w:p w:rsidR="00C86163" w:rsidRDefault="00C86163" w:rsidP="00667E37">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174449, Новгородская область</w:t>
            </w:r>
          </w:p>
          <w:p w:rsidR="00C86163" w:rsidRDefault="00C86163" w:rsidP="00667E37">
            <w:pPr>
              <w:spacing w:line="276" w:lineRule="auto"/>
              <w:jc w:val="center"/>
              <w:rPr>
                <w:sz w:val="20"/>
                <w:szCs w:val="20"/>
                <w:lang w:eastAsia="en-US"/>
              </w:rPr>
            </w:pPr>
            <w:r>
              <w:rPr>
                <w:sz w:val="20"/>
                <w:szCs w:val="20"/>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C86163" w:rsidRDefault="00C86163" w:rsidP="00667E37">
            <w:pPr>
              <w:spacing w:line="276" w:lineRule="auto"/>
              <w:rPr>
                <w:sz w:val="20"/>
                <w:szCs w:val="20"/>
                <w:lang w:eastAsia="en-US"/>
              </w:rPr>
            </w:pPr>
          </w:p>
          <w:p w:rsidR="00C86163" w:rsidRDefault="00C86163" w:rsidP="00667E37">
            <w:pPr>
              <w:pStyle w:val="ConsPlusNonformat"/>
              <w:spacing w:line="276" w:lineRule="auto"/>
              <w:jc w:val="center"/>
              <w:rPr>
                <w:rFonts w:ascii="Times New Roman" w:hAnsi="Times New Roman" w:cs="Times New Roman"/>
                <w:lang w:eastAsia="en-US"/>
              </w:rPr>
            </w:pPr>
            <w:r>
              <w:rPr>
                <w:rFonts w:ascii="Times New Roman" w:hAnsi="Times New Roman" w:cs="Times New Roman"/>
                <w:lang w:val="en-US" w:eastAsia="en-US"/>
              </w:rPr>
              <w:t>E</w:t>
            </w:r>
            <w:r>
              <w:rPr>
                <w:rFonts w:ascii="Times New Roman" w:hAnsi="Times New Roman" w:cs="Times New Roman"/>
                <w:lang w:eastAsia="en-US"/>
              </w:rPr>
              <w:t>-</w:t>
            </w:r>
            <w:r>
              <w:rPr>
                <w:rFonts w:ascii="Times New Roman" w:hAnsi="Times New Roman" w:cs="Times New Roman"/>
                <w:lang w:val="en-US" w:eastAsia="en-US"/>
              </w:rPr>
              <w:t>mail</w:t>
            </w:r>
            <w:r>
              <w:rPr>
                <w:rFonts w:ascii="Times New Roman" w:hAnsi="Times New Roman" w:cs="Times New Roman"/>
                <w:lang w:eastAsia="en-US"/>
              </w:rPr>
              <w:t>:</w:t>
            </w:r>
            <w:proofErr w:type="spellStart"/>
            <w:r>
              <w:rPr>
                <w:rFonts w:ascii="Times New Roman" w:hAnsi="Times New Roman" w:cs="Times New Roman"/>
                <w:lang w:val="en-US" w:eastAsia="en-US"/>
              </w:rPr>
              <w:t>admugl</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yandex</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ru</w:t>
            </w:r>
            <w:proofErr w:type="spellEnd"/>
          </w:p>
          <w:p w:rsidR="00C86163" w:rsidRDefault="00C86163" w:rsidP="00667E37">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Интернет-сайт:</w:t>
            </w:r>
          </w:p>
          <w:p w:rsidR="00C86163" w:rsidRDefault="00C86163" w:rsidP="00667E37">
            <w:pPr>
              <w:pStyle w:val="ConsPlusNonformat"/>
              <w:spacing w:line="276" w:lineRule="auto"/>
              <w:jc w:val="center"/>
              <w:rPr>
                <w:rFonts w:ascii="Times New Roman" w:hAnsi="Times New Roman" w:cs="Times New Roman"/>
                <w:lang w:eastAsia="en-US"/>
              </w:rPr>
            </w:pPr>
            <w:hyperlink r:id="rId8" w:history="1">
              <w:r>
                <w:rPr>
                  <w:rStyle w:val="a3"/>
                  <w:lang w:eastAsia="en-US"/>
                </w:rPr>
                <w:t>www.uglovkaadm.ru</w:t>
              </w:r>
            </w:hyperlink>
          </w:p>
          <w:p w:rsidR="00C86163" w:rsidRDefault="00C86163" w:rsidP="00667E37">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Главный редактор:</w:t>
            </w:r>
          </w:p>
          <w:p w:rsidR="00C86163" w:rsidRDefault="00C86163" w:rsidP="00667E37">
            <w:pPr>
              <w:spacing w:line="276" w:lineRule="auto"/>
              <w:jc w:val="center"/>
              <w:rPr>
                <w:sz w:val="20"/>
                <w:szCs w:val="20"/>
                <w:lang w:eastAsia="en-US"/>
              </w:rPr>
            </w:pPr>
            <w:r>
              <w:rPr>
                <w:sz w:val="20"/>
                <w:szCs w:val="20"/>
                <w:lang w:eastAsia="en-US"/>
              </w:rPr>
              <w:t xml:space="preserve">А.В. </w:t>
            </w:r>
            <w:proofErr w:type="spellStart"/>
            <w:r>
              <w:rPr>
                <w:sz w:val="20"/>
                <w:szCs w:val="20"/>
                <w:lang w:eastAsia="en-US"/>
              </w:rPr>
              <w:t>Стекольников</w:t>
            </w:r>
            <w:proofErr w:type="spellEnd"/>
          </w:p>
          <w:p w:rsidR="00C86163" w:rsidRDefault="00C86163" w:rsidP="00667E37">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C86163" w:rsidRDefault="00C86163" w:rsidP="00667E37">
            <w:pPr>
              <w:spacing w:line="276" w:lineRule="auto"/>
              <w:rPr>
                <w:sz w:val="20"/>
                <w:szCs w:val="20"/>
                <w:lang w:eastAsia="en-US"/>
              </w:rPr>
            </w:pPr>
          </w:p>
          <w:p w:rsidR="00C86163" w:rsidRDefault="00C86163" w:rsidP="00667E37">
            <w:pPr>
              <w:keepNext/>
              <w:keepLines/>
              <w:spacing w:line="276" w:lineRule="auto"/>
              <w:jc w:val="both"/>
              <w:rPr>
                <w:sz w:val="20"/>
                <w:szCs w:val="20"/>
                <w:lang w:eastAsia="en-US"/>
              </w:rPr>
            </w:pPr>
            <w:r>
              <w:rPr>
                <w:sz w:val="20"/>
                <w:szCs w:val="20"/>
                <w:lang w:eastAsia="en-US"/>
              </w:rPr>
              <w:t>Тираж: 4 экземпляра</w:t>
            </w:r>
          </w:p>
          <w:p w:rsidR="00C86163" w:rsidRDefault="00C86163" w:rsidP="00667E37">
            <w:pPr>
              <w:keepNext/>
              <w:keepLines/>
              <w:spacing w:line="276" w:lineRule="auto"/>
              <w:jc w:val="both"/>
              <w:rPr>
                <w:sz w:val="20"/>
                <w:szCs w:val="20"/>
                <w:lang w:eastAsia="en-US"/>
              </w:rPr>
            </w:pPr>
            <w:r>
              <w:rPr>
                <w:sz w:val="20"/>
                <w:szCs w:val="20"/>
                <w:lang w:eastAsia="en-US"/>
              </w:rPr>
              <w:t>Отпечатано в Администрации Угловского городского поселения</w:t>
            </w:r>
          </w:p>
          <w:p w:rsidR="00C86163" w:rsidRDefault="00C86163" w:rsidP="00667E37">
            <w:pPr>
              <w:spacing w:line="276" w:lineRule="auto"/>
              <w:jc w:val="center"/>
              <w:rPr>
                <w:sz w:val="20"/>
                <w:szCs w:val="20"/>
                <w:lang w:eastAsia="en-US"/>
              </w:rPr>
            </w:pPr>
          </w:p>
          <w:p w:rsidR="00C86163" w:rsidRDefault="00C86163" w:rsidP="00667E37">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C86163" w:rsidRDefault="00C86163" w:rsidP="00667E37">
            <w:pPr>
              <w:spacing w:line="276" w:lineRule="auto"/>
              <w:rPr>
                <w:sz w:val="20"/>
                <w:szCs w:val="20"/>
                <w:lang w:eastAsia="en-US"/>
              </w:rPr>
            </w:pPr>
          </w:p>
          <w:p w:rsidR="00C86163" w:rsidRDefault="00C86163" w:rsidP="00667E37">
            <w:pPr>
              <w:spacing w:line="276" w:lineRule="auto"/>
              <w:jc w:val="center"/>
              <w:rPr>
                <w:sz w:val="20"/>
                <w:szCs w:val="20"/>
                <w:lang w:eastAsia="en-US"/>
              </w:rPr>
            </w:pPr>
            <w:r>
              <w:rPr>
                <w:sz w:val="20"/>
                <w:szCs w:val="20"/>
                <w:lang w:eastAsia="en-US"/>
              </w:rPr>
              <w:t>Бюллетень распространяется на безвозмездной основе</w:t>
            </w:r>
          </w:p>
          <w:p w:rsidR="00C86163" w:rsidRDefault="00C86163" w:rsidP="00667E37">
            <w:pPr>
              <w:spacing w:line="276" w:lineRule="auto"/>
              <w:jc w:val="both"/>
              <w:rPr>
                <w:sz w:val="20"/>
                <w:szCs w:val="20"/>
                <w:lang w:eastAsia="en-US"/>
              </w:rPr>
            </w:pPr>
          </w:p>
          <w:p w:rsidR="00C86163" w:rsidRDefault="00C86163" w:rsidP="00667E37">
            <w:pPr>
              <w:spacing w:line="276" w:lineRule="auto"/>
              <w:rPr>
                <w:sz w:val="20"/>
                <w:szCs w:val="20"/>
                <w:lang w:eastAsia="en-US"/>
              </w:rPr>
            </w:pPr>
          </w:p>
          <w:p w:rsidR="00C86163" w:rsidRDefault="00C86163" w:rsidP="00667E37">
            <w:pPr>
              <w:spacing w:line="276" w:lineRule="auto"/>
              <w:rPr>
                <w:sz w:val="20"/>
                <w:szCs w:val="20"/>
                <w:lang w:eastAsia="en-US"/>
              </w:rPr>
            </w:pPr>
          </w:p>
        </w:tc>
      </w:tr>
    </w:tbl>
    <w:p w:rsidR="00B42C20" w:rsidRPr="00C86163" w:rsidRDefault="00C86163">
      <w:pPr>
        <w:rPr>
          <w:sz w:val="20"/>
          <w:szCs w:val="20"/>
        </w:rPr>
      </w:pPr>
    </w:p>
    <w:sectPr w:rsidR="00B42C20" w:rsidRPr="00C86163" w:rsidSect="00C86163">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A35DB"/>
    <w:multiLevelType w:val="hybridMultilevel"/>
    <w:tmpl w:val="CF3826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5F225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666839"/>
    <w:multiLevelType w:val="hybridMultilevel"/>
    <w:tmpl w:val="59C8A386"/>
    <w:lvl w:ilvl="0" w:tplc="F92CD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6163"/>
    <w:rsid w:val="003C3EC2"/>
    <w:rsid w:val="007701C3"/>
    <w:rsid w:val="00C86163"/>
    <w:rsid w:val="00E93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1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86163"/>
    <w:rPr>
      <w:color w:val="0000FF"/>
      <w:u w:val="single"/>
    </w:rPr>
  </w:style>
  <w:style w:type="paragraph" w:styleId="a4">
    <w:name w:val="List Paragraph"/>
    <w:basedOn w:val="a"/>
    <w:uiPriority w:val="34"/>
    <w:qFormat/>
    <w:rsid w:val="00C86163"/>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uiPriority w:val="99"/>
    <w:rsid w:val="00C861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86163"/>
    <w:rPr>
      <w:rFonts w:ascii="Arial" w:eastAsia="Times New Roman" w:hAnsi="Arial" w:cs="Arial"/>
      <w:sz w:val="20"/>
      <w:szCs w:val="20"/>
      <w:lang w:eastAsia="ru-RU"/>
    </w:rPr>
  </w:style>
  <w:style w:type="paragraph" w:customStyle="1" w:styleId="ConsNormal">
    <w:name w:val="ConsNormal"/>
    <w:rsid w:val="00C86163"/>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Nonformat">
    <w:name w:val="ConsPlusNonformat"/>
    <w:rsid w:val="00C8616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lovkaadm.ru" TargetMode="External"/><Relationship Id="rId3" Type="http://schemas.openxmlformats.org/officeDocument/2006/relationships/settings" Target="settings.xml"/><Relationship Id="rId7" Type="http://schemas.openxmlformats.org/officeDocument/2006/relationships/hyperlink" Target="http://www.sogaz-me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gaz-med.ru"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4275</Words>
  <Characters>24369</Characters>
  <Application>Microsoft Office Word</Application>
  <DocSecurity>0</DocSecurity>
  <Lines>203</Lines>
  <Paragraphs>57</Paragraphs>
  <ScaleCrop>false</ScaleCrop>
  <Company/>
  <LinksUpToDate>false</LinksUpToDate>
  <CharactersWithSpaces>28587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2023-09-07T12:48:00Z</dcterms:created>
  <dcterms:modified xsi:type="dcterms:W3CDTF">2023-09-07T12:55:00Z</dcterms:modified>
</cp:coreProperties>
</file>