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771" w:rsidRPr="00A44771" w:rsidRDefault="00A44771" w:rsidP="00A44771">
      <w:pPr>
        <w:tabs>
          <w:tab w:val="left" w:pos="1800"/>
          <w:tab w:val="left" w:pos="88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477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71" w:rsidRPr="00A44771" w:rsidRDefault="00A44771" w:rsidP="00A44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771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44771" w:rsidRPr="00A44771" w:rsidRDefault="00A44771" w:rsidP="00A44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771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A44771" w:rsidRPr="00A44771" w:rsidRDefault="00A44771" w:rsidP="00A44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4771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A4477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A44771" w:rsidRPr="00A44771" w:rsidRDefault="00A44771" w:rsidP="00A447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771" w:rsidRPr="00A44771" w:rsidRDefault="00A44771" w:rsidP="00A44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77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44771" w:rsidRPr="00A44771" w:rsidRDefault="00A44771" w:rsidP="00A44771">
      <w:pPr>
        <w:tabs>
          <w:tab w:val="left" w:pos="4536"/>
        </w:tabs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4477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A4477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A44771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4477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306</w:t>
      </w:r>
    </w:p>
    <w:p w:rsidR="00A44771" w:rsidRPr="00A44771" w:rsidRDefault="00A44771" w:rsidP="00A44771">
      <w:pPr>
        <w:tabs>
          <w:tab w:val="left" w:pos="4536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44771" w:rsidRPr="00A44771" w:rsidRDefault="00A44771" w:rsidP="00A44771">
      <w:pPr>
        <w:tabs>
          <w:tab w:val="left" w:pos="306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44771">
        <w:rPr>
          <w:rFonts w:ascii="Times New Roman" w:hAnsi="Times New Roman" w:cs="Times New Roman"/>
          <w:sz w:val="28"/>
          <w:szCs w:val="28"/>
        </w:rPr>
        <w:t>р.п. Угловка</w:t>
      </w:r>
    </w:p>
    <w:p w:rsidR="00A44771" w:rsidRPr="00A44771" w:rsidRDefault="00A44771" w:rsidP="00A44771">
      <w:pPr>
        <w:tabs>
          <w:tab w:val="left" w:pos="306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44771" w:rsidRPr="00A44771" w:rsidRDefault="00A44771" w:rsidP="0081014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A44771">
        <w:rPr>
          <w:rFonts w:ascii="Times New Roman" w:hAnsi="Times New Roman" w:cs="Times New Roman"/>
          <w:b/>
          <w:bCs/>
          <w:sz w:val="28"/>
          <w:szCs w:val="28"/>
        </w:rPr>
        <w:t>б утверждении технического задания на разработку</w:t>
      </w:r>
      <w:r w:rsidRPr="00A44771">
        <w:rPr>
          <w:rFonts w:ascii="Times New Roman" w:hAnsi="Times New Roman" w:cs="Times New Roman"/>
          <w:b/>
          <w:sz w:val="28"/>
        </w:rPr>
        <w:t xml:space="preserve"> проекта планировки (проект межевания в составе проекта планировки) для размещения объекта  «Реконструкция газопровода высокого давления с установкой устройства ограничения расхода газа п</w:t>
      </w:r>
      <w:proofErr w:type="gramStart"/>
      <w:r w:rsidRPr="00A44771">
        <w:rPr>
          <w:rFonts w:ascii="Times New Roman" w:hAnsi="Times New Roman" w:cs="Times New Roman"/>
          <w:b/>
          <w:sz w:val="28"/>
        </w:rPr>
        <w:t>.У</w:t>
      </w:r>
      <w:proofErr w:type="gramEnd"/>
      <w:r w:rsidRPr="00A44771">
        <w:rPr>
          <w:rFonts w:ascii="Times New Roman" w:hAnsi="Times New Roman" w:cs="Times New Roman"/>
          <w:b/>
          <w:sz w:val="28"/>
        </w:rPr>
        <w:t xml:space="preserve">гловка, </w:t>
      </w:r>
      <w:proofErr w:type="spellStart"/>
      <w:r w:rsidRPr="00A44771">
        <w:rPr>
          <w:rFonts w:ascii="Times New Roman" w:hAnsi="Times New Roman" w:cs="Times New Roman"/>
          <w:b/>
          <w:sz w:val="28"/>
        </w:rPr>
        <w:t>Окуловский</w:t>
      </w:r>
      <w:proofErr w:type="spellEnd"/>
      <w:r w:rsidRPr="00A44771">
        <w:rPr>
          <w:rFonts w:ascii="Times New Roman" w:hAnsi="Times New Roman" w:cs="Times New Roman"/>
          <w:b/>
          <w:sz w:val="28"/>
        </w:rPr>
        <w:t xml:space="preserve"> район (инв. №Б30359Д)»</w:t>
      </w:r>
    </w:p>
    <w:p w:rsidR="00A44771" w:rsidRPr="00A44771" w:rsidRDefault="00A44771" w:rsidP="00A44771">
      <w:pPr>
        <w:spacing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A44771" w:rsidRDefault="00A44771" w:rsidP="0081014D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44771">
        <w:rPr>
          <w:rFonts w:ascii="Times New Roman" w:hAnsi="Times New Roman" w:cs="Times New Roman"/>
          <w:sz w:val="28"/>
          <w:szCs w:val="28"/>
        </w:rPr>
        <w:t xml:space="preserve">  В соответствии со статьей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A4477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</w:t>
      </w:r>
      <w:r w:rsidR="008101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4771">
        <w:rPr>
          <w:rFonts w:ascii="Times New Roman" w:hAnsi="Times New Roman" w:cs="Times New Roman"/>
          <w:color w:val="000000"/>
          <w:sz w:val="28"/>
          <w:szCs w:val="28"/>
        </w:rPr>
        <w:t>Федеральным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44771">
        <w:rPr>
          <w:rFonts w:ascii="Times New Roman" w:hAnsi="Times New Roman" w:cs="Times New Roman"/>
          <w:color w:val="000000"/>
          <w:sz w:val="28"/>
          <w:szCs w:val="28"/>
        </w:rPr>
        <w:t>м от 06.10.2003 г. № 131-ФЗ «Об общих принципах организации местного самоуправления в Российской Федерации»</w:t>
      </w:r>
    </w:p>
    <w:p w:rsidR="00A44771" w:rsidRPr="00A44771" w:rsidRDefault="00A44771" w:rsidP="0081014D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771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1014D" w:rsidRDefault="00A44771" w:rsidP="0081014D">
      <w:pPr>
        <w:spacing w:line="240" w:lineRule="auto"/>
        <w:jc w:val="both"/>
        <w:rPr>
          <w:sz w:val="28"/>
        </w:rPr>
      </w:pPr>
      <w:r w:rsidRPr="00A44771">
        <w:rPr>
          <w:rFonts w:ascii="Times New Roman" w:hAnsi="Times New Roman" w:cs="Times New Roman"/>
          <w:sz w:val="28"/>
          <w:szCs w:val="28"/>
        </w:rPr>
        <w:t xml:space="preserve">         1.</w:t>
      </w:r>
      <w:r w:rsidRPr="00A44771">
        <w:rPr>
          <w:rFonts w:ascii="Times New Roman" w:hAnsi="Times New Roman" w:cs="Times New Roman"/>
          <w:color w:val="000000"/>
          <w:sz w:val="28"/>
          <w:szCs w:val="28"/>
        </w:rPr>
        <w:t>Утвердить техническое задание на разработку</w:t>
      </w:r>
      <w:r w:rsidRPr="00A44771">
        <w:rPr>
          <w:rFonts w:ascii="Times New Roman" w:hAnsi="Times New Roman" w:cs="Times New Roman"/>
          <w:b/>
          <w:sz w:val="28"/>
        </w:rPr>
        <w:t xml:space="preserve"> </w:t>
      </w:r>
      <w:r w:rsidRPr="00A44771">
        <w:rPr>
          <w:rFonts w:ascii="Times New Roman" w:hAnsi="Times New Roman" w:cs="Times New Roman"/>
          <w:sz w:val="28"/>
        </w:rPr>
        <w:t>проекта планировки (проект межевания в составе проекта планировки) для размещения объекта  «Реконструкция газопровода высокого давления с установкой устройства ограничения расхода газа п</w:t>
      </w:r>
      <w:proofErr w:type="gramStart"/>
      <w:r w:rsidRPr="00A44771">
        <w:rPr>
          <w:rFonts w:ascii="Times New Roman" w:hAnsi="Times New Roman" w:cs="Times New Roman"/>
          <w:sz w:val="28"/>
        </w:rPr>
        <w:t>.У</w:t>
      </w:r>
      <w:proofErr w:type="gramEnd"/>
      <w:r w:rsidRPr="00A44771">
        <w:rPr>
          <w:rFonts w:ascii="Times New Roman" w:hAnsi="Times New Roman" w:cs="Times New Roman"/>
          <w:sz w:val="28"/>
        </w:rPr>
        <w:t xml:space="preserve">гловка, </w:t>
      </w:r>
      <w:proofErr w:type="spellStart"/>
      <w:r w:rsidRPr="00A44771">
        <w:rPr>
          <w:rFonts w:ascii="Times New Roman" w:hAnsi="Times New Roman" w:cs="Times New Roman"/>
          <w:sz w:val="28"/>
        </w:rPr>
        <w:t>Окуловский</w:t>
      </w:r>
      <w:proofErr w:type="spellEnd"/>
      <w:r w:rsidRPr="00A44771">
        <w:rPr>
          <w:rFonts w:ascii="Times New Roman" w:hAnsi="Times New Roman" w:cs="Times New Roman"/>
          <w:sz w:val="28"/>
        </w:rPr>
        <w:t xml:space="preserve"> район (инв. №Б30359Д)</w:t>
      </w:r>
      <w:r w:rsidR="0081014D">
        <w:rPr>
          <w:rFonts w:ascii="Times New Roman" w:hAnsi="Times New Roman" w:cs="Times New Roman"/>
          <w:sz w:val="28"/>
        </w:rPr>
        <w:t>»</w:t>
      </w:r>
      <w:r w:rsidR="0081014D">
        <w:rPr>
          <w:sz w:val="28"/>
        </w:rPr>
        <w:t xml:space="preserve">  </w:t>
      </w:r>
    </w:p>
    <w:p w:rsidR="0081014D" w:rsidRPr="0081014D" w:rsidRDefault="0081014D" w:rsidP="0081014D">
      <w:pPr>
        <w:spacing w:line="240" w:lineRule="auto"/>
        <w:jc w:val="both"/>
        <w:rPr>
          <w:sz w:val="28"/>
        </w:rPr>
      </w:pPr>
      <w:r>
        <w:rPr>
          <w:sz w:val="28"/>
        </w:rPr>
        <w:t xml:space="preserve">           </w:t>
      </w:r>
      <w:proofErr w:type="gramStart"/>
      <w:r w:rsidRPr="0081014D">
        <w:rPr>
          <w:rFonts w:ascii="Times New Roman" w:hAnsi="Times New Roman" w:cs="Times New Roman"/>
          <w:sz w:val="28"/>
          <w:szCs w:val="28"/>
        </w:rPr>
        <w:t>2.</w:t>
      </w:r>
      <w:r w:rsidRPr="0081014D">
        <w:rPr>
          <w:rFonts w:ascii="Times New Roman" w:hAnsi="Times New Roman" w:cs="Times New Roman"/>
          <w:sz w:val="28"/>
        </w:rPr>
        <w:t xml:space="preserve">Опубликовать постановление в бюллетене «Официальный </w:t>
      </w:r>
      <w:proofErr w:type="spellStart"/>
      <w:r w:rsidRPr="0081014D">
        <w:rPr>
          <w:rFonts w:ascii="Times New Roman" w:hAnsi="Times New Roman" w:cs="Times New Roman"/>
          <w:sz w:val="28"/>
        </w:rPr>
        <w:t>вестникУгловского</w:t>
      </w:r>
      <w:proofErr w:type="spellEnd"/>
      <w:r w:rsidRPr="0081014D">
        <w:rPr>
          <w:rFonts w:ascii="Times New Roman" w:hAnsi="Times New Roman" w:cs="Times New Roman"/>
          <w:sz w:val="28"/>
        </w:rPr>
        <w:t xml:space="preserve"> городского поселения» и разместить на официальном сайт</w:t>
      </w:r>
      <w:r>
        <w:rPr>
          <w:rFonts w:ascii="Times New Roman" w:hAnsi="Times New Roman" w:cs="Times New Roman"/>
          <w:sz w:val="28"/>
        </w:rPr>
        <w:t xml:space="preserve"> е </w:t>
      </w:r>
      <w:r w:rsidRPr="0081014D">
        <w:rPr>
          <w:rFonts w:ascii="Times New Roman" w:hAnsi="Times New Roman" w:cs="Times New Roman"/>
          <w:sz w:val="28"/>
          <w:szCs w:val="28"/>
        </w:rPr>
        <w:t>Администрации Угловского городского поселения в информационно-телекоммуникационной сети «Интернет».</w:t>
      </w:r>
      <w:proofErr w:type="gramEnd"/>
    </w:p>
    <w:p w:rsidR="0081014D" w:rsidRPr="0081014D" w:rsidRDefault="0081014D" w:rsidP="008101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14D" w:rsidRDefault="0081014D" w:rsidP="00A447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Глава Угловского</w:t>
      </w:r>
    </w:p>
    <w:p w:rsidR="00A44771" w:rsidRPr="00A44771" w:rsidRDefault="0081014D" w:rsidP="00A447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городского поселен</w:t>
      </w:r>
      <w:r w:rsidR="0025572D">
        <w:rPr>
          <w:rFonts w:ascii="Times New Roman" w:hAnsi="Times New Roman" w:cs="Times New Roman"/>
          <w:b/>
          <w:sz w:val="28"/>
          <w:szCs w:val="28"/>
        </w:rPr>
        <w:t xml:space="preserve">ия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25572D" w:rsidRDefault="0025572D" w:rsidP="0025572D">
      <w:pPr>
        <w:pStyle w:val="ConsPlusNonformat"/>
        <w:widowControl/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УТВЕРЖДАЮ:</w:t>
      </w:r>
    </w:p>
    <w:p w:rsidR="0025572D" w:rsidRDefault="0025572D" w:rsidP="0025572D">
      <w:pPr>
        <w:pStyle w:val="ConsPlusNonformat"/>
        <w:widowControl/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Угловского</w:t>
      </w:r>
    </w:p>
    <w:p w:rsidR="0025572D" w:rsidRDefault="0025572D" w:rsidP="0025572D">
      <w:pPr>
        <w:pStyle w:val="ConsPlusNonformat"/>
        <w:widowControl/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</w:p>
    <w:p w:rsidR="0025572D" w:rsidRDefault="0025572D" w:rsidP="0025572D">
      <w:pPr>
        <w:pStyle w:val="ConsPlusNonformat"/>
        <w:widowControl/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Стекольников</w:t>
      </w:r>
      <w:proofErr w:type="spellEnd"/>
    </w:p>
    <w:p w:rsidR="0025572D" w:rsidRDefault="0025572D" w:rsidP="0025572D">
      <w:pPr>
        <w:pStyle w:val="ConsPlusNonformat"/>
        <w:widowControl/>
        <w:tabs>
          <w:tab w:val="left" w:pos="8145"/>
          <w:tab w:val="right" w:pos="935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72D" w:rsidRDefault="0025572D" w:rsidP="0025572D">
      <w:pPr>
        <w:pStyle w:val="ConsPlusNonformat"/>
        <w:widowControl/>
        <w:tabs>
          <w:tab w:val="left" w:pos="8145"/>
          <w:tab w:val="right" w:pos="935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72D" w:rsidRDefault="0025572D" w:rsidP="0025572D">
      <w:pPr>
        <w:pStyle w:val="ConsPlusNonformat"/>
        <w:widowControl/>
        <w:tabs>
          <w:tab w:val="left" w:pos="6885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</w:t>
      </w:r>
    </w:p>
    <w:p w:rsidR="0025572D" w:rsidRDefault="0025572D" w:rsidP="0025572D">
      <w:pPr>
        <w:pStyle w:val="ConsPlusNonformat"/>
        <w:widowControl/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25572D" w:rsidRDefault="0025572D" w:rsidP="0025572D">
      <w:pPr>
        <w:pStyle w:val="ConsPlusNonformat"/>
        <w:widowControl/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"____"_________ 2017 г</w:t>
      </w:r>
    </w:p>
    <w:p w:rsidR="0025572D" w:rsidRDefault="0025572D" w:rsidP="0025572D">
      <w:pPr>
        <w:pStyle w:val="a8"/>
      </w:pPr>
    </w:p>
    <w:tbl>
      <w:tblPr>
        <w:tblW w:w="0" w:type="auto"/>
        <w:jc w:val="center"/>
        <w:tblLook w:val="04A0"/>
      </w:tblPr>
      <w:tblGrid>
        <w:gridCol w:w="3191"/>
        <w:gridCol w:w="3190"/>
        <w:gridCol w:w="3190"/>
      </w:tblGrid>
      <w:tr w:rsidR="0025572D" w:rsidTr="00A6792D">
        <w:trPr>
          <w:jc w:val="center"/>
        </w:trPr>
        <w:tc>
          <w:tcPr>
            <w:tcW w:w="3191" w:type="dxa"/>
          </w:tcPr>
          <w:p w:rsidR="0025572D" w:rsidRDefault="0025572D" w:rsidP="00A6792D">
            <w:pPr>
              <w:pStyle w:val="a8"/>
            </w:pPr>
          </w:p>
        </w:tc>
        <w:tc>
          <w:tcPr>
            <w:tcW w:w="3190" w:type="dxa"/>
          </w:tcPr>
          <w:p w:rsidR="0025572D" w:rsidRDefault="0025572D" w:rsidP="00A6792D">
            <w:pPr>
              <w:pStyle w:val="a8"/>
            </w:pPr>
          </w:p>
        </w:tc>
        <w:tc>
          <w:tcPr>
            <w:tcW w:w="3190" w:type="dxa"/>
          </w:tcPr>
          <w:p w:rsidR="0025572D" w:rsidRDefault="0025572D" w:rsidP="00A6792D">
            <w:pPr>
              <w:pStyle w:val="a8"/>
            </w:pPr>
          </w:p>
        </w:tc>
      </w:tr>
    </w:tbl>
    <w:p w:rsidR="0025572D" w:rsidRDefault="0025572D" w:rsidP="0025572D">
      <w:pPr>
        <w:pStyle w:val="a8"/>
      </w:pPr>
      <w:r>
        <w:t xml:space="preserve">                                                   ТЕХНИЧЕСКОЕ ЗАДАНИЕ</w:t>
      </w:r>
    </w:p>
    <w:p w:rsidR="0025572D" w:rsidRDefault="0025572D" w:rsidP="00255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НА РАЗРАБОТКУ ПРОЕКТА ПЛАНИРОВКИ (ПРОЕКТ МЕЖЕВАНИЯ В СОСТАВЕ ПРОЕКТА ПЛАНИРОВКИ) ДЛЯ РАЗМЕЩЕНИЯ ОБЪЕКТА «РЕКОНСТРУКЦИЯ ГАЗОПРОВОДА ВЫСОКОГО ДАВЛЕНИЯ С УСТАНОВКОЙ УСТРОЙСТВА ОГРАНИЧЕНИЯ РАСХОДА ГАЗА П. УГЛОВКА</w:t>
      </w:r>
      <w:proofErr w:type="gramStart"/>
      <w:r>
        <w:rPr>
          <w:rFonts w:ascii="Times New Roman" w:hAnsi="Times New Roman"/>
          <w:sz w:val="24"/>
        </w:rPr>
        <w:t>,О</w:t>
      </w:r>
      <w:proofErr w:type="gramEnd"/>
      <w:r>
        <w:rPr>
          <w:rFonts w:ascii="Times New Roman" w:hAnsi="Times New Roman"/>
          <w:sz w:val="24"/>
        </w:rPr>
        <w:t>КУЛОВСКОГО РАЙОНА(ИНВ. №Б30359Д)»</w:t>
      </w:r>
    </w:p>
    <w:p w:rsidR="0025572D" w:rsidRDefault="0025572D" w:rsidP="0025572D">
      <w:pPr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6"/>
        <w:gridCol w:w="6102"/>
      </w:tblGrid>
      <w:tr w:rsidR="0025572D" w:rsidTr="00A6792D">
        <w:trPr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  <w:rPr>
                <w:b/>
                <w:color w:val="FF0000"/>
              </w:rPr>
            </w:pPr>
            <w:r>
              <w:t>1. Основание  для разработки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2D" w:rsidRDefault="0025572D" w:rsidP="00A6792D">
            <w:pPr>
              <w:pStyle w:val="a8"/>
            </w:pPr>
            <w:r>
              <w:t>Заявление о подготовке проекта планировки территории (проекта межевания в составе проекта планировки)</w:t>
            </w:r>
          </w:p>
          <w:p w:rsidR="0025572D" w:rsidRDefault="0025572D" w:rsidP="00A6792D">
            <w:pPr>
              <w:pStyle w:val="a8"/>
              <w:rPr>
                <w:sz w:val="22"/>
              </w:rPr>
            </w:pPr>
          </w:p>
        </w:tc>
      </w:tr>
      <w:tr w:rsidR="0025572D" w:rsidTr="00A6792D">
        <w:trPr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  <w:rPr>
                <w:b/>
                <w:color w:val="FF0000"/>
              </w:rPr>
            </w:pPr>
            <w:r>
              <w:t xml:space="preserve">2. Заказчик     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</w:pPr>
            <w:r>
              <w:t xml:space="preserve"> АО «Газпром газораспределение Великий Новгород» </w:t>
            </w:r>
          </w:p>
        </w:tc>
      </w:tr>
      <w:tr w:rsidR="0025572D" w:rsidTr="00A6792D">
        <w:trPr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  <w:rPr>
                <w:b/>
                <w:color w:val="FF0000"/>
              </w:rPr>
            </w:pPr>
            <w:r>
              <w:t xml:space="preserve">3. Исполнитель    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</w:pPr>
            <w:r>
              <w:t>ООО  «</w:t>
            </w:r>
            <w:proofErr w:type="spellStart"/>
            <w:r>
              <w:t>ГрафИнфо</w:t>
            </w:r>
            <w:proofErr w:type="spellEnd"/>
            <w:r>
              <w:t>»</w:t>
            </w:r>
          </w:p>
        </w:tc>
      </w:tr>
      <w:tr w:rsidR="0025572D" w:rsidTr="00A6792D">
        <w:trPr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  <w:rPr>
                <w:b/>
                <w:color w:val="FF0000"/>
              </w:rPr>
            </w:pPr>
            <w:r>
              <w:t>4. Цели проекта  планировки территории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</w:pPr>
            <w:r>
              <w:t>Обеспечение устойчивого  развития  территорий.</w:t>
            </w:r>
            <w:r>
              <w:br/>
              <w:t>Установление  границ  земельного участка, предназначенного для строительства линейного объекта (газопровода). Установление  границ публичных сервитутов (в случае необходимости).</w:t>
            </w:r>
          </w:p>
        </w:tc>
      </w:tr>
      <w:tr w:rsidR="0025572D" w:rsidTr="00A6792D">
        <w:trPr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  <w:rPr>
                <w:b/>
                <w:color w:val="FF0000"/>
              </w:rPr>
            </w:pPr>
            <w:r>
              <w:t xml:space="preserve">5.Основная нормативная правовая и  методическая база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 Федерации,  Земельный Кодекс Российской Федерации,</w:t>
            </w:r>
          </w:p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кодекс Российской Федерации,</w:t>
            </w:r>
          </w:p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кодекс Российской Федерации,</w:t>
            </w:r>
          </w:p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29 декабря 2004 года № 191-ФЗ «О введение в действие Градостроительного кодекса Российской Федерации»,</w:t>
            </w:r>
          </w:p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25 октября 2001 года № 137-ФЗ «О введении в действии Земельного кодекса Российской Федерации»,</w:t>
            </w:r>
          </w:p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10.01.2002 № 7-ФЗ «Об охране окружающей среды»,</w:t>
            </w:r>
          </w:p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30 марта 1999 года № 52−ФЗ «О санитарно − эпидемиологическом благополучии населения».  </w:t>
            </w:r>
          </w:p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14 марта 1995 года № 33-ФЗ «Об особо охраняемых природных территориях»</w:t>
            </w:r>
          </w:p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25 июня 2002 года № 73-ФЗ «Об объектах культурного наследия (памятниках истории и культуры) народов Российской Федерации»,</w:t>
            </w:r>
          </w:p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24 июля 2007 года № 221-ФЗ «О государственном кадастре недвижимости»,</w:t>
            </w:r>
          </w:p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регламенты,</w:t>
            </w:r>
          </w:p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Госстроя РФ от 29.10.2002 N 150 «Об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утверждении Инструкции о порядке разработки, согласования, экспертизы и утверждения градостроительной документации», в части, не противоречащей Градостроительному кодексу Российской Федерации. </w:t>
            </w:r>
          </w:p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закон от 14.03.2007 № 57-ОЗ «О регулировании градостроительной деятельности на территории Новгородской области»,</w:t>
            </w:r>
          </w:p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законы и нормативные правовые акты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gramEnd"/>
          </w:p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Федерации и Новгородской области, касающиеся развития территории.</w:t>
            </w:r>
          </w:p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11-04-2003 «Инструкция о порядке разработки, согласования, экспертизы и утверждения градостроительной документации» (в части, не противоречащей Градостроительному кодексу Российской Федерации),</w:t>
            </w:r>
          </w:p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2.2.2.1/2.0.1.1.1200-03 «Санитарно-защитные зоны и санитарная классификация предприятий, сооружений и иных объектов»,</w:t>
            </w:r>
          </w:p>
          <w:p w:rsidR="0025572D" w:rsidRDefault="0025572D" w:rsidP="00A6792D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2.06.15-85 «Инженерная защита территории от затопления и подтопления».</w:t>
            </w:r>
          </w:p>
          <w:p w:rsidR="0025572D" w:rsidRDefault="0025572D" w:rsidP="00A6792D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нормативы и правила.</w:t>
            </w:r>
          </w:p>
        </w:tc>
      </w:tr>
      <w:tr w:rsidR="0025572D" w:rsidTr="00A6792D">
        <w:trPr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  <w:rPr>
                <w:b/>
                <w:color w:val="FF0000"/>
              </w:rPr>
            </w:pPr>
            <w:r>
              <w:lastRenderedPageBreak/>
              <w:t>6. Базовая градостроительная  документация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Схема территориального планирования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Окуловского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25572D" w:rsidRDefault="0025572D" w:rsidP="00A6792D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план Угловского городского поселения</w:t>
            </w:r>
          </w:p>
          <w:p w:rsidR="0025572D" w:rsidRDefault="0025572D" w:rsidP="00A6792D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землепользования и застройки Угловского городского поселения</w:t>
            </w:r>
          </w:p>
        </w:tc>
      </w:tr>
      <w:tr w:rsidR="0025572D" w:rsidTr="00A6792D">
        <w:trPr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  <w:rPr>
                <w:b/>
                <w:color w:val="FF0000"/>
              </w:rPr>
            </w:pPr>
            <w:r>
              <w:t>7.Территория проектирования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расположена в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гловка, Угловское городское поселение,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Окуловском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районе, Новгородской области.</w:t>
            </w:r>
          </w:p>
        </w:tc>
      </w:tr>
      <w:tr w:rsidR="0025572D" w:rsidTr="00A6792D">
        <w:trPr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  <w:rPr>
                <w:b/>
                <w:color w:val="FF0000"/>
              </w:rPr>
            </w:pPr>
            <w:r>
              <w:t>8. Исходные материалы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 № 97 от 26.04.2017 г., выданные  АО «Газпром Газораспределение Великий Новгород» </w:t>
            </w:r>
          </w:p>
          <w:p w:rsidR="0025572D" w:rsidRDefault="0025572D" w:rsidP="00A6792D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Топографическая съёмка.</w:t>
            </w:r>
          </w:p>
        </w:tc>
      </w:tr>
      <w:tr w:rsidR="0025572D" w:rsidTr="00A6792D">
        <w:trPr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  <w:rPr>
                <w:b/>
                <w:color w:val="FF0000"/>
              </w:rPr>
            </w:pPr>
            <w:r>
              <w:t>9. Состав проектных материалов (в том числе по этапам, при выполнении проекта планировки в несколько этапов)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</w:pPr>
            <w:r>
              <w:t>Проект планировки территории включает в себя:</w:t>
            </w:r>
          </w:p>
          <w:p w:rsidR="0025572D" w:rsidRDefault="0025572D" w:rsidP="00A6792D">
            <w:pPr>
              <w:pStyle w:val="a8"/>
            </w:pPr>
            <w:r>
              <w:t>чертеж или чертежи планировки территории, на которых отображаются:</w:t>
            </w:r>
          </w:p>
          <w:p w:rsidR="0025572D" w:rsidRDefault="0025572D" w:rsidP="00A6792D">
            <w:pPr>
              <w:pStyle w:val="a8"/>
            </w:pPr>
            <w:r>
              <w:t xml:space="preserve"> красные линии;</w:t>
            </w:r>
          </w:p>
          <w:p w:rsidR="0025572D" w:rsidRDefault="0025572D" w:rsidP="00A6792D">
            <w:pPr>
              <w:pStyle w:val="a8"/>
            </w:pPr>
            <w:r>
              <w:t>линии, обозначающие дороги, улицы, проезды, линии связи, объекты инженерной и транспортной инфраструктур, проходы к водным объектам общего пользования и их береговым полосам (при их наличии);</w:t>
            </w:r>
          </w:p>
          <w:p w:rsidR="0025572D" w:rsidRDefault="0025572D" w:rsidP="00A6792D">
            <w:pPr>
              <w:pStyle w:val="a8"/>
            </w:pPr>
            <w:r>
              <w:t xml:space="preserve"> границы зон планируемого размещения объектов социально культурного и коммунально-бытового назначения, иных объектов капитального строительства (при их наличии);</w:t>
            </w:r>
          </w:p>
          <w:p w:rsidR="0025572D" w:rsidRDefault="0025572D" w:rsidP="00A6792D">
            <w:pPr>
              <w:pStyle w:val="a8"/>
            </w:pPr>
            <w:r>
              <w:t xml:space="preserve"> границы зон планируемого размещения объектов федерального значения, объектов регионального значения, объектов местного значения (при их наличии);</w:t>
            </w:r>
          </w:p>
          <w:p w:rsidR="0025572D" w:rsidRDefault="0025572D" w:rsidP="00A6792D">
            <w:pPr>
              <w:pStyle w:val="a8"/>
            </w:pPr>
            <w:r>
              <w:t xml:space="preserve"> 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территории, в том числе </w:t>
            </w:r>
            <w:r>
              <w:lastRenderedPageBreak/>
              <w:t>плотности и параметрах застройки территории и характеристиках развития систем социального, транспортного обслуживания и инженерно-технического обеспечения, необходимых для развития территории.</w:t>
            </w:r>
          </w:p>
          <w:p w:rsidR="0025572D" w:rsidRDefault="0025572D" w:rsidP="00A6792D">
            <w:pPr>
              <w:pStyle w:val="a8"/>
            </w:pPr>
            <w:r>
              <w:t xml:space="preserve"> Материалы по обоснованию проекта планировки территории включают в себя материалы в графической форме и пояснительную записку.</w:t>
            </w:r>
          </w:p>
          <w:p w:rsidR="0025572D" w:rsidRDefault="0025572D" w:rsidP="00A6792D">
            <w:pPr>
              <w:pStyle w:val="a8"/>
            </w:pPr>
            <w:r>
              <w:t xml:space="preserve"> Материалы по обоснованию проекта планировки территории в графической форме содержат:</w:t>
            </w:r>
          </w:p>
          <w:p w:rsidR="0025572D" w:rsidRDefault="0025572D" w:rsidP="00A6792D">
            <w:pPr>
              <w:pStyle w:val="a8"/>
            </w:pPr>
            <w:r>
              <w:t xml:space="preserve"> схему расположения элемента планировочной структуры;</w:t>
            </w:r>
          </w:p>
          <w:p w:rsidR="0025572D" w:rsidRDefault="0025572D" w:rsidP="00A6792D">
            <w:pPr>
              <w:pStyle w:val="a8"/>
            </w:pPr>
            <w:r>
              <w:t xml:space="preserve"> схему использования территории в период подготовки проекта планировки территории;</w:t>
            </w:r>
          </w:p>
          <w:p w:rsidR="0025572D" w:rsidRDefault="0025572D" w:rsidP="00A6792D">
            <w:pPr>
              <w:pStyle w:val="a8"/>
            </w:pPr>
            <w:r>
              <w:t xml:space="preserve"> схему организации улично-дорожной сети, которая может включать схему размещения парковок (парковочных мест), и схему движения транспорта на соответствующей территории (при их наличии);</w:t>
            </w:r>
          </w:p>
          <w:p w:rsidR="0025572D" w:rsidRDefault="0025572D" w:rsidP="00A6792D">
            <w:pPr>
              <w:pStyle w:val="a8"/>
            </w:pPr>
            <w:r>
              <w:t xml:space="preserve"> схему границ территорий объектов культурного наследия (при их наличии);</w:t>
            </w:r>
          </w:p>
          <w:p w:rsidR="0025572D" w:rsidRDefault="0025572D" w:rsidP="00A6792D">
            <w:pPr>
              <w:pStyle w:val="a8"/>
            </w:pPr>
            <w:r>
              <w:t xml:space="preserve"> схему границ зон с особыми условиями использования </w:t>
            </w:r>
          </w:p>
          <w:p w:rsidR="0025572D" w:rsidRDefault="0025572D" w:rsidP="00A6792D">
            <w:pPr>
              <w:pStyle w:val="a8"/>
            </w:pPr>
            <w:r>
              <w:t>территорий (при их наличии);</w:t>
            </w:r>
          </w:p>
          <w:p w:rsidR="0025572D" w:rsidRDefault="0025572D" w:rsidP="00A6792D">
            <w:pPr>
              <w:pStyle w:val="a8"/>
            </w:pPr>
            <w:r>
              <w:t xml:space="preserve"> схему вертикальной планировки и инженерной подготовки территории;</w:t>
            </w:r>
          </w:p>
          <w:p w:rsidR="0025572D" w:rsidRDefault="0025572D" w:rsidP="00A6792D">
            <w:pPr>
              <w:pStyle w:val="a8"/>
            </w:pPr>
            <w:r>
              <w:t xml:space="preserve"> иные материалы в графической форме для обоснования положений о планировке территории.</w:t>
            </w:r>
          </w:p>
          <w:p w:rsidR="0025572D" w:rsidRDefault="0025572D" w:rsidP="00A6792D">
            <w:pPr>
              <w:pStyle w:val="a8"/>
            </w:pPr>
            <w:r>
              <w:t xml:space="preserve"> Пояснительная записка должна содержать описание и обоснование положений, касающихся:</w:t>
            </w:r>
          </w:p>
          <w:p w:rsidR="0025572D" w:rsidRDefault="0025572D" w:rsidP="00A6792D">
            <w:pPr>
              <w:pStyle w:val="a8"/>
            </w:pPr>
            <w:r>
              <w:t xml:space="preserve"> определения параметров планируемого строительства систем социального, транспортного обслуживания и инженерно-технического обеспечения, необходимых для развития территории;</w:t>
            </w:r>
          </w:p>
          <w:p w:rsidR="0025572D" w:rsidRDefault="0025572D" w:rsidP="00A6792D">
            <w:pPr>
              <w:pStyle w:val="a8"/>
            </w:pPr>
            <w:r>
              <w:t xml:space="preserve"> защиты территории от чрезвычайных ситуаций природного и техногенного характера, проведения мероприятий по гражданской обороне и обеспечению пожарной безопасности;</w:t>
            </w:r>
          </w:p>
          <w:p w:rsidR="0025572D" w:rsidRDefault="0025572D" w:rsidP="00A6792D">
            <w:pPr>
              <w:pStyle w:val="a8"/>
            </w:pPr>
            <w:r>
              <w:t xml:space="preserve"> иных вопросов планировки территории.</w:t>
            </w:r>
          </w:p>
          <w:p w:rsidR="0025572D" w:rsidRDefault="0025572D" w:rsidP="00A6792D">
            <w:pPr>
              <w:pStyle w:val="a8"/>
            </w:pPr>
            <w:r>
              <w:t>Графические материалы выполняются на актуализированной топографической основе в масштабе 1:10</w:t>
            </w:r>
            <w:bookmarkStart w:id="0" w:name="_GoBack"/>
            <w:bookmarkEnd w:id="0"/>
            <w:r>
              <w:t>00 - 1:2000.</w:t>
            </w:r>
          </w:p>
          <w:p w:rsidR="0025572D" w:rsidRDefault="0025572D" w:rsidP="00A6792D">
            <w:pPr>
              <w:pStyle w:val="a8"/>
            </w:pPr>
            <w:r>
              <w:t xml:space="preserve">Проект межевания включает в себя чертежи межевания </w:t>
            </w:r>
          </w:p>
          <w:p w:rsidR="0025572D" w:rsidRDefault="0025572D" w:rsidP="00A6792D">
            <w:pPr>
              <w:pStyle w:val="a8"/>
            </w:pPr>
            <w:r>
              <w:t>территории, на которых отображаются:</w:t>
            </w:r>
          </w:p>
          <w:p w:rsidR="0025572D" w:rsidRDefault="0025572D" w:rsidP="00A6792D">
            <w:pPr>
              <w:pStyle w:val="a8"/>
            </w:pPr>
            <w:r>
              <w:t xml:space="preserve"> красные линии, утвержденные в составе проекта планировки территории;</w:t>
            </w:r>
          </w:p>
          <w:p w:rsidR="0025572D" w:rsidRDefault="0025572D" w:rsidP="00A6792D">
            <w:pPr>
              <w:pStyle w:val="a8"/>
            </w:pPr>
            <w:r>
              <w:t xml:space="preserve"> линии отступа от красных линий в целях определения места допустимого размещения зданий, строений, сооружений (при их наличии);</w:t>
            </w:r>
          </w:p>
          <w:p w:rsidR="0025572D" w:rsidRDefault="0025572D" w:rsidP="00A6792D">
            <w:pPr>
              <w:pStyle w:val="a8"/>
            </w:pPr>
            <w:r>
              <w:t xml:space="preserve"> границы застроенных земельных участков, в том числе </w:t>
            </w:r>
          </w:p>
          <w:p w:rsidR="0025572D" w:rsidRDefault="0025572D" w:rsidP="00A6792D">
            <w:pPr>
              <w:pStyle w:val="a8"/>
            </w:pPr>
            <w:r>
              <w:t xml:space="preserve">границы земельных участков, на которых расположены </w:t>
            </w:r>
          </w:p>
          <w:p w:rsidR="0025572D" w:rsidRDefault="0025572D" w:rsidP="00A6792D">
            <w:pPr>
              <w:pStyle w:val="a8"/>
            </w:pPr>
            <w:r>
              <w:t>линейные объекты;</w:t>
            </w:r>
          </w:p>
          <w:p w:rsidR="0025572D" w:rsidRDefault="0025572D" w:rsidP="00A6792D">
            <w:pPr>
              <w:pStyle w:val="a8"/>
            </w:pPr>
            <w:r>
              <w:t xml:space="preserve"> границы формируемых земельных участков, планируемых для предоставления физическим и юридическим лицам для строительства (при их </w:t>
            </w:r>
            <w:r>
              <w:lastRenderedPageBreak/>
              <w:t>наличии);</w:t>
            </w:r>
          </w:p>
          <w:p w:rsidR="0025572D" w:rsidRDefault="0025572D" w:rsidP="00A6792D">
            <w:pPr>
              <w:pStyle w:val="a8"/>
            </w:pPr>
            <w:r>
              <w:t xml:space="preserve"> границы земельных участков, предназначенных </w:t>
            </w:r>
            <w:proofErr w:type="gramStart"/>
            <w:r>
              <w:t>для</w:t>
            </w:r>
            <w:proofErr w:type="gramEnd"/>
          </w:p>
          <w:p w:rsidR="0025572D" w:rsidRDefault="0025572D" w:rsidP="00A6792D">
            <w:pPr>
              <w:pStyle w:val="a8"/>
            </w:pPr>
            <w:r>
              <w:t xml:space="preserve">размещения объектов капитального строительства </w:t>
            </w:r>
          </w:p>
          <w:p w:rsidR="0025572D" w:rsidRDefault="0025572D" w:rsidP="00A6792D">
            <w:pPr>
              <w:pStyle w:val="a8"/>
            </w:pPr>
            <w:r>
              <w:t>федерального, регионального или местного значения (при их наличии);</w:t>
            </w:r>
          </w:p>
          <w:p w:rsidR="0025572D" w:rsidRDefault="0025572D" w:rsidP="00A6792D">
            <w:pPr>
              <w:pStyle w:val="a8"/>
            </w:pPr>
            <w:r>
              <w:t xml:space="preserve"> границы территорий объектов культурного наследия (при их наличии);</w:t>
            </w:r>
          </w:p>
          <w:p w:rsidR="0025572D" w:rsidRDefault="0025572D" w:rsidP="00A6792D">
            <w:pPr>
              <w:pStyle w:val="a8"/>
            </w:pPr>
            <w:r>
              <w:t xml:space="preserve"> границы зон с особыми условиями использования территорий (при их наличии);</w:t>
            </w:r>
          </w:p>
          <w:p w:rsidR="0025572D" w:rsidRDefault="0025572D" w:rsidP="00A6792D">
            <w:pPr>
              <w:pStyle w:val="a8"/>
            </w:pPr>
            <w:r>
              <w:t xml:space="preserve"> границы зон действия публичных сервитутов (при их наличии).</w:t>
            </w:r>
          </w:p>
          <w:p w:rsidR="0025572D" w:rsidRDefault="0025572D" w:rsidP="00A6792D">
            <w:pPr>
              <w:pStyle w:val="a8"/>
            </w:pPr>
            <w:r>
              <w:t>Чертежи проекта межевания выполняются в масштабе 1:500 - 1:1000.</w:t>
            </w:r>
          </w:p>
        </w:tc>
      </w:tr>
      <w:tr w:rsidR="0025572D" w:rsidTr="00A6792D">
        <w:trPr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  <w:rPr>
                <w:b/>
                <w:color w:val="FF0000"/>
              </w:rPr>
            </w:pPr>
            <w:r>
              <w:lastRenderedPageBreak/>
              <w:t>10. Проектные материалы,  передаваемые Заказчику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</w:pPr>
            <w:proofErr w:type="gramStart"/>
            <w:r>
              <w:t xml:space="preserve">Проектные материалы передаются заказчику  в соответствии с п. 9 Технического задания в 3  экземплярах  на бумажной основе и в 1 экз. на CD-диске в формате </w:t>
            </w:r>
            <w:r>
              <w:rPr>
                <w:lang w:val="en-US"/>
              </w:rPr>
              <w:t>JPEG</w:t>
            </w:r>
            <w:r>
              <w:t xml:space="preserve"> и </w:t>
            </w:r>
            <w:r>
              <w:rPr>
                <w:lang w:val="en-US"/>
              </w:rPr>
              <w:t>AutoCAD</w:t>
            </w:r>
            <w:r w:rsidRPr="00440DC7">
              <w:t xml:space="preserve"> </w:t>
            </w:r>
            <w:r>
              <w:t xml:space="preserve">с удостоверяющим листом соответствия электронной версии бумажному носителю и объема записанной информации, для включения в информационную систему обеспечения градостроительной деятельности </w:t>
            </w:r>
            <w:proofErr w:type="spellStart"/>
            <w:r>
              <w:t>Окуловского</w:t>
            </w:r>
            <w:proofErr w:type="spellEnd"/>
            <w:r>
              <w:t xml:space="preserve"> муниципального района</w:t>
            </w:r>
            <w:proofErr w:type="gramEnd"/>
          </w:p>
        </w:tc>
      </w:tr>
      <w:tr w:rsidR="0025572D" w:rsidTr="00A6792D">
        <w:trPr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  <w:rPr>
                <w:b/>
                <w:color w:val="FF0000"/>
              </w:rPr>
            </w:pPr>
            <w:r>
              <w:t>11. Проверка  документации на соответствие  документации территориального  планирования,   градостроительного зонирования  требованиям  регламентов,    законодательства и нормативно-техническим документам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</w:pPr>
            <w:r>
              <w:t>Согласование проекта осуществить:</w:t>
            </w:r>
          </w:p>
          <w:p w:rsidR="0025572D" w:rsidRDefault="0025572D" w:rsidP="00A6792D">
            <w:pPr>
              <w:pStyle w:val="a8"/>
            </w:pPr>
            <w:r>
              <w:t>С уполномоченным органом исполнительной власти Новгородской области;</w:t>
            </w:r>
          </w:p>
          <w:p w:rsidR="0025572D" w:rsidRDefault="0025572D" w:rsidP="00A6792D">
            <w:pPr>
              <w:pStyle w:val="a8"/>
            </w:pPr>
            <w:r>
              <w:t xml:space="preserve">С органами местного самоуправления поселения, городского округа, применительно к </w:t>
            </w:r>
            <w:proofErr w:type="gramStart"/>
            <w:r>
              <w:t>территориям</w:t>
            </w:r>
            <w:proofErr w:type="gramEnd"/>
            <w:r>
              <w:t xml:space="preserve"> которых разрабатывалась такая документация</w:t>
            </w:r>
          </w:p>
          <w:p w:rsidR="0025572D" w:rsidRDefault="0025572D" w:rsidP="00A6792D">
            <w:pPr>
              <w:pStyle w:val="a8"/>
            </w:pPr>
            <w:r>
              <w:t>В зависимости  от  специфики  проекта  планировки, указанного в ТЗ, и при наличии в составе проекта указанных материалов согласовать с Заказчиком  в предварительном порядке:</w:t>
            </w:r>
          </w:p>
          <w:p w:rsidR="0025572D" w:rsidRDefault="0025572D" w:rsidP="00A6792D">
            <w:pPr>
              <w:pStyle w:val="a8"/>
            </w:pPr>
            <w:r>
              <w:t>Материалы эскиза планировки;</w:t>
            </w:r>
          </w:p>
          <w:p w:rsidR="0025572D" w:rsidRDefault="0025572D" w:rsidP="00A6792D">
            <w:pPr>
              <w:pStyle w:val="a8"/>
            </w:pPr>
            <w:r>
              <w:t>Чертеж красных линий - до  начала  разработки проекта межевания</w:t>
            </w:r>
          </w:p>
        </w:tc>
      </w:tr>
      <w:tr w:rsidR="0025572D" w:rsidTr="00A6792D">
        <w:trPr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  <w:rPr>
                <w:b/>
                <w:color w:val="FF0000"/>
              </w:rPr>
            </w:pPr>
            <w:r>
              <w:t>12. Публичные    слушания (проводятся в случае подготовки проекта планировки с учетом положений ст. 46 Градостроительного Кодекса)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</w:pPr>
            <w:r>
              <w:t>Публичные  слушания  проводит  Заказчик  с участием представителей исполнителя.</w:t>
            </w:r>
          </w:p>
          <w:p w:rsidR="0025572D" w:rsidRDefault="0025572D" w:rsidP="00A6792D">
            <w:pPr>
              <w:pStyle w:val="a8"/>
              <w:rPr>
                <w:b/>
                <w:color w:val="FF0000"/>
              </w:rPr>
            </w:pPr>
            <w:r>
              <w:t>Подготовку  и  публикацию   заключения   о результатах   публичных   слушаний   осуществляет заказчик.</w:t>
            </w:r>
          </w:p>
        </w:tc>
      </w:tr>
      <w:tr w:rsidR="0025572D" w:rsidTr="00A6792D">
        <w:trPr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</w:pPr>
            <w:r>
              <w:t xml:space="preserve">13. Особые  условия             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</w:pPr>
            <w:r>
              <w:t>Проект планировки разработать в два этапа с</w:t>
            </w:r>
            <w:r>
              <w:br/>
              <w:t>выделением этапа  "Эскиз  планировки"  (в  случае</w:t>
            </w:r>
            <w:r>
              <w:br/>
              <w:t xml:space="preserve">разработки проекта планировки  вновь  осваиваемой или реконструируемой территории, различного функционального назначения,  для  которой  необходимо формирование новых или изменение  (реконструкция) существующих  элементов  планировочной  структуры (кварталов, микрорайонов)  и  установление  параметров их планируемого развития). </w:t>
            </w:r>
          </w:p>
          <w:p w:rsidR="0025572D" w:rsidRDefault="0025572D" w:rsidP="00A6792D">
            <w:pPr>
              <w:pStyle w:val="a8"/>
            </w:pPr>
            <w:r>
              <w:t>На первом этапе подготовить и согласовать  с Заказчиком графические      материалы, и  соответствующие им разделы пояснительной записки.</w:t>
            </w:r>
          </w:p>
          <w:p w:rsidR="0025572D" w:rsidRDefault="0025572D" w:rsidP="00A6792D">
            <w:pPr>
              <w:pStyle w:val="a8"/>
            </w:pPr>
            <w:r>
              <w:lastRenderedPageBreak/>
              <w:t xml:space="preserve">При    подготовке    проекта    выполнить дополнительные  работы (с  учетом   особенностей территории проектирования и  специфики  интересов заказчика),  к  числу  которых  могут относиться следующие: </w:t>
            </w:r>
          </w:p>
          <w:p w:rsidR="0025572D" w:rsidRDefault="0025572D" w:rsidP="00A6792D">
            <w:pPr>
              <w:pStyle w:val="a8"/>
              <w:rPr>
                <w:rFonts w:ascii="Arial" w:hAnsi="Arial" w:cs="Arial"/>
              </w:rPr>
            </w:pPr>
            <w:r>
              <w:t xml:space="preserve">подготовка предложений для внесения изменений и дополнений в градостроительный  регламент территориальной зоны (зон), расположенной в  границах территории проектирования, в составе Правил  землепользования и застройки.                </w:t>
            </w:r>
          </w:p>
        </w:tc>
      </w:tr>
      <w:tr w:rsidR="0025572D" w:rsidTr="00A6792D">
        <w:trPr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</w:pPr>
            <w:r>
              <w:lastRenderedPageBreak/>
              <w:t xml:space="preserve">14. Сроки и этапы разработки проекта              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2D" w:rsidRDefault="0025572D" w:rsidP="00A6792D">
            <w:pPr>
              <w:pStyle w:val="a8"/>
            </w:pPr>
            <w:r>
              <w:t>В соответствии с календарным планом</w:t>
            </w:r>
          </w:p>
        </w:tc>
      </w:tr>
    </w:tbl>
    <w:p w:rsidR="0025572D" w:rsidRDefault="0025572D" w:rsidP="0025572D">
      <w:pPr>
        <w:rPr>
          <w:sz w:val="24"/>
          <w:szCs w:val="24"/>
        </w:rPr>
      </w:pPr>
    </w:p>
    <w:p w:rsidR="0025572D" w:rsidRDefault="0025572D" w:rsidP="0025572D"/>
    <w:p w:rsidR="00A44771" w:rsidRPr="00A44771" w:rsidRDefault="00A44771" w:rsidP="00A44771">
      <w:pPr>
        <w:rPr>
          <w:rFonts w:ascii="Times New Roman" w:hAnsi="Times New Roman" w:cs="Times New Roman"/>
          <w:sz w:val="28"/>
          <w:szCs w:val="28"/>
        </w:rPr>
      </w:pPr>
    </w:p>
    <w:p w:rsidR="00A44771" w:rsidRPr="00A44771" w:rsidRDefault="00A44771" w:rsidP="00A44771">
      <w:pPr>
        <w:pStyle w:val="a3"/>
        <w:shd w:val="clear" w:color="auto" w:fill="FFFFFF"/>
        <w:ind w:firstLine="698"/>
        <w:rPr>
          <w:color w:val="000000"/>
          <w:sz w:val="28"/>
          <w:szCs w:val="28"/>
        </w:rPr>
      </w:pPr>
    </w:p>
    <w:p w:rsidR="00A44771" w:rsidRPr="00A44771" w:rsidRDefault="00A44771" w:rsidP="00A44771">
      <w:pPr>
        <w:pStyle w:val="a3"/>
        <w:shd w:val="clear" w:color="auto" w:fill="FFFFFF"/>
        <w:ind w:firstLine="698"/>
        <w:rPr>
          <w:color w:val="000000"/>
          <w:sz w:val="28"/>
          <w:szCs w:val="28"/>
        </w:rPr>
      </w:pPr>
    </w:p>
    <w:p w:rsidR="00A44771" w:rsidRPr="00A44771" w:rsidRDefault="00A44771" w:rsidP="00A44771">
      <w:pPr>
        <w:pStyle w:val="a3"/>
        <w:shd w:val="clear" w:color="auto" w:fill="FFFFFF"/>
        <w:ind w:firstLine="698"/>
        <w:rPr>
          <w:color w:val="000000"/>
          <w:sz w:val="28"/>
          <w:szCs w:val="28"/>
        </w:rPr>
      </w:pPr>
    </w:p>
    <w:p w:rsidR="007B62E6" w:rsidRPr="00A44771" w:rsidRDefault="007B62E6">
      <w:pPr>
        <w:rPr>
          <w:rFonts w:ascii="Times New Roman" w:hAnsi="Times New Roman" w:cs="Times New Roman"/>
          <w:sz w:val="28"/>
          <w:szCs w:val="28"/>
        </w:rPr>
      </w:pPr>
    </w:p>
    <w:sectPr w:rsidR="007B62E6" w:rsidRPr="00A44771" w:rsidSect="007B6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D25B4"/>
    <w:multiLevelType w:val="hybridMultilevel"/>
    <w:tmpl w:val="D22EC32A"/>
    <w:lvl w:ilvl="0" w:tplc="B77C9CA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4771"/>
    <w:rsid w:val="0025572D"/>
    <w:rsid w:val="007B62E6"/>
    <w:rsid w:val="0081014D"/>
    <w:rsid w:val="00950EEE"/>
    <w:rsid w:val="00A44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4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5"/>
    <w:locked/>
    <w:rsid w:val="00A44771"/>
    <w:rPr>
      <w:sz w:val="28"/>
      <w:szCs w:val="24"/>
    </w:rPr>
  </w:style>
  <w:style w:type="paragraph" w:styleId="a5">
    <w:name w:val="Body Text Indent"/>
    <w:basedOn w:val="a"/>
    <w:link w:val="a4"/>
    <w:rsid w:val="00A44771"/>
    <w:pPr>
      <w:spacing w:after="120" w:line="240" w:lineRule="auto"/>
      <w:ind w:left="283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5"/>
    <w:uiPriority w:val="99"/>
    <w:semiHidden/>
    <w:rsid w:val="00A44771"/>
  </w:style>
  <w:style w:type="paragraph" w:customStyle="1" w:styleId="Style7">
    <w:name w:val="Style7"/>
    <w:basedOn w:val="a"/>
    <w:rsid w:val="00A44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47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1014D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Без интервала Знак"/>
    <w:link w:val="a8"/>
    <w:uiPriority w:val="99"/>
    <w:locked/>
    <w:rsid w:val="0025572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7"/>
    <w:autoRedefine/>
    <w:uiPriority w:val="99"/>
    <w:qFormat/>
    <w:rsid w:val="002557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557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55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1609</Words>
  <Characters>9173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2017-07-05T11:54:00Z</cp:lastPrinted>
  <dcterms:created xsi:type="dcterms:W3CDTF">2017-07-05T10:59:00Z</dcterms:created>
  <dcterms:modified xsi:type="dcterms:W3CDTF">2017-07-05T11:58:00Z</dcterms:modified>
</cp:coreProperties>
</file>