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31089E" w:rsidRDefault="0031089E" w:rsidP="0031089E">
      <w:pPr>
        <w:keepNext/>
        <w:keepLines/>
        <w:tabs>
          <w:tab w:val="left" w:pos="8100"/>
        </w:tabs>
        <w:jc w:val="both"/>
        <w:rPr>
          <w:b/>
          <w:sz w:val="22"/>
          <w:szCs w:val="22"/>
          <w:highlight w:val="lightGray"/>
          <w:lang w:val="en-US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-834390</wp:posOffset>
            </wp:positionH>
            <wp:positionV relativeFrom="paragraph">
              <wp:posOffset>118110</wp:posOffset>
            </wp:positionV>
            <wp:extent cx="581025" cy="666750"/>
            <wp:effectExtent l="19050" t="0" r="9525" b="0"/>
            <wp:wrapTopAndBottom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2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025" cy="66675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anchor>
        </w:drawing>
      </w:r>
      <w:r w:rsidR="005604E9">
        <w:pict>
          <v:shapetype id="_x0000_t136" coordsize="21600,21600" o:spt="136" adj="10800" path="m@7,l@8,m@5,21600l@6,21600e">
            <v:formulas>
              <v:f eqn="sum #0 0 10800"/>
              <v:f eqn="prod #0 2 1"/>
              <v:f eqn="sum 21600 0 @1"/>
              <v:f eqn="sum 0 0 @2"/>
              <v:f eqn="sum 21600 0 @3"/>
              <v:f eqn="if @0 @3 0"/>
              <v:f eqn="if @0 21600 @1"/>
              <v:f eqn="if @0 0 @2"/>
              <v:f eqn="if @0 @4 21600"/>
              <v:f eqn="mid @5 @6"/>
              <v:f eqn="mid @8 @5"/>
              <v:f eqn="mid @7 @8"/>
              <v:f eqn="mid @6 @7"/>
              <v:f eqn="sum @6 0 @5"/>
            </v:formulas>
            <v:path textpathok="t" o:connecttype="custom" o:connectlocs="@9,0;@10,10800;@11,21600;@12,10800" o:connectangles="270,180,90,0"/>
            <v:textpath on="t" fitshape="t"/>
            <v:handles>
              <v:h position="#0,bottomRight" xrange="6629,14971"/>
            </v:handles>
            <o:lock v:ext="edit" text="t" shapetype="t"/>
          </v:shapetype>
          <v:shape id="_x0000_i1025" type="#_x0000_t136" style="width:484.2pt;height:51.45pt" fillcolor="#7f7f7f" strokecolor="#0d0d0d">
            <v:fill color2="#aaa"/>
            <v:shadow on="t" color="#4d4d4d" opacity="52429f" offset=",3pt"/>
            <v:textpath style="font-family:&quot;Arial Black&quot;;v-text-spacing:78650f;v-text-kern:t" trim="t" fitpath="t" string="ОФИЦИАЛЬНЫЙ ВЕСТНИК"/>
          </v:shape>
        </w:pict>
      </w:r>
    </w:p>
    <w:p w:rsidR="0031089E" w:rsidRDefault="0031089E" w:rsidP="0031089E">
      <w:pPr>
        <w:keepNext/>
        <w:keepLines/>
        <w:jc w:val="both"/>
        <w:rPr>
          <w:b/>
          <w:sz w:val="22"/>
          <w:szCs w:val="22"/>
        </w:rPr>
      </w:pPr>
      <w:r>
        <w:rPr>
          <w:b/>
          <w:sz w:val="22"/>
          <w:szCs w:val="22"/>
          <w:highlight w:val="lightGray"/>
        </w:rPr>
        <w:t>Официальное издание (бюллетень) Администрации Угловского городского поселения</w:t>
      </w:r>
    </w:p>
    <w:tbl>
      <w:tblPr>
        <w:tblW w:w="1001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/>
      </w:tblPr>
      <w:tblGrid>
        <w:gridCol w:w="1222"/>
        <w:gridCol w:w="6399"/>
        <w:gridCol w:w="2394"/>
      </w:tblGrid>
      <w:tr w:rsidR="0031089E" w:rsidTr="0031089E">
        <w:trPr>
          <w:trHeight w:val="623"/>
        </w:trPr>
        <w:tc>
          <w:tcPr>
            <w:tcW w:w="1222" w:type="dxa"/>
            <w:tcBorders>
              <w:top w:val="nil"/>
              <w:left w:val="nil"/>
              <w:bottom w:val="nil"/>
              <w:right w:val="single" w:sz="4" w:space="0" w:color="auto"/>
            </w:tcBorders>
            <w:hideMark/>
          </w:tcPr>
          <w:p w:rsidR="0031089E" w:rsidRDefault="0031089E">
            <w:pPr>
              <w:keepNext/>
              <w:keepLines/>
              <w:spacing w:line="276" w:lineRule="auto"/>
              <w:jc w:val="both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 xml:space="preserve">         Выходит</w:t>
            </w:r>
          </w:p>
          <w:p w:rsidR="0031089E" w:rsidRDefault="0031089E">
            <w:pPr>
              <w:keepNext/>
              <w:keepLines/>
              <w:spacing w:line="276" w:lineRule="auto"/>
              <w:jc w:val="both"/>
              <w:rPr>
                <w:b/>
                <w:lang w:eastAsia="en-US"/>
              </w:rPr>
            </w:pPr>
            <w:r>
              <w:rPr>
                <w:b/>
                <w:lang w:eastAsia="en-US"/>
              </w:rPr>
              <w:t xml:space="preserve">  с </w:t>
            </w:r>
            <w:smartTag w:uri="urn:schemas-microsoft-com:office:smarttags" w:element="metricconverter">
              <w:smartTagPr>
                <w:attr w:name="ProductID" w:val="2016 г"/>
              </w:smartTagPr>
              <w:r>
                <w:rPr>
                  <w:b/>
                  <w:lang w:eastAsia="en-US"/>
                </w:rPr>
                <w:t>2016 г</w:t>
              </w:r>
            </w:smartTag>
            <w:r>
              <w:rPr>
                <w:b/>
                <w:lang w:eastAsia="en-US"/>
              </w:rPr>
              <w:t>.</w:t>
            </w:r>
          </w:p>
        </w:tc>
        <w:tc>
          <w:tcPr>
            <w:tcW w:w="639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089E" w:rsidRDefault="0031089E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  <w:p w:rsidR="0031089E" w:rsidRDefault="0031089E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lang w:eastAsia="en-US"/>
              </w:rPr>
            </w:pPr>
            <w:r>
              <w:rPr>
                <w:rFonts w:ascii="Arial" w:hAnsi="Arial" w:cs="Arial"/>
                <w:b/>
                <w:lang w:eastAsia="en-US"/>
              </w:rPr>
              <w:t xml:space="preserve">                          Учредитель газеты: </w:t>
            </w:r>
          </w:p>
          <w:p w:rsidR="0031089E" w:rsidRDefault="0031089E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lang w:eastAsia="en-US"/>
              </w:rPr>
            </w:pPr>
            <w:r>
              <w:rPr>
                <w:rFonts w:ascii="Arial" w:hAnsi="Arial" w:cs="Arial"/>
                <w:b/>
                <w:lang w:eastAsia="en-US"/>
              </w:rPr>
              <w:t>Совет депутатов Угловского городского поселения</w:t>
            </w:r>
          </w:p>
          <w:p w:rsidR="0031089E" w:rsidRDefault="0031089E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</w:tc>
        <w:tc>
          <w:tcPr>
            <w:tcW w:w="239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31089E" w:rsidRDefault="0031089E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sz w:val="16"/>
                <w:szCs w:val="16"/>
                <w:lang w:eastAsia="en-US"/>
              </w:rPr>
            </w:pPr>
          </w:p>
          <w:p w:rsidR="0031089E" w:rsidRDefault="0031089E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lang w:eastAsia="en-US"/>
              </w:rPr>
            </w:pPr>
            <w:r>
              <w:rPr>
                <w:rFonts w:ascii="Arial" w:hAnsi="Arial" w:cs="Arial"/>
                <w:b/>
                <w:lang w:eastAsia="en-US"/>
              </w:rPr>
              <w:t>№ 4</w:t>
            </w:r>
            <w:r w:rsidR="006F4A98">
              <w:rPr>
                <w:rFonts w:ascii="Arial" w:hAnsi="Arial" w:cs="Arial"/>
                <w:b/>
                <w:lang w:eastAsia="en-US"/>
              </w:rPr>
              <w:t>9</w:t>
            </w:r>
          </w:p>
          <w:p w:rsidR="0031089E" w:rsidRDefault="006F4A98">
            <w:pPr>
              <w:keepNext/>
              <w:keepLines/>
              <w:spacing w:line="276" w:lineRule="auto"/>
              <w:jc w:val="both"/>
              <w:rPr>
                <w:rFonts w:ascii="Arial" w:hAnsi="Arial" w:cs="Arial"/>
                <w:b/>
                <w:lang w:eastAsia="en-US"/>
              </w:rPr>
            </w:pPr>
            <w:r>
              <w:rPr>
                <w:rFonts w:ascii="Arial" w:hAnsi="Arial" w:cs="Arial"/>
                <w:b/>
                <w:lang w:eastAsia="en-US"/>
              </w:rPr>
              <w:t>13</w:t>
            </w:r>
            <w:r w:rsidR="0031089E">
              <w:rPr>
                <w:rFonts w:ascii="Arial" w:hAnsi="Arial" w:cs="Arial"/>
                <w:b/>
                <w:lang w:eastAsia="en-US"/>
              </w:rPr>
              <w:t xml:space="preserve"> декабря 2018г</w:t>
            </w:r>
          </w:p>
        </w:tc>
      </w:tr>
    </w:tbl>
    <w:p w:rsidR="0031089E" w:rsidRDefault="0031089E" w:rsidP="0031089E">
      <w:pPr>
        <w:keepNext/>
        <w:keepLines/>
        <w:jc w:val="both"/>
      </w:pPr>
    </w:p>
    <w:p w:rsidR="0031089E" w:rsidRDefault="0031089E" w:rsidP="0031089E">
      <w:pPr>
        <w:keepNext/>
        <w:keepLines/>
        <w:jc w:val="both"/>
        <w:rPr>
          <w:sz w:val="20"/>
          <w:szCs w:val="20"/>
        </w:rPr>
      </w:pPr>
      <w:r>
        <w:rPr>
          <w:b/>
          <w:sz w:val="20"/>
          <w:szCs w:val="20"/>
        </w:rPr>
        <w:t>Уважаемые жители и гости Угловского городского поселения</w:t>
      </w:r>
      <w:r>
        <w:rPr>
          <w:sz w:val="20"/>
          <w:szCs w:val="20"/>
        </w:rPr>
        <w:t>!</w:t>
      </w:r>
    </w:p>
    <w:p w:rsidR="0031089E" w:rsidRDefault="0031089E" w:rsidP="0031089E">
      <w:pPr>
        <w:keepNext/>
        <w:keepLines/>
        <w:jc w:val="both"/>
        <w:rPr>
          <w:sz w:val="20"/>
          <w:szCs w:val="20"/>
        </w:rPr>
      </w:pPr>
      <w:r>
        <w:rPr>
          <w:sz w:val="20"/>
          <w:szCs w:val="20"/>
        </w:rPr>
        <w:t>В целях информационного обеспечения граждан о деятельности органов власти, а так же развития общественного самоуправления (повышение активности и ответственности населения в разрешении вопросов территории). Администрация Угловского городского поселения приняла решение о системном выпуске периодического печатного издания - бюллетеня «Официальный вестник Угловского городского поселения». В данных публикациях Вы вправе так же участвовать: задавать вопросы, предлагать их решения, получать интересующую Вас информацию.</w:t>
      </w:r>
    </w:p>
    <w:p w:rsidR="0031089E" w:rsidRDefault="0031089E" w:rsidP="0031089E">
      <w:pPr>
        <w:keepNext/>
        <w:keepLines/>
        <w:jc w:val="both"/>
        <w:rPr>
          <w:sz w:val="20"/>
          <w:szCs w:val="20"/>
        </w:rPr>
      </w:pPr>
      <w:r>
        <w:rPr>
          <w:sz w:val="20"/>
          <w:szCs w:val="20"/>
        </w:rPr>
        <w:t>Контактный телефон:  (8-816-57) 26-124. Приглашаем к сотрудничеству!</w:t>
      </w:r>
    </w:p>
    <w:p w:rsidR="0031089E" w:rsidRDefault="0031089E" w:rsidP="0031089E">
      <w:pPr>
        <w:keepNext/>
        <w:keepLines/>
        <w:jc w:val="both"/>
        <w:rPr>
          <w:sz w:val="20"/>
          <w:szCs w:val="20"/>
        </w:rPr>
      </w:pPr>
      <w:r>
        <w:rPr>
          <w:sz w:val="20"/>
          <w:szCs w:val="20"/>
        </w:rPr>
        <w:t xml:space="preserve">                                                                                        Глава городского поселения             А.В. </w:t>
      </w:r>
      <w:proofErr w:type="spellStart"/>
      <w:r>
        <w:rPr>
          <w:sz w:val="20"/>
          <w:szCs w:val="20"/>
        </w:rPr>
        <w:t>Стекольников</w:t>
      </w:r>
      <w:proofErr w:type="spellEnd"/>
    </w:p>
    <w:p w:rsidR="0031089E" w:rsidRPr="006F4A98" w:rsidRDefault="0031089E" w:rsidP="006F4A98">
      <w:pPr>
        <w:keepNext/>
        <w:keepLines/>
        <w:pBdr>
          <w:bottom w:val="single" w:sz="12" w:space="1" w:color="auto"/>
        </w:pBdr>
        <w:jc w:val="both"/>
      </w:pPr>
      <w:r>
        <w:t>_____________________________________________________________________________</w:t>
      </w:r>
    </w:p>
    <w:p w:rsid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center"/>
        <w:rPr>
          <w:b/>
          <w:bCs/>
          <w:sz w:val="26"/>
          <w:szCs w:val="26"/>
        </w:rPr>
      </w:pPr>
    </w:p>
    <w:p w:rsidR="006F4A98" w:rsidRPr="006F4A98" w:rsidRDefault="00C0547B" w:rsidP="00C054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0"/>
          <w:szCs w:val="20"/>
        </w:rPr>
      </w:pPr>
      <w:r>
        <w:rPr>
          <w:b/>
          <w:bCs/>
          <w:sz w:val="20"/>
          <w:szCs w:val="20"/>
        </w:rPr>
        <w:t xml:space="preserve">           </w:t>
      </w:r>
      <w:r w:rsidR="006F4A98" w:rsidRPr="006F4A98">
        <w:rPr>
          <w:b/>
          <w:bCs/>
          <w:sz w:val="20"/>
          <w:szCs w:val="20"/>
        </w:rPr>
        <w:t>ЗАКЛЮЧЕНИЕ</w:t>
      </w:r>
    </w:p>
    <w:p w:rsidR="006F4A98" w:rsidRPr="006F4A98" w:rsidRDefault="006F4A98" w:rsidP="00C054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center"/>
        <w:rPr>
          <w:b/>
          <w:bCs/>
          <w:sz w:val="20"/>
          <w:szCs w:val="20"/>
        </w:rPr>
      </w:pPr>
      <w:r w:rsidRPr="006F4A98">
        <w:rPr>
          <w:b/>
          <w:bCs/>
          <w:sz w:val="20"/>
          <w:szCs w:val="20"/>
        </w:rPr>
        <w:t>О РЕЗУЛЬТАТАХ</w:t>
      </w:r>
    </w:p>
    <w:p w:rsidR="006F4A98" w:rsidRPr="006F4A98" w:rsidRDefault="006F4A98" w:rsidP="00C054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center"/>
        <w:rPr>
          <w:b/>
          <w:bCs/>
          <w:sz w:val="20"/>
          <w:szCs w:val="20"/>
        </w:rPr>
      </w:pPr>
      <w:r w:rsidRPr="006F4A98">
        <w:rPr>
          <w:b/>
          <w:bCs/>
          <w:sz w:val="20"/>
          <w:szCs w:val="20"/>
        </w:rPr>
        <w:t>ПУБЛИЧНЫХ СЛУШАНИЙ ПО ПРОЕКТУ</w:t>
      </w:r>
    </w:p>
    <w:p w:rsidR="006F4A98" w:rsidRPr="006F4A98" w:rsidRDefault="006F4A98" w:rsidP="00C0547B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center"/>
        <w:rPr>
          <w:b/>
          <w:bCs/>
          <w:sz w:val="20"/>
          <w:szCs w:val="20"/>
        </w:rPr>
      </w:pP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center"/>
        <w:rPr>
          <w:b/>
          <w:bCs/>
          <w:sz w:val="20"/>
          <w:szCs w:val="20"/>
          <w:u w:val="single"/>
        </w:rPr>
      </w:pPr>
      <w:r w:rsidRPr="006F4A98">
        <w:rPr>
          <w:b/>
          <w:bCs/>
          <w:sz w:val="20"/>
          <w:szCs w:val="20"/>
          <w:u w:val="single"/>
        </w:rPr>
        <w:t>Предоставление разрешения на условно разрешенный вид использования земельного участка</w:t>
      </w:r>
      <w:r w:rsidRPr="006F4A98">
        <w:rPr>
          <w:bCs/>
          <w:sz w:val="20"/>
          <w:szCs w:val="20"/>
          <w:u w:val="single"/>
        </w:rPr>
        <w:t xml:space="preserve"> </w:t>
      </w:r>
      <w:r w:rsidRPr="006F4A98">
        <w:rPr>
          <w:b/>
          <w:bCs/>
          <w:sz w:val="20"/>
          <w:szCs w:val="20"/>
          <w:u w:val="single"/>
        </w:rPr>
        <w:t>для ведения личного подсобного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center"/>
        <w:rPr>
          <w:b/>
          <w:bCs/>
          <w:sz w:val="20"/>
          <w:szCs w:val="20"/>
          <w:u w:val="single"/>
        </w:rPr>
      </w:pP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0"/>
          <w:szCs w:val="20"/>
          <w:u w:val="single"/>
        </w:rPr>
      </w:pPr>
      <w:r w:rsidRPr="006F4A98">
        <w:rPr>
          <w:b/>
          <w:bCs/>
          <w:sz w:val="20"/>
          <w:szCs w:val="20"/>
        </w:rPr>
        <w:t>от «11»декабря 2018 г.                                                                                   п</w:t>
      </w:r>
      <w:proofErr w:type="gramStart"/>
      <w:r w:rsidRPr="006F4A98">
        <w:rPr>
          <w:b/>
          <w:bCs/>
          <w:sz w:val="20"/>
          <w:szCs w:val="20"/>
        </w:rPr>
        <w:t>.У</w:t>
      </w:r>
      <w:proofErr w:type="gramEnd"/>
      <w:r w:rsidRPr="006F4A98">
        <w:rPr>
          <w:b/>
          <w:bCs/>
          <w:sz w:val="20"/>
          <w:szCs w:val="20"/>
        </w:rPr>
        <w:t>гловка</w:t>
      </w:r>
      <w:r w:rsidRPr="006F4A98">
        <w:rPr>
          <w:b/>
          <w:bCs/>
          <w:sz w:val="20"/>
          <w:szCs w:val="20"/>
          <w:u w:val="single"/>
        </w:rPr>
        <w:t xml:space="preserve"> 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0"/>
          <w:szCs w:val="20"/>
        </w:rPr>
      </w:pPr>
    </w:p>
    <w:p w:rsidR="006F4A98" w:rsidRPr="006F4A98" w:rsidRDefault="006F4A98" w:rsidP="006F4A98">
      <w:pPr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</w:rPr>
        <w:t>1.Общие сведения о проекте, представленном на общественных обсуждениях (публичных слушаниях):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6F4A98">
        <w:rPr>
          <w:bCs/>
          <w:sz w:val="20"/>
          <w:szCs w:val="20"/>
          <w:u w:val="single"/>
        </w:rPr>
        <w:t xml:space="preserve">Предоставление разрешения на условно разрешенный вид использования земельного участка  для ведения личного подсобного хозяйства  в  </w:t>
      </w:r>
      <w:proofErr w:type="gramStart"/>
      <w:r w:rsidRPr="006F4A98">
        <w:rPr>
          <w:bCs/>
          <w:sz w:val="20"/>
          <w:szCs w:val="20"/>
          <w:u w:val="single"/>
        </w:rPr>
        <w:t>территориальной</w:t>
      </w:r>
      <w:proofErr w:type="gramEnd"/>
      <w:r w:rsidRPr="006F4A98">
        <w:rPr>
          <w:bCs/>
          <w:sz w:val="20"/>
          <w:szCs w:val="20"/>
          <w:u w:val="single"/>
        </w:rPr>
        <w:t xml:space="preserve"> зон Ж-1, расположенного  по адресу:  Российская Федерация,  Новгородская область,  </w:t>
      </w:r>
      <w:proofErr w:type="spellStart"/>
      <w:r w:rsidRPr="006F4A98">
        <w:rPr>
          <w:bCs/>
          <w:sz w:val="20"/>
          <w:szCs w:val="20"/>
          <w:u w:val="single"/>
        </w:rPr>
        <w:t>Окуловский</w:t>
      </w:r>
      <w:proofErr w:type="spellEnd"/>
      <w:r w:rsidRPr="006F4A98">
        <w:rPr>
          <w:bCs/>
          <w:sz w:val="20"/>
          <w:szCs w:val="20"/>
          <w:u w:val="single"/>
        </w:rPr>
        <w:t xml:space="preserve"> муниципальный район, Угловское городское поселение , д</w:t>
      </w:r>
      <w:proofErr w:type="gramStart"/>
      <w:r w:rsidRPr="006F4A98">
        <w:rPr>
          <w:bCs/>
          <w:sz w:val="20"/>
          <w:szCs w:val="20"/>
          <w:u w:val="single"/>
        </w:rPr>
        <w:t>.С</w:t>
      </w:r>
      <w:proofErr w:type="gramEnd"/>
      <w:r w:rsidRPr="006F4A98">
        <w:rPr>
          <w:bCs/>
          <w:sz w:val="20"/>
          <w:szCs w:val="20"/>
          <w:u w:val="single"/>
        </w:rPr>
        <w:t xml:space="preserve">ухое, земельный участок 4-г,  </w:t>
      </w:r>
      <w:r w:rsidRPr="006F4A98">
        <w:rPr>
          <w:sz w:val="20"/>
          <w:szCs w:val="20"/>
          <w:u w:val="single"/>
        </w:rPr>
        <w:t>с кадастровым номером 53:12:0710001:ЗУ</w:t>
      </w:r>
      <w:proofErr w:type="gramStart"/>
      <w:r w:rsidRPr="006F4A98">
        <w:rPr>
          <w:sz w:val="20"/>
          <w:szCs w:val="20"/>
          <w:u w:val="single"/>
        </w:rPr>
        <w:t>1</w:t>
      </w:r>
      <w:proofErr w:type="gramEnd"/>
      <w:r w:rsidRPr="006F4A98">
        <w:rPr>
          <w:sz w:val="20"/>
          <w:szCs w:val="20"/>
          <w:u w:val="single"/>
        </w:rPr>
        <w:t xml:space="preserve">, </w:t>
      </w:r>
      <w:r w:rsidRPr="006F4A98">
        <w:rPr>
          <w:bCs/>
          <w:sz w:val="20"/>
          <w:szCs w:val="20"/>
          <w:u w:val="single"/>
        </w:rPr>
        <w:t>площадью 3564 кв.м.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</w:rPr>
        <w:t xml:space="preserve">2. Организатор общественных обсуждений (публичных слушаний) 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6F4A98">
        <w:rPr>
          <w:bCs/>
          <w:sz w:val="20"/>
          <w:szCs w:val="20"/>
          <w:u w:val="single"/>
        </w:rPr>
        <w:t>Администрация Угловского городского поселения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6F4A98">
        <w:rPr>
          <w:bCs/>
          <w:sz w:val="20"/>
          <w:szCs w:val="20"/>
        </w:rPr>
        <w:t>3.  К</w:t>
      </w:r>
      <w:r w:rsidRPr="006F4A98">
        <w:rPr>
          <w:sz w:val="20"/>
          <w:szCs w:val="20"/>
        </w:rPr>
        <w:t>оличество участников публичных слушаний</w:t>
      </w:r>
      <w:r w:rsidRPr="006F4A98">
        <w:rPr>
          <w:bCs/>
          <w:sz w:val="20"/>
          <w:szCs w:val="20"/>
        </w:rPr>
        <w:t xml:space="preserve"> </w:t>
      </w:r>
      <w:r w:rsidRPr="006F4A98">
        <w:rPr>
          <w:bCs/>
          <w:sz w:val="20"/>
          <w:szCs w:val="20"/>
          <w:u w:val="single"/>
        </w:rPr>
        <w:t>3 человека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</w:rPr>
        <w:t>4. Правовой акт о назначении общественных обсуждений (публичных слушаний) (реквизиты акта)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  <w:color w:val="000000"/>
          <w:sz w:val="20"/>
          <w:szCs w:val="20"/>
          <w:u w:val="single"/>
        </w:rPr>
      </w:pPr>
      <w:r w:rsidRPr="006F4A98">
        <w:rPr>
          <w:bCs/>
          <w:sz w:val="20"/>
          <w:szCs w:val="20"/>
          <w:u w:val="single"/>
        </w:rPr>
        <w:t xml:space="preserve">Постановление </w:t>
      </w:r>
      <w:r w:rsidRPr="006F4A98">
        <w:rPr>
          <w:bCs/>
          <w:color w:val="000000"/>
          <w:sz w:val="20"/>
          <w:szCs w:val="20"/>
          <w:u w:val="single"/>
        </w:rPr>
        <w:t xml:space="preserve"> Администрации Угловского городского поселения от 27.11.2018г  №627 </w:t>
      </w:r>
      <w:proofErr w:type="gramStart"/>
      <w:r w:rsidRPr="006F4A98">
        <w:rPr>
          <w:bCs/>
          <w:color w:val="000000"/>
          <w:sz w:val="20"/>
          <w:szCs w:val="20"/>
          <w:u w:val="single"/>
        </w:rPr>
        <w:t xml:space="preserve">( </w:t>
      </w:r>
      <w:proofErr w:type="gramEnd"/>
      <w:r w:rsidRPr="006F4A98">
        <w:rPr>
          <w:bCs/>
          <w:color w:val="000000"/>
          <w:sz w:val="20"/>
          <w:szCs w:val="20"/>
          <w:u w:val="single"/>
        </w:rPr>
        <w:t>О назначении публичных слушаний)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  <w:color w:val="000000"/>
          <w:sz w:val="20"/>
          <w:szCs w:val="20"/>
          <w:u w:val="single"/>
        </w:rPr>
      </w:pP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</w:rPr>
        <w:t>5. Срок проведения публичных слушаний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  <w:u w:val="single"/>
        </w:rPr>
        <w:t>27 ноября 2018 года – 27 декабря  2018 года</w:t>
      </w:r>
      <w:r w:rsidRPr="006F4A98">
        <w:rPr>
          <w:bCs/>
          <w:sz w:val="20"/>
          <w:szCs w:val="20"/>
        </w:rPr>
        <w:t xml:space="preserve"> 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</w:rPr>
        <w:t>6. Формы оповещения о проведении общественных обсуждений (публичных слушаний) (название, номер, дата печатных изданий, официальных сайтов, др. формы)</w:t>
      </w:r>
    </w:p>
    <w:p w:rsidR="006F4A98" w:rsidRPr="006F4A98" w:rsidRDefault="006F4A98" w:rsidP="006F4A98">
      <w:pPr>
        <w:jc w:val="both"/>
        <w:rPr>
          <w:bCs/>
          <w:sz w:val="20"/>
          <w:szCs w:val="20"/>
          <w:u w:val="single"/>
        </w:rPr>
      </w:pPr>
      <w:r w:rsidRPr="006F4A98">
        <w:rPr>
          <w:sz w:val="20"/>
          <w:szCs w:val="20"/>
          <w:u w:val="single"/>
        </w:rPr>
        <w:t>Бюллетень «Официальный вестник Угловского городского поселения» от 29.11.2018 № 47, официальный сайт  Администрации Угловского городского  поселения в разделе «Постановления»  и «Публичные слушания», объявления на стендах по адресам: п</w:t>
      </w:r>
      <w:proofErr w:type="gramStart"/>
      <w:r w:rsidRPr="006F4A98">
        <w:rPr>
          <w:sz w:val="20"/>
          <w:szCs w:val="20"/>
          <w:u w:val="single"/>
        </w:rPr>
        <w:t>.У</w:t>
      </w:r>
      <w:proofErr w:type="gramEnd"/>
      <w:r w:rsidRPr="006F4A98">
        <w:rPr>
          <w:sz w:val="20"/>
          <w:szCs w:val="20"/>
          <w:u w:val="single"/>
        </w:rPr>
        <w:t>гловка, ул.Центральная, д.9, фойе Администрации Угловского городского  поселения, п.Угловка, ул.Центральная д.12а, ул.Центральная д.5, п.Угловка, ул.Советская, д.6,</w:t>
      </w:r>
      <w:r w:rsidRPr="006F4A98">
        <w:rPr>
          <w:bCs/>
          <w:sz w:val="20"/>
          <w:szCs w:val="20"/>
          <w:u w:val="single"/>
        </w:rPr>
        <w:t xml:space="preserve"> письма собственникам прилегающих участков.</w:t>
      </w:r>
    </w:p>
    <w:p w:rsidR="006F4A98" w:rsidRPr="006F4A98" w:rsidRDefault="006F4A98" w:rsidP="006F4A98">
      <w:pPr>
        <w:jc w:val="both"/>
        <w:rPr>
          <w:sz w:val="20"/>
          <w:szCs w:val="20"/>
          <w:u w:val="single"/>
        </w:rPr>
      </w:pP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</w:rPr>
        <w:t xml:space="preserve">7. Сведения о проведении экспозиции по материалам (где и когда </w:t>
      </w:r>
      <w:proofErr w:type="gramStart"/>
      <w:r w:rsidRPr="006F4A98">
        <w:rPr>
          <w:bCs/>
          <w:sz w:val="20"/>
          <w:szCs w:val="20"/>
        </w:rPr>
        <w:t>проведена</w:t>
      </w:r>
      <w:proofErr w:type="gramEnd"/>
      <w:r w:rsidRPr="006F4A98">
        <w:rPr>
          <w:bCs/>
          <w:sz w:val="20"/>
          <w:szCs w:val="20"/>
        </w:rPr>
        <w:t>)</w:t>
      </w:r>
    </w:p>
    <w:p w:rsidR="006F4A98" w:rsidRPr="006F4A98" w:rsidRDefault="006F4A98" w:rsidP="006F4A98">
      <w:pPr>
        <w:jc w:val="both"/>
        <w:rPr>
          <w:sz w:val="20"/>
          <w:szCs w:val="20"/>
          <w:u w:val="single"/>
        </w:rPr>
      </w:pPr>
      <w:r w:rsidRPr="006F4A98">
        <w:rPr>
          <w:bCs/>
          <w:sz w:val="20"/>
          <w:szCs w:val="20"/>
          <w:u w:val="single"/>
        </w:rPr>
        <w:t xml:space="preserve"> Для ознакомления населения с проектом «Предоставление разрешения на условно разрешенный вид использования земельного участка  для ведения личного подсобного хозяйства  в территориальной зоне Ж-1, расположенного  по адресу:  Российская Федерация,  Новгородская область,  </w:t>
      </w:r>
      <w:proofErr w:type="spellStart"/>
      <w:r w:rsidRPr="006F4A98">
        <w:rPr>
          <w:bCs/>
          <w:sz w:val="20"/>
          <w:szCs w:val="20"/>
          <w:u w:val="single"/>
        </w:rPr>
        <w:t>Окуловский</w:t>
      </w:r>
      <w:proofErr w:type="spellEnd"/>
      <w:r w:rsidRPr="006F4A98">
        <w:rPr>
          <w:bCs/>
          <w:sz w:val="20"/>
          <w:szCs w:val="20"/>
          <w:u w:val="single"/>
        </w:rPr>
        <w:t xml:space="preserve"> муниципальный район, Угловское городское поселение,  д. Сухое, земельный участок 4-г,  </w:t>
      </w:r>
      <w:r w:rsidRPr="006F4A98">
        <w:rPr>
          <w:sz w:val="20"/>
          <w:szCs w:val="20"/>
          <w:u w:val="single"/>
        </w:rPr>
        <w:t xml:space="preserve">с кадастровым номером </w:t>
      </w:r>
      <w:r w:rsidRPr="006F4A98">
        <w:rPr>
          <w:sz w:val="20"/>
          <w:szCs w:val="20"/>
          <w:u w:val="single"/>
        </w:rPr>
        <w:lastRenderedPageBreak/>
        <w:t xml:space="preserve">53:12:0710001:ЗУ1, </w:t>
      </w:r>
      <w:r w:rsidRPr="006F4A98">
        <w:rPr>
          <w:bCs/>
          <w:sz w:val="20"/>
          <w:szCs w:val="20"/>
          <w:u w:val="single"/>
        </w:rPr>
        <w:t xml:space="preserve">площадью 3564 кв.м.» </w:t>
      </w:r>
      <w:r w:rsidRPr="006F4A98">
        <w:rPr>
          <w:sz w:val="20"/>
          <w:szCs w:val="20"/>
          <w:u w:val="single"/>
        </w:rPr>
        <w:t>организована экспозиция демонстрационных материалов в фойе</w:t>
      </w:r>
      <w:r w:rsidRPr="006F4A98">
        <w:rPr>
          <w:sz w:val="20"/>
          <w:szCs w:val="20"/>
        </w:rPr>
        <w:t xml:space="preserve"> </w:t>
      </w:r>
      <w:r w:rsidRPr="006F4A98">
        <w:rPr>
          <w:sz w:val="20"/>
          <w:szCs w:val="20"/>
          <w:u w:val="single"/>
        </w:rPr>
        <w:t>Администрации Угловского городского  поселения по адресу: п</w:t>
      </w:r>
      <w:proofErr w:type="gramStart"/>
      <w:r w:rsidRPr="006F4A98">
        <w:rPr>
          <w:sz w:val="20"/>
          <w:szCs w:val="20"/>
          <w:u w:val="single"/>
        </w:rPr>
        <w:t>.У</w:t>
      </w:r>
      <w:proofErr w:type="gramEnd"/>
      <w:r w:rsidRPr="006F4A98">
        <w:rPr>
          <w:sz w:val="20"/>
          <w:szCs w:val="20"/>
          <w:u w:val="single"/>
        </w:rPr>
        <w:t>гловка, ул.Центральная, д.9</w:t>
      </w:r>
    </w:p>
    <w:p w:rsidR="006F4A98" w:rsidRPr="006F4A98" w:rsidRDefault="006F4A98" w:rsidP="006F4A98">
      <w:pPr>
        <w:ind w:firstLine="540"/>
        <w:jc w:val="both"/>
        <w:rPr>
          <w:sz w:val="20"/>
          <w:szCs w:val="20"/>
          <w:u w:val="single"/>
        </w:rPr>
      </w:pPr>
      <w:r w:rsidRPr="006F4A98">
        <w:rPr>
          <w:sz w:val="20"/>
          <w:szCs w:val="20"/>
        </w:rPr>
        <w:t xml:space="preserve"> </w:t>
      </w:r>
      <w:r w:rsidRPr="006F4A98">
        <w:rPr>
          <w:sz w:val="20"/>
          <w:szCs w:val="20"/>
          <w:u w:val="single"/>
        </w:rPr>
        <w:t>В состав экспозиции включены:</w:t>
      </w:r>
    </w:p>
    <w:p w:rsidR="006F4A98" w:rsidRPr="006F4A98" w:rsidRDefault="006F4A98" w:rsidP="006F4A98">
      <w:pPr>
        <w:ind w:firstLine="540"/>
        <w:jc w:val="both"/>
        <w:rPr>
          <w:sz w:val="20"/>
          <w:szCs w:val="20"/>
          <w:u w:val="single"/>
        </w:rPr>
      </w:pPr>
      <w:r w:rsidRPr="006F4A98">
        <w:rPr>
          <w:sz w:val="20"/>
          <w:szCs w:val="20"/>
          <w:u w:val="single"/>
        </w:rPr>
        <w:t xml:space="preserve">  - схема земельного участка;</w:t>
      </w:r>
    </w:p>
    <w:p w:rsidR="006F4A98" w:rsidRPr="006F4A98" w:rsidRDefault="006F4A98" w:rsidP="006F4A98">
      <w:pPr>
        <w:ind w:right="252"/>
        <w:jc w:val="both"/>
        <w:rPr>
          <w:bCs/>
          <w:sz w:val="20"/>
          <w:szCs w:val="20"/>
        </w:rPr>
      </w:pPr>
      <w:r w:rsidRPr="006F4A98">
        <w:rPr>
          <w:sz w:val="20"/>
          <w:szCs w:val="20"/>
        </w:rPr>
        <w:t xml:space="preserve">       </w:t>
      </w:r>
      <w:r w:rsidRPr="006F4A98">
        <w:rPr>
          <w:sz w:val="20"/>
          <w:szCs w:val="20"/>
          <w:u w:val="single"/>
        </w:rPr>
        <w:t xml:space="preserve">  - копии правоустанавливающих</w:t>
      </w:r>
      <w:r w:rsidRPr="006F4A98">
        <w:rPr>
          <w:sz w:val="20"/>
          <w:szCs w:val="20"/>
        </w:rPr>
        <w:t xml:space="preserve"> документов</w:t>
      </w:r>
      <w:r w:rsidRPr="006F4A98">
        <w:rPr>
          <w:bCs/>
          <w:sz w:val="20"/>
          <w:szCs w:val="20"/>
        </w:rPr>
        <w:t xml:space="preserve"> </w:t>
      </w:r>
    </w:p>
    <w:p w:rsidR="006F4A98" w:rsidRPr="006F4A98" w:rsidRDefault="006F4A98" w:rsidP="006F4A98">
      <w:pPr>
        <w:ind w:right="252"/>
        <w:jc w:val="both"/>
        <w:rPr>
          <w:bCs/>
          <w:sz w:val="20"/>
          <w:szCs w:val="20"/>
        </w:rPr>
      </w:pPr>
    </w:p>
    <w:p w:rsidR="006F4A98" w:rsidRPr="006F4A98" w:rsidRDefault="006F4A98" w:rsidP="006F4A98">
      <w:pPr>
        <w:ind w:right="252"/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</w:rPr>
        <w:t>8. Сведения о проведении собрания участников общественных обсуждений (публичных слушаний) (где и когда проведено, состав и количество участников, количество предложений и замечаний, представленных участниками в ходе собрания)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  <w:color w:val="000000"/>
          <w:sz w:val="20"/>
          <w:szCs w:val="20"/>
          <w:u w:val="single"/>
        </w:rPr>
      </w:pPr>
      <w:r w:rsidRPr="006F4A98">
        <w:rPr>
          <w:bCs/>
          <w:sz w:val="20"/>
          <w:szCs w:val="20"/>
          <w:u w:val="single"/>
        </w:rPr>
        <w:t xml:space="preserve">Слушания проведены 07 декабря 2018 года в 17-00 по адресу: </w:t>
      </w:r>
      <w:r w:rsidRPr="006F4A98">
        <w:rPr>
          <w:bCs/>
          <w:color w:val="000000"/>
          <w:sz w:val="20"/>
          <w:szCs w:val="20"/>
          <w:u w:val="single"/>
        </w:rPr>
        <w:t>п</w:t>
      </w:r>
      <w:proofErr w:type="gramStart"/>
      <w:r w:rsidRPr="006F4A98">
        <w:rPr>
          <w:bCs/>
          <w:color w:val="000000"/>
          <w:sz w:val="20"/>
          <w:szCs w:val="20"/>
          <w:u w:val="single"/>
        </w:rPr>
        <w:t>.У</w:t>
      </w:r>
      <w:proofErr w:type="gramEnd"/>
      <w:r w:rsidRPr="006F4A98">
        <w:rPr>
          <w:bCs/>
          <w:color w:val="000000"/>
          <w:sz w:val="20"/>
          <w:szCs w:val="20"/>
          <w:u w:val="single"/>
        </w:rPr>
        <w:t>гловка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bCs/>
          <w:sz w:val="20"/>
          <w:szCs w:val="20"/>
        </w:rPr>
      </w:pPr>
      <w:r w:rsidRPr="006F4A98">
        <w:rPr>
          <w:bCs/>
          <w:color w:val="000000"/>
          <w:sz w:val="20"/>
          <w:szCs w:val="20"/>
          <w:u w:val="single"/>
        </w:rPr>
        <w:t>,ул</w:t>
      </w:r>
      <w:proofErr w:type="gramStart"/>
      <w:r w:rsidRPr="006F4A98">
        <w:rPr>
          <w:bCs/>
          <w:color w:val="000000"/>
          <w:sz w:val="20"/>
          <w:szCs w:val="20"/>
          <w:u w:val="single"/>
        </w:rPr>
        <w:t>.Ц</w:t>
      </w:r>
      <w:proofErr w:type="gramEnd"/>
      <w:r w:rsidRPr="006F4A98">
        <w:rPr>
          <w:bCs/>
          <w:color w:val="000000"/>
          <w:sz w:val="20"/>
          <w:szCs w:val="20"/>
          <w:u w:val="single"/>
        </w:rPr>
        <w:t>ентральная, д.9</w:t>
      </w:r>
      <w:r w:rsidRPr="006F4A98">
        <w:rPr>
          <w:bCs/>
          <w:color w:val="000000"/>
          <w:sz w:val="20"/>
          <w:szCs w:val="20"/>
        </w:rPr>
        <w:t>,</w:t>
      </w:r>
      <w:r w:rsidRPr="006F4A98">
        <w:rPr>
          <w:sz w:val="20"/>
          <w:szCs w:val="20"/>
          <w:u w:val="single"/>
        </w:rPr>
        <w:t xml:space="preserve"> фойе</w:t>
      </w:r>
      <w:r w:rsidRPr="006F4A98">
        <w:rPr>
          <w:sz w:val="20"/>
          <w:szCs w:val="20"/>
        </w:rPr>
        <w:t xml:space="preserve"> </w:t>
      </w:r>
      <w:r w:rsidRPr="006F4A98">
        <w:rPr>
          <w:sz w:val="20"/>
          <w:szCs w:val="20"/>
          <w:u w:val="single"/>
        </w:rPr>
        <w:t>Администрации Угловского городского  поселения.</w:t>
      </w:r>
      <w:r w:rsidRPr="006F4A98">
        <w:rPr>
          <w:bCs/>
          <w:color w:val="000000"/>
          <w:sz w:val="20"/>
          <w:szCs w:val="20"/>
        </w:rPr>
        <w:t xml:space="preserve"> </w:t>
      </w:r>
      <w:r w:rsidRPr="006F4A98">
        <w:rPr>
          <w:bCs/>
          <w:sz w:val="20"/>
          <w:szCs w:val="20"/>
          <w:u w:val="single"/>
        </w:rPr>
        <w:t>Присутствовали члены Комиссии по землепользованию и застройки Угловского городского поселения, заявитель, жители д</w:t>
      </w:r>
      <w:proofErr w:type="gramStart"/>
      <w:r w:rsidRPr="006F4A98">
        <w:rPr>
          <w:bCs/>
          <w:sz w:val="20"/>
          <w:szCs w:val="20"/>
          <w:u w:val="single"/>
        </w:rPr>
        <w:t>.С</w:t>
      </w:r>
      <w:proofErr w:type="gramEnd"/>
      <w:r w:rsidRPr="006F4A98">
        <w:rPr>
          <w:bCs/>
          <w:sz w:val="20"/>
          <w:szCs w:val="20"/>
          <w:u w:val="single"/>
        </w:rPr>
        <w:t>ухое -3 человека.</w:t>
      </w:r>
      <w:r w:rsidRPr="006F4A98">
        <w:rPr>
          <w:bCs/>
          <w:sz w:val="20"/>
          <w:szCs w:val="20"/>
        </w:rPr>
        <w:t xml:space="preserve"> Письменных предложений и замечаний до проведения публичных слушаний не поступало.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</w:rPr>
        <w:t xml:space="preserve">(предложения и замечания участников публичных слушаний, количество, выводы </w:t>
      </w:r>
      <w:proofErr w:type="gramStart"/>
      <w:r w:rsidRPr="006F4A98">
        <w:rPr>
          <w:bCs/>
          <w:sz w:val="20"/>
          <w:szCs w:val="20"/>
        </w:rPr>
        <w:t xml:space="preserve">( </w:t>
      </w:r>
      <w:proofErr w:type="gramEnd"/>
      <w:r w:rsidRPr="006F4A98">
        <w:rPr>
          <w:bCs/>
          <w:sz w:val="20"/>
          <w:szCs w:val="20"/>
        </w:rPr>
        <w:t>учтено/учтено частично/отклонено)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</w:rPr>
        <w:t>9. Сведения о протоколе общественных обсуждений (публичных слушаний) (реквизиты)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6F4A98">
        <w:rPr>
          <w:bCs/>
          <w:sz w:val="20"/>
          <w:szCs w:val="20"/>
          <w:u w:val="single"/>
        </w:rPr>
        <w:t xml:space="preserve">Протокол от 07.12.2018года 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</w:rPr>
        <w:t>10.Выводы и рекомендации общественных обсуждений (публичных слушаний) по проекту:</w:t>
      </w:r>
    </w:p>
    <w:p w:rsidR="006F4A98" w:rsidRPr="006F4A98" w:rsidRDefault="006F4A98" w:rsidP="006F4A98">
      <w:pPr>
        <w:jc w:val="both"/>
        <w:rPr>
          <w:sz w:val="20"/>
          <w:szCs w:val="20"/>
        </w:rPr>
      </w:pPr>
      <w:r w:rsidRPr="006F4A98">
        <w:rPr>
          <w:sz w:val="20"/>
          <w:szCs w:val="20"/>
        </w:rPr>
        <w:t>1.</w:t>
      </w:r>
      <w:r w:rsidRPr="006F4A98">
        <w:rPr>
          <w:sz w:val="20"/>
          <w:szCs w:val="20"/>
          <w:u w:val="single"/>
        </w:rPr>
        <w:t>Публичные слушания по вопросу</w:t>
      </w:r>
      <w:r w:rsidRPr="006F4A98">
        <w:rPr>
          <w:sz w:val="20"/>
          <w:szCs w:val="20"/>
        </w:rPr>
        <w:t xml:space="preserve"> </w:t>
      </w:r>
      <w:r w:rsidRPr="006F4A98">
        <w:rPr>
          <w:bCs/>
          <w:sz w:val="20"/>
          <w:szCs w:val="20"/>
          <w:u w:val="single"/>
        </w:rPr>
        <w:t xml:space="preserve">предоставления разрешения на условно разрешенный вид использования земельного участка  для ведения личного подсобного хозяйства  </w:t>
      </w:r>
      <w:r w:rsidRPr="006F4A98">
        <w:rPr>
          <w:sz w:val="20"/>
          <w:szCs w:val="20"/>
          <w:u w:val="single"/>
        </w:rPr>
        <w:t>считать состоявшимися</w:t>
      </w:r>
      <w:r w:rsidRPr="006F4A98">
        <w:rPr>
          <w:sz w:val="20"/>
          <w:szCs w:val="20"/>
        </w:rPr>
        <w:t>.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6F4A98">
        <w:rPr>
          <w:sz w:val="20"/>
          <w:szCs w:val="20"/>
        </w:rPr>
        <w:t>2.</w:t>
      </w:r>
      <w:r w:rsidRPr="006F4A98">
        <w:rPr>
          <w:sz w:val="20"/>
          <w:szCs w:val="20"/>
          <w:u w:val="single"/>
        </w:rPr>
        <w:t>Одобрить проект</w:t>
      </w:r>
      <w:r w:rsidRPr="006F4A98">
        <w:rPr>
          <w:sz w:val="20"/>
          <w:szCs w:val="20"/>
        </w:rPr>
        <w:t xml:space="preserve"> </w:t>
      </w:r>
      <w:r w:rsidRPr="006F4A98">
        <w:rPr>
          <w:bCs/>
          <w:sz w:val="20"/>
          <w:szCs w:val="20"/>
          <w:u w:val="single"/>
        </w:rPr>
        <w:t>о предоставлении разрешения на условно разрешенный вид использования земельного участка  для ведения личного подсобного хозяйства  в  территориальной зоне</w:t>
      </w:r>
      <w:proofErr w:type="gramStart"/>
      <w:r w:rsidRPr="006F4A98">
        <w:rPr>
          <w:bCs/>
          <w:sz w:val="20"/>
          <w:szCs w:val="20"/>
          <w:u w:val="single"/>
        </w:rPr>
        <w:t xml:space="preserve">   Ж</w:t>
      </w:r>
      <w:proofErr w:type="gramEnd"/>
      <w:r w:rsidRPr="006F4A98">
        <w:rPr>
          <w:bCs/>
          <w:sz w:val="20"/>
          <w:szCs w:val="20"/>
          <w:u w:val="single"/>
        </w:rPr>
        <w:t xml:space="preserve"> -1, расположенного  по адресу:  Российская Федерация,  Новгородская область,  </w:t>
      </w:r>
      <w:proofErr w:type="spellStart"/>
      <w:r w:rsidRPr="006F4A98">
        <w:rPr>
          <w:bCs/>
          <w:sz w:val="20"/>
          <w:szCs w:val="20"/>
          <w:u w:val="single"/>
        </w:rPr>
        <w:t>Окуловский</w:t>
      </w:r>
      <w:proofErr w:type="spellEnd"/>
      <w:r w:rsidRPr="006F4A98">
        <w:rPr>
          <w:bCs/>
          <w:sz w:val="20"/>
          <w:szCs w:val="20"/>
          <w:u w:val="single"/>
        </w:rPr>
        <w:t xml:space="preserve"> муниципальный район, Угловское городское поселение</w:t>
      </w:r>
      <w:proofErr w:type="gramStart"/>
      <w:r w:rsidRPr="006F4A98">
        <w:rPr>
          <w:bCs/>
          <w:sz w:val="20"/>
          <w:szCs w:val="20"/>
          <w:u w:val="single"/>
        </w:rPr>
        <w:t xml:space="preserve"> ,</w:t>
      </w:r>
      <w:proofErr w:type="gramEnd"/>
      <w:r w:rsidRPr="006F4A98">
        <w:rPr>
          <w:bCs/>
          <w:sz w:val="20"/>
          <w:szCs w:val="20"/>
          <w:u w:val="single"/>
        </w:rPr>
        <w:t xml:space="preserve"> д. Сухое, земельный участок 4-г,  </w:t>
      </w:r>
      <w:r w:rsidRPr="006F4A98">
        <w:rPr>
          <w:sz w:val="20"/>
          <w:szCs w:val="20"/>
          <w:u w:val="single"/>
        </w:rPr>
        <w:t xml:space="preserve">с кадастровым номером 53:12:0710001:ЗУ1, </w:t>
      </w:r>
      <w:r w:rsidRPr="006F4A98">
        <w:rPr>
          <w:bCs/>
          <w:sz w:val="20"/>
          <w:szCs w:val="20"/>
          <w:u w:val="single"/>
        </w:rPr>
        <w:t>площадью 3564 кв</w:t>
      </w:r>
      <w:proofErr w:type="gramStart"/>
      <w:r w:rsidRPr="006F4A98">
        <w:rPr>
          <w:bCs/>
          <w:sz w:val="20"/>
          <w:szCs w:val="20"/>
          <w:u w:val="single"/>
        </w:rPr>
        <w:t>.м</w:t>
      </w:r>
      <w:proofErr w:type="gramEnd"/>
      <w:r w:rsidRPr="006F4A98">
        <w:rPr>
          <w:bCs/>
          <w:sz w:val="20"/>
          <w:szCs w:val="20"/>
        </w:rPr>
        <w:t>2</w:t>
      </w:r>
    </w:p>
    <w:p w:rsidR="006F4A98" w:rsidRPr="006F4A98" w:rsidRDefault="006F4A98" w:rsidP="006F4A98">
      <w:pPr>
        <w:jc w:val="both"/>
        <w:rPr>
          <w:sz w:val="20"/>
          <w:szCs w:val="20"/>
        </w:rPr>
      </w:pPr>
      <w:r w:rsidRPr="006F4A98">
        <w:rPr>
          <w:sz w:val="20"/>
          <w:szCs w:val="20"/>
        </w:rPr>
        <w:t>3. Опубликовать настоящее заключение  в бюллетене «Официальный вестник Угловского городского поселения» и разместить на официальном сайте муниципального образования  в информационно-телекоммуникационной сети Интернет.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</w:rPr>
        <w:t>Председатель публичных слушаний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</w:rPr>
        <w:t>Заместитель Главы администрации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</w:rPr>
        <w:t>Угловского городского поселения       Т.Н.Звонарева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</w:rPr>
        <w:t xml:space="preserve">    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</w:rPr>
        <w:t xml:space="preserve">                             </w:t>
      </w:r>
      <w:r w:rsidRPr="006F4A98">
        <w:rPr>
          <w:bCs/>
          <w:sz w:val="20"/>
          <w:szCs w:val="20"/>
          <w:u w:val="single"/>
        </w:rPr>
        <w:t xml:space="preserve">                                  (должность, Ф.И.О., подпись, дата)</w:t>
      </w:r>
    </w:p>
    <w:p w:rsidR="006F4A98" w:rsidRPr="006F4A98" w:rsidRDefault="006F4A98" w:rsidP="006F4A98">
      <w:pPr>
        <w:autoSpaceDE w:val="0"/>
        <w:autoSpaceDN w:val="0"/>
        <w:adjustRightInd w:val="0"/>
        <w:spacing w:line="240" w:lineRule="exact"/>
        <w:rPr>
          <w:b/>
          <w:sz w:val="20"/>
          <w:szCs w:val="20"/>
        </w:rPr>
      </w:pP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bCs/>
          <w:sz w:val="20"/>
          <w:szCs w:val="20"/>
        </w:rPr>
      </w:pPr>
      <w:r w:rsidRPr="006F4A98">
        <w:rPr>
          <w:b/>
          <w:bCs/>
          <w:sz w:val="20"/>
          <w:szCs w:val="20"/>
        </w:rPr>
        <w:t>ЗАКЛЮЧЕНИЕ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rPr>
          <w:b/>
          <w:bCs/>
          <w:sz w:val="20"/>
          <w:szCs w:val="20"/>
        </w:rPr>
      </w:pPr>
      <w:r w:rsidRPr="006F4A98">
        <w:rPr>
          <w:b/>
          <w:bCs/>
          <w:sz w:val="20"/>
          <w:szCs w:val="20"/>
        </w:rPr>
        <w:t xml:space="preserve">                                           </w:t>
      </w:r>
      <w:r w:rsidR="00C0547B">
        <w:rPr>
          <w:b/>
          <w:bCs/>
          <w:sz w:val="20"/>
          <w:szCs w:val="20"/>
        </w:rPr>
        <w:t xml:space="preserve">                 </w:t>
      </w:r>
      <w:r w:rsidRPr="006F4A98">
        <w:rPr>
          <w:b/>
          <w:bCs/>
          <w:sz w:val="20"/>
          <w:szCs w:val="20"/>
        </w:rPr>
        <w:t xml:space="preserve">  О РЕЗУЛЬТАТАХ 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center"/>
        <w:rPr>
          <w:b/>
          <w:bCs/>
          <w:sz w:val="20"/>
          <w:szCs w:val="20"/>
        </w:rPr>
      </w:pPr>
      <w:r w:rsidRPr="006F4A98">
        <w:rPr>
          <w:b/>
          <w:bCs/>
          <w:sz w:val="20"/>
          <w:szCs w:val="20"/>
        </w:rPr>
        <w:t>ПУБЛИЧНЫХ СЛУШАНИЙ ПО ПРОЕКТУ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center"/>
        <w:rPr>
          <w:b/>
          <w:bCs/>
          <w:sz w:val="20"/>
          <w:szCs w:val="20"/>
        </w:rPr>
      </w:pP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center"/>
        <w:rPr>
          <w:b/>
          <w:color w:val="000000"/>
          <w:spacing w:val="3"/>
          <w:sz w:val="20"/>
          <w:szCs w:val="20"/>
          <w:u w:val="single"/>
        </w:rPr>
      </w:pPr>
      <w:r w:rsidRPr="006F4A98">
        <w:rPr>
          <w:b/>
          <w:color w:val="000000"/>
          <w:spacing w:val="2"/>
          <w:sz w:val="20"/>
          <w:szCs w:val="20"/>
          <w:u w:val="single"/>
        </w:rPr>
        <w:t xml:space="preserve">Предоставление разрешения на отклонения от предельных параметров разрешенного строительства, реконструкции объектов </w:t>
      </w:r>
      <w:r w:rsidRPr="006F4A98">
        <w:rPr>
          <w:b/>
          <w:color w:val="000000"/>
          <w:spacing w:val="3"/>
          <w:sz w:val="20"/>
          <w:szCs w:val="20"/>
          <w:u w:val="single"/>
        </w:rPr>
        <w:t>капитального строительства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center"/>
        <w:rPr>
          <w:b/>
          <w:bCs/>
          <w:sz w:val="20"/>
          <w:szCs w:val="20"/>
          <w:u w:val="single"/>
        </w:rPr>
      </w:pP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0"/>
          <w:szCs w:val="20"/>
          <w:u w:val="single"/>
        </w:rPr>
      </w:pPr>
      <w:r w:rsidRPr="006F4A98">
        <w:rPr>
          <w:b/>
          <w:bCs/>
          <w:sz w:val="20"/>
          <w:szCs w:val="20"/>
        </w:rPr>
        <w:t xml:space="preserve">от «11»декабря 2018 г.                                                                                  </w:t>
      </w:r>
      <w:r>
        <w:rPr>
          <w:b/>
          <w:bCs/>
          <w:sz w:val="20"/>
          <w:szCs w:val="20"/>
        </w:rPr>
        <w:t xml:space="preserve">                                       </w:t>
      </w:r>
      <w:r w:rsidRPr="006F4A98">
        <w:rPr>
          <w:b/>
          <w:bCs/>
          <w:sz w:val="20"/>
          <w:szCs w:val="20"/>
        </w:rPr>
        <w:t xml:space="preserve"> п</w:t>
      </w:r>
      <w:proofErr w:type="gramStart"/>
      <w:r w:rsidRPr="006F4A98">
        <w:rPr>
          <w:b/>
          <w:bCs/>
          <w:sz w:val="20"/>
          <w:szCs w:val="20"/>
        </w:rPr>
        <w:t>.У</w:t>
      </w:r>
      <w:proofErr w:type="gramEnd"/>
      <w:r w:rsidRPr="006F4A98">
        <w:rPr>
          <w:b/>
          <w:bCs/>
          <w:sz w:val="20"/>
          <w:szCs w:val="20"/>
        </w:rPr>
        <w:t>гловка</w:t>
      </w:r>
      <w:r w:rsidRPr="006F4A98">
        <w:rPr>
          <w:b/>
          <w:bCs/>
          <w:sz w:val="20"/>
          <w:szCs w:val="20"/>
          <w:u w:val="single"/>
        </w:rPr>
        <w:t xml:space="preserve"> 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/>
          <w:bCs/>
          <w:sz w:val="20"/>
          <w:szCs w:val="20"/>
        </w:rPr>
      </w:pPr>
    </w:p>
    <w:p w:rsidR="006F4A98" w:rsidRPr="006F4A98" w:rsidRDefault="006F4A98" w:rsidP="006F4A98">
      <w:pPr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</w:rPr>
        <w:t>1.Общие сведения о проекте, представленном на общественных обсуждениях (публичных слушаниях):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6F4A98">
        <w:rPr>
          <w:color w:val="000000"/>
          <w:spacing w:val="2"/>
          <w:sz w:val="20"/>
          <w:szCs w:val="20"/>
          <w:u w:val="single"/>
        </w:rPr>
        <w:t xml:space="preserve">Предоставление разрешения на отклонение от предельных параметров разрешенного строительства,  реконструкции объектов </w:t>
      </w:r>
      <w:r w:rsidRPr="006F4A98">
        <w:rPr>
          <w:color w:val="000000"/>
          <w:spacing w:val="3"/>
          <w:sz w:val="20"/>
          <w:szCs w:val="20"/>
          <w:u w:val="single"/>
        </w:rPr>
        <w:t>капитального строительства  для территориальной зоны  ОД (</w:t>
      </w:r>
      <w:r w:rsidRPr="006F4A98">
        <w:rPr>
          <w:sz w:val="20"/>
          <w:szCs w:val="20"/>
          <w:u w:val="single"/>
        </w:rPr>
        <w:t xml:space="preserve">зона социального,  делового, общественного,  коммерческого и культурно - бытового назначения) вид разрешенного использования </w:t>
      </w:r>
      <w:proofErr w:type="gramStart"/>
      <w:r w:rsidRPr="006F4A98">
        <w:rPr>
          <w:sz w:val="20"/>
          <w:szCs w:val="20"/>
          <w:u w:val="single"/>
        </w:rPr>
        <w:t>-м</w:t>
      </w:r>
      <w:proofErr w:type="gramEnd"/>
      <w:r w:rsidRPr="006F4A98">
        <w:rPr>
          <w:sz w:val="20"/>
          <w:szCs w:val="20"/>
          <w:u w:val="single"/>
        </w:rPr>
        <w:t>агазины (код 4.4) в целях уменьшения минимального отступа от границ земельного участка с  3 метров до 0,5  метров с фасадной стороны, с левой стороны здания с 3 метров  до 1 метра   и  с правой  стороны и тыловой с 3 метров до  0 метров, увеличение максимального процента застройки с 70% до 100% в границах земельного участка с кадастровым номером 53:12:0203017:149, площадью 47 кв</w:t>
      </w:r>
      <w:proofErr w:type="gramStart"/>
      <w:r w:rsidRPr="006F4A98">
        <w:rPr>
          <w:sz w:val="20"/>
          <w:szCs w:val="20"/>
          <w:u w:val="single"/>
        </w:rPr>
        <w:t>.м</w:t>
      </w:r>
      <w:proofErr w:type="gramEnd"/>
      <w:r w:rsidRPr="006F4A98">
        <w:rPr>
          <w:sz w:val="20"/>
          <w:szCs w:val="20"/>
          <w:u w:val="single"/>
        </w:rPr>
        <w:t xml:space="preserve"> , расположенного по адресу: Российская Федерация, Новгородская область, </w:t>
      </w:r>
      <w:proofErr w:type="spellStart"/>
      <w:r w:rsidRPr="006F4A98">
        <w:rPr>
          <w:sz w:val="20"/>
          <w:szCs w:val="20"/>
          <w:u w:val="single"/>
        </w:rPr>
        <w:t>Окуловский</w:t>
      </w:r>
      <w:proofErr w:type="spellEnd"/>
      <w:r w:rsidRPr="006F4A98">
        <w:rPr>
          <w:sz w:val="20"/>
          <w:szCs w:val="20"/>
          <w:u w:val="single"/>
        </w:rPr>
        <w:t xml:space="preserve"> муниципальный район, Угловское городское поселение, п</w:t>
      </w:r>
      <w:proofErr w:type="gramStart"/>
      <w:r w:rsidRPr="006F4A98">
        <w:rPr>
          <w:sz w:val="20"/>
          <w:szCs w:val="20"/>
          <w:u w:val="single"/>
        </w:rPr>
        <w:t>.У</w:t>
      </w:r>
      <w:proofErr w:type="gramEnd"/>
      <w:r w:rsidRPr="006F4A98">
        <w:rPr>
          <w:sz w:val="20"/>
          <w:szCs w:val="20"/>
          <w:u w:val="single"/>
        </w:rPr>
        <w:t>гловка, ул.Центральная, земельный участок №28</w:t>
      </w:r>
      <w:r w:rsidRPr="006F4A98">
        <w:rPr>
          <w:sz w:val="20"/>
          <w:szCs w:val="20"/>
        </w:rPr>
        <w:t>.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</w:rPr>
        <w:t xml:space="preserve">2. Организатор общественных обсуждений (публичных слушаний) 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6F4A98">
        <w:rPr>
          <w:bCs/>
          <w:sz w:val="20"/>
          <w:szCs w:val="20"/>
          <w:u w:val="single"/>
        </w:rPr>
        <w:t>Администрация Угловского городского поселения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6F4A98">
        <w:rPr>
          <w:bCs/>
          <w:sz w:val="20"/>
          <w:szCs w:val="20"/>
        </w:rPr>
        <w:t>3.  К</w:t>
      </w:r>
      <w:r w:rsidRPr="006F4A98">
        <w:rPr>
          <w:sz w:val="20"/>
          <w:szCs w:val="20"/>
        </w:rPr>
        <w:t>оличество участников публичных слушаний</w:t>
      </w:r>
      <w:r w:rsidRPr="006F4A98">
        <w:rPr>
          <w:bCs/>
          <w:sz w:val="20"/>
          <w:szCs w:val="20"/>
        </w:rPr>
        <w:t xml:space="preserve"> </w:t>
      </w:r>
      <w:r w:rsidRPr="006F4A98">
        <w:rPr>
          <w:bCs/>
          <w:sz w:val="20"/>
          <w:szCs w:val="20"/>
          <w:u w:val="single"/>
        </w:rPr>
        <w:t>9 человек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</w:rPr>
        <w:t>4. Правовой акт о назначении общественных обсуждений (публичных слушаний) (реквизиты акта)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  <w:color w:val="000000"/>
          <w:sz w:val="20"/>
          <w:szCs w:val="20"/>
          <w:u w:val="single"/>
        </w:rPr>
      </w:pPr>
      <w:r w:rsidRPr="006F4A98">
        <w:rPr>
          <w:bCs/>
          <w:sz w:val="20"/>
          <w:szCs w:val="20"/>
          <w:u w:val="single"/>
        </w:rPr>
        <w:t xml:space="preserve">Постановление </w:t>
      </w:r>
      <w:r w:rsidRPr="006F4A98">
        <w:rPr>
          <w:bCs/>
          <w:color w:val="000000"/>
          <w:sz w:val="20"/>
          <w:szCs w:val="20"/>
          <w:u w:val="single"/>
        </w:rPr>
        <w:t xml:space="preserve"> Администрации  Угловского городского поселения от 22.11.2018г  № 622  </w:t>
      </w:r>
      <w:proofErr w:type="gramStart"/>
      <w:r w:rsidRPr="006F4A98">
        <w:rPr>
          <w:bCs/>
          <w:color w:val="000000"/>
          <w:sz w:val="20"/>
          <w:szCs w:val="20"/>
          <w:u w:val="single"/>
        </w:rPr>
        <w:t xml:space="preserve">( </w:t>
      </w:r>
      <w:proofErr w:type="gramEnd"/>
      <w:r w:rsidRPr="006F4A98">
        <w:rPr>
          <w:bCs/>
          <w:color w:val="000000"/>
          <w:sz w:val="20"/>
          <w:szCs w:val="20"/>
          <w:u w:val="single"/>
        </w:rPr>
        <w:t>О назначении публичных слушаний)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</w:rPr>
        <w:t>5. Срок проведения публичных слушаний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  <w:u w:val="single"/>
        </w:rPr>
        <w:t>23 ноября 2018 года – 23 декабря  2018 года</w:t>
      </w:r>
      <w:r w:rsidRPr="006F4A98">
        <w:rPr>
          <w:bCs/>
          <w:sz w:val="20"/>
          <w:szCs w:val="20"/>
        </w:rPr>
        <w:t xml:space="preserve"> 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</w:rPr>
        <w:lastRenderedPageBreak/>
        <w:t>6. Формы оповещения о проведении общественных обсуждений (публичных слушаний) (название, номер, дата печатных изданий, официальных сайтов, др. формы)</w:t>
      </w:r>
    </w:p>
    <w:p w:rsidR="006F4A98" w:rsidRPr="006F4A98" w:rsidRDefault="006F4A98" w:rsidP="006F4A98">
      <w:pPr>
        <w:jc w:val="both"/>
        <w:rPr>
          <w:sz w:val="20"/>
          <w:szCs w:val="20"/>
          <w:u w:val="single"/>
        </w:rPr>
      </w:pPr>
      <w:r w:rsidRPr="006F4A98">
        <w:rPr>
          <w:sz w:val="20"/>
          <w:szCs w:val="20"/>
          <w:u w:val="single"/>
        </w:rPr>
        <w:t xml:space="preserve">Бюллетень «Официальный вестник Угловского городского поселения» </w:t>
      </w:r>
      <w:proofErr w:type="gramStart"/>
      <w:r w:rsidRPr="006F4A98">
        <w:rPr>
          <w:sz w:val="20"/>
          <w:szCs w:val="20"/>
          <w:u w:val="single"/>
        </w:rPr>
        <w:t>от</w:t>
      </w:r>
      <w:proofErr w:type="gramEnd"/>
      <w:r w:rsidRPr="006F4A98">
        <w:rPr>
          <w:sz w:val="20"/>
          <w:szCs w:val="20"/>
          <w:u w:val="single"/>
        </w:rPr>
        <w:t xml:space="preserve"> </w:t>
      </w:r>
    </w:p>
    <w:p w:rsidR="006F4A98" w:rsidRPr="006F4A98" w:rsidRDefault="006F4A98" w:rsidP="006F4A98">
      <w:pPr>
        <w:jc w:val="both"/>
        <w:rPr>
          <w:sz w:val="20"/>
          <w:szCs w:val="20"/>
          <w:u w:val="single"/>
        </w:rPr>
      </w:pPr>
      <w:r w:rsidRPr="006F4A98">
        <w:rPr>
          <w:sz w:val="20"/>
          <w:szCs w:val="20"/>
          <w:u w:val="single"/>
        </w:rPr>
        <w:t>29.11.2018 № 47, официальный сайт  Администрации Угловского городского  поселения в разделе «Постановления»  и «Публичные слушания», объявления на стендах по адресам: п</w:t>
      </w:r>
      <w:proofErr w:type="gramStart"/>
      <w:r w:rsidRPr="006F4A98">
        <w:rPr>
          <w:sz w:val="20"/>
          <w:szCs w:val="20"/>
          <w:u w:val="single"/>
        </w:rPr>
        <w:t>.У</w:t>
      </w:r>
      <w:proofErr w:type="gramEnd"/>
      <w:r w:rsidRPr="006F4A98">
        <w:rPr>
          <w:sz w:val="20"/>
          <w:szCs w:val="20"/>
          <w:u w:val="single"/>
        </w:rPr>
        <w:t>гловка, ул.Центральная, д.9, фойе Администрации Угловского городского  поселения, п.Угловка ул.Центральная д.12а, ул.Центральная д.5,  ул.Советская д.6.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</w:rPr>
        <w:t xml:space="preserve">7. Сведения о проведении экспозиции по материалам (где и когда </w:t>
      </w:r>
      <w:proofErr w:type="gramStart"/>
      <w:r w:rsidRPr="006F4A98">
        <w:rPr>
          <w:bCs/>
          <w:sz w:val="20"/>
          <w:szCs w:val="20"/>
        </w:rPr>
        <w:t>проведена</w:t>
      </w:r>
      <w:proofErr w:type="gramEnd"/>
      <w:r w:rsidRPr="006F4A98">
        <w:rPr>
          <w:bCs/>
          <w:sz w:val="20"/>
          <w:szCs w:val="20"/>
        </w:rPr>
        <w:t>)</w:t>
      </w:r>
    </w:p>
    <w:p w:rsidR="006F4A98" w:rsidRPr="006F4A98" w:rsidRDefault="006F4A98" w:rsidP="006F4A98">
      <w:pPr>
        <w:jc w:val="both"/>
        <w:rPr>
          <w:sz w:val="20"/>
          <w:szCs w:val="20"/>
          <w:u w:val="single"/>
        </w:rPr>
      </w:pPr>
      <w:r w:rsidRPr="006F4A98">
        <w:rPr>
          <w:bCs/>
          <w:sz w:val="20"/>
          <w:szCs w:val="20"/>
          <w:u w:val="single"/>
        </w:rPr>
        <w:t xml:space="preserve"> Для ознакомления населения с проектом «Предоставление разрешения на </w:t>
      </w:r>
      <w:r w:rsidRPr="006F4A98">
        <w:rPr>
          <w:color w:val="000000"/>
          <w:spacing w:val="2"/>
          <w:sz w:val="20"/>
          <w:szCs w:val="20"/>
          <w:u w:val="single"/>
        </w:rPr>
        <w:t xml:space="preserve">отклонение от предельных параметров разрешенного строительства,  реконструкции объектов </w:t>
      </w:r>
      <w:r w:rsidRPr="006F4A98">
        <w:rPr>
          <w:color w:val="000000"/>
          <w:spacing w:val="3"/>
          <w:sz w:val="20"/>
          <w:szCs w:val="20"/>
          <w:u w:val="single"/>
        </w:rPr>
        <w:t>капитального строительства  для территориальной зоны  ОД (</w:t>
      </w:r>
      <w:r w:rsidRPr="006F4A98">
        <w:rPr>
          <w:sz w:val="20"/>
          <w:szCs w:val="20"/>
          <w:u w:val="single"/>
        </w:rPr>
        <w:t xml:space="preserve">зона социального,  делового, общественного,  коммерческого и культурно - бытового назначения) вид разрешенного использования </w:t>
      </w:r>
      <w:proofErr w:type="gramStart"/>
      <w:r w:rsidRPr="006F4A98">
        <w:rPr>
          <w:sz w:val="20"/>
          <w:szCs w:val="20"/>
          <w:u w:val="single"/>
        </w:rPr>
        <w:t>-м</w:t>
      </w:r>
      <w:proofErr w:type="gramEnd"/>
      <w:r w:rsidRPr="006F4A98">
        <w:rPr>
          <w:sz w:val="20"/>
          <w:szCs w:val="20"/>
          <w:u w:val="single"/>
        </w:rPr>
        <w:t>агазины (код 4.4) в целях уменьшения минимального отступа от границ земельного участка с  3 метров до 0,5  метров с фасадной стороны, с левой стороны здания с 3 метров  до 1 метра   и  с правой  стороны и тыловой с 3 метров до  0 метров, увеличение максимального процента застройки с 70% до 100% в границах земельного участка с кадастровым номером 53:12:0203017:149, площадью 47 кв</w:t>
      </w:r>
      <w:proofErr w:type="gramStart"/>
      <w:r w:rsidRPr="006F4A98">
        <w:rPr>
          <w:sz w:val="20"/>
          <w:szCs w:val="20"/>
          <w:u w:val="single"/>
        </w:rPr>
        <w:t>.м</w:t>
      </w:r>
      <w:proofErr w:type="gramEnd"/>
      <w:r w:rsidRPr="006F4A98">
        <w:rPr>
          <w:sz w:val="20"/>
          <w:szCs w:val="20"/>
          <w:u w:val="single"/>
        </w:rPr>
        <w:t xml:space="preserve"> , расположенного по адресу: Российская Федерация, Новгородская область, </w:t>
      </w:r>
      <w:proofErr w:type="spellStart"/>
      <w:r w:rsidRPr="006F4A98">
        <w:rPr>
          <w:sz w:val="20"/>
          <w:szCs w:val="20"/>
          <w:u w:val="single"/>
        </w:rPr>
        <w:t>Окуловский</w:t>
      </w:r>
      <w:proofErr w:type="spellEnd"/>
      <w:r w:rsidRPr="006F4A98">
        <w:rPr>
          <w:sz w:val="20"/>
          <w:szCs w:val="20"/>
          <w:u w:val="single"/>
        </w:rPr>
        <w:t xml:space="preserve"> муниципальный район, Угловское городское поселение, п</w:t>
      </w:r>
      <w:proofErr w:type="gramStart"/>
      <w:r w:rsidRPr="006F4A98">
        <w:rPr>
          <w:sz w:val="20"/>
          <w:szCs w:val="20"/>
          <w:u w:val="single"/>
        </w:rPr>
        <w:t>.У</w:t>
      </w:r>
      <w:proofErr w:type="gramEnd"/>
      <w:r w:rsidRPr="006F4A98">
        <w:rPr>
          <w:sz w:val="20"/>
          <w:szCs w:val="20"/>
          <w:u w:val="single"/>
        </w:rPr>
        <w:t>гловка, ул.Центральная, земельный участок №28</w:t>
      </w:r>
      <w:r w:rsidRPr="006F4A98">
        <w:rPr>
          <w:bCs/>
          <w:sz w:val="20"/>
          <w:szCs w:val="20"/>
          <w:u w:val="single"/>
        </w:rPr>
        <w:t xml:space="preserve">» </w:t>
      </w:r>
      <w:r w:rsidRPr="006F4A98">
        <w:rPr>
          <w:sz w:val="20"/>
          <w:szCs w:val="20"/>
          <w:u w:val="single"/>
        </w:rPr>
        <w:t>организована экспозиция демонстрационных материалов в фойе</w:t>
      </w:r>
      <w:r w:rsidRPr="006F4A98">
        <w:rPr>
          <w:sz w:val="20"/>
          <w:szCs w:val="20"/>
        </w:rPr>
        <w:t xml:space="preserve"> </w:t>
      </w:r>
      <w:r w:rsidRPr="006F4A98">
        <w:rPr>
          <w:sz w:val="20"/>
          <w:szCs w:val="20"/>
          <w:u w:val="single"/>
        </w:rPr>
        <w:t>Администрации Угловского городского  поселения по адресу: п.Угловка, ул.Центральная, д.9</w:t>
      </w:r>
    </w:p>
    <w:p w:rsidR="006F4A98" w:rsidRPr="006F4A98" w:rsidRDefault="006F4A98" w:rsidP="006F4A98">
      <w:pPr>
        <w:ind w:firstLine="540"/>
        <w:jc w:val="both"/>
        <w:rPr>
          <w:sz w:val="20"/>
          <w:szCs w:val="20"/>
          <w:u w:val="single"/>
        </w:rPr>
      </w:pPr>
      <w:r w:rsidRPr="006F4A98">
        <w:rPr>
          <w:sz w:val="20"/>
          <w:szCs w:val="20"/>
        </w:rPr>
        <w:t xml:space="preserve"> </w:t>
      </w:r>
      <w:r w:rsidRPr="006F4A98">
        <w:rPr>
          <w:sz w:val="20"/>
          <w:szCs w:val="20"/>
          <w:u w:val="single"/>
        </w:rPr>
        <w:t>В состав экспозиции включены:</w:t>
      </w:r>
    </w:p>
    <w:p w:rsidR="006F4A98" w:rsidRPr="006F4A98" w:rsidRDefault="006F4A98" w:rsidP="006F4A98">
      <w:pPr>
        <w:ind w:firstLine="540"/>
        <w:jc w:val="both"/>
        <w:rPr>
          <w:sz w:val="20"/>
          <w:szCs w:val="20"/>
          <w:u w:val="single"/>
        </w:rPr>
      </w:pPr>
      <w:r w:rsidRPr="006F4A98">
        <w:rPr>
          <w:sz w:val="20"/>
          <w:szCs w:val="20"/>
          <w:u w:val="single"/>
        </w:rPr>
        <w:t xml:space="preserve">  - схема земельного участка;</w:t>
      </w:r>
    </w:p>
    <w:p w:rsidR="006F4A98" w:rsidRPr="006F4A98" w:rsidRDefault="006F4A98" w:rsidP="006F4A98">
      <w:pPr>
        <w:ind w:right="252"/>
        <w:jc w:val="both"/>
        <w:rPr>
          <w:bCs/>
          <w:sz w:val="20"/>
          <w:szCs w:val="20"/>
        </w:rPr>
      </w:pPr>
      <w:r w:rsidRPr="006F4A98">
        <w:rPr>
          <w:sz w:val="20"/>
          <w:szCs w:val="20"/>
        </w:rPr>
        <w:t xml:space="preserve">       </w:t>
      </w:r>
      <w:r w:rsidRPr="006F4A98">
        <w:rPr>
          <w:sz w:val="20"/>
          <w:szCs w:val="20"/>
          <w:u w:val="single"/>
        </w:rPr>
        <w:t xml:space="preserve">  - копии правоустанавливающих</w:t>
      </w:r>
      <w:r w:rsidRPr="006F4A98">
        <w:rPr>
          <w:sz w:val="20"/>
          <w:szCs w:val="20"/>
        </w:rPr>
        <w:t xml:space="preserve"> документов</w:t>
      </w:r>
      <w:r w:rsidRPr="006F4A98">
        <w:rPr>
          <w:bCs/>
          <w:sz w:val="20"/>
          <w:szCs w:val="20"/>
        </w:rPr>
        <w:t xml:space="preserve"> </w:t>
      </w:r>
    </w:p>
    <w:p w:rsidR="006F4A98" w:rsidRPr="006F4A98" w:rsidRDefault="006F4A98" w:rsidP="006F4A98">
      <w:pPr>
        <w:ind w:right="252"/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</w:rPr>
        <w:t>8. Сведения о проведении собрания участников общественных обсуждений (публичных слушаний) (где и когда проведено, состав и количество участников, количество предложений и замечаний, представленных участниками в ходе собрания)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bCs/>
          <w:color w:val="000000"/>
          <w:sz w:val="20"/>
          <w:szCs w:val="20"/>
          <w:u w:val="single"/>
        </w:rPr>
      </w:pPr>
      <w:r w:rsidRPr="006F4A98">
        <w:rPr>
          <w:bCs/>
          <w:sz w:val="20"/>
          <w:szCs w:val="20"/>
          <w:u w:val="single"/>
        </w:rPr>
        <w:t xml:space="preserve">Слушания проведены 07 декабря 2018 года в 16-00 по адресу: </w:t>
      </w:r>
      <w:r w:rsidRPr="006F4A98">
        <w:rPr>
          <w:bCs/>
          <w:color w:val="000000"/>
          <w:sz w:val="20"/>
          <w:szCs w:val="20"/>
          <w:u w:val="single"/>
        </w:rPr>
        <w:t>п</w:t>
      </w:r>
      <w:proofErr w:type="gramStart"/>
      <w:r w:rsidRPr="006F4A98">
        <w:rPr>
          <w:bCs/>
          <w:color w:val="000000"/>
          <w:sz w:val="20"/>
          <w:szCs w:val="20"/>
          <w:u w:val="single"/>
        </w:rPr>
        <w:t>.У</w:t>
      </w:r>
      <w:proofErr w:type="gramEnd"/>
      <w:r w:rsidRPr="006F4A98">
        <w:rPr>
          <w:bCs/>
          <w:color w:val="000000"/>
          <w:sz w:val="20"/>
          <w:szCs w:val="20"/>
          <w:u w:val="single"/>
        </w:rPr>
        <w:t>гловка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bCs/>
          <w:sz w:val="20"/>
          <w:szCs w:val="20"/>
        </w:rPr>
      </w:pPr>
      <w:r w:rsidRPr="006F4A98">
        <w:rPr>
          <w:bCs/>
          <w:color w:val="000000"/>
          <w:sz w:val="20"/>
          <w:szCs w:val="20"/>
          <w:u w:val="single"/>
        </w:rPr>
        <w:t>,ул</w:t>
      </w:r>
      <w:proofErr w:type="gramStart"/>
      <w:r w:rsidRPr="006F4A98">
        <w:rPr>
          <w:bCs/>
          <w:color w:val="000000"/>
          <w:sz w:val="20"/>
          <w:szCs w:val="20"/>
          <w:u w:val="single"/>
        </w:rPr>
        <w:t>.Ц</w:t>
      </w:r>
      <w:proofErr w:type="gramEnd"/>
      <w:r w:rsidRPr="006F4A98">
        <w:rPr>
          <w:bCs/>
          <w:color w:val="000000"/>
          <w:sz w:val="20"/>
          <w:szCs w:val="20"/>
          <w:u w:val="single"/>
        </w:rPr>
        <w:t>ентральная, д.9</w:t>
      </w:r>
      <w:r w:rsidRPr="006F4A98">
        <w:rPr>
          <w:bCs/>
          <w:color w:val="000000"/>
          <w:sz w:val="20"/>
          <w:szCs w:val="20"/>
        </w:rPr>
        <w:t>,</w:t>
      </w:r>
      <w:r w:rsidRPr="006F4A98">
        <w:rPr>
          <w:sz w:val="20"/>
          <w:szCs w:val="20"/>
          <w:u w:val="single"/>
        </w:rPr>
        <w:t xml:space="preserve"> фойе</w:t>
      </w:r>
      <w:r w:rsidRPr="006F4A98">
        <w:rPr>
          <w:sz w:val="20"/>
          <w:szCs w:val="20"/>
        </w:rPr>
        <w:t xml:space="preserve"> </w:t>
      </w:r>
      <w:r w:rsidRPr="006F4A98">
        <w:rPr>
          <w:sz w:val="20"/>
          <w:szCs w:val="20"/>
          <w:u w:val="single"/>
        </w:rPr>
        <w:t>Администрации Угловского городского  поселения.</w:t>
      </w:r>
      <w:r w:rsidRPr="006F4A98">
        <w:rPr>
          <w:bCs/>
          <w:color w:val="000000"/>
          <w:sz w:val="20"/>
          <w:szCs w:val="20"/>
        </w:rPr>
        <w:t xml:space="preserve"> </w:t>
      </w:r>
      <w:r w:rsidRPr="006F4A98">
        <w:rPr>
          <w:bCs/>
          <w:sz w:val="20"/>
          <w:szCs w:val="20"/>
          <w:u w:val="single"/>
        </w:rPr>
        <w:t>Присутствовали члены Комиссии по землепользованию и застройки Угловского городского поселения, заявитель, жители п</w:t>
      </w:r>
      <w:proofErr w:type="gramStart"/>
      <w:r w:rsidRPr="006F4A98">
        <w:rPr>
          <w:bCs/>
          <w:sz w:val="20"/>
          <w:szCs w:val="20"/>
          <w:u w:val="single"/>
        </w:rPr>
        <w:t>.У</w:t>
      </w:r>
      <w:proofErr w:type="gramEnd"/>
      <w:r w:rsidRPr="006F4A98">
        <w:rPr>
          <w:bCs/>
          <w:sz w:val="20"/>
          <w:szCs w:val="20"/>
          <w:u w:val="single"/>
        </w:rPr>
        <w:t>гловка -9 человек.</w:t>
      </w:r>
      <w:r w:rsidRPr="006F4A98">
        <w:rPr>
          <w:bCs/>
          <w:sz w:val="20"/>
          <w:szCs w:val="20"/>
        </w:rPr>
        <w:t xml:space="preserve"> 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</w:rPr>
        <w:t xml:space="preserve">Мнений, предложений и замечаний по вопросам: не </w:t>
      </w:r>
      <w:proofErr w:type="gramStart"/>
      <w:r w:rsidRPr="006F4A98">
        <w:rPr>
          <w:bCs/>
          <w:sz w:val="20"/>
          <w:szCs w:val="20"/>
        </w:rPr>
        <w:t>высказаны</w:t>
      </w:r>
      <w:proofErr w:type="gramEnd"/>
      <w:r w:rsidRPr="006F4A98">
        <w:rPr>
          <w:bCs/>
          <w:sz w:val="20"/>
          <w:szCs w:val="20"/>
        </w:rPr>
        <w:t xml:space="preserve">. 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uppressAutoHyphens/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</w:rPr>
        <w:t>Обобщенные сведения при учете мнений, выраженных жителями поселения и иными заинтересованными лицами по вопросам, вынесенным на публичные слушания: отсутствуют.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</w:rPr>
        <w:t xml:space="preserve">(предложения и замечания участников публичных слушаний, количество, выводы </w:t>
      </w:r>
      <w:proofErr w:type="gramStart"/>
      <w:r w:rsidRPr="006F4A98">
        <w:rPr>
          <w:bCs/>
          <w:sz w:val="20"/>
          <w:szCs w:val="20"/>
        </w:rPr>
        <w:t xml:space="preserve">( </w:t>
      </w:r>
      <w:proofErr w:type="gramEnd"/>
      <w:r w:rsidRPr="006F4A98">
        <w:rPr>
          <w:bCs/>
          <w:sz w:val="20"/>
          <w:szCs w:val="20"/>
        </w:rPr>
        <w:t>учтено/учтено частично/отклонено)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</w:rPr>
        <w:t>9. Сведения о протоколе общественных обсуждений (публичных слушаний) (реквизиты)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6F4A98">
        <w:rPr>
          <w:bCs/>
          <w:sz w:val="20"/>
          <w:szCs w:val="20"/>
          <w:u w:val="single"/>
        </w:rPr>
        <w:t xml:space="preserve">Протокол от 07.12.2018года 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</w:rPr>
        <w:t>10.Выводы и рекомендации общественных обсуждений (публичных слушаний) по проекту:</w:t>
      </w:r>
    </w:p>
    <w:p w:rsidR="006F4A98" w:rsidRPr="006F4A98" w:rsidRDefault="006F4A98" w:rsidP="006F4A98">
      <w:pPr>
        <w:jc w:val="both"/>
        <w:rPr>
          <w:sz w:val="20"/>
          <w:szCs w:val="20"/>
        </w:rPr>
      </w:pPr>
      <w:r w:rsidRPr="006F4A98">
        <w:rPr>
          <w:sz w:val="20"/>
          <w:szCs w:val="20"/>
        </w:rPr>
        <w:t>1.</w:t>
      </w:r>
      <w:r w:rsidRPr="006F4A98">
        <w:rPr>
          <w:sz w:val="20"/>
          <w:szCs w:val="20"/>
          <w:u w:val="single"/>
        </w:rPr>
        <w:t>Публичные слушания по вопросу предоставления разрешения</w:t>
      </w:r>
      <w:r w:rsidRPr="006F4A98">
        <w:rPr>
          <w:sz w:val="20"/>
          <w:szCs w:val="20"/>
        </w:rPr>
        <w:t xml:space="preserve"> на отклонение</w:t>
      </w:r>
      <w:r w:rsidRPr="006F4A98">
        <w:rPr>
          <w:color w:val="000000"/>
          <w:spacing w:val="2"/>
          <w:sz w:val="20"/>
          <w:szCs w:val="20"/>
          <w:u w:val="single"/>
        </w:rPr>
        <w:t xml:space="preserve"> от предельных параметров разрешенного строительства,  реконструкции объектов </w:t>
      </w:r>
      <w:r w:rsidRPr="006F4A98">
        <w:rPr>
          <w:color w:val="000000"/>
          <w:spacing w:val="3"/>
          <w:sz w:val="20"/>
          <w:szCs w:val="20"/>
          <w:u w:val="single"/>
        </w:rPr>
        <w:t>капитального строительства  для территориальной зоны  ОД (</w:t>
      </w:r>
      <w:r w:rsidRPr="006F4A98">
        <w:rPr>
          <w:sz w:val="20"/>
          <w:szCs w:val="20"/>
          <w:u w:val="single"/>
        </w:rPr>
        <w:t xml:space="preserve">зона социального,  делового, общественного,  коммерческого и культурно - бытового назначения) вид разрешенного использования </w:t>
      </w:r>
      <w:proofErr w:type="gramStart"/>
      <w:r w:rsidRPr="006F4A98">
        <w:rPr>
          <w:sz w:val="20"/>
          <w:szCs w:val="20"/>
          <w:u w:val="single"/>
        </w:rPr>
        <w:t>-м</w:t>
      </w:r>
      <w:proofErr w:type="gramEnd"/>
      <w:r w:rsidRPr="006F4A98">
        <w:rPr>
          <w:sz w:val="20"/>
          <w:szCs w:val="20"/>
          <w:u w:val="single"/>
        </w:rPr>
        <w:t>агазины (код 4.4) в целях уменьшения минимального отступа от границ земельного участка</w:t>
      </w:r>
      <w:r w:rsidRPr="006F4A98">
        <w:rPr>
          <w:bCs/>
          <w:sz w:val="20"/>
          <w:szCs w:val="20"/>
          <w:u w:val="single"/>
        </w:rPr>
        <w:t xml:space="preserve">  </w:t>
      </w:r>
      <w:r w:rsidRPr="006F4A98">
        <w:rPr>
          <w:sz w:val="20"/>
          <w:szCs w:val="20"/>
          <w:u w:val="single"/>
        </w:rPr>
        <w:t>считать состоявшимися</w:t>
      </w:r>
      <w:r w:rsidRPr="006F4A98">
        <w:rPr>
          <w:sz w:val="20"/>
          <w:szCs w:val="20"/>
        </w:rPr>
        <w:t>.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  <w:u w:val="single"/>
        </w:rPr>
      </w:pPr>
      <w:r w:rsidRPr="006F4A98">
        <w:rPr>
          <w:sz w:val="20"/>
          <w:szCs w:val="20"/>
        </w:rPr>
        <w:t>2.</w:t>
      </w:r>
      <w:r w:rsidRPr="006F4A98">
        <w:rPr>
          <w:sz w:val="20"/>
          <w:szCs w:val="20"/>
          <w:u w:val="single"/>
        </w:rPr>
        <w:t xml:space="preserve">Одобрить проект по предоставлению разрешения на </w:t>
      </w:r>
      <w:r w:rsidRPr="006F4A98">
        <w:rPr>
          <w:color w:val="000000"/>
          <w:spacing w:val="2"/>
          <w:sz w:val="20"/>
          <w:szCs w:val="20"/>
          <w:u w:val="single"/>
        </w:rPr>
        <w:t xml:space="preserve">отклонения от предельных параметров разрешенного строительства,  реконструкции объектов </w:t>
      </w:r>
      <w:r w:rsidRPr="006F4A98">
        <w:rPr>
          <w:color w:val="000000"/>
          <w:spacing w:val="3"/>
          <w:sz w:val="20"/>
          <w:szCs w:val="20"/>
          <w:u w:val="single"/>
        </w:rPr>
        <w:t>капитального строительства  для территориальной зоны  ОД (</w:t>
      </w:r>
      <w:r w:rsidRPr="006F4A98">
        <w:rPr>
          <w:sz w:val="20"/>
          <w:szCs w:val="20"/>
          <w:u w:val="single"/>
        </w:rPr>
        <w:t xml:space="preserve">зона социального,  делового, общественного,  коммерческого и культурно - бытового назначения) вид разрешенного использования </w:t>
      </w:r>
      <w:proofErr w:type="gramStart"/>
      <w:r w:rsidRPr="006F4A98">
        <w:rPr>
          <w:sz w:val="20"/>
          <w:szCs w:val="20"/>
          <w:u w:val="single"/>
        </w:rPr>
        <w:t>-м</w:t>
      </w:r>
      <w:proofErr w:type="gramEnd"/>
      <w:r w:rsidRPr="006F4A98">
        <w:rPr>
          <w:sz w:val="20"/>
          <w:szCs w:val="20"/>
          <w:u w:val="single"/>
        </w:rPr>
        <w:t xml:space="preserve">агазины (код 4.4) в целях уменьшения минимального отступа от границ земельного участка в границах земельного участка с кадастровым номером 53:12:0203017:149, площадью 47 кв.м , </w:t>
      </w:r>
      <w:proofErr w:type="gramStart"/>
      <w:r w:rsidRPr="006F4A98">
        <w:rPr>
          <w:sz w:val="20"/>
          <w:szCs w:val="20"/>
          <w:u w:val="single"/>
        </w:rPr>
        <w:t>расположенного</w:t>
      </w:r>
      <w:proofErr w:type="gramEnd"/>
      <w:r w:rsidRPr="006F4A98">
        <w:rPr>
          <w:sz w:val="20"/>
          <w:szCs w:val="20"/>
          <w:u w:val="single"/>
        </w:rPr>
        <w:t xml:space="preserve"> по адресу: Российская Федерация, Новгородская область, </w:t>
      </w:r>
      <w:proofErr w:type="spellStart"/>
      <w:r w:rsidRPr="006F4A98">
        <w:rPr>
          <w:sz w:val="20"/>
          <w:szCs w:val="20"/>
          <w:u w:val="single"/>
        </w:rPr>
        <w:t>Окуловский</w:t>
      </w:r>
      <w:proofErr w:type="spellEnd"/>
      <w:r w:rsidRPr="006F4A98">
        <w:rPr>
          <w:sz w:val="20"/>
          <w:szCs w:val="20"/>
          <w:u w:val="single"/>
        </w:rPr>
        <w:t xml:space="preserve"> муниципальный район, Угловское городское поселение, п</w:t>
      </w:r>
      <w:proofErr w:type="gramStart"/>
      <w:r w:rsidRPr="006F4A98">
        <w:rPr>
          <w:sz w:val="20"/>
          <w:szCs w:val="20"/>
          <w:u w:val="single"/>
        </w:rPr>
        <w:t>.У</w:t>
      </w:r>
      <w:proofErr w:type="gramEnd"/>
      <w:r w:rsidRPr="006F4A98">
        <w:rPr>
          <w:sz w:val="20"/>
          <w:szCs w:val="20"/>
          <w:u w:val="single"/>
        </w:rPr>
        <w:t>гловка, ул.Центральная, земельный участок №28</w:t>
      </w:r>
    </w:p>
    <w:p w:rsidR="006F4A98" w:rsidRPr="006F4A98" w:rsidRDefault="006F4A98" w:rsidP="006F4A98">
      <w:pPr>
        <w:jc w:val="both"/>
        <w:rPr>
          <w:sz w:val="20"/>
          <w:szCs w:val="20"/>
        </w:rPr>
      </w:pPr>
      <w:r w:rsidRPr="006F4A98">
        <w:rPr>
          <w:sz w:val="20"/>
          <w:szCs w:val="20"/>
        </w:rPr>
        <w:t>3. Опубликовать настоящее заключение  в бюллетене «Официальный вестник Угловского городского поселения» и разместить на официальном сайте муниципального образования  в информационно-телекоммуникационной сети Интернет.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</w:rPr>
        <w:t>Председатель публичных слушаний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</w:rPr>
        <w:t>Заместитель Главы администрации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</w:rPr>
        <w:t>Угловского городского поселения         Т.Н.Звонарева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</w:rPr>
        <w:t xml:space="preserve">    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709"/>
        <w:jc w:val="both"/>
        <w:rPr>
          <w:bCs/>
          <w:sz w:val="20"/>
          <w:szCs w:val="20"/>
        </w:rPr>
      </w:pPr>
      <w:r w:rsidRPr="006F4A98">
        <w:rPr>
          <w:bCs/>
          <w:sz w:val="20"/>
          <w:szCs w:val="20"/>
        </w:rPr>
        <w:t xml:space="preserve">                             </w:t>
      </w:r>
      <w:r w:rsidRPr="006F4A98">
        <w:rPr>
          <w:bCs/>
          <w:sz w:val="20"/>
          <w:szCs w:val="20"/>
          <w:u w:val="single"/>
        </w:rPr>
        <w:t xml:space="preserve">                                  (должность, Ф.И.О., подпись, дата)</w:t>
      </w:r>
    </w:p>
    <w:p w:rsidR="006F4A98" w:rsidRPr="006F4A98" w:rsidRDefault="006F4A98" w:rsidP="006F4A98">
      <w:pPr>
        <w:rPr>
          <w:sz w:val="20"/>
          <w:szCs w:val="20"/>
          <w:u w:val="single"/>
        </w:rPr>
      </w:pPr>
    </w:p>
    <w:p w:rsidR="006F4A98" w:rsidRPr="006F4A98" w:rsidRDefault="006F4A98" w:rsidP="006F4A98">
      <w:pPr>
        <w:pStyle w:val="1"/>
        <w:spacing w:after="0"/>
        <w:ind w:left="0" w:firstLine="709"/>
        <w:rPr>
          <w:rFonts w:ascii="Times New Roman" w:hAnsi="Times New Roman"/>
          <w:sz w:val="20"/>
          <w:szCs w:val="20"/>
        </w:rPr>
      </w:pPr>
    </w:p>
    <w:p w:rsidR="006F4A98" w:rsidRPr="006F4A98" w:rsidRDefault="006F4A98" w:rsidP="006F4A98">
      <w:pPr>
        <w:rPr>
          <w:sz w:val="20"/>
          <w:szCs w:val="20"/>
        </w:rPr>
      </w:pPr>
    </w:p>
    <w:p w:rsidR="006F4A98" w:rsidRPr="006F4A98" w:rsidRDefault="006F4A98" w:rsidP="006F4A98">
      <w:pPr>
        <w:ind w:hanging="709"/>
        <w:jc w:val="center"/>
        <w:rPr>
          <w:sz w:val="20"/>
          <w:szCs w:val="20"/>
        </w:rPr>
      </w:pPr>
      <w:r w:rsidRPr="006F4A98">
        <w:rPr>
          <w:sz w:val="20"/>
          <w:szCs w:val="20"/>
        </w:rPr>
        <w:object w:dxaOrig="795" w:dyaOrig="88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6" type="#_x0000_t75" style="width:46.7pt;height:50.65pt" o:ole="">
            <v:imagedata r:id="rId5" o:title=""/>
          </v:shape>
          <o:OLEObject Type="Embed" ProgID="PBrush" ShapeID="_x0000_i1026" DrawAspect="Content" ObjectID="_1606209614" r:id="rId6"/>
        </w:object>
      </w:r>
    </w:p>
    <w:p w:rsidR="006F4A98" w:rsidRPr="006F4A98" w:rsidRDefault="006F4A98" w:rsidP="006F4A98">
      <w:pPr>
        <w:jc w:val="center"/>
        <w:rPr>
          <w:sz w:val="20"/>
          <w:szCs w:val="20"/>
        </w:rPr>
      </w:pPr>
    </w:p>
    <w:p w:rsidR="006F4A98" w:rsidRPr="006F4A98" w:rsidRDefault="006F4A98" w:rsidP="006F4A98">
      <w:pPr>
        <w:jc w:val="center"/>
        <w:rPr>
          <w:sz w:val="20"/>
          <w:szCs w:val="20"/>
        </w:rPr>
      </w:pPr>
      <w:r w:rsidRPr="006F4A98">
        <w:rPr>
          <w:sz w:val="20"/>
          <w:szCs w:val="20"/>
        </w:rPr>
        <w:t>Российская Федерация</w:t>
      </w:r>
    </w:p>
    <w:p w:rsidR="006F4A98" w:rsidRPr="006F4A98" w:rsidRDefault="006F4A98" w:rsidP="006F4A98">
      <w:pPr>
        <w:jc w:val="center"/>
        <w:rPr>
          <w:b/>
          <w:sz w:val="20"/>
          <w:szCs w:val="20"/>
        </w:rPr>
      </w:pPr>
      <w:r w:rsidRPr="006F4A98">
        <w:rPr>
          <w:b/>
          <w:sz w:val="20"/>
          <w:szCs w:val="20"/>
        </w:rPr>
        <w:t>Администрация Угловского городского поселения</w:t>
      </w:r>
    </w:p>
    <w:p w:rsidR="006F4A98" w:rsidRPr="006F4A98" w:rsidRDefault="006F4A98" w:rsidP="006F4A98">
      <w:pPr>
        <w:jc w:val="center"/>
        <w:rPr>
          <w:b/>
          <w:sz w:val="20"/>
          <w:szCs w:val="20"/>
        </w:rPr>
      </w:pPr>
      <w:proofErr w:type="spellStart"/>
      <w:r w:rsidRPr="006F4A98">
        <w:rPr>
          <w:b/>
          <w:sz w:val="20"/>
          <w:szCs w:val="20"/>
        </w:rPr>
        <w:t>Окуловского</w:t>
      </w:r>
      <w:proofErr w:type="spellEnd"/>
      <w:r w:rsidRPr="006F4A98">
        <w:rPr>
          <w:b/>
          <w:sz w:val="20"/>
          <w:szCs w:val="20"/>
        </w:rPr>
        <w:t xml:space="preserve"> муниципального района Новгородской области</w:t>
      </w:r>
    </w:p>
    <w:p w:rsidR="006F4A98" w:rsidRPr="006F4A98" w:rsidRDefault="006F4A98" w:rsidP="006F4A98">
      <w:pPr>
        <w:jc w:val="center"/>
        <w:rPr>
          <w:b/>
          <w:sz w:val="20"/>
          <w:szCs w:val="20"/>
        </w:rPr>
      </w:pPr>
    </w:p>
    <w:p w:rsidR="006F4A98" w:rsidRPr="006F4A98" w:rsidRDefault="006F4A98" w:rsidP="006F4A98">
      <w:pPr>
        <w:jc w:val="center"/>
        <w:rPr>
          <w:sz w:val="20"/>
          <w:szCs w:val="20"/>
        </w:rPr>
      </w:pPr>
      <w:proofErr w:type="gramStart"/>
      <w:r w:rsidRPr="006F4A98">
        <w:rPr>
          <w:sz w:val="20"/>
          <w:szCs w:val="20"/>
        </w:rPr>
        <w:t>П</w:t>
      </w:r>
      <w:proofErr w:type="gramEnd"/>
      <w:r w:rsidRPr="006F4A98">
        <w:rPr>
          <w:sz w:val="20"/>
          <w:szCs w:val="20"/>
        </w:rPr>
        <w:t xml:space="preserve"> О С Т А Н О В Л Е Н И Е</w:t>
      </w:r>
    </w:p>
    <w:p w:rsidR="006F4A98" w:rsidRPr="006F4A98" w:rsidRDefault="006F4A98" w:rsidP="006F4A98">
      <w:pPr>
        <w:rPr>
          <w:sz w:val="20"/>
          <w:szCs w:val="20"/>
        </w:rPr>
      </w:pPr>
    </w:p>
    <w:p w:rsidR="006F4A98" w:rsidRPr="006F4A98" w:rsidRDefault="006F4A98" w:rsidP="006F4A98">
      <w:pPr>
        <w:jc w:val="center"/>
        <w:rPr>
          <w:sz w:val="20"/>
          <w:szCs w:val="20"/>
        </w:rPr>
      </w:pPr>
      <w:r w:rsidRPr="006F4A98">
        <w:rPr>
          <w:sz w:val="20"/>
          <w:szCs w:val="20"/>
        </w:rPr>
        <w:t>от 03.12.2017 № 650</w:t>
      </w:r>
    </w:p>
    <w:p w:rsidR="006F4A98" w:rsidRPr="006F4A98" w:rsidRDefault="006F4A98" w:rsidP="006F4A98">
      <w:pPr>
        <w:jc w:val="center"/>
        <w:rPr>
          <w:sz w:val="20"/>
          <w:szCs w:val="20"/>
        </w:rPr>
      </w:pPr>
    </w:p>
    <w:p w:rsidR="006F4A98" w:rsidRPr="006F4A98" w:rsidRDefault="006F4A98" w:rsidP="006F4A98">
      <w:pPr>
        <w:jc w:val="center"/>
        <w:rPr>
          <w:sz w:val="20"/>
          <w:szCs w:val="20"/>
        </w:rPr>
      </w:pPr>
      <w:r w:rsidRPr="006F4A98">
        <w:rPr>
          <w:sz w:val="20"/>
          <w:szCs w:val="20"/>
        </w:rPr>
        <w:t>р.п</w:t>
      </w:r>
      <w:proofErr w:type="gramStart"/>
      <w:r w:rsidRPr="006F4A98">
        <w:rPr>
          <w:sz w:val="20"/>
          <w:szCs w:val="20"/>
        </w:rPr>
        <w:t>.У</w:t>
      </w:r>
      <w:proofErr w:type="gramEnd"/>
      <w:r w:rsidRPr="006F4A98">
        <w:rPr>
          <w:sz w:val="20"/>
          <w:szCs w:val="20"/>
        </w:rPr>
        <w:t>гловка</w:t>
      </w:r>
    </w:p>
    <w:p w:rsidR="006F4A98" w:rsidRPr="006F4A98" w:rsidRDefault="006F4A98" w:rsidP="006F4A98">
      <w:pPr>
        <w:rPr>
          <w:sz w:val="20"/>
          <w:szCs w:val="20"/>
        </w:rPr>
      </w:pPr>
    </w:p>
    <w:p w:rsidR="006F4A98" w:rsidRPr="006F4A98" w:rsidRDefault="006F4A98" w:rsidP="006F4A98">
      <w:pPr>
        <w:jc w:val="center"/>
        <w:rPr>
          <w:b/>
          <w:sz w:val="20"/>
          <w:szCs w:val="20"/>
        </w:rPr>
      </w:pPr>
      <w:r w:rsidRPr="006F4A98">
        <w:rPr>
          <w:b/>
          <w:sz w:val="20"/>
          <w:szCs w:val="20"/>
        </w:rPr>
        <w:t>Об утверждении ежегодного плана проведения плановых проверок физических лиц на 2019 год</w:t>
      </w:r>
    </w:p>
    <w:p w:rsidR="006F4A98" w:rsidRPr="006F4A98" w:rsidRDefault="006F4A98" w:rsidP="006F4A98">
      <w:pPr>
        <w:jc w:val="center"/>
        <w:rPr>
          <w:b/>
          <w:sz w:val="20"/>
          <w:szCs w:val="20"/>
        </w:rPr>
      </w:pPr>
    </w:p>
    <w:p w:rsidR="006F4A98" w:rsidRPr="006F4A98" w:rsidRDefault="006F4A98" w:rsidP="006F4A98">
      <w:pPr>
        <w:jc w:val="both"/>
        <w:rPr>
          <w:sz w:val="20"/>
          <w:szCs w:val="20"/>
        </w:rPr>
      </w:pPr>
      <w:r w:rsidRPr="006F4A98">
        <w:rPr>
          <w:sz w:val="20"/>
          <w:szCs w:val="20"/>
        </w:rPr>
        <w:t>В соответствии со ст.72 земельного кодекса Российской Федерации, Федеральным законом от 06 октября 2003 года №131-ФЗ «Об общих принципах организации местного самоуправления в Российской Федерации, постановлением Правительства Новгородской области от 15.12.2014 № 615 «Об утверждении порядка осуществления муниципального земельного контроля на территории Новгородской области»</w:t>
      </w:r>
    </w:p>
    <w:p w:rsidR="006F4A98" w:rsidRPr="006F4A98" w:rsidRDefault="006F4A98" w:rsidP="006F4A98">
      <w:pPr>
        <w:jc w:val="both"/>
        <w:rPr>
          <w:sz w:val="20"/>
          <w:szCs w:val="20"/>
        </w:rPr>
      </w:pPr>
      <w:r w:rsidRPr="006F4A98">
        <w:rPr>
          <w:sz w:val="20"/>
          <w:szCs w:val="20"/>
        </w:rPr>
        <w:t>Администрация Угловского городского поселения</w:t>
      </w:r>
    </w:p>
    <w:p w:rsidR="006F4A98" w:rsidRPr="006F4A98" w:rsidRDefault="006F4A98" w:rsidP="006F4A98">
      <w:pPr>
        <w:jc w:val="both"/>
        <w:rPr>
          <w:sz w:val="20"/>
          <w:szCs w:val="20"/>
        </w:rPr>
      </w:pPr>
      <w:r w:rsidRPr="006F4A98">
        <w:rPr>
          <w:b/>
          <w:sz w:val="20"/>
          <w:szCs w:val="20"/>
        </w:rPr>
        <w:t>ПОСТАНОВЛЯЕТ</w:t>
      </w:r>
      <w:r w:rsidRPr="006F4A98">
        <w:rPr>
          <w:sz w:val="20"/>
          <w:szCs w:val="20"/>
        </w:rPr>
        <w:t>:</w:t>
      </w:r>
    </w:p>
    <w:p w:rsidR="006F4A98" w:rsidRPr="006F4A98" w:rsidRDefault="006F4A98" w:rsidP="006F4A98">
      <w:pPr>
        <w:jc w:val="both"/>
        <w:rPr>
          <w:sz w:val="20"/>
          <w:szCs w:val="20"/>
        </w:rPr>
      </w:pPr>
      <w:r w:rsidRPr="006F4A98">
        <w:rPr>
          <w:sz w:val="20"/>
          <w:szCs w:val="20"/>
        </w:rPr>
        <w:t>1. Утвердить прилагаемый ежегодный план проведения плановых проверок физических лиц на 2019 год.</w:t>
      </w:r>
    </w:p>
    <w:p w:rsidR="006F4A98" w:rsidRPr="006F4A98" w:rsidRDefault="006F4A98" w:rsidP="006F4A98">
      <w:pPr>
        <w:jc w:val="both"/>
        <w:rPr>
          <w:sz w:val="20"/>
          <w:szCs w:val="20"/>
        </w:rPr>
      </w:pPr>
      <w:r w:rsidRPr="006F4A98">
        <w:rPr>
          <w:sz w:val="20"/>
          <w:szCs w:val="20"/>
        </w:rPr>
        <w:t xml:space="preserve">2. Опубликовать постановление в бюллетене «Официальный вестник Администрации Угловского городского поселения» и </w:t>
      </w:r>
      <w:proofErr w:type="gramStart"/>
      <w:r w:rsidRPr="006F4A98">
        <w:rPr>
          <w:sz w:val="20"/>
          <w:szCs w:val="20"/>
        </w:rPr>
        <w:t>разместить постановление</w:t>
      </w:r>
      <w:proofErr w:type="gramEnd"/>
      <w:r w:rsidRPr="006F4A98">
        <w:rPr>
          <w:sz w:val="20"/>
          <w:szCs w:val="20"/>
        </w:rPr>
        <w:t xml:space="preserve"> на официальном сайте Администрации Угловского городского поселения в сети «Интернет»</w:t>
      </w:r>
    </w:p>
    <w:p w:rsidR="006F4A98" w:rsidRPr="006F4A98" w:rsidRDefault="006F4A98" w:rsidP="006F4A98">
      <w:pPr>
        <w:jc w:val="both"/>
        <w:rPr>
          <w:sz w:val="20"/>
          <w:szCs w:val="20"/>
        </w:rPr>
      </w:pPr>
    </w:p>
    <w:p w:rsidR="006F4A98" w:rsidRPr="006F4A98" w:rsidRDefault="006F4A98" w:rsidP="006F4A98">
      <w:pPr>
        <w:jc w:val="both"/>
        <w:rPr>
          <w:b/>
          <w:sz w:val="20"/>
          <w:szCs w:val="20"/>
        </w:rPr>
      </w:pPr>
      <w:r w:rsidRPr="006F4A98">
        <w:rPr>
          <w:b/>
          <w:sz w:val="20"/>
          <w:szCs w:val="20"/>
        </w:rPr>
        <w:t xml:space="preserve">Глава Угловского городского поселения А.В. </w:t>
      </w:r>
      <w:proofErr w:type="spellStart"/>
      <w:r w:rsidRPr="006F4A98">
        <w:rPr>
          <w:b/>
          <w:sz w:val="20"/>
          <w:szCs w:val="20"/>
        </w:rPr>
        <w:t>Стекольников</w:t>
      </w:r>
      <w:proofErr w:type="spellEnd"/>
    </w:p>
    <w:p w:rsidR="006F4A98" w:rsidRPr="006F4A98" w:rsidRDefault="006F4A98" w:rsidP="006F4A98">
      <w:pPr>
        <w:jc w:val="both"/>
        <w:rPr>
          <w:b/>
          <w:sz w:val="20"/>
          <w:szCs w:val="20"/>
        </w:rPr>
      </w:pPr>
    </w:p>
    <w:p w:rsidR="006F4A98" w:rsidRPr="006F4A98" w:rsidRDefault="006F4A98" w:rsidP="006F4A98">
      <w:pPr>
        <w:jc w:val="both"/>
        <w:rPr>
          <w:b/>
          <w:sz w:val="20"/>
          <w:szCs w:val="20"/>
        </w:rPr>
      </w:pPr>
    </w:p>
    <w:p w:rsidR="006F4A98" w:rsidRPr="006F4A98" w:rsidRDefault="006F4A98" w:rsidP="006F4A98">
      <w:pPr>
        <w:jc w:val="both"/>
        <w:rPr>
          <w:b/>
          <w:sz w:val="20"/>
          <w:szCs w:val="20"/>
        </w:rPr>
      </w:pPr>
    </w:p>
    <w:p w:rsidR="006F4A98" w:rsidRPr="006F4A98" w:rsidRDefault="006F4A98" w:rsidP="006F4A98">
      <w:pPr>
        <w:jc w:val="both"/>
        <w:rPr>
          <w:b/>
          <w:sz w:val="20"/>
          <w:szCs w:val="20"/>
        </w:rPr>
      </w:pPr>
    </w:p>
    <w:p w:rsidR="006F4A98" w:rsidRPr="006F4A98" w:rsidRDefault="006F4A98" w:rsidP="006F4A98">
      <w:pPr>
        <w:jc w:val="both"/>
        <w:rPr>
          <w:b/>
          <w:sz w:val="20"/>
          <w:szCs w:val="20"/>
        </w:rPr>
      </w:pPr>
    </w:p>
    <w:p w:rsidR="006F4A98" w:rsidRPr="006F4A98" w:rsidRDefault="006F4A98" w:rsidP="006F4A98">
      <w:pPr>
        <w:jc w:val="both"/>
        <w:rPr>
          <w:b/>
          <w:sz w:val="20"/>
          <w:szCs w:val="20"/>
        </w:rPr>
      </w:pPr>
    </w:p>
    <w:p w:rsidR="006F4A98" w:rsidRPr="006F4A98" w:rsidRDefault="006F4A98" w:rsidP="006F4A98">
      <w:pPr>
        <w:jc w:val="both"/>
        <w:rPr>
          <w:b/>
          <w:sz w:val="20"/>
          <w:szCs w:val="20"/>
        </w:rPr>
      </w:pPr>
    </w:p>
    <w:p w:rsidR="006F4A98" w:rsidRPr="006F4A98" w:rsidRDefault="006F4A98" w:rsidP="006F4A98">
      <w:pPr>
        <w:jc w:val="both"/>
        <w:rPr>
          <w:b/>
          <w:sz w:val="20"/>
          <w:szCs w:val="20"/>
        </w:rPr>
      </w:pPr>
    </w:p>
    <w:p w:rsidR="006F4A98" w:rsidRPr="006F4A98" w:rsidRDefault="006F4A98" w:rsidP="006F4A98">
      <w:pPr>
        <w:jc w:val="both"/>
        <w:rPr>
          <w:b/>
          <w:sz w:val="20"/>
          <w:szCs w:val="20"/>
        </w:rPr>
      </w:pPr>
    </w:p>
    <w:p w:rsidR="006F4A98" w:rsidRPr="006F4A98" w:rsidRDefault="006F4A98" w:rsidP="006F4A98">
      <w:pPr>
        <w:jc w:val="center"/>
        <w:rPr>
          <w:sz w:val="20"/>
          <w:szCs w:val="20"/>
        </w:rPr>
        <w:sectPr w:rsidR="006F4A98" w:rsidRPr="006F4A98" w:rsidSect="00F45923">
          <w:pgSz w:w="11906" w:h="16838"/>
          <w:pgMar w:top="719" w:right="850" w:bottom="1134" w:left="1701" w:header="708" w:footer="708" w:gutter="0"/>
          <w:cols w:space="708"/>
          <w:docGrid w:linePitch="360"/>
        </w:sectPr>
      </w:pPr>
    </w:p>
    <w:p w:rsidR="006F4A98" w:rsidRPr="006F4A98" w:rsidRDefault="006F4A98" w:rsidP="006F4A98">
      <w:pPr>
        <w:jc w:val="center"/>
        <w:rPr>
          <w:sz w:val="20"/>
          <w:szCs w:val="20"/>
        </w:rPr>
      </w:pPr>
      <w:r w:rsidRPr="006F4A98">
        <w:rPr>
          <w:sz w:val="20"/>
          <w:szCs w:val="20"/>
        </w:rPr>
        <w:lastRenderedPageBreak/>
        <w:t xml:space="preserve">                                                                                                                                                   Приложение № 1                                                                         </w:t>
      </w:r>
    </w:p>
    <w:p w:rsidR="006F4A98" w:rsidRPr="006F4A98" w:rsidRDefault="006F4A98" w:rsidP="006F4A98">
      <w:pPr>
        <w:jc w:val="center"/>
        <w:rPr>
          <w:sz w:val="20"/>
          <w:szCs w:val="20"/>
        </w:rPr>
      </w:pPr>
      <w:r w:rsidRPr="006F4A98">
        <w:rPr>
          <w:sz w:val="20"/>
          <w:szCs w:val="20"/>
        </w:rPr>
        <w:t xml:space="preserve">                                                                                                                                           Утверждено</w:t>
      </w:r>
    </w:p>
    <w:p w:rsidR="006F4A98" w:rsidRPr="006F4A98" w:rsidRDefault="006F4A98" w:rsidP="006F4A98">
      <w:pPr>
        <w:jc w:val="right"/>
        <w:rPr>
          <w:sz w:val="20"/>
          <w:szCs w:val="20"/>
        </w:rPr>
      </w:pPr>
      <w:r w:rsidRPr="006F4A98">
        <w:rPr>
          <w:sz w:val="20"/>
          <w:szCs w:val="20"/>
        </w:rPr>
        <w:t>Постановлением администрации</w:t>
      </w:r>
    </w:p>
    <w:p w:rsidR="006F4A98" w:rsidRPr="006F4A98" w:rsidRDefault="006F4A98" w:rsidP="006F4A98">
      <w:pPr>
        <w:jc w:val="right"/>
        <w:rPr>
          <w:sz w:val="20"/>
          <w:szCs w:val="20"/>
        </w:rPr>
      </w:pPr>
      <w:r w:rsidRPr="006F4A98">
        <w:rPr>
          <w:sz w:val="20"/>
          <w:szCs w:val="20"/>
        </w:rPr>
        <w:t xml:space="preserve"> Угловского городского поселения</w:t>
      </w:r>
    </w:p>
    <w:p w:rsidR="006F4A98" w:rsidRPr="006F4A98" w:rsidRDefault="006F4A98" w:rsidP="006F4A98">
      <w:pPr>
        <w:jc w:val="center"/>
        <w:rPr>
          <w:sz w:val="20"/>
          <w:szCs w:val="20"/>
        </w:rPr>
      </w:pPr>
      <w:r w:rsidRPr="006F4A98">
        <w:rPr>
          <w:sz w:val="20"/>
          <w:szCs w:val="20"/>
        </w:rPr>
        <w:t xml:space="preserve">                                                                                                                                                от 03.12.2017г № 650</w:t>
      </w:r>
    </w:p>
    <w:p w:rsidR="006F4A98" w:rsidRPr="006F4A98" w:rsidRDefault="006F4A98" w:rsidP="006F4A98">
      <w:pPr>
        <w:jc w:val="center"/>
        <w:rPr>
          <w:b/>
          <w:sz w:val="20"/>
          <w:szCs w:val="20"/>
        </w:rPr>
      </w:pPr>
    </w:p>
    <w:p w:rsidR="006F4A98" w:rsidRPr="006F4A98" w:rsidRDefault="006F4A98" w:rsidP="006F4A98">
      <w:pPr>
        <w:jc w:val="center"/>
        <w:rPr>
          <w:b/>
          <w:sz w:val="20"/>
          <w:szCs w:val="20"/>
        </w:rPr>
      </w:pPr>
      <w:r w:rsidRPr="006F4A98">
        <w:rPr>
          <w:b/>
          <w:sz w:val="20"/>
          <w:szCs w:val="20"/>
        </w:rPr>
        <w:t xml:space="preserve">ПЛАН </w:t>
      </w:r>
    </w:p>
    <w:p w:rsidR="006F4A98" w:rsidRPr="006F4A98" w:rsidRDefault="006F4A98" w:rsidP="006F4A98">
      <w:pPr>
        <w:jc w:val="center"/>
        <w:rPr>
          <w:b/>
          <w:sz w:val="20"/>
          <w:szCs w:val="20"/>
        </w:rPr>
      </w:pPr>
      <w:r w:rsidRPr="006F4A98">
        <w:rPr>
          <w:b/>
          <w:sz w:val="20"/>
          <w:szCs w:val="20"/>
        </w:rPr>
        <w:t xml:space="preserve">проведения проверок соблюдения земельного законодательства гражданами </w:t>
      </w:r>
    </w:p>
    <w:p w:rsidR="006F4A98" w:rsidRPr="006F4A98" w:rsidRDefault="006F4A98" w:rsidP="006F4A98">
      <w:pPr>
        <w:jc w:val="center"/>
        <w:rPr>
          <w:b/>
          <w:sz w:val="20"/>
          <w:szCs w:val="20"/>
        </w:rPr>
      </w:pPr>
      <w:r w:rsidRPr="006F4A98">
        <w:rPr>
          <w:b/>
          <w:sz w:val="20"/>
          <w:szCs w:val="20"/>
        </w:rPr>
        <w:t xml:space="preserve">на территории Угловского городского поселения </w:t>
      </w:r>
    </w:p>
    <w:p w:rsidR="006F4A98" w:rsidRPr="006F4A98" w:rsidRDefault="006F4A98" w:rsidP="006F4A98">
      <w:pPr>
        <w:jc w:val="center"/>
        <w:rPr>
          <w:b/>
          <w:sz w:val="20"/>
          <w:szCs w:val="20"/>
        </w:rPr>
      </w:pPr>
      <w:r w:rsidRPr="006F4A98">
        <w:rPr>
          <w:b/>
          <w:sz w:val="20"/>
          <w:szCs w:val="20"/>
        </w:rPr>
        <w:t>на 2019 год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A0"/>
      </w:tblPr>
      <w:tblGrid>
        <w:gridCol w:w="594"/>
        <w:gridCol w:w="1377"/>
        <w:gridCol w:w="1627"/>
        <w:gridCol w:w="1659"/>
        <w:gridCol w:w="1598"/>
        <w:gridCol w:w="1900"/>
        <w:gridCol w:w="1276"/>
        <w:gridCol w:w="1276"/>
        <w:gridCol w:w="1701"/>
        <w:gridCol w:w="1778"/>
      </w:tblGrid>
      <w:tr w:rsidR="006F4A98" w:rsidRPr="006F4A98" w:rsidTr="00F45923">
        <w:trPr>
          <w:trHeight w:val="1245"/>
        </w:trPr>
        <w:tc>
          <w:tcPr>
            <w:tcW w:w="594" w:type="dxa"/>
            <w:vMerge w:val="restart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 xml:space="preserve">№ </w:t>
            </w:r>
            <w:proofErr w:type="spellStart"/>
            <w:proofErr w:type="gramStart"/>
            <w:r w:rsidRPr="006F4A98">
              <w:rPr>
                <w:sz w:val="20"/>
                <w:szCs w:val="20"/>
              </w:rPr>
              <w:t>п</w:t>
            </w:r>
            <w:proofErr w:type="spellEnd"/>
            <w:proofErr w:type="gramEnd"/>
            <w:r w:rsidRPr="006F4A98">
              <w:rPr>
                <w:sz w:val="20"/>
                <w:szCs w:val="20"/>
              </w:rPr>
              <w:t>/</w:t>
            </w:r>
            <w:proofErr w:type="spellStart"/>
            <w:r w:rsidRPr="006F4A98">
              <w:rPr>
                <w:sz w:val="20"/>
                <w:szCs w:val="20"/>
              </w:rPr>
              <w:t>п</w:t>
            </w:r>
            <w:proofErr w:type="spellEnd"/>
          </w:p>
        </w:tc>
        <w:tc>
          <w:tcPr>
            <w:tcW w:w="1377" w:type="dxa"/>
            <w:vMerge w:val="restart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Фамилия, имя, отчество</w:t>
            </w:r>
          </w:p>
        </w:tc>
        <w:tc>
          <w:tcPr>
            <w:tcW w:w="1627" w:type="dxa"/>
            <w:vMerge w:val="restart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Место жительства</w:t>
            </w:r>
          </w:p>
        </w:tc>
        <w:tc>
          <w:tcPr>
            <w:tcW w:w="1659" w:type="dxa"/>
            <w:vMerge w:val="restart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Место нахождения земельного участка</w:t>
            </w:r>
          </w:p>
        </w:tc>
        <w:tc>
          <w:tcPr>
            <w:tcW w:w="1598" w:type="dxa"/>
            <w:vMerge w:val="restart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Цель проведения проверки</w:t>
            </w:r>
          </w:p>
        </w:tc>
        <w:tc>
          <w:tcPr>
            <w:tcW w:w="1900" w:type="dxa"/>
            <w:vMerge w:val="restart"/>
            <w:tcBorders>
              <w:right w:val="single" w:sz="4" w:space="0" w:color="auto"/>
            </w:tcBorders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дата начала проведения проверки</w:t>
            </w:r>
          </w:p>
        </w:tc>
        <w:tc>
          <w:tcPr>
            <w:tcW w:w="2552" w:type="dxa"/>
            <w:gridSpan w:val="2"/>
            <w:tcBorders>
              <w:left w:val="single" w:sz="4" w:space="0" w:color="auto"/>
              <w:bottom w:val="single" w:sz="4" w:space="0" w:color="auto"/>
            </w:tcBorders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Срок проведения плановой проверки</w:t>
            </w:r>
          </w:p>
        </w:tc>
        <w:tc>
          <w:tcPr>
            <w:tcW w:w="1701" w:type="dxa"/>
            <w:vMerge w:val="restart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 xml:space="preserve">форма проведения проверки </w:t>
            </w:r>
          </w:p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proofErr w:type="gramStart"/>
            <w:r w:rsidRPr="006F4A98">
              <w:rPr>
                <w:sz w:val="20"/>
                <w:szCs w:val="20"/>
              </w:rPr>
              <w:t>(</w:t>
            </w:r>
            <w:proofErr w:type="spellStart"/>
            <w:r w:rsidRPr="006F4A98">
              <w:rPr>
                <w:sz w:val="20"/>
                <w:szCs w:val="20"/>
              </w:rPr>
              <w:t>докумен</w:t>
            </w:r>
            <w:proofErr w:type="spellEnd"/>
            <w:proofErr w:type="gramEnd"/>
          </w:p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proofErr w:type="gramStart"/>
            <w:r w:rsidRPr="006F4A98">
              <w:rPr>
                <w:sz w:val="20"/>
                <w:szCs w:val="20"/>
              </w:rPr>
              <w:t>тарная</w:t>
            </w:r>
            <w:proofErr w:type="gramEnd"/>
            <w:r w:rsidRPr="006F4A98">
              <w:rPr>
                <w:sz w:val="20"/>
                <w:szCs w:val="20"/>
              </w:rPr>
              <w:t>, выездная, документ</w:t>
            </w:r>
          </w:p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proofErr w:type="spellStart"/>
            <w:proofErr w:type="gramStart"/>
            <w:r w:rsidRPr="006F4A98">
              <w:rPr>
                <w:sz w:val="20"/>
                <w:szCs w:val="20"/>
              </w:rPr>
              <w:t>арная</w:t>
            </w:r>
            <w:proofErr w:type="spellEnd"/>
            <w:r w:rsidRPr="006F4A98">
              <w:rPr>
                <w:sz w:val="20"/>
                <w:szCs w:val="20"/>
              </w:rPr>
              <w:t xml:space="preserve"> и выездная)</w:t>
            </w:r>
            <w:proofErr w:type="gramEnd"/>
          </w:p>
        </w:tc>
        <w:tc>
          <w:tcPr>
            <w:tcW w:w="1778" w:type="dxa"/>
            <w:vMerge w:val="restart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proofErr w:type="spellStart"/>
            <w:r w:rsidRPr="006F4A98">
              <w:rPr>
                <w:sz w:val="20"/>
                <w:szCs w:val="20"/>
              </w:rPr>
              <w:t>наимено</w:t>
            </w:r>
            <w:proofErr w:type="spellEnd"/>
          </w:p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proofErr w:type="spellStart"/>
            <w:r w:rsidRPr="006F4A98">
              <w:rPr>
                <w:sz w:val="20"/>
                <w:szCs w:val="20"/>
              </w:rPr>
              <w:t>вание</w:t>
            </w:r>
            <w:proofErr w:type="spellEnd"/>
            <w:r w:rsidRPr="006F4A98">
              <w:rPr>
                <w:sz w:val="20"/>
                <w:szCs w:val="20"/>
              </w:rPr>
              <w:t xml:space="preserve"> </w:t>
            </w:r>
          </w:p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 xml:space="preserve">органа </w:t>
            </w:r>
            <w:proofErr w:type="spellStart"/>
            <w:r w:rsidRPr="006F4A98">
              <w:rPr>
                <w:sz w:val="20"/>
                <w:szCs w:val="20"/>
              </w:rPr>
              <w:t>государст</w:t>
            </w:r>
            <w:proofErr w:type="spellEnd"/>
          </w:p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 xml:space="preserve">венного контроля (надзора), органа </w:t>
            </w:r>
            <w:proofErr w:type="spellStart"/>
            <w:r w:rsidRPr="006F4A98">
              <w:rPr>
                <w:sz w:val="20"/>
                <w:szCs w:val="20"/>
              </w:rPr>
              <w:t>муниципа</w:t>
            </w:r>
            <w:proofErr w:type="spellEnd"/>
          </w:p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proofErr w:type="spellStart"/>
            <w:r w:rsidRPr="006F4A98">
              <w:rPr>
                <w:sz w:val="20"/>
                <w:szCs w:val="20"/>
              </w:rPr>
              <w:t>льного</w:t>
            </w:r>
            <w:proofErr w:type="spellEnd"/>
            <w:r w:rsidRPr="006F4A98">
              <w:rPr>
                <w:sz w:val="20"/>
                <w:szCs w:val="20"/>
              </w:rPr>
              <w:t xml:space="preserve"> контроля, </w:t>
            </w:r>
            <w:proofErr w:type="gramStart"/>
            <w:r w:rsidRPr="006F4A98">
              <w:rPr>
                <w:sz w:val="20"/>
                <w:szCs w:val="20"/>
              </w:rPr>
              <w:t>с</w:t>
            </w:r>
            <w:proofErr w:type="gramEnd"/>
            <w:r w:rsidRPr="006F4A98">
              <w:rPr>
                <w:sz w:val="20"/>
                <w:szCs w:val="20"/>
              </w:rPr>
              <w:t xml:space="preserve"> </w:t>
            </w:r>
          </w:p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которым проводится</w:t>
            </w:r>
          </w:p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совместно</w:t>
            </w:r>
          </w:p>
        </w:tc>
      </w:tr>
      <w:tr w:rsidR="006F4A98" w:rsidRPr="006F4A98" w:rsidTr="00F45923">
        <w:trPr>
          <w:trHeight w:val="28"/>
        </w:trPr>
        <w:tc>
          <w:tcPr>
            <w:tcW w:w="594" w:type="dxa"/>
            <w:vMerge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77" w:type="dxa"/>
            <w:vMerge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27" w:type="dxa"/>
            <w:vMerge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59" w:type="dxa"/>
            <w:vMerge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98" w:type="dxa"/>
            <w:vMerge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900" w:type="dxa"/>
            <w:vMerge/>
            <w:tcBorders>
              <w:bottom w:val="nil"/>
              <w:right w:val="single" w:sz="4" w:space="0" w:color="auto"/>
            </w:tcBorders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nil"/>
            </w:tcBorders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701" w:type="dxa"/>
            <w:vMerge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778" w:type="dxa"/>
            <w:vMerge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</w:p>
        </w:tc>
      </w:tr>
      <w:tr w:rsidR="006F4A98" w:rsidRPr="006F4A98" w:rsidTr="00F45923">
        <w:trPr>
          <w:trHeight w:val="540"/>
        </w:trPr>
        <w:tc>
          <w:tcPr>
            <w:tcW w:w="594" w:type="dxa"/>
            <w:vMerge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377" w:type="dxa"/>
            <w:vMerge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27" w:type="dxa"/>
            <w:vMerge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659" w:type="dxa"/>
            <w:vMerge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98" w:type="dxa"/>
            <w:vMerge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900" w:type="dxa"/>
            <w:tcBorders>
              <w:top w:val="nil"/>
            </w:tcBorders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nil"/>
            </w:tcBorders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рабочих дней</w:t>
            </w:r>
          </w:p>
        </w:tc>
        <w:tc>
          <w:tcPr>
            <w:tcW w:w="1276" w:type="dxa"/>
            <w:tcBorders>
              <w:top w:val="nil"/>
            </w:tcBorders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рабочих часов</w:t>
            </w:r>
          </w:p>
        </w:tc>
        <w:tc>
          <w:tcPr>
            <w:tcW w:w="1701" w:type="dxa"/>
            <w:vMerge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778" w:type="dxa"/>
            <w:vMerge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</w:p>
        </w:tc>
      </w:tr>
      <w:tr w:rsidR="006F4A98" w:rsidRPr="006F4A98" w:rsidTr="00F45923">
        <w:tc>
          <w:tcPr>
            <w:tcW w:w="594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1</w:t>
            </w:r>
          </w:p>
        </w:tc>
        <w:tc>
          <w:tcPr>
            <w:tcW w:w="1377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2</w:t>
            </w:r>
          </w:p>
        </w:tc>
        <w:tc>
          <w:tcPr>
            <w:tcW w:w="1627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3</w:t>
            </w:r>
          </w:p>
        </w:tc>
        <w:tc>
          <w:tcPr>
            <w:tcW w:w="1659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4</w:t>
            </w:r>
          </w:p>
        </w:tc>
        <w:tc>
          <w:tcPr>
            <w:tcW w:w="1598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5</w:t>
            </w:r>
          </w:p>
        </w:tc>
        <w:tc>
          <w:tcPr>
            <w:tcW w:w="1900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6</w:t>
            </w:r>
          </w:p>
        </w:tc>
        <w:tc>
          <w:tcPr>
            <w:tcW w:w="1276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7</w:t>
            </w:r>
          </w:p>
        </w:tc>
        <w:tc>
          <w:tcPr>
            <w:tcW w:w="1276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8</w:t>
            </w:r>
          </w:p>
        </w:tc>
        <w:tc>
          <w:tcPr>
            <w:tcW w:w="1701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9</w:t>
            </w:r>
          </w:p>
        </w:tc>
        <w:tc>
          <w:tcPr>
            <w:tcW w:w="1778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10</w:t>
            </w:r>
          </w:p>
        </w:tc>
      </w:tr>
      <w:tr w:rsidR="006F4A98" w:rsidRPr="006F4A98" w:rsidTr="00F45923">
        <w:tc>
          <w:tcPr>
            <w:tcW w:w="594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1.</w:t>
            </w:r>
          </w:p>
        </w:tc>
        <w:tc>
          <w:tcPr>
            <w:tcW w:w="1377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Терентьева   Татьяна Михайловна</w:t>
            </w:r>
          </w:p>
        </w:tc>
        <w:tc>
          <w:tcPr>
            <w:tcW w:w="1627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 xml:space="preserve">р.п. Угловка ул. Центральная, д.17, кв. 1 </w:t>
            </w:r>
          </w:p>
        </w:tc>
        <w:tc>
          <w:tcPr>
            <w:tcW w:w="1659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р.п. Угловка ул. Коммунаров, д.27а</w:t>
            </w:r>
          </w:p>
        </w:tc>
        <w:tc>
          <w:tcPr>
            <w:tcW w:w="1598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соблюдение земельного законодательства при использовании земельного участка</w:t>
            </w:r>
          </w:p>
        </w:tc>
        <w:tc>
          <w:tcPr>
            <w:tcW w:w="1900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11.02.2019г</w:t>
            </w:r>
          </w:p>
        </w:tc>
        <w:tc>
          <w:tcPr>
            <w:tcW w:w="1276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не более 10 рабочих дней</w:t>
            </w:r>
          </w:p>
        </w:tc>
        <w:tc>
          <w:tcPr>
            <w:tcW w:w="1276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-</w:t>
            </w:r>
          </w:p>
        </w:tc>
        <w:tc>
          <w:tcPr>
            <w:tcW w:w="1701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 xml:space="preserve">Документарная </w:t>
            </w:r>
          </w:p>
        </w:tc>
        <w:tc>
          <w:tcPr>
            <w:tcW w:w="1778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Администрация Угловского городского поселения</w:t>
            </w:r>
          </w:p>
        </w:tc>
      </w:tr>
      <w:tr w:rsidR="006F4A98" w:rsidRPr="006F4A98" w:rsidTr="00F45923">
        <w:tc>
          <w:tcPr>
            <w:tcW w:w="594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2.</w:t>
            </w:r>
          </w:p>
        </w:tc>
        <w:tc>
          <w:tcPr>
            <w:tcW w:w="1377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proofErr w:type="spellStart"/>
            <w:r w:rsidRPr="006F4A98">
              <w:rPr>
                <w:sz w:val="20"/>
                <w:szCs w:val="20"/>
              </w:rPr>
              <w:t>Бабаркин</w:t>
            </w:r>
            <w:proofErr w:type="spellEnd"/>
            <w:r w:rsidRPr="006F4A98">
              <w:rPr>
                <w:sz w:val="20"/>
                <w:szCs w:val="20"/>
              </w:rPr>
              <w:t xml:space="preserve"> Геннадий Петрович</w:t>
            </w:r>
          </w:p>
        </w:tc>
        <w:tc>
          <w:tcPr>
            <w:tcW w:w="1627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р.п. Угловка ул. Советская, д.2, кв. 30</w:t>
            </w:r>
          </w:p>
        </w:tc>
        <w:tc>
          <w:tcPr>
            <w:tcW w:w="1659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 xml:space="preserve">р.п. Угловка </w:t>
            </w:r>
            <w:proofErr w:type="spellStart"/>
            <w:r w:rsidRPr="006F4A98">
              <w:rPr>
                <w:sz w:val="20"/>
                <w:szCs w:val="20"/>
              </w:rPr>
              <w:t>тер</w:t>
            </w:r>
            <w:proofErr w:type="gramStart"/>
            <w:r w:rsidRPr="006F4A98">
              <w:rPr>
                <w:sz w:val="20"/>
                <w:szCs w:val="20"/>
              </w:rPr>
              <w:t>.к</w:t>
            </w:r>
            <w:proofErr w:type="gramEnd"/>
            <w:r w:rsidRPr="006F4A98">
              <w:rPr>
                <w:sz w:val="20"/>
                <w:szCs w:val="20"/>
              </w:rPr>
              <w:t>ом.гар</w:t>
            </w:r>
            <w:proofErr w:type="spellEnd"/>
            <w:r w:rsidRPr="006F4A98">
              <w:rPr>
                <w:sz w:val="20"/>
                <w:szCs w:val="20"/>
              </w:rPr>
              <w:t>.     Центральный, ряд 1, место 2</w:t>
            </w:r>
          </w:p>
        </w:tc>
        <w:tc>
          <w:tcPr>
            <w:tcW w:w="1598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соблюдение земельного законодательства при использовании земельного участка</w:t>
            </w:r>
          </w:p>
        </w:tc>
        <w:tc>
          <w:tcPr>
            <w:tcW w:w="1900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11.03.2019г</w:t>
            </w:r>
          </w:p>
        </w:tc>
        <w:tc>
          <w:tcPr>
            <w:tcW w:w="1276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не более 10 рабочих дней</w:t>
            </w:r>
          </w:p>
        </w:tc>
        <w:tc>
          <w:tcPr>
            <w:tcW w:w="1276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-</w:t>
            </w:r>
          </w:p>
        </w:tc>
        <w:tc>
          <w:tcPr>
            <w:tcW w:w="1701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Документарная и выездная</w:t>
            </w:r>
          </w:p>
        </w:tc>
        <w:tc>
          <w:tcPr>
            <w:tcW w:w="1778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Администрация Угловского городского поселения</w:t>
            </w:r>
          </w:p>
        </w:tc>
      </w:tr>
      <w:tr w:rsidR="006F4A98" w:rsidRPr="006F4A98" w:rsidTr="00F45923">
        <w:tc>
          <w:tcPr>
            <w:tcW w:w="594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3.</w:t>
            </w:r>
          </w:p>
        </w:tc>
        <w:tc>
          <w:tcPr>
            <w:tcW w:w="1377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proofErr w:type="spellStart"/>
            <w:r w:rsidRPr="006F4A98">
              <w:rPr>
                <w:sz w:val="20"/>
                <w:szCs w:val="20"/>
              </w:rPr>
              <w:t>Абрамичев</w:t>
            </w:r>
            <w:proofErr w:type="spellEnd"/>
            <w:r w:rsidRPr="006F4A98">
              <w:rPr>
                <w:sz w:val="20"/>
                <w:szCs w:val="20"/>
              </w:rPr>
              <w:t xml:space="preserve"> Сергей Александрович</w:t>
            </w:r>
          </w:p>
        </w:tc>
        <w:tc>
          <w:tcPr>
            <w:tcW w:w="1627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р.п. Угловка ул. Центральная, д.16, кв.8</w:t>
            </w:r>
          </w:p>
        </w:tc>
        <w:tc>
          <w:tcPr>
            <w:tcW w:w="1659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р.п. Угловка ул. Коммунаров, д.1</w:t>
            </w:r>
          </w:p>
        </w:tc>
        <w:tc>
          <w:tcPr>
            <w:tcW w:w="1598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 xml:space="preserve">соблюдение земельного законодательства при </w:t>
            </w:r>
            <w:r w:rsidRPr="006F4A98">
              <w:rPr>
                <w:sz w:val="20"/>
                <w:szCs w:val="20"/>
              </w:rPr>
              <w:lastRenderedPageBreak/>
              <w:t>использовании земельного участка</w:t>
            </w:r>
          </w:p>
        </w:tc>
        <w:tc>
          <w:tcPr>
            <w:tcW w:w="1900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lastRenderedPageBreak/>
              <w:t>15.04.2019г</w:t>
            </w:r>
          </w:p>
        </w:tc>
        <w:tc>
          <w:tcPr>
            <w:tcW w:w="1276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не более 10 рабочих дней</w:t>
            </w:r>
          </w:p>
        </w:tc>
        <w:tc>
          <w:tcPr>
            <w:tcW w:w="1276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-</w:t>
            </w:r>
          </w:p>
        </w:tc>
        <w:tc>
          <w:tcPr>
            <w:tcW w:w="1701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 xml:space="preserve">Документарная </w:t>
            </w:r>
          </w:p>
        </w:tc>
        <w:tc>
          <w:tcPr>
            <w:tcW w:w="1778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Администрация Угловского городского поселения</w:t>
            </w:r>
          </w:p>
        </w:tc>
      </w:tr>
      <w:tr w:rsidR="006F4A98" w:rsidRPr="006F4A98" w:rsidTr="00F45923">
        <w:tc>
          <w:tcPr>
            <w:tcW w:w="594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lastRenderedPageBreak/>
              <w:t>4.</w:t>
            </w:r>
          </w:p>
        </w:tc>
        <w:tc>
          <w:tcPr>
            <w:tcW w:w="1377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Пуртова Ольга Николаевна</w:t>
            </w:r>
          </w:p>
        </w:tc>
        <w:tc>
          <w:tcPr>
            <w:tcW w:w="1627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Р.п. Угловка, ул. Новая, д. 14</w:t>
            </w:r>
          </w:p>
        </w:tc>
        <w:tc>
          <w:tcPr>
            <w:tcW w:w="1659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Р.п. Угловка, ул. Новая, д. 14</w:t>
            </w:r>
          </w:p>
        </w:tc>
        <w:tc>
          <w:tcPr>
            <w:tcW w:w="1598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соблюдение земельного законодательства при использовании земельного участка</w:t>
            </w:r>
          </w:p>
        </w:tc>
        <w:tc>
          <w:tcPr>
            <w:tcW w:w="1900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13.05.2019г</w:t>
            </w:r>
          </w:p>
        </w:tc>
        <w:tc>
          <w:tcPr>
            <w:tcW w:w="1276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не более 10 рабочих дней</w:t>
            </w:r>
          </w:p>
        </w:tc>
        <w:tc>
          <w:tcPr>
            <w:tcW w:w="1276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-</w:t>
            </w:r>
          </w:p>
        </w:tc>
        <w:tc>
          <w:tcPr>
            <w:tcW w:w="1701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Документарная и выездная</w:t>
            </w:r>
          </w:p>
        </w:tc>
        <w:tc>
          <w:tcPr>
            <w:tcW w:w="1778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Администрация Угловского городского поселения</w:t>
            </w:r>
          </w:p>
        </w:tc>
      </w:tr>
      <w:tr w:rsidR="006F4A98" w:rsidRPr="006F4A98" w:rsidTr="00F45923">
        <w:tc>
          <w:tcPr>
            <w:tcW w:w="594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5.</w:t>
            </w:r>
          </w:p>
        </w:tc>
        <w:tc>
          <w:tcPr>
            <w:tcW w:w="1377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Трифонова Валентина Дмитриевна</w:t>
            </w:r>
          </w:p>
        </w:tc>
        <w:tc>
          <w:tcPr>
            <w:tcW w:w="1627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Р.п. Угловка, ул. Советская, д. 19, кв. 34</w:t>
            </w:r>
          </w:p>
        </w:tc>
        <w:tc>
          <w:tcPr>
            <w:tcW w:w="1659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Угловское городское поселения</w:t>
            </w:r>
          </w:p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(53:12:0804006:16)</w:t>
            </w:r>
          </w:p>
        </w:tc>
        <w:tc>
          <w:tcPr>
            <w:tcW w:w="1598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соблюдение земельного законодательства при использовании земельного участка</w:t>
            </w:r>
          </w:p>
        </w:tc>
        <w:tc>
          <w:tcPr>
            <w:tcW w:w="1900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10.06.2019г</w:t>
            </w:r>
          </w:p>
        </w:tc>
        <w:tc>
          <w:tcPr>
            <w:tcW w:w="1276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не более 10 рабочих дней</w:t>
            </w:r>
          </w:p>
        </w:tc>
        <w:tc>
          <w:tcPr>
            <w:tcW w:w="1276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-</w:t>
            </w:r>
          </w:p>
        </w:tc>
        <w:tc>
          <w:tcPr>
            <w:tcW w:w="1701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Документарная и выездная</w:t>
            </w:r>
          </w:p>
        </w:tc>
        <w:tc>
          <w:tcPr>
            <w:tcW w:w="1778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Администрация Угловского городского поселения</w:t>
            </w:r>
          </w:p>
        </w:tc>
      </w:tr>
      <w:tr w:rsidR="006F4A98" w:rsidRPr="006F4A98" w:rsidTr="00F45923">
        <w:tc>
          <w:tcPr>
            <w:tcW w:w="594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6.</w:t>
            </w:r>
          </w:p>
        </w:tc>
        <w:tc>
          <w:tcPr>
            <w:tcW w:w="1377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Ильичева Ольга Ивановна</w:t>
            </w:r>
          </w:p>
        </w:tc>
        <w:tc>
          <w:tcPr>
            <w:tcW w:w="1627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р.п. Угловка ул. Лесная, д.11</w:t>
            </w:r>
          </w:p>
        </w:tc>
        <w:tc>
          <w:tcPr>
            <w:tcW w:w="1659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р.п. Угловка ул. Лесная, д.11</w:t>
            </w:r>
          </w:p>
        </w:tc>
        <w:tc>
          <w:tcPr>
            <w:tcW w:w="1598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соблюдение земельного законодательства при использовании земельного участка</w:t>
            </w:r>
          </w:p>
        </w:tc>
        <w:tc>
          <w:tcPr>
            <w:tcW w:w="1900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15.07.2019г</w:t>
            </w:r>
          </w:p>
        </w:tc>
        <w:tc>
          <w:tcPr>
            <w:tcW w:w="1276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не более 10 рабочих дней</w:t>
            </w:r>
          </w:p>
        </w:tc>
        <w:tc>
          <w:tcPr>
            <w:tcW w:w="1276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-</w:t>
            </w:r>
          </w:p>
        </w:tc>
        <w:tc>
          <w:tcPr>
            <w:tcW w:w="1701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Документарная и выездная</w:t>
            </w:r>
          </w:p>
        </w:tc>
        <w:tc>
          <w:tcPr>
            <w:tcW w:w="1778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Администрация Угловского городского поселения</w:t>
            </w:r>
          </w:p>
        </w:tc>
      </w:tr>
      <w:tr w:rsidR="006F4A98" w:rsidRPr="006F4A98" w:rsidTr="00F45923">
        <w:tc>
          <w:tcPr>
            <w:tcW w:w="594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7.</w:t>
            </w:r>
          </w:p>
        </w:tc>
        <w:tc>
          <w:tcPr>
            <w:tcW w:w="1377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proofErr w:type="spellStart"/>
            <w:r w:rsidRPr="006F4A98">
              <w:rPr>
                <w:sz w:val="20"/>
                <w:szCs w:val="20"/>
              </w:rPr>
              <w:t>Бойцева</w:t>
            </w:r>
            <w:proofErr w:type="spellEnd"/>
            <w:r w:rsidRPr="006F4A98">
              <w:rPr>
                <w:sz w:val="20"/>
                <w:szCs w:val="20"/>
              </w:rPr>
              <w:t xml:space="preserve"> Раиса Аркадьевна</w:t>
            </w:r>
          </w:p>
        </w:tc>
        <w:tc>
          <w:tcPr>
            <w:tcW w:w="1627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р.п. Угловка ул. Советская, д.17, кв. 36</w:t>
            </w:r>
          </w:p>
        </w:tc>
        <w:tc>
          <w:tcPr>
            <w:tcW w:w="1659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Угловское городское поселения</w:t>
            </w:r>
          </w:p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(53:12:0804006:11)</w:t>
            </w:r>
          </w:p>
        </w:tc>
        <w:tc>
          <w:tcPr>
            <w:tcW w:w="1598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соблюдение земельного законодательства при использовании земельного участка</w:t>
            </w:r>
          </w:p>
        </w:tc>
        <w:tc>
          <w:tcPr>
            <w:tcW w:w="1900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12.08.2019г</w:t>
            </w:r>
          </w:p>
        </w:tc>
        <w:tc>
          <w:tcPr>
            <w:tcW w:w="1276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не более 10 рабочих дней</w:t>
            </w:r>
          </w:p>
        </w:tc>
        <w:tc>
          <w:tcPr>
            <w:tcW w:w="1276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-</w:t>
            </w:r>
          </w:p>
        </w:tc>
        <w:tc>
          <w:tcPr>
            <w:tcW w:w="1701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Документарная и выездная</w:t>
            </w:r>
          </w:p>
        </w:tc>
        <w:tc>
          <w:tcPr>
            <w:tcW w:w="1778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Администрация Угловского городского поселения</w:t>
            </w:r>
          </w:p>
        </w:tc>
      </w:tr>
      <w:tr w:rsidR="006F4A98" w:rsidRPr="006F4A98" w:rsidTr="00F45923">
        <w:tc>
          <w:tcPr>
            <w:tcW w:w="594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8.</w:t>
            </w:r>
          </w:p>
        </w:tc>
        <w:tc>
          <w:tcPr>
            <w:tcW w:w="1377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Павлова Ангелина Анатольевна</w:t>
            </w:r>
          </w:p>
        </w:tc>
        <w:tc>
          <w:tcPr>
            <w:tcW w:w="1627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р.п. Угловка ул. Советская, д.2, кв. 26</w:t>
            </w:r>
          </w:p>
        </w:tc>
        <w:tc>
          <w:tcPr>
            <w:tcW w:w="1659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Угловское городское поселения</w:t>
            </w:r>
          </w:p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(53:12:0804007:2)</w:t>
            </w:r>
          </w:p>
        </w:tc>
        <w:tc>
          <w:tcPr>
            <w:tcW w:w="1598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соблюдение земельного законодательства при использовании земельного участка</w:t>
            </w:r>
          </w:p>
        </w:tc>
        <w:tc>
          <w:tcPr>
            <w:tcW w:w="1900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09.09.2019г</w:t>
            </w:r>
          </w:p>
        </w:tc>
        <w:tc>
          <w:tcPr>
            <w:tcW w:w="1276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не более 10 рабочих дней</w:t>
            </w:r>
          </w:p>
        </w:tc>
        <w:tc>
          <w:tcPr>
            <w:tcW w:w="1276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-</w:t>
            </w:r>
          </w:p>
        </w:tc>
        <w:tc>
          <w:tcPr>
            <w:tcW w:w="1701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Документарная и выездная</w:t>
            </w:r>
          </w:p>
        </w:tc>
        <w:tc>
          <w:tcPr>
            <w:tcW w:w="1778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Администрация Угловского городского поселения</w:t>
            </w:r>
          </w:p>
        </w:tc>
      </w:tr>
      <w:tr w:rsidR="006F4A98" w:rsidRPr="006F4A98" w:rsidTr="00F45923">
        <w:tc>
          <w:tcPr>
            <w:tcW w:w="594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9.</w:t>
            </w:r>
          </w:p>
        </w:tc>
        <w:tc>
          <w:tcPr>
            <w:tcW w:w="1377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 xml:space="preserve">Леонтьев Николай </w:t>
            </w:r>
            <w:r w:rsidRPr="006F4A98">
              <w:rPr>
                <w:sz w:val="20"/>
                <w:szCs w:val="20"/>
              </w:rPr>
              <w:lastRenderedPageBreak/>
              <w:t>Васильевич</w:t>
            </w:r>
          </w:p>
        </w:tc>
        <w:tc>
          <w:tcPr>
            <w:tcW w:w="1627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lastRenderedPageBreak/>
              <w:t xml:space="preserve">р.п. Угловка ул. Спортивная, </w:t>
            </w:r>
            <w:r w:rsidRPr="006F4A98">
              <w:rPr>
                <w:sz w:val="20"/>
                <w:szCs w:val="20"/>
              </w:rPr>
              <w:lastRenderedPageBreak/>
              <w:t>д.12</w:t>
            </w:r>
          </w:p>
        </w:tc>
        <w:tc>
          <w:tcPr>
            <w:tcW w:w="1659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lastRenderedPageBreak/>
              <w:t xml:space="preserve">р.п. Угловка ул. Спортивная, </w:t>
            </w:r>
            <w:r w:rsidRPr="006F4A98">
              <w:rPr>
                <w:sz w:val="20"/>
                <w:szCs w:val="20"/>
              </w:rPr>
              <w:lastRenderedPageBreak/>
              <w:t>д.12</w:t>
            </w:r>
          </w:p>
        </w:tc>
        <w:tc>
          <w:tcPr>
            <w:tcW w:w="1598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lastRenderedPageBreak/>
              <w:t xml:space="preserve">соблюдение земельного </w:t>
            </w:r>
            <w:r w:rsidRPr="006F4A98">
              <w:rPr>
                <w:sz w:val="20"/>
                <w:szCs w:val="20"/>
              </w:rPr>
              <w:lastRenderedPageBreak/>
              <w:t>законодательства при использовании земельного участка</w:t>
            </w:r>
          </w:p>
        </w:tc>
        <w:tc>
          <w:tcPr>
            <w:tcW w:w="1900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lastRenderedPageBreak/>
              <w:t>14.10.2019г</w:t>
            </w:r>
          </w:p>
        </w:tc>
        <w:tc>
          <w:tcPr>
            <w:tcW w:w="1276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 xml:space="preserve">не более 10 рабочих </w:t>
            </w:r>
            <w:r w:rsidRPr="006F4A98">
              <w:rPr>
                <w:sz w:val="20"/>
                <w:szCs w:val="20"/>
              </w:rPr>
              <w:lastRenderedPageBreak/>
              <w:t>дней</w:t>
            </w:r>
          </w:p>
        </w:tc>
        <w:tc>
          <w:tcPr>
            <w:tcW w:w="1276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lastRenderedPageBreak/>
              <w:t>-</w:t>
            </w:r>
          </w:p>
        </w:tc>
        <w:tc>
          <w:tcPr>
            <w:tcW w:w="1701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 xml:space="preserve">Документарная </w:t>
            </w:r>
          </w:p>
        </w:tc>
        <w:tc>
          <w:tcPr>
            <w:tcW w:w="1778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 xml:space="preserve">Администрация Угловского </w:t>
            </w:r>
            <w:r w:rsidRPr="006F4A98">
              <w:rPr>
                <w:sz w:val="20"/>
                <w:szCs w:val="20"/>
              </w:rPr>
              <w:lastRenderedPageBreak/>
              <w:t>городского поселения</w:t>
            </w:r>
          </w:p>
        </w:tc>
      </w:tr>
      <w:tr w:rsidR="006F4A98" w:rsidRPr="006F4A98" w:rsidTr="00F45923">
        <w:tc>
          <w:tcPr>
            <w:tcW w:w="594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lastRenderedPageBreak/>
              <w:t>10.</w:t>
            </w:r>
          </w:p>
        </w:tc>
        <w:tc>
          <w:tcPr>
            <w:tcW w:w="1377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Никитина Наталья Александровна</w:t>
            </w:r>
          </w:p>
        </w:tc>
        <w:tc>
          <w:tcPr>
            <w:tcW w:w="1627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р.п. Угловка ул. Центральная, д.2, кв. 5</w:t>
            </w:r>
          </w:p>
        </w:tc>
        <w:tc>
          <w:tcPr>
            <w:tcW w:w="1659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р.п. Угловка ул. 2-я Восточная, д.1</w:t>
            </w:r>
          </w:p>
        </w:tc>
        <w:tc>
          <w:tcPr>
            <w:tcW w:w="1598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соблюдение земельного законодательства при использовании земельного участка</w:t>
            </w:r>
          </w:p>
        </w:tc>
        <w:tc>
          <w:tcPr>
            <w:tcW w:w="1900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11.11.2019г</w:t>
            </w:r>
          </w:p>
        </w:tc>
        <w:tc>
          <w:tcPr>
            <w:tcW w:w="1276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не более 10 рабочих дней</w:t>
            </w:r>
          </w:p>
        </w:tc>
        <w:tc>
          <w:tcPr>
            <w:tcW w:w="1276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-</w:t>
            </w:r>
          </w:p>
        </w:tc>
        <w:tc>
          <w:tcPr>
            <w:tcW w:w="1701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 xml:space="preserve">Документарная </w:t>
            </w:r>
          </w:p>
        </w:tc>
        <w:tc>
          <w:tcPr>
            <w:tcW w:w="1778" w:type="dxa"/>
          </w:tcPr>
          <w:p w:rsidR="006F4A98" w:rsidRPr="006F4A98" w:rsidRDefault="006F4A98" w:rsidP="00F45923">
            <w:pPr>
              <w:jc w:val="center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Администрация Угловского городского поселения</w:t>
            </w:r>
          </w:p>
        </w:tc>
      </w:tr>
    </w:tbl>
    <w:p w:rsidR="006F4A98" w:rsidRPr="006F4A98" w:rsidRDefault="006F4A98" w:rsidP="006F4A98">
      <w:pPr>
        <w:rPr>
          <w:sz w:val="20"/>
          <w:szCs w:val="20"/>
        </w:rPr>
      </w:pPr>
    </w:p>
    <w:p w:rsidR="006F4A98" w:rsidRPr="006F4A98" w:rsidRDefault="006F4A98" w:rsidP="006F4A98">
      <w:pPr>
        <w:autoSpaceDE w:val="0"/>
        <w:autoSpaceDN w:val="0"/>
        <w:adjustRightInd w:val="0"/>
        <w:spacing w:line="240" w:lineRule="exact"/>
        <w:jc w:val="center"/>
        <w:rPr>
          <w:b/>
          <w:sz w:val="20"/>
          <w:szCs w:val="20"/>
        </w:rPr>
      </w:pPr>
    </w:p>
    <w:p w:rsidR="006F4A98" w:rsidRPr="006F4A98" w:rsidRDefault="006F4A98" w:rsidP="006F4A98">
      <w:pPr>
        <w:autoSpaceDE w:val="0"/>
        <w:autoSpaceDN w:val="0"/>
        <w:adjustRightInd w:val="0"/>
        <w:spacing w:line="240" w:lineRule="exact"/>
        <w:jc w:val="center"/>
        <w:rPr>
          <w:b/>
          <w:sz w:val="20"/>
          <w:szCs w:val="20"/>
        </w:rPr>
      </w:pPr>
    </w:p>
    <w:p w:rsidR="006F4A98" w:rsidRPr="006F4A98" w:rsidRDefault="006F4A98" w:rsidP="006F4A98">
      <w:pPr>
        <w:autoSpaceDE w:val="0"/>
        <w:autoSpaceDN w:val="0"/>
        <w:adjustRightInd w:val="0"/>
        <w:spacing w:line="240" w:lineRule="exact"/>
        <w:jc w:val="center"/>
        <w:rPr>
          <w:b/>
          <w:sz w:val="20"/>
          <w:szCs w:val="20"/>
        </w:rPr>
      </w:pPr>
    </w:p>
    <w:p w:rsidR="006F4A98" w:rsidRPr="006F4A98" w:rsidRDefault="006F4A98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6F4A98" w:rsidRPr="006F4A98" w:rsidRDefault="006F4A98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6F4A98" w:rsidRPr="006F4A98" w:rsidRDefault="006F4A98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6F4A98" w:rsidRPr="006F4A98" w:rsidRDefault="006F4A98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6F4A98" w:rsidRPr="006F4A98" w:rsidRDefault="006F4A98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6F4A98" w:rsidRPr="006F4A98" w:rsidRDefault="006F4A98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6F4A98" w:rsidRPr="006F4A98" w:rsidRDefault="006F4A98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6F4A98" w:rsidRDefault="006F4A98" w:rsidP="006F4A98">
      <w:pPr>
        <w:jc w:val="center"/>
        <w:rPr>
          <w:sz w:val="28"/>
          <w:szCs w:val="28"/>
        </w:rPr>
        <w:sectPr w:rsidR="006F4A98" w:rsidSect="006F4A98">
          <w:pgSz w:w="16838" w:h="11906" w:orient="landscape"/>
          <w:pgMar w:top="1701" w:right="1134" w:bottom="851" w:left="1134" w:header="709" w:footer="709" w:gutter="0"/>
          <w:cols w:space="708"/>
          <w:docGrid w:linePitch="360"/>
        </w:sectPr>
      </w:pPr>
    </w:p>
    <w:p w:rsidR="006F4A98" w:rsidRPr="006F4A98" w:rsidRDefault="006F4A98" w:rsidP="006F4A98">
      <w:pPr>
        <w:jc w:val="center"/>
        <w:rPr>
          <w:sz w:val="20"/>
          <w:szCs w:val="20"/>
        </w:rPr>
      </w:pPr>
      <w:r w:rsidRPr="006F4A98">
        <w:rPr>
          <w:noProof/>
          <w:sz w:val="20"/>
          <w:szCs w:val="20"/>
        </w:rPr>
        <w:lastRenderedPageBreak/>
        <w:drawing>
          <wp:inline distT="0" distB="0" distL="0" distR="0">
            <wp:extent cx="763905" cy="843915"/>
            <wp:effectExtent l="19050" t="0" r="0" b="0"/>
            <wp:docPr id="5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63905" cy="843915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Pr="006F4A98">
        <w:rPr>
          <w:sz w:val="20"/>
          <w:szCs w:val="20"/>
        </w:rPr>
        <w:t xml:space="preserve">  </w:t>
      </w:r>
    </w:p>
    <w:p w:rsidR="006F4A98" w:rsidRPr="006F4A98" w:rsidRDefault="006F4A98" w:rsidP="006F4A98">
      <w:pPr>
        <w:jc w:val="center"/>
        <w:rPr>
          <w:b/>
          <w:sz w:val="20"/>
          <w:szCs w:val="20"/>
        </w:rPr>
      </w:pPr>
      <w:r w:rsidRPr="006F4A98">
        <w:rPr>
          <w:sz w:val="20"/>
          <w:szCs w:val="20"/>
        </w:rPr>
        <w:t xml:space="preserve">                                                                                                      </w:t>
      </w:r>
    </w:p>
    <w:p w:rsidR="006F4A98" w:rsidRPr="006F4A98" w:rsidRDefault="006F4A98" w:rsidP="006F4A98">
      <w:pPr>
        <w:spacing w:line="240" w:lineRule="exact"/>
        <w:jc w:val="center"/>
        <w:rPr>
          <w:sz w:val="20"/>
          <w:szCs w:val="20"/>
        </w:rPr>
      </w:pPr>
      <w:r w:rsidRPr="006F4A98">
        <w:rPr>
          <w:sz w:val="20"/>
          <w:szCs w:val="20"/>
        </w:rPr>
        <w:t xml:space="preserve">Российская Федерация </w:t>
      </w:r>
    </w:p>
    <w:p w:rsidR="006F4A98" w:rsidRPr="006F4A98" w:rsidRDefault="006F4A98" w:rsidP="006F4A98">
      <w:pPr>
        <w:spacing w:line="240" w:lineRule="exact"/>
        <w:jc w:val="center"/>
        <w:rPr>
          <w:sz w:val="20"/>
          <w:szCs w:val="20"/>
        </w:rPr>
      </w:pPr>
      <w:r w:rsidRPr="006F4A98">
        <w:rPr>
          <w:b/>
          <w:sz w:val="20"/>
          <w:szCs w:val="20"/>
        </w:rPr>
        <w:t>Администрация Угловского городского поселения</w:t>
      </w:r>
      <w:r w:rsidRPr="006F4A98">
        <w:rPr>
          <w:sz w:val="20"/>
          <w:szCs w:val="20"/>
        </w:rPr>
        <w:t xml:space="preserve">  </w:t>
      </w:r>
      <w:r w:rsidRPr="006F4A98">
        <w:rPr>
          <w:b/>
          <w:sz w:val="20"/>
          <w:szCs w:val="20"/>
        </w:rPr>
        <w:t xml:space="preserve"> </w:t>
      </w:r>
    </w:p>
    <w:p w:rsidR="006F4A98" w:rsidRPr="006F4A98" w:rsidRDefault="006F4A98" w:rsidP="006F4A98">
      <w:pPr>
        <w:spacing w:line="240" w:lineRule="exact"/>
        <w:jc w:val="center"/>
        <w:rPr>
          <w:b/>
          <w:sz w:val="20"/>
          <w:szCs w:val="20"/>
        </w:rPr>
      </w:pPr>
      <w:r w:rsidRPr="006F4A98">
        <w:rPr>
          <w:b/>
          <w:sz w:val="20"/>
          <w:szCs w:val="20"/>
        </w:rPr>
        <w:tab/>
      </w:r>
      <w:proofErr w:type="spellStart"/>
      <w:r w:rsidRPr="006F4A98">
        <w:rPr>
          <w:b/>
          <w:sz w:val="20"/>
          <w:szCs w:val="20"/>
        </w:rPr>
        <w:t>Окуловского</w:t>
      </w:r>
      <w:proofErr w:type="spellEnd"/>
      <w:r w:rsidRPr="006F4A98">
        <w:rPr>
          <w:b/>
          <w:sz w:val="20"/>
          <w:szCs w:val="20"/>
        </w:rPr>
        <w:t xml:space="preserve"> муниципального района, Новгородской области</w:t>
      </w:r>
    </w:p>
    <w:p w:rsidR="006F4A98" w:rsidRPr="006F4A98" w:rsidRDefault="006F4A98" w:rsidP="006F4A98">
      <w:pPr>
        <w:spacing w:line="240" w:lineRule="exact"/>
        <w:jc w:val="center"/>
        <w:rPr>
          <w:b/>
          <w:sz w:val="20"/>
          <w:szCs w:val="20"/>
        </w:rPr>
      </w:pPr>
    </w:p>
    <w:p w:rsidR="006F4A98" w:rsidRPr="006F4A98" w:rsidRDefault="006F4A98" w:rsidP="006F4A98">
      <w:pPr>
        <w:spacing w:line="240" w:lineRule="exact"/>
        <w:jc w:val="center"/>
        <w:rPr>
          <w:b/>
          <w:sz w:val="20"/>
          <w:szCs w:val="20"/>
        </w:rPr>
      </w:pPr>
    </w:p>
    <w:p w:rsidR="006F4A98" w:rsidRPr="006F4A98" w:rsidRDefault="006F4A98" w:rsidP="006F4A98">
      <w:pPr>
        <w:spacing w:line="240" w:lineRule="exact"/>
        <w:jc w:val="center"/>
        <w:rPr>
          <w:b/>
          <w:sz w:val="20"/>
          <w:szCs w:val="20"/>
        </w:rPr>
      </w:pPr>
      <w:proofErr w:type="gramStart"/>
      <w:r w:rsidRPr="006F4A98">
        <w:rPr>
          <w:b/>
          <w:sz w:val="20"/>
          <w:szCs w:val="20"/>
        </w:rPr>
        <w:t>П</w:t>
      </w:r>
      <w:proofErr w:type="gramEnd"/>
      <w:r w:rsidRPr="006F4A98">
        <w:rPr>
          <w:b/>
          <w:sz w:val="20"/>
          <w:szCs w:val="20"/>
        </w:rPr>
        <w:t xml:space="preserve"> О С Т А Н О В Л Е Н И Е</w:t>
      </w:r>
    </w:p>
    <w:p w:rsidR="006F4A98" w:rsidRPr="006F4A98" w:rsidRDefault="006F4A98" w:rsidP="006F4A98">
      <w:pPr>
        <w:spacing w:line="240" w:lineRule="exact"/>
        <w:jc w:val="center"/>
        <w:rPr>
          <w:sz w:val="20"/>
          <w:szCs w:val="20"/>
        </w:rPr>
      </w:pPr>
    </w:p>
    <w:p w:rsidR="006F4A98" w:rsidRPr="006F4A98" w:rsidRDefault="006F4A98" w:rsidP="006F4A98">
      <w:pPr>
        <w:spacing w:line="240" w:lineRule="exact"/>
        <w:jc w:val="center"/>
        <w:rPr>
          <w:sz w:val="20"/>
          <w:szCs w:val="20"/>
        </w:rPr>
      </w:pPr>
      <w:r w:rsidRPr="006F4A98">
        <w:rPr>
          <w:sz w:val="20"/>
          <w:szCs w:val="20"/>
        </w:rPr>
        <w:t xml:space="preserve">от 11.12.2018   №  655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 </w:t>
      </w:r>
    </w:p>
    <w:p w:rsidR="006F4A98" w:rsidRPr="006F4A98" w:rsidRDefault="006F4A98" w:rsidP="006F4A98">
      <w:pPr>
        <w:spacing w:line="240" w:lineRule="exact"/>
        <w:jc w:val="center"/>
        <w:rPr>
          <w:sz w:val="20"/>
          <w:szCs w:val="20"/>
        </w:rPr>
      </w:pPr>
      <w:r w:rsidRPr="006F4A98">
        <w:rPr>
          <w:sz w:val="20"/>
          <w:szCs w:val="20"/>
        </w:rPr>
        <w:t>р.п</w:t>
      </w:r>
      <w:proofErr w:type="gramStart"/>
      <w:r w:rsidRPr="006F4A98">
        <w:rPr>
          <w:sz w:val="20"/>
          <w:szCs w:val="20"/>
        </w:rPr>
        <w:t>.У</w:t>
      </w:r>
      <w:proofErr w:type="gramEnd"/>
      <w:r w:rsidRPr="006F4A98">
        <w:rPr>
          <w:sz w:val="20"/>
          <w:szCs w:val="20"/>
        </w:rPr>
        <w:t>гловка</w:t>
      </w:r>
    </w:p>
    <w:p w:rsidR="006F4A98" w:rsidRPr="006F4A98" w:rsidRDefault="006F4A98" w:rsidP="006F4A98">
      <w:pPr>
        <w:spacing w:line="240" w:lineRule="exact"/>
        <w:rPr>
          <w:sz w:val="20"/>
          <w:szCs w:val="20"/>
        </w:rPr>
      </w:pPr>
      <w:r w:rsidRPr="006F4A98">
        <w:rPr>
          <w:sz w:val="20"/>
          <w:szCs w:val="20"/>
        </w:rPr>
        <w:t xml:space="preserve"> </w:t>
      </w:r>
    </w:p>
    <w:p w:rsidR="006F4A98" w:rsidRPr="006F4A98" w:rsidRDefault="006F4A98" w:rsidP="006F4A98">
      <w:pPr>
        <w:spacing w:line="320" w:lineRule="atLeast"/>
        <w:rPr>
          <w:sz w:val="20"/>
          <w:szCs w:val="20"/>
        </w:rPr>
      </w:pPr>
      <w:r w:rsidRPr="006F4A98">
        <w:rPr>
          <w:b/>
          <w:bCs/>
          <w:sz w:val="20"/>
          <w:szCs w:val="20"/>
        </w:rPr>
        <w:t xml:space="preserve">                                                            </w:t>
      </w:r>
      <w:r w:rsidRPr="006F4A98">
        <w:rPr>
          <w:sz w:val="20"/>
          <w:szCs w:val="20"/>
        </w:rPr>
        <w:t xml:space="preserve">                                                                                                                                                                                         </w:t>
      </w:r>
    </w:p>
    <w:p w:rsidR="006F4A98" w:rsidRPr="006F4A98" w:rsidRDefault="006F4A98" w:rsidP="006F4A98">
      <w:pPr>
        <w:keepNext/>
        <w:shd w:val="clear" w:color="auto" w:fill="FFFFFF"/>
        <w:spacing w:line="240" w:lineRule="exact"/>
        <w:jc w:val="center"/>
        <w:textAlignment w:val="baseline"/>
        <w:outlineLvl w:val="0"/>
        <w:rPr>
          <w:b/>
          <w:spacing w:val="2"/>
          <w:sz w:val="20"/>
          <w:szCs w:val="20"/>
        </w:rPr>
      </w:pPr>
      <w:r w:rsidRPr="006F4A98">
        <w:rPr>
          <w:b/>
          <w:spacing w:val="2"/>
          <w:sz w:val="20"/>
          <w:szCs w:val="20"/>
        </w:rPr>
        <w:t>Об утверждении Концепции общего цветового решения</w:t>
      </w:r>
    </w:p>
    <w:p w:rsidR="006F4A98" w:rsidRPr="006F4A98" w:rsidRDefault="006F4A98" w:rsidP="006F4A98">
      <w:pPr>
        <w:keepNext/>
        <w:shd w:val="clear" w:color="auto" w:fill="FFFFFF"/>
        <w:spacing w:line="240" w:lineRule="exact"/>
        <w:jc w:val="center"/>
        <w:textAlignment w:val="baseline"/>
        <w:outlineLvl w:val="0"/>
        <w:rPr>
          <w:b/>
          <w:spacing w:val="2"/>
          <w:sz w:val="20"/>
          <w:szCs w:val="20"/>
        </w:rPr>
      </w:pPr>
      <w:r w:rsidRPr="006F4A98">
        <w:rPr>
          <w:b/>
          <w:spacing w:val="2"/>
          <w:sz w:val="20"/>
          <w:szCs w:val="20"/>
        </w:rPr>
        <w:t>застройки  улиц и территорий населенных пунктов  Угловского городского поселения</w:t>
      </w:r>
    </w:p>
    <w:p w:rsidR="006F4A98" w:rsidRPr="006F4A98" w:rsidRDefault="006F4A98" w:rsidP="006F4A98">
      <w:pPr>
        <w:autoSpaceDE w:val="0"/>
        <w:autoSpaceDN w:val="0"/>
        <w:spacing w:line="360" w:lineRule="exact"/>
        <w:rPr>
          <w:b/>
          <w:sz w:val="20"/>
          <w:szCs w:val="20"/>
        </w:rPr>
      </w:pPr>
    </w:p>
    <w:p w:rsidR="006F4A98" w:rsidRPr="006F4A98" w:rsidRDefault="00F45923" w:rsidP="006F4A98">
      <w:pPr>
        <w:autoSpaceDE w:val="0"/>
        <w:autoSpaceDN w:val="0"/>
        <w:spacing w:line="360" w:lineRule="exact"/>
        <w:rPr>
          <w:sz w:val="20"/>
          <w:szCs w:val="20"/>
        </w:rPr>
      </w:pPr>
      <w:r>
        <w:rPr>
          <w:sz w:val="20"/>
          <w:szCs w:val="20"/>
        </w:rPr>
        <w:t xml:space="preserve">                     </w:t>
      </w:r>
    </w:p>
    <w:p w:rsidR="006F4A98" w:rsidRPr="006F4A98" w:rsidRDefault="006F4A98" w:rsidP="006F4A98">
      <w:pPr>
        <w:spacing w:line="300" w:lineRule="exact"/>
        <w:ind w:firstLine="708"/>
        <w:jc w:val="both"/>
        <w:rPr>
          <w:sz w:val="20"/>
          <w:szCs w:val="20"/>
        </w:rPr>
      </w:pPr>
      <w:proofErr w:type="gramStart"/>
      <w:r w:rsidRPr="006F4A98">
        <w:rPr>
          <w:spacing w:val="2"/>
          <w:sz w:val="20"/>
          <w:szCs w:val="20"/>
        </w:rPr>
        <w:t>С целью определения перспективного развития территории муниципального образования, с учетом сохранения культурного наследия, своеобразия архитектурно-градостроительного облика населённых пунктов, функционального назначения застроенных территорий населённых пунктов, в соответствии с Федеральным законом от 06.10.2003 N 131-ФЗ «Об общих принципах организации местного самоуправления в Российской Федерации», п. 6.11.2 Методических рекомендаций для подготовки правил благоустройства территорий поселений, городских округов, внутригородских районов, утвержденных Приказом Минстроя России</w:t>
      </w:r>
      <w:proofErr w:type="gramEnd"/>
      <w:r w:rsidRPr="006F4A98">
        <w:rPr>
          <w:spacing w:val="2"/>
          <w:sz w:val="20"/>
          <w:szCs w:val="20"/>
        </w:rPr>
        <w:t xml:space="preserve"> от 13.04.2017 N 711/</w:t>
      </w:r>
      <w:proofErr w:type="spellStart"/>
      <w:proofErr w:type="gramStart"/>
      <w:r w:rsidRPr="006F4A98">
        <w:rPr>
          <w:spacing w:val="2"/>
          <w:sz w:val="20"/>
          <w:szCs w:val="20"/>
        </w:rPr>
        <w:t>пр</w:t>
      </w:r>
      <w:proofErr w:type="spellEnd"/>
      <w:proofErr w:type="gramEnd"/>
      <w:r w:rsidRPr="006F4A98">
        <w:rPr>
          <w:spacing w:val="2"/>
          <w:sz w:val="20"/>
          <w:szCs w:val="20"/>
        </w:rPr>
        <w:t>, Правилами благоустройства территории Угловского городского поселения,  утвержденными решением Совета депутатов Угловского городского поселения от 21.08.2017 № 121</w:t>
      </w:r>
      <w:r w:rsidRPr="006F4A98">
        <w:rPr>
          <w:sz w:val="20"/>
          <w:szCs w:val="20"/>
        </w:rPr>
        <w:t>, в соответствии с Уставом Угловского городского поселения,  Администрация Угловского городского поселения</w:t>
      </w:r>
    </w:p>
    <w:p w:rsidR="006F4A98" w:rsidRPr="006F4A98" w:rsidRDefault="006F4A98" w:rsidP="006F4A98">
      <w:pPr>
        <w:pStyle w:val="a4"/>
        <w:spacing w:after="120" w:line="300" w:lineRule="exact"/>
        <w:ind w:left="0"/>
        <w:jc w:val="both"/>
        <w:rPr>
          <w:rFonts w:ascii="Times New Roman" w:hAnsi="Times New Roman"/>
          <w:b/>
          <w:sz w:val="20"/>
          <w:szCs w:val="20"/>
        </w:rPr>
      </w:pPr>
      <w:r w:rsidRPr="006F4A98">
        <w:rPr>
          <w:rFonts w:ascii="Times New Roman" w:hAnsi="Times New Roman"/>
          <w:b/>
          <w:sz w:val="20"/>
          <w:szCs w:val="20"/>
        </w:rPr>
        <w:t>ПОСТАНОВЛЯЕТ:</w:t>
      </w:r>
    </w:p>
    <w:p w:rsidR="006F4A98" w:rsidRPr="006F4A98" w:rsidRDefault="006F4A98" w:rsidP="006F4A98">
      <w:pPr>
        <w:pStyle w:val="10"/>
        <w:ind w:firstLine="709"/>
        <w:jc w:val="both"/>
        <w:rPr>
          <w:sz w:val="20"/>
          <w:szCs w:val="20"/>
        </w:rPr>
      </w:pPr>
      <w:r w:rsidRPr="006F4A98">
        <w:rPr>
          <w:rFonts w:ascii="Times New Roman" w:hAnsi="Times New Roman"/>
          <w:sz w:val="20"/>
          <w:szCs w:val="20"/>
        </w:rPr>
        <w:t>1. Утвердить  Концепцию общего цветового решения застройки улиц и территорий населенных пунктов Угловского городского поселения.</w:t>
      </w:r>
    </w:p>
    <w:p w:rsidR="006F4A98" w:rsidRPr="006F4A98" w:rsidRDefault="006F4A98" w:rsidP="00F45923">
      <w:pPr>
        <w:ind w:firstLine="710"/>
        <w:jc w:val="both"/>
        <w:rPr>
          <w:sz w:val="20"/>
          <w:szCs w:val="20"/>
        </w:rPr>
      </w:pPr>
      <w:r w:rsidRPr="006F4A98">
        <w:rPr>
          <w:sz w:val="20"/>
          <w:szCs w:val="20"/>
        </w:rPr>
        <w:t xml:space="preserve">2. Опубликовать решение в бюллетене «Официальный вестник Угловского городского поселения» и разместить на официальном сайте Администрации Угловского городского поселения в информационно-телекоммуникационной сети «Интернет». </w:t>
      </w:r>
    </w:p>
    <w:p w:rsidR="006F4A98" w:rsidRPr="006F4A98" w:rsidRDefault="006F4A98" w:rsidP="006F4A98">
      <w:pPr>
        <w:rPr>
          <w:b/>
          <w:sz w:val="20"/>
          <w:szCs w:val="20"/>
        </w:rPr>
      </w:pPr>
      <w:r w:rsidRPr="006F4A98">
        <w:rPr>
          <w:b/>
          <w:sz w:val="20"/>
          <w:szCs w:val="20"/>
        </w:rPr>
        <w:t>Глава Угловского</w:t>
      </w:r>
    </w:p>
    <w:p w:rsidR="006F4A98" w:rsidRPr="006F4A98" w:rsidRDefault="006F4A98" w:rsidP="006F4A98">
      <w:pPr>
        <w:rPr>
          <w:b/>
          <w:sz w:val="20"/>
          <w:szCs w:val="20"/>
        </w:rPr>
      </w:pPr>
      <w:r w:rsidRPr="006F4A98">
        <w:rPr>
          <w:b/>
          <w:sz w:val="20"/>
          <w:szCs w:val="20"/>
        </w:rPr>
        <w:t xml:space="preserve">городского поселения  А.В. </w:t>
      </w:r>
      <w:proofErr w:type="spellStart"/>
      <w:r w:rsidRPr="006F4A98">
        <w:rPr>
          <w:b/>
          <w:sz w:val="20"/>
          <w:szCs w:val="20"/>
        </w:rPr>
        <w:t>Стекольников</w:t>
      </w:r>
      <w:proofErr w:type="spellEnd"/>
    </w:p>
    <w:p w:rsidR="006F4A98" w:rsidRPr="006F4A98" w:rsidRDefault="006F4A98" w:rsidP="006F4A98">
      <w:pPr>
        <w:jc w:val="center"/>
        <w:rPr>
          <w:b/>
          <w:caps/>
          <w:spacing w:val="-20"/>
          <w:sz w:val="20"/>
          <w:szCs w:val="20"/>
        </w:rPr>
      </w:pPr>
      <w:r w:rsidRPr="006F4A98">
        <w:rPr>
          <w:b/>
          <w:sz w:val="20"/>
          <w:szCs w:val="20"/>
        </w:rPr>
        <w:t xml:space="preserve"> </w:t>
      </w:r>
      <w:r w:rsidRPr="006F4A98">
        <w:rPr>
          <w:b/>
          <w:caps/>
          <w:spacing w:val="-20"/>
          <w:sz w:val="20"/>
          <w:szCs w:val="20"/>
        </w:rPr>
        <w:tab/>
      </w:r>
      <w:r w:rsidRPr="006F4A98">
        <w:rPr>
          <w:b/>
          <w:caps/>
          <w:spacing w:val="-20"/>
          <w:sz w:val="20"/>
          <w:szCs w:val="20"/>
        </w:rPr>
        <w:tab/>
      </w:r>
    </w:p>
    <w:p w:rsidR="006F4A98" w:rsidRPr="006F4A98" w:rsidRDefault="006F4A98" w:rsidP="006F4A98">
      <w:pPr>
        <w:jc w:val="right"/>
        <w:rPr>
          <w:sz w:val="20"/>
          <w:szCs w:val="20"/>
        </w:rPr>
      </w:pPr>
      <w:r w:rsidRPr="006F4A98">
        <w:rPr>
          <w:sz w:val="20"/>
          <w:szCs w:val="20"/>
        </w:rPr>
        <w:t>Утверждено</w:t>
      </w:r>
    </w:p>
    <w:p w:rsidR="006F4A98" w:rsidRPr="006F4A98" w:rsidRDefault="006F4A98" w:rsidP="006F4A98">
      <w:pPr>
        <w:jc w:val="right"/>
        <w:rPr>
          <w:sz w:val="20"/>
          <w:szCs w:val="20"/>
        </w:rPr>
      </w:pPr>
      <w:r w:rsidRPr="006F4A98">
        <w:rPr>
          <w:sz w:val="20"/>
          <w:szCs w:val="20"/>
        </w:rPr>
        <w:t xml:space="preserve">  постановлением </w:t>
      </w:r>
    </w:p>
    <w:p w:rsidR="006F4A98" w:rsidRPr="006F4A98" w:rsidRDefault="006F4A98" w:rsidP="006F4A98">
      <w:pPr>
        <w:jc w:val="right"/>
        <w:rPr>
          <w:sz w:val="20"/>
          <w:szCs w:val="20"/>
        </w:rPr>
      </w:pPr>
      <w:r w:rsidRPr="006F4A98">
        <w:rPr>
          <w:sz w:val="20"/>
          <w:szCs w:val="20"/>
        </w:rPr>
        <w:t xml:space="preserve">Угловского городского поселения </w:t>
      </w:r>
    </w:p>
    <w:p w:rsidR="006F4A98" w:rsidRPr="006F4A98" w:rsidRDefault="006F4A98" w:rsidP="006F4A98">
      <w:pPr>
        <w:jc w:val="right"/>
        <w:rPr>
          <w:sz w:val="20"/>
          <w:szCs w:val="20"/>
        </w:rPr>
      </w:pPr>
      <w:r w:rsidRPr="006F4A98">
        <w:rPr>
          <w:sz w:val="20"/>
          <w:szCs w:val="20"/>
        </w:rPr>
        <w:t xml:space="preserve">                                                                      от  11.12.2018  №  655</w:t>
      </w:r>
    </w:p>
    <w:p w:rsidR="006F4A98" w:rsidRPr="006F4A98" w:rsidRDefault="006F4A98" w:rsidP="006F4A98">
      <w:pPr>
        <w:spacing w:after="100" w:afterAutospacing="1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 xml:space="preserve">                                                                                               </w:t>
      </w:r>
    </w:p>
    <w:p w:rsidR="006F4A98" w:rsidRPr="006F4A98" w:rsidRDefault="006F4A98" w:rsidP="006F4A98">
      <w:pPr>
        <w:spacing w:after="100" w:afterAutospacing="1"/>
        <w:contextualSpacing/>
        <w:jc w:val="center"/>
        <w:rPr>
          <w:b/>
          <w:sz w:val="20"/>
          <w:szCs w:val="20"/>
          <w:lang w:eastAsia="en-US"/>
        </w:rPr>
      </w:pPr>
      <w:r w:rsidRPr="006F4A98">
        <w:rPr>
          <w:b/>
          <w:sz w:val="20"/>
          <w:szCs w:val="20"/>
          <w:lang w:eastAsia="en-US"/>
        </w:rPr>
        <w:t>Концепция общего цветового решения застройки улиц и территорий</w:t>
      </w:r>
    </w:p>
    <w:p w:rsidR="006F4A98" w:rsidRPr="006F4A98" w:rsidRDefault="006F4A98" w:rsidP="006F4A98">
      <w:pPr>
        <w:spacing w:after="100" w:afterAutospacing="1"/>
        <w:contextualSpacing/>
        <w:jc w:val="center"/>
        <w:rPr>
          <w:b/>
          <w:sz w:val="20"/>
          <w:szCs w:val="20"/>
          <w:lang w:eastAsia="en-US"/>
        </w:rPr>
      </w:pPr>
      <w:r w:rsidRPr="006F4A98">
        <w:rPr>
          <w:b/>
          <w:sz w:val="20"/>
          <w:szCs w:val="20"/>
          <w:lang w:eastAsia="en-US"/>
        </w:rPr>
        <w:t>населённых пунктов Угловского городского поселения</w:t>
      </w:r>
    </w:p>
    <w:p w:rsidR="006F4A98" w:rsidRPr="006F4A98" w:rsidRDefault="006F4A98" w:rsidP="006F4A98">
      <w:pPr>
        <w:spacing w:after="100" w:afterAutospacing="1"/>
        <w:contextualSpacing/>
        <w:rPr>
          <w:b/>
          <w:sz w:val="20"/>
          <w:szCs w:val="20"/>
          <w:lang w:eastAsia="en-US"/>
        </w:rPr>
      </w:pPr>
      <w:r w:rsidRPr="006F4A98">
        <w:rPr>
          <w:b/>
          <w:sz w:val="20"/>
          <w:szCs w:val="20"/>
          <w:lang w:eastAsia="en-US"/>
        </w:rPr>
        <w:t xml:space="preserve"> 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>Концепция общего цветового решения застройки улиц и территорий  Угловского городского поселения (далее - Концепция) разработана с целью определения главных стратегических направлений развития жилой среды с учетом сохранения исторического наследия, направлена на изменение внешнего облика населённых пунктов, оказание влияния на культурный, духовный уровень жителей поселения.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>Концепция является основой для разработки и реализации муниципальных программ, планов действий, практической деятельности органов местного самоуправления, организаций, осуществляющих свою деятельность на территории поселения, а также общественных организаций и средств массовой информации.</w:t>
      </w:r>
    </w:p>
    <w:p w:rsidR="006F4A98" w:rsidRPr="006F4A98" w:rsidRDefault="006F4A98" w:rsidP="006F4A98">
      <w:pPr>
        <w:spacing w:after="100" w:afterAutospacing="1"/>
        <w:contextualSpacing/>
        <w:jc w:val="both"/>
        <w:rPr>
          <w:sz w:val="20"/>
          <w:szCs w:val="20"/>
          <w:lang w:eastAsia="en-US"/>
        </w:rPr>
      </w:pPr>
    </w:p>
    <w:p w:rsidR="006F4A98" w:rsidRPr="006F4A98" w:rsidRDefault="006F4A98" w:rsidP="006F4A98">
      <w:pPr>
        <w:spacing w:after="100" w:afterAutospacing="1"/>
        <w:contextualSpacing/>
        <w:jc w:val="center"/>
        <w:rPr>
          <w:b/>
          <w:sz w:val="20"/>
          <w:szCs w:val="20"/>
          <w:lang w:eastAsia="en-US"/>
        </w:rPr>
      </w:pPr>
      <w:r w:rsidRPr="006F4A98">
        <w:rPr>
          <w:b/>
          <w:sz w:val="20"/>
          <w:szCs w:val="20"/>
          <w:lang w:eastAsia="en-US"/>
        </w:rPr>
        <w:t>1. Основные термины и определения</w:t>
      </w:r>
    </w:p>
    <w:p w:rsidR="006F4A98" w:rsidRPr="006F4A98" w:rsidRDefault="006F4A98" w:rsidP="006F4A98">
      <w:pPr>
        <w:spacing w:after="100" w:afterAutospacing="1"/>
        <w:contextualSpacing/>
        <w:jc w:val="center"/>
        <w:rPr>
          <w:b/>
          <w:sz w:val="20"/>
          <w:szCs w:val="20"/>
          <w:lang w:eastAsia="en-US"/>
        </w:rPr>
      </w:pP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b/>
          <w:sz w:val="20"/>
          <w:szCs w:val="20"/>
          <w:lang w:eastAsia="en-US"/>
        </w:rPr>
        <w:t>Концепция</w:t>
      </w:r>
      <w:r w:rsidRPr="006F4A98">
        <w:rPr>
          <w:sz w:val="20"/>
          <w:szCs w:val="20"/>
          <w:lang w:eastAsia="en-US"/>
        </w:rPr>
        <w:t xml:space="preserve"> - генеральный замысел, определяющий стратегию действий при осуществлении преобразований, проектов, планов, программ.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b/>
          <w:sz w:val="20"/>
          <w:szCs w:val="20"/>
          <w:lang w:eastAsia="en-US"/>
        </w:rPr>
        <w:t>Городская среда</w:t>
      </w:r>
      <w:r w:rsidRPr="006F4A98">
        <w:rPr>
          <w:sz w:val="20"/>
          <w:szCs w:val="20"/>
          <w:lang w:eastAsia="en-US"/>
        </w:rPr>
        <w:t xml:space="preserve"> - взаимодействие городского сообщества и предметно-пространственного окружения.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b/>
          <w:sz w:val="20"/>
          <w:szCs w:val="20"/>
          <w:lang w:eastAsia="en-US"/>
        </w:rPr>
        <w:t>Архитектурно - художественная среда</w:t>
      </w:r>
      <w:r w:rsidRPr="006F4A98">
        <w:rPr>
          <w:sz w:val="20"/>
          <w:szCs w:val="20"/>
          <w:lang w:eastAsia="en-US"/>
        </w:rPr>
        <w:t xml:space="preserve"> - совокупность облика и пространства зданий и сооружений, предназначенных для определенных функций и наделенных необходимой и достаточной для потребителя информативностью, в том числе с помощью архитектурной пластики.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b/>
          <w:sz w:val="20"/>
          <w:szCs w:val="20"/>
          <w:lang w:eastAsia="en-US"/>
        </w:rPr>
        <w:t>Комплексное благоустройство территории</w:t>
      </w:r>
      <w:r w:rsidRPr="006F4A98">
        <w:rPr>
          <w:sz w:val="20"/>
          <w:szCs w:val="20"/>
          <w:lang w:eastAsia="en-US"/>
        </w:rPr>
        <w:t xml:space="preserve"> - деятельность, направленная на обеспечение безопасности, удобства и художественной выразительности жилой среды, осуществляемая с использованием сре</w:t>
      </w:r>
      <w:proofErr w:type="gramStart"/>
      <w:r w:rsidRPr="006F4A98">
        <w:rPr>
          <w:sz w:val="20"/>
          <w:szCs w:val="20"/>
          <w:lang w:eastAsia="en-US"/>
        </w:rPr>
        <w:t>дств пл</w:t>
      </w:r>
      <w:proofErr w:type="gramEnd"/>
      <w:r w:rsidRPr="006F4A98">
        <w:rPr>
          <w:sz w:val="20"/>
          <w:szCs w:val="20"/>
          <w:lang w:eastAsia="en-US"/>
        </w:rPr>
        <w:t>астической организации рельефа, покрытия поверхности земли, декоративного озеленения и обводнения, некапитальных сооружений, малых архитектурных форм, наружного освещения, визуальной информации и иных средств.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proofErr w:type="spellStart"/>
      <w:r w:rsidRPr="006F4A98">
        <w:rPr>
          <w:b/>
          <w:bCs/>
          <w:sz w:val="20"/>
          <w:szCs w:val="20"/>
          <w:lang w:eastAsia="en-US"/>
        </w:rPr>
        <w:t>Геопластика</w:t>
      </w:r>
      <w:proofErr w:type="spellEnd"/>
      <w:r w:rsidRPr="006F4A98">
        <w:rPr>
          <w:b/>
          <w:bCs/>
          <w:sz w:val="20"/>
          <w:szCs w:val="20"/>
          <w:lang w:eastAsia="en-US"/>
        </w:rPr>
        <w:t xml:space="preserve"> </w:t>
      </w:r>
      <w:r w:rsidRPr="006F4A98">
        <w:rPr>
          <w:b/>
          <w:sz w:val="20"/>
          <w:szCs w:val="20"/>
          <w:lang w:eastAsia="en-US"/>
        </w:rPr>
        <w:t xml:space="preserve">– </w:t>
      </w:r>
      <w:r w:rsidRPr="006F4A98">
        <w:rPr>
          <w:sz w:val="20"/>
          <w:szCs w:val="20"/>
          <w:lang w:eastAsia="en-US"/>
        </w:rPr>
        <w:t>пластическая обработка поверхности земли с использованием приемов вертикальной планировки для достижения решения утилитарных и архитектурно-художественных задач.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b/>
          <w:sz w:val="20"/>
          <w:szCs w:val="20"/>
          <w:lang w:eastAsia="en-US"/>
        </w:rPr>
        <w:t>Архитектурно-</w:t>
      </w:r>
      <w:proofErr w:type="gramStart"/>
      <w:r w:rsidRPr="006F4A98">
        <w:rPr>
          <w:b/>
          <w:sz w:val="20"/>
          <w:szCs w:val="20"/>
          <w:lang w:eastAsia="en-US"/>
        </w:rPr>
        <w:t>дизайнерское решение</w:t>
      </w:r>
      <w:proofErr w:type="gramEnd"/>
      <w:r w:rsidRPr="006F4A98">
        <w:rPr>
          <w:b/>
          <w:sz w:val="20"/>
          <w:szCs w:val="20"/>
          <w:lang w:eastAsia="en-US"/>
        </w:rPr>
        <w:t xml:space="preserve"> временного сооружения</w:t>
      </w:r>
      <w:r w:rsidRPr="006F4A98">
        <w:rPr>
          <w:sz w:val="20"/>
          <w:szCs w:val="20"/>
          <w:lang w:eastAsia="en-US"/>
        </w:rPr>
        <w:t xml:space="preserve"> - объемно-пространственные характеристики временного объекта, включающие описание цветового решения.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b/>
          <w:sz w:val="20"/>
          <w:szCs w:val="20"/>
          <w:lang w:eastAsia="en-US"/>
        </w:rPr>
        <w:t>Цветовая среда</w:t>
      </w:r>
      <w:r w:rsidRPr="006F4A98">
        <w:rPr>
          <w:sz w:val="20"/>
          <w:szCs w:val="20"/>
          <w:lang w:eastAsia="en-US"/>
        </w:rPr>
        <w:t xml:space="preserve"> - элемент среды обитания человека, оказывающий на него психофизическое и </w:t>
      </w:r>
      <w:proofErr w:type="spellStart"/>
      <w:r w:rsidRPr="006F4A98">
        <w:rPr>
          <w:sz w:val="20"/>
          <w:szCs w:val="20"/>
          <w:lang w:eastAsia="en-US"/>
        </w:rPr>
        <w:t>психоэмоциональное</w:t>
      </w:r>
      <w:proofErr w:type="spellEnd"/>
      <w:r w:rsidRPr="006F4A98">
        <w:rPr>
          <w:sz w:val="20"/>
          <w:szCs w:val="20"/>
          <w:lang w:eastAsia="en-US"/>
        </w:rPr>
        <w:t xml:space="preserve"> воздействие и зрительно воспринимаемый во времени и пространстве.</w:t>
      </w:r>
    </w:p>
    <w:p w:rsidR="006F4A98" w:rsidRPr="006F4A98" w:rsidRDefault="006F4A98" w:rsidP="006F4A98">
      <w:pPr>
        <w:spacing w:after="100" w:afterAutospacing="1"/>
        <w:contextualSpacing/>
        <w:jc w:val="both"/>
        <w:rPr>
          <w:sz w:val="20"/>
          <w:szCs w:val="20"/>
          <w:lang w:eastAsia="en-US"/>
        </w:rPr>
      </w:pPr>
    </w:p>
    <w:p w:rsidR="006F4A98" w:rsidRPr="006F4A98" w:rsidRDefault="006F4A98" w:rsidP="006F4A98">
      <w:pPr>
        <w:spacing w:after="100" w:afterAutospacing="1"/>
        <w:contextualSpacing/>
        <w:jc w:val="center"/>
        <w:rPr>
          <w:b/>
          <w:sz w:val="20"/>
          <w:szCs w:val="20"/>
          <w:lang w:eastAsia="en-US"/>
        </w:rPr>
      </w:pPr>
      <w:r w:rsidRPr="006F4A98">
        <w:rPr>
          <w:b/>
          <w:sz w:val="20"/>
          <w:szCs w:val="20"/>
          <w:lang w:eastAsia="en-US"/>
        </w:rPr>
        <w:t>2. Обоснование и механизм реализации Концепции</w:t>
      </w:r>
    </w:p>
    <w:p w:rsidR="006F4A98" w:rsidRPr="006F4A98" w:rsidRDefault="006F4A98" w:rsidP="006F4A98">
      <w:pPr>
        <w:spacing w:after="100" w:afterAutospacing="1"/>
        <w:contextualSpacing/>
        <w:jc w:val="center"/>
        <w:rPr>
          <w:b/>
          <w:sz w:val="20"/>
          <w:szCs w:val="20"/>
          <w:lang w:eastAsia="en-US"/>
        </w:rPr>
      </w:pP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>Реализация настоящей Концепции создаст своеобразный архитектурно-художественный облик города (населённых пунктов), в том числе гармонию цветового решения фасадов, восстановит пропорциональность, масштабность, ритм и силуэт зданий и объектов.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 xml:space="preserve">При разработке проектов планировки жилой застройки в границах </w:t>
      </w:r>
      <w:r w:rsidRPr="006F4A98">
        <w:rPr>
          <w:color w:val="2D2D2D"/>
          <w:spacing w:val="2"/>
          <w:sz w:val="20"/>
          <w:szCs w:val="20"/>
        </w:rPr>
        <w:t xml:space="preserve">исторического центра </w:t>
      </w:r>
      <w:r w:rsidRPr="006F4A98">
        <w:rPr>
          <w:sz w:val="20"/>
          <w:szCs w:val="20"/>
          <w:lang w:eastAsia="en-US"/>
        </w:rPr>
        <w:t>необходимо учитывать сохранение существующих объектов культурного наследия, совмещение современных зданий с существующими объектами в определенной архитектурно-художественной среде, федеральные целевые, областные, муниципальные программы, Правила благоустройства территории Угловского  городского поселения и принимаемые в соответствии с ними муниципальные правовые акты.</w:t>
      </w:r>
    </w:p>
    <w:p w:rsidR="006F4A98" w:rsidRPr="006F4A98" w:rsidRDefault="006F4A98" w:rsidP="006F4A98">
      <w:pPr>
        <w:spacing w:after="100" w:afterAutospacing="1"/>
        <w:contextualSpacing/>
        <w:jc w:val="both"/>
        <w:rPr>
          <w:b/>
          <w:sz w:val="20"/>
          <w:szCs w:val="20"/>
          <w:lang w:eastAsia="en-US"/>
        </w:rPr>
      </w:pPr>
    </w:p>
    <w:p w:rsidR="006F4A98" w:rsidRPr="006F4A98" w:rsidRDefault="006F4A98" w:rsidP="006F4A98">
      <w:pPr>
        <w:spacing w:after="100" w:afterAutospacing="1"/>
        <w:contextualSpacing/>
        <w:jc w:val="center"/>
        <w:rPr>
          <w:b/>
          <w:sz w:val="20"/>
          <w:szCs w:val="20"/>
          <w:lang w:eastAsia="en-US"/>
        </w:rPr>
      </w:pPr>
      <w:r w:rsidRPr="006F4A98">
        <w:rPr>
          <w:b/>
          <w:sz w:val="20"/>
          <w:szCs w:val="20"/>
          <w:lang w:eastAsia="en-US"/>
        </w:rPr>
        <w:t>3. Формирование жилой среды</w:t>
      </w:r>
    </w:p>
    <w:p w:rsidR="006F4A98" w:rsidRPr="006F4A98" w:rsidRDefault="006F4A98" w:rsidP="006F4A98">
      <w:pPr>
        <w:spacing w:after="100" w:afterAutospacing="1"/>
        <w:contextualSpacing/>
        <w:jc w:val="center"/>
        <w:rPr>
          <w:b/>
          <w:sz w:val="20"/>
          <w:szCs w:val="20"/>
          <w:lang w:eastAsia="en-US"/>
        </w:rPr>
      </w:pP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>Процесс формирования жилой среды включает в себя формирование застройки территории, а также создание архитектурно-художественной среды в целом.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>Облик  населённых пунктов напрямую связан с созданием новых архитектурных объектов и сохранением старых, наиболее ценных. Главным фактором, влияющим на облик застройки улиц населённых пунктов, является качество среды проживания.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>Неотъемлемой частью художественного оформления населённых пунктов является благоустройство. Вместе с тем, особую роль в формировании облика улиц, общественных территорий населённых пунктов играют малые архитектурные формы, наличие которых формирует индивидуальный облик жилой среды.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>Главными целями для создания основных направлений развития облика улиц и территорий населённых пунктов являются: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>- сохранение единства архитектурного пространства и стиля, направленного на создание индивидуального бренда;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>- улучшение качества условий для комфортного и благоприятного проживания.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>Архитектурно-художественная жилая среда представляет собой совокупность природных и искусственных компонентов, социальных явлений, формирующих определенное предметно-пространственное окружение во взаимосвязи с протекающей жизнедеятельностью людей. Основой ее функционирования выступает человек и его деятельность.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>Архитектурная среда является одним из основных аспектов, на основе которых формируется концептуальная модель жилой среды с учетом комплексного благоустройства территорий.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>Приемлемым решением цветового оформления жилой среды является использование одного цветового ряда, применение насыщенности и глубины цвета, регулирование баланса светлого и темного. Чем ближе выбранные решения к естественной природной среде, тем больше возможностей гармоничного и позитивного воздействия цветового ряда на психику человека.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proofErr w:type="spellStart"/>
      <w:r w:rsidRPr="006F4A98">
        <w:rPr>
          <w:sz w:val="20"/>
          <w:szCs w:val="20"/>
          <w:lang w:eastAsia="en-US"/>
        </w:rPr>
        <w:t>Колористика</w:t>
      </w:r>
      <w:proofErr w:type="spellEnd"/>
      <w:r w:rsidRPr="006F4A98">
        <w:rPr>
          <w:sz w:val="20"/>
          <w:szCs w:val="20"/>
          <w:lang w:eastAsia="en-US"/>
        </w:rPr>
        <w:t xml:space="preserve"> населённых пунктов - это бесконечное количество цветов и оттенков, поэтому важно соблюдать сочетание основных цветов, задействованных в цветовой палитре. Дополнительные цвета, если и внесут некоторый диссонанс, то не разрушат гармонии в целом.</w:t>
      </w:r>
    </w:p>
    <w:p w:rsidR="006F4A98" w:rsidRPr="006F4A98" w:rsidRDefault="006F4A98" w:rsidP="006F4A98">
      <w:pPr>
        <w:spacing w:after="100" w:afterAutospacing="1"/>
        <w:contextualSpacing/>
        <w:jc w:val="both"/>
        <w:rPr>
          <w:b/>
          <w:sz w:val="20"/>
          <w:szCs w:val="20"/>
          <w:lang w:eastAsia="en-US"/>
        </w:rPr>
      </w:pPr>
    </w:p>
    <w:p w:rsidR="006F4A98" w:rsidRPr="006F4A98" w:rsidRDefault="006F4A98" w:rsidP="006F4A98">
      <w:pPr>
        <w:spacing w:after="100" w:afterAutospacing="1"/>
        <w:contextualSpacing/>
        <w:jc w:val="center"/>
        <w:rPr>
          <w:b/>
          <w:sz w:val="20"/>
          <w:szCs w:val="20"/>
          <w:lang w:eastAsia="en-US"/>
        </w:rPr>
      </w:pPr>
      <w:r w:rsidRPr="006F4A98">
        <w:rPr>
          <w:b/>
          <w:sz w:val="20"/>
          <w:szCs w:val="20"/>
          <w:lang w:eastAsia="en-US"/>
        </w:rPr>
        <w:lastRenderedPageBreak/>
        <w:t>4. Архитектурная и цветовая среда</w:t>
      </w:r>
    </w:p>
    <w:p w:rsidR="006F4A98" w:rsidRPr="006F4A98" w:rsidRDefault="006F4A98" w:rsidP="006F4A98">
      <w:pPr>
        <w:spacing w:after="100" w:afterAutospacing="1"/>
        <w:contextualSpacing/>
        <w:jc w:val="both"/>
        <w:rPr>
          <w:sz w:val="20"/>
          <w:szCs w:val="20"/>
          <w:lang w:eastAsia="en-US"/>
        </w:rPr>
      </w:pP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 xml:space="preserve">В современных условиях происходит активное развитие цветовой среды, влияющей на общий облик населённых пунктов. В связи с этим основным пунктом разработки цветовой среды облика населённых пунктов является не определенные цвета и цветовые сочетания, а степень цветового контраста. </w:t>
      </w:r>
      <w:proofErr w:type="gramStart"/>
      <w:r w:rsidRPr="006F4A98">
        <w:rPr>
          <w:sz w:val="20"/>
          <w:szCs w:val="20"/>
          <w:lang w:eastAsia="en-US"/>
        </w:rPr>
        <w:t>Архитектурное решение</w:t>
      </w:r>
      <w:proofErr w:type="gramEnd"/>
      <w:r w:rsidRPr="006F4A98">
        <w:rPr>
          <w:sz w:val="20"/>
          <w:szCs w:val="20"/>
          <w:lang w:eastAsia="en-US"/>
        </w:rPr>
        <w:t xml:space="preserve"> улиц, дорог и искусственных сооружений должно создавать гармоничную связь с окружающим ландшафтом с учетом требований охраны окружающей среды.</w:t>
      </w:r>
    </w:p>
    <w:p w:rsidR="006F4A98" w:rsidRPr="006F4A98" w:rsidRDefault="006F4A98" w:rsidP="006F4A98">
      <w:pPr>
        <w:spacing w:after="100" w:afterAutospacing="1"/>
        <w:ind w:firstLine="708"/>
        <w:contextualSpacing/>
        <w:rPr>
          <w:sz w:val="20"/>
          <w:szCs w:val="20"/>
          <w:lang w:eastAsia="en-US"/>
        </w:rPr>
      </w:pPr>
      <w:r w:rsidRPr="006F4A98">
        <w:rPr>
          <w:color w:val="2D2D2D"/>
          <w:spacing w:val="2"/>
          <w:sz w:val="20"/>
          <w:szCs w:val="20"/>
        </w:rPr>
        <w:t xml:space="preserve">Устройство </w:t>
      </w:r>
      <w:r w:rsidRPr="006F4A98">
        <w:rPr>
          <w:sz w:val="20"/>
          <w:szCs w:val="20"/>
          <w:lang w:eastAsia="en-US"/>
        </w:rPr>
        <w:t xml:space="preserve">населённых пунктов </w:t>
      </w:r>
      <w:r w:rsidRPr="006F4A98">
        <w:rPr>
          <w:color w:val="2D2D2D"/>
          <w:spacing w:val="2"/>
          <w:sz w:val="20"/>
          <w:szCs w:val="20"/>
        </w:rPr>
        <w:t xml:space="preserve">на данный момент - это структура зданий, их расположение, особенности. Высотность </w:t>
      </w:r>
      <w:r w:rsidRPr="006F4A98">
        <w:rPr>
          <w:sz w:val="20"/>
          <w:szCs w:val="20"/>
          <w:lang w:eastAsia="en-US"/>
        </w:rPr>
        <w:t xml:space="preserve">населённых пунктов </w:t>
      </w:r>
      <w:r w:rsidRPr="006F4A98">
        <w:rPr>
          <w:color w:val="2D2D2D"/>
          <w:spacing w:val="2"/>
          <w:sz w:val="20"/>
          <w:szCs w:val="20"/>
        </w:rPr>
        <w:t xml:space="preserve"> или, наоборот, преимущественно приземленные постройки - все это факторы, влияющие на выбор колористических решений, в том числе и такие факторы как: климат, в котором расположен </w:t>
      </w:r>
      <w:r w:rsidRPr="006F4A98">
        <w:rPr>
          <w:sz w:val="20"/>
          <w:szCs w:val="20"/>
          <w:lang w:eastAsia="en-US"/>
        </w:rPr>
        <w:t>населённый пункт</w:t>
      </w:r>
      <w:r w:rsidRPr="006F4A98">
        <w:rPr>
          <w:color w:val="2D2D2D"/>
          <w:spacing w:val="2"/>
          <w:sz w:val="20"/>
          <w:szCs w:val="20"/>
        </w:rPr>
        <w:t>, флора и фауна местности.</w:t>
      </w:r>
      <w:r w:rsidRPr="006F4A98">
        <w:rPr>
          <w:color w:val="2D2D2D"/>
          <w:spacing w:val="2"/>
          <w:sz w:val="20"/>
          <w:szCs w:val="20"/>
        </w:rPr>
        <w:br/>
      </w:r>
      <w:r w:rsidRPr="006F4A98">
        <w:rPr>
          <w:sz w:val="20"/>
          <w:szCs w:val="20"/>
          <w:lang w:eastAsia="en-US"/>
        </w:rPr>
        <w:tab/>
      </w:r>
      <w:proofErr w:type="spellStart"/>
      <w:r w:rsidRPr="006F4A98">
        <w:rPr>
          <w:sz w:val="20"/>
          <w:szCs w:val="20"/>
          <w:lang w:eastAsia="en-US"/>
        </w:rPr>
        <w:t>Колористика</w:t>
      </w:r>
      <w:proofErr w:type="spellEnd"/>
      <w:r w:rsidRPr="006F4A98">
        <w:rPr>
          <w:sz w:val="20"/>
          <w:szCs w:val="20"/>
          <w:lang w:eastAsia="en-US"/>
        </w:rPr>
        <w:t xml:space="preserve"> населённых пунктов характеризуется совокупностью множества </w:t>
      </w:r>
      <w:proofErr w:type="spellStart"/>
      <w:r w:rsidRPr="006F4A98">
        <w:rPr>
          <w:sz w:val="20"/>
          <w:szCs w:val="20"/>
          <w:lang w:eastAsia="en-US"/>
        </w:rPr>
        <w:t>цветоносителей</w:t>
      </w:r>
      <w:proofErr w:type="spellEnd"/>
      <w:r w:rsidRPr="006F4A98">
        <w:rPr>
          <w:sz w:val="20"/>
          <w:szCs w:val="20"/>
          <w:lang w:eastAsia="en-US"/>
        </w:rPr>
        <w:t>, которые образуют подвижную пространственную цветовую палитру, связанную с изменением природной жилой среды, с развитием художественной культуры и техническим прогрессом.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>Основными принципами в построении комплексной системы цветовой среды населённых пунктов являются: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>1) выявление функциональных зон;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>2) выделение цветом пространственных ориентиров;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>3) соблюдение стилистики архитектурного сооружения;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>4) влияние географического расположения на колористическое решение различных участков сельских населённых пунктов.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 xml:space="preserve">Цвет придает жилому пространству конкретную стилевую направленность, объединяет разнохарактерные и </w:t>
      </w:r>
      <w:proofErr w:type="spellStart"/>
      <w:r w:rsidRPr="006F4A98">
        <w:rPr>
          <w:sz w:val="20"/>
          <w:szCs w:val="20"/>
          <w:lang w:eastAsia="en-US"/>
        </w:rPr>
        <w:t>разностилевые</w:t>
      </w:r>
      <w:proofErr w:type="spellEnd"/>
      <w:r w:rsidRPr="006F4A98">
        <w:rPr>
          <w:sz w:val="20"/>
          <w:szCs w:val="20"/>
          <w:lang w:eastAsia="en-US"/>
        </w:rPr>
        <w:t xml:space="preserve"> постройки, создает цветовые акценты.   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color w:val="2D2D2D"/>
          <w:spacing w:val="2"/>
          <w:sz w:val="20"/>
          <w:szCs w:val="20"/>
        </w:rPr>
        <w:t>Основными носителями цвета являются фасады зданий, элементы благоустройства, малые архитектурные формы, транспорт общественного назначения.</w:t>
      </w:r>
      <w:r w:rsidRPr="006F4A98">
        <w:rPr>
          <w:color w:val="2D2D2D"/>
          <w:spacing w:val="2"/>
          <w:sz w:val="20"/>
          <w:szCs w:val="20"/>
        </w:rPr>
        <w:br/>
      </w:r>
      <w:r w:rsidRPr="006F4A98">
        <w:rPr>
          <w:sz w:val="20"/>
          <w:szCs w:val="20"/>
          <w:lang w:eastAsia="en-US"/>
        </w:rPr>
        <w:tab/>
        <w:t xml:space="preserve">В пространстве населённых пунктов можно выделить условно три группы </w:t>
      </w:r>
      <w:proofErr w:type="spellStart"/>
      <w:r w:rsidRPr="006F4A98">
        <w:rPr>
          <w:sz w:val="20"/>
          <w:szCs w:val="20"/>
          <w:lang w:eastAsia="en-US"/>
        </w:rPr>
        <w:t>цветоносителей</w:t>
      </w:r>
      <w:proofErr w:type="spellEnd"/>
      <w:r w:rsidRPr="006F4A98">
        <w:rPr>
          <w:sz w:val="20"/>
          <w:szCs w:val="20"/>
          <w:lang w:eastAsia="en-US"/>
        </w:rPr>
        <w:t>.</w:t>
      </w:r>
      <w:r w:rsidRPr="006F4A98">
        <w:rPr>
          <w:sz w:val="20"/>
          <w:szCs w:val="20"/>
          <w:lang w:eastAsia="en-US"/>
        </w:rPr>
        <w:tab/>
      </w:r>
      <w:r w:rsidRPr="006F4A98">
        <w:rPr>
          <w:sz w:val="20"/>
          <w:szCs w:val="20"/>
          <w:lang w:eastAsia="en-US"/>
        </w:rPr>
        <w:br/>
      </w:r>
      <w:r w:rsidRPr="006F4A98">
        <w:rPr>
          <w:sz w:val="20"/>
          <w:szCs w:val="20"/>
          <w:lang w:eastAsia="en-US"/>
        </w:rPr>
        <w:tab/>
        <w:t xml:space="preserve">К первым относятся основные </w:t>
      </w:r>
      <w:proofErr w:type="spellStart"/>
      <w:r w:rsidRPr="006F4A98">
        <w:rPr>
          <w:sz w:val="20"/>
          <w:szCs w:val="20"/>
          <w:lang w:eastAsia="en-US"/>
        </w:rPr>
        <w:t>цветоносители</w:t>
      </w:r>
      <w:proofErr w:type="spellEnd"/>
      <w:r w:rsidRPr="006F4A98">
        <w:rPr>
          <w:sz w:val="20"/>
          <w:szCs w:val="20"/>
          <w:lang w:eastAsia="en-US"/>
        </w:rPr>
        <w:t xml:space="preserve"> в населенном пункте: фасады зданий, обработанная определенным образом земля и некоторые элементы природного мира (ландшафтная архитектура). Именно эти составляющие должны формировать цветовой баланс в населенном пункте, характеризовать его своеобразие, нести цветовую культуру прошлого и настоящего.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>Ко вторым принадлежит большое количество элементов урбанистического дизайна, малых архитектурных форм, транспорт, реклама, оформление первых этажей зданий.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 xml:space="preserve">Третья группа </w:t>
      </w:r>
      <w:proofErr w:type="spellStart"/>
      <w:r w:rsidRPr="006F4A98">
        <w:rPr>
          <w:sz w:val="20"/>
          <w:szCs w:val="20"/>
          <w:lang w:eastAsia="en-US"/>
        </w:rPr>
        <w:t>цветоносителей</w:t>
      </w:r>
      <w:proofErr w:type="spellEnd"/>
      <w:r w:rsidRPr="006F4A98">
        <w:rPr>
          <w:sz w:val="20"/>
          <w:szCs w:val="20"/>
          <w:lang w:eastAsia="en-US"/>
        </w:rPr>
        <w:t xml:space="preserve"> быстро меняется и связана с естественной необходимостью скорой замены. Это цветочное оформление, праздничное убранство, газоны и низкая зелень, контейнерная зелень, другими словами объекты, меняющие свой цвет в зависимости от смены времен года.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>Колористическая организация населённых пунктов: центральное ядро (исторический центр), буферные зоны с сохранением индивидуальной  жилой застройки, многоквартирные маловыразительные застройки 60-80-х годов, а также районы новостроек.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 xml:space="preserve">При комплексном использовании вышеперечисленных принципов можно получить целостный художественный облик населённого пункта, состоящий </w:t>
      </w:r>
      <w:proofErr w:type="gramStart"/>
      <w:r w:rsidRPr="006F4A98">
        <w:rPr>
          <w:sz w:val="20"/>
          <w:szCs w:val="20"/>
          <w:lang w:eastAsia="en-US"/>
        </w:rPr>
        <w:t>из</w:t>
      </w:r>
      <w:proofErr w:type="gramEnd"/>
      <w:r w:rsidRPr="006F4A98">
        <w:rPr>
          <w:sz w:val="20"/>
          <w:szCs w:val="20"/>
          <w:lang w:eastAsia="en-US"/>
        </w:rPr>
        <w:t>: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>1) визуально-комфортной среды;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>2) неограниченной цветовой палитры;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>3) гибкой, развивающейся во времени структуры цветовой среды;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>4) своеобразного, неповторимого цветового облика населённого пункта.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>Таким образом, художественно-эстетическая функция колористического проектирования заключается в формировании гармоничного визуально воспринимаемого пространства улицы, площади, двора, а также в создании запоминающихся  образов, позитивно влияющих на эмоциональное состояние человека.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</w:p>
    <w:p w:rsidR="006F4A98" w:rsidRPr="006F4A98" w:rsidRDefault="006F4A98" w:rsidP="006F4A98">
      <w:pPr>
        <w:spacing w:after="100" w:afterAutospacing="1"/>
        <w:contextualSpacing/>
        <w:jc w:val="center"/>
        <w:rPr>
          <w:b/>
          <w:sz w:val="20"/>
          <w:szCs w:val="20"/>
          <w:lang w:eastAsia="en-US"/>
        </w:rPr>
      </w:pPr>
      <w:r w:rsidRPr="006F4A98">
        <w:rPr>
          <w:b/>
          <w:sz w:val="20"/>
          <w:szCs w:val="20"/>
          <w:lang w:eastAsia="en-US"/>
        </w:rPr>
        <w:t>5. Колористическое решение фасадов  жилых домов и иных сооружений</w:t>
      </w:r>
    </w:p>
    <w:p w:rsidR="006F4A98" w:rsidRPr="006F4A98" w:rsidRDefault="006F4A98" w:rsidP="006F4A98">
      <w:pPr>
        <w:spacing w:after="100" w:afterAutospacing="1"/>
        <w:contextualSpacing/>
        <w:jc w:val="center"/>
        <w:rPr>
          <w:b/>
          <w:sz w:val="20"/>
          <w:szCs w:val="20"/>
          <w:lang w:eastAsia="en-US"/>
        </w:rPr>
      </w:pP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>Цветовое зонирование создается в основном вокруг значимых точек. Особое внимание следует уделять центру населённого пункта, который состоит из зданий послевоенной постройки и где отсутствует типовая застройка, и потому требуется индивидуальное рассмотрение цветового решения каждого здания. Необходимо придерживаться светлых цветов (</w:t>
      </w:r>
      <w:proofErr w:type="gramStart"/>
      <w:r w:rsidRPr="006F4A98">
        <w:rPr>
          <w:sz w:val="20"/>
          <w:szCs w:val="20"/>
          <w:lang w:eastAsia="en-US"/>
        </w:rPr>
        <w:t>бежевый</w:t>
      </w:r>
      <w:proofErr w:type="gramEnd"/>
      <w:r w:rsidRPr="006F4A98">
        <w:rPr>
          <w:sz w:val="20"/>
          <w:szCs w:val="20"/>
          <w:lang w:eastAsia="en-US"/>
        </w:rPr>
        <w:t>, светлая охра) и белого цвета (в сочетаниях) как для основных, так и для дополнительных цветов.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>В частях населённого пункта, где архитектура смешанная, цветовая концепция заключается в использовании светлых тонов охры в сочетании с белым и серым цветами дополнительных элементов и цоколей.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>В кварталах, где композиция застройки слабо выраженная, колористическая концепция основывается на ориентации участка. Основные цвета для фасадов - светлые тона охры и бежевого, а также белый цвет. Для подчеркивания дополнительных архитектурных элементов выбираются контрастные оттенки тех же цветов.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lastRenderedPageBreak/>
        <w:t xml:space="preserve">В кварталах, где архитектура преимущественно советского периода и застройка типовая, колористическая концепция заключается в использовании оттенков бежевого и коричневого цветов для зданий советской постройки.  Дополнительные элементы окрашиваются в </w:t>
      </w:r>
      <w:proofErr w:type="gramStart"/>
      <w:r w:rsidRPr="006F4A98">
        <w:rPr>
          <w:sz w:val="20"/>
          <w:szCs w:val="20"/>
          <w:lang w:eastAsia="en-US"/>
        </w:rPr>
        <w:t>белый</w:t>
      </w:r>
      <w:proofErr w:type="gramEnd"/>
      <w:r w:rsidRPr="006F4A98">
        <w:rPr>
          <w:sz w:val="20"/>
          <w:szCs w:val="20"/>
          <w:lang w:eastAsia="en-US"/>
        </w:rPr>
        <w:t>, бежевый, кирпичный, бледно-желтый, контрастно основному цвету фасадов.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>В частях населённого пункта, где располагаются транспортные узлы, колористическая идея заключается в грамотном сочетании цветов зданий, выполненных с использованием белого, серого и синего цветов, со зданиями, содержащими бледные оттенки коричневого и желтого.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proofErr w:type="gramStart"/>
      <w:r w:rsidRPr="006F4A98">
        <w:rPr>
          <w:sz w:val="20"/>
          <w:szCs w:val="20"/>
          <w:lang w:eastAsia="en-US"/>
        </w:rPr>
        <w:t>В районах, где архитектура смешанная и композиция застройки отсутствует, основными фасадными цветами будут являться светлые оттенки серого, бежевого, а также белый цвет, а дополнительные элементы окрашены в коричневый и темные оттенки основных цветов.</w:t>
      </w:r>
      <w:proofErr w:type="gramEnd"/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>Приоритетной задачей такого детального подхода к каждому объекту жилой среды является создание в перспективе обновленной палитры населённого пункта, его цветовой гармонизации.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 xml:space="preserve">Возможен подход к </w:t>
      </w:r>
      <w:proofErr w:type="spellStart"/>
      <w:r w:rsidRPr="006F4A98">
        <w:rPr>
          <w:sz w:val="20"/>
          <w:szCs w:val="20"/>
          <w:lang w:eastAsia="en-US"/>
        </w:rPr>
        <w:t>колористике</w:t>
      </w:r>
      <w:proofErr w:type="spellEnd"/>
      <w:r w:rsidRPr="006F4A98">
        <w:rPr>
          <w:sz w:val="20"/>
          <w:szCs w:val="20"/>
          <w:lang w:eastAsia="en-US"/>
        </w:rPr>
        <w:t xml:space="preserve">  промышленных зон, где предпочтительны фасады с активным включением ярких цветовых пятен, то есть требуется искусственное </w:t>
      </w:r>
      <w:proofErr w:type="spellStart"/>
      <w:r w:rsidRPr="006F4A98">
        <w:rPr>
          <w:sz w:val="20"/>
          <w:szCs w:val="20"/>
          <w:lang w:eastAsia="en-US"/>
        </w:rPr>
        <w:t>цветонасыщение</w:t>
      </w:r>
      <w:proofErr w:type="spellEnd"/>
      <w:r w:rsidRPr="006F4A98">
        <w:rPr>
          <w:sz w:val="20"/>
          <w:szCs w:val="20"/>
          <w:lang w:eastAsia="en-US"/>
        </w:rPr>
        <w:t xml:space="preserve">  экстерьера.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>Интенсивность освещения в разные времена года и время суток напрямую связана с тем, какие цвета должны использоваться для создания гармоничной и комфортной среды с учетом особенностей каждого конкретного здания.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>Ремонтные работы жилых домов, объектов культурного наследия населённых пунктов, а также иных объектов и сооружений выполняются согласно паспортам цветового решения фасадов зданий и сооружений на территории Угловского городского поселения в соответствии с Приложением 1 к настоящей концепции,  в соответствии с действующим законодательством.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</w:p>
    <w:p w:rsidR="006F4A98" w:rsidRPr="006F4A98" w:rsidRDefault="006F4A98" w:rsidP="006F4A98">
      <w:pPr>
        <w:suppressAutoHyphens/>
        <w:ind w:firstLine="709"/>
        <w:jc w:val="center"/>
        <w:rPr>
          <w:b/>
          <w:sz w:val="20"/>
          <w:szCs w:val="20"/>
        </w:rPr>
      </w:pPr>
      <w:r w:rsidRPr="006F4A98">
        <w:rPr>
          <w:b/>
          <w:sz w:val="20"/>
          <w:szCs w:val="20"/>
        </w:rPr>
        <w:t>6. Комплексное благоустройство</w:t>
      </w:r>
    </w:p>
    <w:p w:rsidR="006F4A98" w:rsidRPr="006F4A98" w:rsidRDefault="006F4A98" w:rsidP="006F4A98">
      <w:pPr>
        <w:suppressAutoHyphens/>
        <w:ind w:firstLine="709"/>
        <w:jc w:val="center"/>
        <w:rPr>
          <w:b/>
          <w:sz w:val="20"/>
          <w:szCs w:val="20"/>
        </w:rPr>
      </w:pPr>
    </w:p>
    <w:p w:rsidR="006F4A98" w:rsidRPr="006F4A98" w:rsidRDefault="006F4A98" w:rsidP="006F4A98">
      <w:pPr>
        <w:suppressAutoHyphens/>
        <w:ind w:firstLine="709"/>
        <w:jc w:val="both"/>
        <w:rPr>
          <w:sz w:val="20"/>
          <w:szCs w:val="20"/>
        </w:rPr>
      </w:pPr>
      <w:r w:rsidRPr="006F4A98">
        <w:rPr>
          <w:sz w:val="20"/>
          <w:szCs w:val="20"/>
        </w:rPr>
        <w:t>Благоустройство населённых пунктов состоит из обработки пешеходных зон современными материалами, озеленения, цветочного оформления, архитектурного освещения, средств визуальной коммуникации, малых архитектурных форм, а также архитектурно-</w:t>
      </w:r>
      <w:proofErr w:type="gramStart"/>
      <w:r w:rsidRPr="006F4A98">
        <w:rPr>
          <w:sz w:val="20"/>
          <w:szCs w:val="20"/>
        </w:rPr>
        <w:t>художественного решения</w:t>
      </w:r>
      <w:proofErr w:type="gramEnd"/>
      <w:r w:rsidRPr="006F4A98">
        <w:rPr>
          <w:sz w:val="20"/>
          <w:szCs w:val="20"/>
        </w:rPr>
        <w:t xml:space="preserve"> зданий и сооружений. Неотъемлемой частью комплексного благоустройства являются малые архитектурные формы. В зависимости от функционального назначения их подразделяют на три группы:</w:t>
      </w:r>
    </w:p>
    <w:p w:rsidR="006F4A98" w:rsidRPr="006F4A98" w:rsidRDefault="006F4A98" w:rsidP="006F4A98">
      <w:pPr>
        <w:suppressAutoHyphens/>
        <w:ind w:firstLine="709"/>
        <w:jc w:val="both"/>
        <w:rPr>
          <w:sz w:val="20"/>
          <w:szCs w:val="20"/>
        </w:rPr>
      </w:pPr>
      <w:r w:rsidRPr="006F4A98">
        <w:rPr>
          <w:sz w:val="20"/>
          <w:szCs w:val="20"/>
        </w:rPr>
        <w:t>1) малые архитектурные сооружения (торгово-остановочные комплексы, павильоны,  информационные тумбы - объекты некапитального строительства);</w:t>
      </w:r>
    </w:p>
    <w:p w:rsidR="006F4A98" w:rsidRPr="006F4A98" w:rsidRDefault="006F4A98" w:rsidP="006F4A98">
      <w:pPr>
        <w:suppressAutoHyphens/>
        <w:ind w:firstLine="709"/>
        <w:jc w:val="both"/>
        <w:rPr>
          <w:sz w:val="20"/>
          <w:szCs w:val="20"/>
        </w:rPr>
      </w:pPr>
      <w:r w:rsidRPr="006F4A98">
        <w:rPr>
          <w:sz w:val="20"/>
          <w:szCs w:val="20"/>
        </w:rPr>
        <w:t>2) оборудование территорий:</w:t>
      </w:r>
    </w:p>
    <w:p w:rsidR="006F4A98" w:rsidRPr="006F4A98" w:rsidRDefault="006F4A98" w:rsidP="006F4A98">
      <w:pPr>
        <w:suppressAutoHyphens/>
        <w:ind w:firstLine="709"/>
        <w:jc w:val="both"/>
        <w:rPr>
          <w:sz w:val="20"/>
          <w:szCs w:val="20"/>
        </w:rPr>
      </w:pPr>
      <w:r w:rsidRPr="006F4A98">
        <w:rPr>
          <w:sz w:val="20"/>
          <w:szCs w:val="20"/>
        </w:rPr>
        <w:t>- уличная мебель (скамьи, светильники и.т.п.);</w:t>
      </w:r>
    </w:p>
    <w:p w:rsidR="006F4A98" w:rsidRPr="006F4A98" w:rsidRDefault="006F4A98" w:rsidP="006F4A98">
      <w:pPr>
        <w:suppressAutoHyphens/>
        <w:ind w:firstLine="709"/>
        <w:jc w:val="both"/>
        <w:rPr>
          <w:sz w:val="20"/>
          <w:szCs w:val="20"/>
        </w:rPr>
      </w:pPr>
      <w:r w:rsidRPr="006F4A98">
        <w:rPr>
          <w:sz w:val="20"/>
          <w:szCs w:val="20"/>
        </w:rPr>
        <w:t>- средства благоустройства (пандусы, лестницы на откосах, покрытие дорожек);</w:t>
      </w:r>
    </w:p>
    <w:p w:rsidR="006F4A98" w:rsidRPr="006F4A98" w:rsidRDefault="006F4A98" w:rsidP="006F4A98">
      <w:pPr>
        <w:suppressAutoHyphens/>
        <w:ind w:firstLine="709"/>
        <w:jc w:val="both"/>
        <w:rPr>
          <w:sz w:val="20"/>
          <w:szCs w:val="20"/>
        </w:rPr>
      </w:pPr>
      <w:r w:rsidRPr="006F4A98">
        <w:rPr>
          <w:sz w:val="20"/>
          <w:szCs w:val="20"/>
        </w:rPr>
        <w:t>- ограждения (ворота, заборы, турникеты, шлагбаумы, в том числе декоративные ограждения);</w:t>
      </w:r>
    </w:p>
    <w:p w:rsidR="006F4A98" w:rsidRPr="006F4A98" w:rsidRDefault="006F4A98" w:rsidP="006F4A98">
      <w:pPr>
        <w:suppressAutoHyphens/>
        <w:ind w:firstLine="709"/>
        <w:jc w:val="both"/>
        <w:rPr>
          <w:sz w:val="20"/>
          <w:szCs w:val="20"/>
        </w:rPr>
      </w:pPr>
      <w:r w:rsidRPr="006F4A98">
        <w:rPr>
          <w:sz w:val="20"/>
          <w:szCs w:val="20"/>
        </w:rPr>
        <w:t>- осветительные устройства (декоративные светильники, газонные светильники, прожекторные установки), в том числе кабельное хозяйство;</w:t>
      </w:r>
    </w:p>
    <w:p w:rsidR="006F4A98" w:rsidRPr="006F4A98" w:rsidRDefault="006F4A98" w:rsidP="006F4A98">
      <w:pPr>
        <w:suppressAutoHyphens/>
        <w:ind w:firstLine="709"/>
        <w:jc w:val="both"/>
        <w:rPr>
          <w:sz w:val="20"/>
          <w:szCs w:val="20"/>
        </w:rPr>
      </w:pPr>
      <w:r w:rsidRPr="006F4A98">
        <w:rPr>
          <w:sz w:val="20"/>
          <w:szCs w:val="20"/>
        </w:rPr>
        <w:t>- оборудование спортивных и детских площадок;</w:t>
      </w:r>
    </w:p>
    <w:p w:rsidR="006F4A98" w:rsidRPr="006F4A98" w:rsidRDefault="006F4A98" w:rsidP="006F4A98">
      <w:pPr>
        <w:suppressAutoHyphens/>
        <w:ind w:firstLine="709"/>
        <w:jc w:val="both"/>
        <w:rPr>
          <w:sz w:val="20"/>
          <w:szCs w:val="20"/>
        </w:rPr>
      </w:pPr>
      <w:r w:rsidRPr="006F4A98">
        <w:rPr>
          <w:sz w:val="20"/>
          <w:szCs w:val="20"/>
        </w:rPr>
        <w:t>- носители визуальной информации (стенды, указатели, флагштоки, информационные знаки, подвески, таблички на зданиях);</w:t>
      </w:r>
    </w:p>
    <w:p w:rsidR="006F4A98" w:rsidRPr="006F4A98" w:rsidRDefault="006F4A98" w:rsidP="006F4A98">
      <w:pPr>
        <w:suppressAutoHyphens/>
        <w:ind w:firstLine="709"/>
        <w:jc w:val="both"/>
        <w:rPr>
          <w:sz w:val="20"/>
          <w:szCs w:val="20"/>
        </w:rPr>
      </w:pPr>
      <w:r w:rsidRPr="006F4A98">
        <w:rPr>
          <w:sz w:val="20"/>
          <w:szCs w:val="20"/>
        </w:rPr>
        <w:t>- хозяйственное оборудование (урны, контейнеры для мусора);</w:t>
      </w:r>
    </w:p>
    <w:p w:rsidR="006F4A98" w:rsidRPr="006F4A98" w:rsidRDefault="006F4A98" w:rsidP="006F4A98">
      <w:pPr>
        <w:suppressAutoHyphens/>
        <w:ind w:firstLine="709"/>
        <w:jc w:val="both"/>
        <w:rPr>
          <w:sz w:val="20"/>
          <w:szCs w:val="20"/>
        </w:rPr>
      </w:pPr>
      <w:r w:rsidRPr="006F4A98">
        <w:rPr>
          <w:sz w:val="20"/>
          <w:szCs w:val="20"/>
        </w:rPr>
        <w:t>3) декоративное убранство территорий:</w:t>
      </w:r>
    </w:p>
    <w:p w:rsidR="006F4A98" w:rsidRPr="006F4A98" w:rsidRDefault="006F4A98" w:rsidP="006F4A98">
      <w:pPr>
        <w:suppressAutoHyphens/>
        <w:ind w:firstLine="709"/>
        <w:jc w:val="both"/>
        <w:rPr>
          <w:sz w:val="20"/>
          <w:szCs w:val="20"/>
        </w:rPr>
      </w:pPr>
      <w:r w:rsidRPr="006F4A98">
        <w:rPr>
          <w:sz w:val="20"/>
          <w:szCs w:val="20"/>
        </w:rPr>
        <w:t xml:space="preserve">- декоративные скульптуры (камни, стелы, фигуры людей и животных различных жанровых направлений, </w:t>
      </w:r>
      <w:proofErr w:type="spellStart"/>
      <w:proofErr w:type="gramStart"/>
      <w:r w:rsidRPr="006F4A98">
        <w:rPr>
          <w:sz w:val="20"/>
          <w:szCs w:val="20"/>
        </w:rPr>
        <w:t>арт</w:t>
      </w:r>
      <w:proofErr w:type="spellEnd"/>
      <w:proofErr w:type="gramEnd"/>
      <w:r w:rsidRPr="006F4A98">
        <w:rPr>
          <w:sz w:val="20"/>
          <w:szCs w:val="20"/>
        </w:rPr>
        <w:t xml:space="preserve"> - объекты);</w:t>
      </w:r>
    </w:p>
    <w:p w:rsidR="006F4A98" w:rsidRPr="006F4A98" w:rsidRDefault="006F4A98" w:rsidP="006F4A98">
      <w:pPr>
        <w:suppressAutoHyphens/>
        <w:ind w:firstLine="709"/>
        <w:jc w:val="both"/>
        <w:rPr>
          <w:sz w:val="20"/>
          <w:szCs w:val="20"/>
        </w:rPr>
      </w:pPr>
      <w:r w:rsidRPr="006F4A98">
        <w:rPr>
          <w:sz w:val="20"/>
          <w:szCs w:val="20"/>
        </w:rPr>
        <w:t>- декоративные водные устройства (фонтаны различных типов);</w:t>
      </w:r>
    </w:p>
    <w:p w:rsidR="006F4A98" w:rsidRPr="006F4A98" w:rsidRDefault="006F4A98" w:rsidP="006F4A98">
      <w:pPr>
        <w:suppressAutoHyphens/>
        <w:ind w:firstLine="709"/>
        <w:jc w:val="both"/>
        <w:rPr>
          <w:sz w:val="20"/>
          <w:szCs w:val="20"/>
        </w:rPr>
      </w:pPr>
      <w:r w:rsidRPr="006F4A98">
        <w:rPr>
          <w:sz w:val="20"/>
          <w:szCs w:val="20"/>
        </w:rPr>
        <w:t>- емкости для цветов (вазоны, цветочницы различных конструктивных решений).</w:t>
      </w:r>
    </w:p>
    <w:p w:rsidR="006F4A98" w:rsidRPr="006F4A98" w:rsidRDefault="006F4A98" w:rsidP="006F4A98">
      <w:pPr>
        <w:autoSpaceDE w:val="0"/>
        <w:autoSpaceDN w:val="0"/>
        <w:adjustRightInd w:val="0"/>
        <w:jc w:val="center"/>
        <w:rPr>
          <w:rFonts w:eastAsia="Calibri"/>
          <w:b/>
          <w:sz w:val="20"/>
          <w:szCs w:val="20"/>
          <w:lang w:eastAsia="en-US"/>
        </w:rPr>
      </w:pPr>
      <w:r w:rsidRPr="006F4A98">
        <w:rPr>
          <w:rFonts w:eastAsia="Calibri"/>
          <w:b/>
          <w:sz w:val="20"/>
          <w:szCs w:val="20"/>
          <w:lang w:eastAsia="en-US"/>
        </w:rPr>
        <w:t>6.1. Ограждения</w:t>
      </w:r>
    </w:p>
    <w:p w:rsidR="006F4A98" w:rsidRPr="006F4A98" w:rsidRDefault="006F4A98" w:rsidP="006F4A98">
      <w:pPr>
        <w:autoSpaceDE w:val="0"/>
        <w:autoSpaceDN w:val="0"/>
        <w:adjustRightInd w:val="0"/>
        <w:jc w:val="center"/>
        <w:rPr>
          <w:rFonts w:eastAsia="Calibri"/>
          <w:b/>
          <w:sz w:val="20"/>
          <w:szCs w:val="20"/>
          <w:lang w:eastAsia="en-US"/>
        </w:rPr>
      </w:pPr>
    </w:p>
    <w:p w:rsidR="006F4A98" w:rsidRPr="006F4A98" w:rsidRDefault="006F4A98" w:rsidP="006F4A98">
      <w:pPr>
        <w:suppressAutoHyphens/>
        <w:ind w:firstLine="709"/>
        <w:jc w:val="both"/>
        <w:rPr>
          <w:sz w:val="20"/>
          <w:szCs w:val="20"/>
        </w:rPr>
      </w:pPr>
      <w:r w:rsidRPr="006F4A98">
        <w:rPr>
          <w:rFonts w:eastAsia="Calibri"/>
          <w:sz w:val="20"/>
          <w:szCs w:val="20"/>
          <w:lang w:eastAsia="en-US"/>
        </w:rPr>
        <w:t xml:space="preserve">Установка ограждений должна производиться исходя из необходимости, сформированной условиями эксплуатации или охраны территорий, зданий и иных объектов, с учетом архитектурно-художественных требований к внешнему виду ограждений, а также с учетом </w:t>
      </w:r>
      <w:proofErr w:type="gramStart"/>
      <w:r w:rsidRPr="006F4A98">
        <w:rPr>
          <w:rFonts w:eastAsia="Calibri"/>
          <w:sz w:val="20"/>
          <w:szCs w:val="20"/>
          <w:lang w:eastAsia="en-US"/>
        </w:rPr>
        <w:t xml:space="preserve">требований соответствующих разделов </w:t>
      </w:r>
      <w:r w:rsidRPr="006F4A98">
        <w:rPr>
          <w:sz w:val="20"/>
          <w:szCs w:val="20"/>
        </w:rPr>
        <w:t>Правил благоустройства территории Угловского городского</w:t>
      </w:r>
      <w:proofErr w:type="gramEnd"/>
      <w:r w:rsidRPr="006F4A98">
        <w:rPr>
          <w:sz w:val="20"/>
          <w:szCs w:val="20"/>
        </w:rPr>
        <w:t xml:space="preserve"> поселения, утверждённых решением Совета депутатов Угловского городского поселения от 21.08.2017 № 121. 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Строительство или установка ограждений, в том числе газонных и тротуарных на территории населенного пункта осуществляется по согласованию с Администрацией Угловского городского поселения.   Самовольная установка ограждений не допускается.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proofErr w:type="gramStart"/>
      <w:r w:rsidRPr="006F4A98">
        <w:rPr>
          <w:rFonts w:eastAsia="Calibri"/>
          <w:sz w:val="20"/>
          <w:szCs w:val="20"/>
          <w:lang w:eastAsia="en-US"/>
        </w:rPr>
        <w:t>В целях проведения работ по благоустройству предусматривается применение различных видов ограждений: по назначению (декоративные, защитные, ограждающие); по высоте (низкие – 0,3-1,0 м, средние – 1,1-1,7 м,</w:t>
      </w:r>
      <w:proofErr w:type="gramEnd"/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высокие – 1,8-2,0 м); по виду материала их изготовления; по степени проницаемости для взгляда (прозрачные, глухие); по степени стационарности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(постоянные, временные, передвижные).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lastRenderedPageBreak/>
        <w:t xml:space="preserve">Ограждения соседних участков индивидуальных жилых домов и иных частных домовладений, выходящие на одну сторону центральных дорог   и влияющие на формирование облика улицы, должны быть выдержаны в едином стилистическом решении, единой (гармоничной) цветовой гамме, схожи по типу, высоте и форме  </w:t>
      </w:r>
      <w:r w:rsidRPr="006F4A98">
        <w:rPr>
          <w:sz w:val="20"/>
          <w:szCs w:val="20"/>
        </w:rPr>
        <w:t>к настоящей Концепции.</w:t>
      </w:r>
      <w:r w:rsidRPr="006F4A98">
        <w:rPr>
          <w:rFonts w:eastAsia="Calibri"/>
          <w:sz w:val="20"/>
          <w:szCs w:val="20"/>
          <w:lang w:eastAsia="en-US"/>
        </w:rPr>
        <w:t xml:space="preserve"> Установка ограждений из бытовых отходов и их элементов не допускается. Ограды садов, парков, территорий общего пользования и внутренних пространств зданий выполняются </w:t>
      </w:r>
      <w:proofErr w:type="gramStart"/>
      <w:r w:rsidRPr="006F4A98">
        <w:rPr>
          <w:rFonts w:eastAsia="Calibri"/>
          <w:sz w:val="20"/>
          <w:szCs w:val="20"/>
          <w:lang w:eastAsia="en-US"/>
        </w:rPr>
        <w:t>прозрачными</w:t>
      </w:r>
      <w:proofErr w:type="gramEnd"/>
      <w:r w:rsidRPr="006F4A98">
        <w:rPr>
          <w:rFonts w:eastAsia="Calibri"/>
          <w:sz w:val="20"/>
          <w:szCs w:val="20"/>
          <w:lang w:eastAsia="en-US"/>
        </w:rPr>
        <w:t xml:space="preserve">, декоративными металлическими, предпочтение отдается ограждениям из литого, кованого металла в сочетании с естественным камнем. Высота оград устанавливается проектом. Не допускается использование </w:t>
      </w:r>
      <w:proofErr w:type="spellStart"/>
      <w:r w:rsidRPr="006F4A98">
        <w:rPr>
          <w:rFonts w:eastAsia="Calibri"/>
          <w:sz w:val="20"/>
          <w:szCs w:val="20"/>
          <w:lang w:eastAsia="en-US"/>
        </w:rPr>
        <w:t>профлиста</w:t>
      </w:r>
      <w:proofErr w:type="spellEnd"/>
      <w:r w:rsidRPr="006F4A98">
        <w:rPr>
          <w:rFonts w:eastAsia="Calibri"/>
          <w:sz w:val="20"/>
          <w:szCs w:val="20"/>
          <w:lang w:eastAsia="en-US"/>
        </w:rPr>
        <w:t xml:space="preserve">, </w:t>
      </w:r>
      <w:proofErr w:type="spellStart"/>
      <w:r w:rsidRPr="006F4A98">
        <w:rPr>
          <w:rFonts w:eastAsia="Calibri"/>
          <w:sz w:val="20"/>
          <w:szCs w:val="20"/>
          <w:lang w:eastAsia="en-US"/>
        </w:rPr>
        <w:t>сайдинга</w:t>
      </w:r>
      <w:proofErr w:type="spellEnd"/>
      <w:r w:rsidRPr="006F4A98">
        <w:rPr>
          <w:rFonts w:eastAsia="Calibri"/>
          <w:sz w:val="20"/>
          <w:szCs w:val="20"/>
          <w:lang w:eastAsia="en-US"/>
        </w:rPr>
        <w:t xml:space="preserve"> и т. п. для ограждения территорий общего пользования.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Технические ограждения автостоянок, открытых торговых и игровых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комплексов, мест проведения массовых мероприятий должны быть стационарными.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Ограждения, в том числе в кварталах индивидуальной застройки, должны сочетаться с фасадами зданий, не диссонировать с цветом фасадов зданий и кровли.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Не допускается: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ascii="Symbol" w:eastAsia="Calibri" w:hAnsi="Symbol" w:cs="Symbol"/>
          <w:sz w:val="20"/>
          <w:szCs w:val="20"/>
          <w:lang w:eastAsia="en-US"/>
        </w:rPr>
        <w:t></w:t>
      </w:r>
      <w:r w:rsidRPr="006F4A98">
        <w:rPr>
          <w:rFonts w:ascii="Symbol" w:eastAsia="Calibri" w:hAnsi="Symbol" w:cs="Symbol"/>
          <w:sz w:val="20"/>
          <w:szCs w:val="20"/>
          <w:lang w:eastAsia="en-US"/>
        </w:rPr>
        <w:t></w:t>
      </w:r>
      <w:r w:rsidRPr="006F4A98">
        <w:rPr>
          <w:rFonts w:eastAsia="Calibri"/>
          <w:sz w:val="20"/>
          <w:szCs w:val="20"/>
          <w:lang w:eastAsia="en-US"/>
        </w:rPr>
        <w:t xml:space="preserve">при замене ограждений использование материалов и формы, снижающих эстетические и эксплуатационные характеристики </w:t>
      </w:r>
      <w:proofErr w:type="gramStart"/>
      <w:r w:rsidRPr="006F4A98">
        <w:rPr>
          <w:rFonts w:eastAsia="Calibri"/>
          <w:sz w:val="20"/>
          <w:szCs w:val="20"/>
          <w:lang w:eastAsia="en-US"/>
        </w:rPr>
        <w:t>заменяемого</w:t>
      </w:r>
      <w:proofErr w:type="gramEnd"/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элемента;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ascii="Symbol" w:eastAsia="Calibri" w:hAnsi="Symbol" w:cs="Symbol"/>
          <w:sz w:val="20"/>
          <w:szCs w:val="20"/>
          <w:lang w:eastAsia="en-US"/>
        </w:rPr>
        <w:t></w:t>
      </w:r>
      <w:r w:rsidRPr="006F4A98">
        <w:rPr>
          <w:rFonts w:ascii="Symbol" w:eastAsia="Calibri" w:hAnsi="Symbol" w:cs="Symbol"/>
          <w:sz w:val="20"/>
          <w:szCs w:val="20"/>
          <w:lang w:eastAsia="en-US"/>
        </w:rPr>
        <w:t></w:t>
      </w:r>
      <w:r w:rsidRPr="006F4A98">
        <w:rPr>
          <w:rFonts w:ascii="Symbol" w:eastAsia="Calibri" w:hAnsi="Symbol" w:cs="Symbol"/>
          <w:sz w:val="20"/>
          <w:szCs w:val="20"/>
          <w:lang w:eastAsia="en-US"/>
        </w:rPr>
        <w:t></w:t>
      </w:r>
      <w:r w:rsidRPr="006F4A98">
        <w:rPr>
          <w:rFonts w:eastAsia="Calibri"/>
          <w:sz w:val="20"/>
          <w:szCs w:val="20"/>
          <w:lang w:eastAsia="en-US"/>
        </w:rPr>
        <w:t>использование деталей ограждений, способных вызвать порчу имущества граждан;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ascii="Symbol" w:eastAsia="Calibri" w:hAnsi="Symbol" w:cs="Symbol"/>
          <w:sz w:val="20"/>
          <w:szCs w:val="20"/>
          <w:lang w:eastAsia="en-US"/>
        </w:rPr>
        <w:t></w:t>
      </w:r>
      <w:r w:rsidRPr="006F4A98">
        <w:rPr>
          <w:rFonts w:ascii="Symbol" w:eastAsia="Calibri" w:hAnsi="Symbol" w:cs="Symbol"/>
          <w:sz w:val="20"/>
          <w:szCs w:val="20"/>
          <w:lang w:eastAsia="en-US"/>
        </w:rPr>
        <w:t></w:t>
      </w:r>
      <w:r w:rsidRPr="006F4A98">
        <w:rPr>
          <w:rFonts w:ascii="Symbol" w:eastAsia="Calibri" w:hAnsi="Symbol" w:cs="Symbol"/>
          <w:sz w:val="20"/>
          <w:szCs w:val="20"/>
          <w:lang w:eastAsia="en-US"/>
        </w:rPr>
        <w:t></w:t>
      </w:r>
      <w:r w:rsidRPr="006F4A98">
        <w:rPr>
          <w:rFonts w:eastAsia="Calibri"/>
          <w:sz w:val="20"/>
          <w:szCs w:val="20"/>
          <w:lang w:eastAsia="en-US"/>
        </w:rPr>
        <w:t>окраска ограждений в интенсивные тона.</w:t>
      </w:r>
    </w:p>
    <w:p w:rsidR="006F4A98" w:rsidRPr="006F4A98" w:rsidRDefault="006F4A98" w:rsidP="006F4A98">
      <w:pPr>
        <w:autoSpaceDE w:val="0"/>
        <w:autoSpaceDN w:val="0"/>
        <w:adjustRightInd w:val="0"/>
        <w:jc w:val="both"/>
        <w:rPr>
          <w:rFonts w:eastAsia="Calibri"/>
          <w:sz w:val="20"/>
          <w:szCs w:val="20"/>
          <w:lang w:eastAsia="en-US"/>
        </w:rPr>
      </w:pPr>
    </w:p>
    <w:p w:rsidR="006F4A98" w:rsidRPr="006F4A98" w:rsidRDefault="006F4A98" w:rsidP="006F4A98">
      <w:pPr>
        <w:autoSpaceDE w:val="0"/>
        <w:autoSpaceDN w:val="0"/>
        <w:adjustRightInd w:val="0"/>
        <w:ind w:firstLine="708"/>
        <w:jc w:val="center"/>
        <w:rPr>
          <w:rFonts w:eastAsia="Calibri"/>
          <w:b/>
          <w:sz w:val="20"/>
          <w:szCs w:val="20"/>
          <w:lang w:eastAsia="en-US"/>
        </w:rPr>
      </w:pPr>
      <w:r w:rsidRPr="006F4A98">
        <w:rPr>
          <w:rFonts w:eastAsia="Calibri"/>
          <w:b/>
          <w:sz w:val="20"/>
          <w:szCs w:val="20"/>
          <w:lang w:eastAsia="en-US"/>
        </w:rPr>
        <w:t>6.2. Ландшафтный дизайн</w:t>
      </w:r>
    </w:p>
    <w:p w:rsidR="006F4A98" w:rsidRPr="006F4A98" w:rsidRDefault="006F4A98" w:rsidP="006F4A98">
      <w:pPr>
        <w:autoSpaceDE w:val="0"/>
        <w:autoSpaceDN w:val="0"/>
        <w:adjustRightInd w:val="0"/>
        <w:ind w:firstLine="708"/>
        <w:jc w:val="center"/>
        <w:rPr>
          <w:rFonts w:eastAsia="Calibri"/>
          <w:b/>
          <w:sz w:val="20"/>
          <w:szCs w:val="20"/>
          <w:lang w:eastAsia="en-US"/>
        </w:rPr>
      </w:pPr>
    </w:p>
    <w:p w:rsidR="006F4A98" w:rsidRPr="006F4A98" w:rsidRDefault="006F4A98" w:rsidP="006F4A98">
      <w:pPr>
        <w:autoSpaceDE w:val="0"/>
        <w:autoSpaceDN w:val="0"/>
        <w:adjustRightInd w:val="0"/>
        <w:ind w:firstLine="708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Одна из основных составляющих, формирующих среду населенного пункта - ландшафтный дизайн. В его состав входит планировочная структура</w:t>
      </w:r>
    </w:p>
    <w:p w:rsidR="006F4A98" w:rsidRPr="006F4A98" w:rsidRDefault="006F4A98" w:rsidP="006F4A98">
      <w:pPr>
        <w:autoSpaceDE w:val="0"/>
        <w:autoSpaceDN w:val="0"/>
        <w:adjustRightInd w:val="0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газонов, зеленые насаждения, цветочное оформление.</w:t>
      </w:r>
    </w:p>
    <w:p w:rsidR="006F4A98" w:rsidRPr="006F4A98" w:rsidRDefault="006F4A98" w:rsidP="006F4A98">
      <w:pPr>
        <w:autoSpaceDE w:val="0"/>
        <w:autoSpaceDN w:val="0"/>
        <w:adjustRightInd w:val="0"/>
        <w:ind w:firstLine="708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Цветочное оформление, как правило, используется в наиболее посещаемых местах: общественном центре, местах отдыха, парках, садах, скверах, на главных улицах населенного пункта.</w:t>
      </w:r>
    </w:p>
    <w:p w:rsidR="006F4A98" w:rsidRPr="006F4A98" w:rsidRDefault="006F4A98" w:rsidP="006F4A98">
      <w:pPr>
        <w:autoSpaceDE w:val="0"/>
        <w:autoSpaceDN w:val="0"/>
        <w:adjustRightInd w:val="0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Ассортимент насаждений необходимо подбирать с учетом соответствия агробиологических свойств растений климатическим особенностям территории. Композиция цветника, форма, соотношение объема и цвета, фактура поверхностей, аромат выбираются с учетом места размещения, физиологического и эмоционального восприятия.</w:t>
      </w:r>
    </w:p>
    <w:p w:rsidR="006F4A98" w:rsidRPr="006F4A98" w:rsidRDefault="006F4A98" w:rsidP="006F4A98">
      <w:pPr>
        <w:autoSpaceDE w:val="0"/>
        <w:autoSpaceDN w:val="0"/>
        <w:adjustRightInd w:val="0"/>
        <w:ind w:firstLine="708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Разрабатываемая концептуальная основа цветочного оформления не должна лишать индивидуальности каждый цветник и задавать жесткие рамки их создателям.</w:t>
      </w:r>
    </w:p>
    <w:p w:rsidR="006F4A98" w:rsidRPr="006F4A98" w:rsidRDefault="006F4A98" w:rsidP="006F4A98">
      <w:pPr>
        <w:autoSpaceDE w:val="0"/>
        <w:autoSpaceDN w:val="0"/>
        <w:adjustRightInd w:val="0"/>
        <w:ind w:firstLine="708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Одним из главных условий для высокохудожественного цветочного оформления является взаимосвязь с элементами благоустройства (бордюры, скамьи, фонтаны, декоративные скульптуры и т.п.).</w:t>
      </w:r>
    </w:p>
    <w:p w:rsidR="006F4A98" w:rsidRPr="006F4A98" w:rsidRDefault="006F4A98" w:rsidP="006F4A98">
      <w:pPr>
        <w:autoSpaceDE w:val="0"/>
        <w:autoSpaceDN w:val="0"/>
        <w:adjustRightInd w:val="0"/>
        <w:ind w:firstLine="708"/>
        <w:jc w:val="both"/>
        <w:rPr>
          <w:rFonts w:eastAsia="Calibri"/>
          <w:sz w:val="20"/>
          <w:szCs w:val="20"/>
          <w:lang w:eastAsia="en-US"/>
        </w:rPr>
      </w:pPr>
    </w:p>
    <w:p w:rsidR="006F4A98" w:rsidRPr="006F4A98" w:rsidRDefault="006F4A98" w:rsidP="006F4A98">
      <w:pPr>
        <w:suppressAutoHyphens/>
        <w:ind w:firstLine="709"/>
        <w:jc w:val="center"/>
        <w:rPr>
          <w:rFonts w:eastAsia="Calibri"/>
          <w:b/>
          <w:sz w:val="20"/>
          <w:szCs w:val="20"/>
          <w:lang w:eastAsia="en-US"/>
        </w:rPr>
      </w:pPr>
      <w:r w:rsidRPr="006F4A98">
        <w:rPr>
          <w:rFonts w:eastAsia="Calibri"/>
          <w:b/>
          <w:sz w:val="20"/>
          <w:szCs w:val="20"/>
          <w:lang w:eastAsia="en-US"/>
        </w:rPr>
        <w:t>6.3. Праздничное оформление</w:t>
      </w:r>
    </w:p>
    <w:p w:rsidR="006F4A98" w:rsidRPr="006F4A98" w:rsidRDefault="006F4A98" w:rsidP="006F4A98">
      <w:pPr>
        <w:suppressAutoHyphens/>
        <w:ind w:firstLine="709"/>
        <w:jc w:val="center"/>
        <w:rPr>
          <w:rFonts w:eastAsia="Calibri"/>
          <w:b/>
          <w:sz w:val="20"/>
          <w:szCs w:val="20"/>
          <w:lang w:eastAsia="en-US"/>
        </w:rPr>
      </w:pPr>
    </w:p>
    <w:p w:rsidR="006F4A98" w:rsidRPr="006F4A98" w:rsidRDefault="006F4A98" w:rsidP="006F4A98">
      <w:pPr>
        <w:suppressAutoHyphens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 xml:space="preserve">На стадии разработки проектной документации праздничного оформления </w:t>
      </w:r>
      <w:proofErr w:type="gramStart"/>
      <w:r w:rsidRPr="006F4A98">
        <w:rPr>
          <w:rFonts w:eastAsia="Calibri"/>
          <w:sz w:val="20"/>
          <w:szCs w:val="20"/>
          <w:lang w:eastAsia="en-US"/>
        </w:rPr>
        <w:t>важное значение</w:t>
      </w:r>
      <w:proofErr w:type="gramEnd"/>
      <w:r w:rsidRPr="006F4A98">
        <w:rPr>
          <w:rFonts w:eastAsia="Calibri"/>
          <w:sz w:val="20"/>
          <w:szCs w:val="20"/>
          <w:lang w:eastAsia="en-US"/>
        </w:rPr>
        <w:t xml:space="preserve"> имеют:</w:t>
      </w:r>
    </w:p>
    <w:p w:rsidR="006F4A98" w:rsidRPr="006F4A98" w:rsidRDefault="006F4A98" w:rsidP="006F4A98">
      <w:pPr>
        <w:suppressAutoHyphens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- определение адресата (социальных групп);</w:t>
      </w:r>
    </w:p>
    <w:p w:rsidR="006F4A98" w:rsidRPr="006F4A98" w:rsidRDefault="006F4A98" w:rsidP="006F4A98">
      <w:pPr>
        <w:suppressAutoHyphens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- учет закономерностей зрительного восприятия в конкретных пространственных условиях;</w:t>
      </w:r>
    </w:p>
    <w:p w:rsidR="006F4A98" w:rsidRPr="006F4A98" w:rsidRDefault="006F4A98" w:rsidP="006F4A98">
      <w:pPr>
        <w:suppressAutoHyphens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- разработка программы вовлечения зрителя в праздничное действо, превращение его в активного участника происходящего;</w:t>
      </w:r>
    </w:p>
    <w:p w:rsidR="006F4A98" w:rsidRPr="006F4A98" w:rsidRDefault="006F4A98" w:rsidP="006F4A98">
      <w:pPr>
        <w:suppressAutoHyphens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- точный выбор изобразительных и неизобразительных сре</w:t>
      </w:r>
      <w:proofErr w:type="gramStart"/>
      <w:r w:rsidRPr="006F4A98">
        <w:rPr>
          <w:rFonts w:eastAsia="Calibri"/>
          <w:sz w:val="20"/>
          <w:szCs w:val="20"/>
          <w:lang w:eastAsia="en-US"/>
        </w:rPr>
        <w:t>дств пр</w:t>
      </w:r>
      <w:proofErr w:type="gramEnd"/>
      <w:r w:rsidRPr="006F4A98">
        <w:rPr>
          <w:rFonts w:eastAsia="Calibri"/>
          <w:sz w:val="20"/>
          <w:szCs w:val="20"/>
          <w:lang w:eastAsia="en-US"/>
        </w:rPr>
        <w:t>аздничного оформления, обусловливающий возможность их взаимодействия с культурно-историческими, ландшафтными, архитектурно-пространственными особенностями места проведения праздника;</w:t>
      </w:r>
    </w:p>
    <w:p w:rsidR="006F4A98" w:rsidRPr="006F4A98" w:rsidRDefault="006F4A98" w:rsidP="006F4A98">
      <w:pPr>
        <w:suppressAutoHyphens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- учет реальных технико-экономических, материальных возможностей в изготовлении оборудования для оформления праздника.</w:t>
      </w:r>
    </w:p>
    <w:p w:rsidR="006F4A98" w:rsidRPr="006F4A98" w:rsidRDefault="006F4A98" w:rsidP="006F4A98">
      <w:pPr>
        <w:suppressAutoHyphens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Праздничное оформление в любых его формах должно восприниматься эффективно в дневное и вечерне-ночное время. Необходимо при этом учитывать времена года.</w:t>
      </w:r>
    </w:p>
    <w:p w:rsidR="006F4A98" w:rsidRPr="006F4A98" w:rsidRDefault="006F4A98" w:rsidP="006F4A98">
      <w:pPr>
        <w:suppressAutoHyphens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Наличие зеленого покрова и ярких цветов летом, доминирование  белого снежного покрова (фона) зимой требует различных цветовых гамм оформления. Продолжительная темная пора суток в осенне-зимний период обуславливает применение иллюминации, подсветки.</w:t>
      </w:r>
    </w:p>
    <w:p w:rsidR="006F4A98" w:rsidRPr="006F4A98" w:rsidRDefault="006F4A98" w:rsidP="006F4A98">
      <w:pPr>
        <w:suppressAutoHyphens/>
        <w:ind w:firstLine="709"/>
        <w:jc w:val="both"/>
        <w:rPr>
          <w:rFonts w:eastAsia="Calibri"/>
          <w:sz w:val="20"/>
          <w:szCs w:val="20"/>
          <w:lang w:eastAsia="en-US"/>
        </w:rPr>
      </w:pPr>
    </w:p>
    <w:p w:rsidR="006F4A98" w:rsidRPr="006F4A98" w:rsidRDefault="006F4A98" w:rsidP="006F4A98">
      <w:pPr>
        <w:autoSpaceDE w:val="0"/>
        <w:autoSpaceDN w:val="0"/>
        <w:adjustRightInd w:val="0"/>
        <w:jc w:val="center"/>
        <w:rPr>
          <w:rFonts w:eastAsia="Calibri"/>
          <w:b/>
          <w:sz w:val="20"/>
          <w:szCs w:val="20"/>
          <w:lang w:eastAsia="en-US"/>
        </w:rPr>
      </w:pPr>
      <w:r w:rsidRPr="006F4A98">
        <w:rPr>
          <w:rFonts w:eastAsia="Calibri"/>
          <w:b/>
          <w:sz w:val="20"/>
          <w:szCs w:val="20"/>
          <w:lang w:eastAsia="en-US"/>
        </w:rPr>
        <w:t>6.4. Объекты для размещения информации</w:t>
      </w:r>
    </w:p>
    <w:p w:rsidR="006F4A98" w:rsidRPr="006F4A98" w:rsidRDefault="006F4A98" w:rsidP="006F4A98">
      <w:pPr>
        <w:autoSpaceDE w:val="0"/>
        <w:autoSpaceDN w:val="0"/>
        <w:adjustRightInd w:val="0"/>
        <w:jc w:val="center"/>
        <w:rPr>
          <w:rFonts w:eastAsia="Calibri"/>
          <w:b/>
          <w:sz w:val="20"/>
          <w:szCs w:val="20"/>
          <w:lang w:eastAsia="en-US"/>
        </w:rPr>
      </w:pP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Объекты для размещения информации (ОРИ) – конструкции, размещаемые на фасадах зданий, строений, сооружений с целью раскрытия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информации, предусмотренной ст. 9 Закона Российской Федерации от 07.02.1992 № 2300-1 «О защите прав потребителей» и соответствующим пунктом местного норматива градостроительного проектирования (при наличии такого документа).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Объекты для размещения информации (ОРИ) являются объектами благоустройства.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 xml:space="preserve">1. Технологии, применяемые при изготовлении вывесок, должны обеспечивать: 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- ровную окраску;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lastRenderedPageBreak/>
        <w:t>- равномерные зазоры между элементами;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- отсутствие внешнего технологического крепежа;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 xml:space="preserve">- качественную </w:t>
      </w:r>
      <w:proofErr w:type="spellStart"/>
      <w:r w:rsidRPr="006F4A98">
        <w:rPr>
          <w:rFonts w:eastAsia="Calibri"/>
          <w:sz w:val="20"/>
          <w:szCs w:val="20"/>
          <w:lang w:eastAsia="en-US"/>
        </w:rPr>
        <w:t>цвето</w:t>
      </w:r>
      <w:proofErr w:type="spellEnd"/>
      <w:r w:rsidRPr="006F4A98">
        <w:rPr>
          <w:rFonts w:eastAsia="Calibri"/>
          <w:sz w:val="20"/>
          <w:szCs w:val="20"/>
          <w:lang w:eastAsia="en-US"/>
        </w:rPr>
        <w:t xml:space="preserve"> – и светопередачу надписей и изображений.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2. Для вертикальных консольных вывесок рекомендуется светлый нейтральный фон.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 xml:space="preserve">3. Использование световых козырьков, встроенных в проемы витрин и входов, допускается по особому разрешению органа местного самоуправления. 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4. Не допускается: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ascii="Symbol" w:eastAsia="Calibri" w:hAnsi="Symbol" w:cs="Symbol"/>
          <w:sz w:val="20"/>
          <w:szCs w:val="20"/>
          <w:lang w:eastAsia="en-US"/>
        </w:rPr>
        <w:t></w:t>
      </w:r>
      <w:r w:rsidRPr="006F4A98">
        <w:rPr>
          <w:rFonts w:ascii="Symbol" w:eastAsia="Calibri" w:hAnsi="Symbol" w:cs="Symbol"/>
          <w:sz w:val="20"/>
          <w:szCs w:val="20"/>
          <w:lang w:eastAsia="en-US"/>
        </w:rPr>
        <w:t></w:t>
      </w:r>
      <w:r w:rsidRPr="006F4A98">
        <w:rPr>
          <w:rFonts w:eastAsia="Calibri"/>
          <w:sz w:val="20"/>
          <w:szCs w:val="20"/>
          <w:lang w:eastAsia="en-US"/>
        </w:rPr>
        <w:t>окраска поверхности остекления витрин;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ascii="Symbol" w:eastAsia="Calibri" w:hAnsi="Symbol" w:cs="Symbol"/>
          <w:sz w:val="20"/>
          <w:szCs w:val="20"/>
          <w:lang w:eastAsia="en-US"/>
        </w:rPr>
        <w:t></w:t>
      </w:r>
      <w:r w:rsidRPr="006F4A98">
        <w:rPr>
          <w:rFonts w:ascii="Symbol" w:eastAsia="Calibri" w:hAnsi="Symbol" w:cs="Symbol"/>
          <w:sz w:val="20"/>
          <w:szCs w:val="20"/>
          <w:lang w:eastAsia="en-US"/>
        </w:rPr>
        <w:t></w:t>
      </w:r>
      <w:r w:rsidRPr="006F4A98">
        <w:rPr>
          <w:rFonts w:eastAsia="Calibri"/>
          <w:sz w:val="20"/>
          <w:szCs w:val="20"/>
          <w:lang w:eastAsia="en-US"/>
        </w:rPr>
        <w:t>использование некачественных наклеек;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ascii="Symbol" w:eastAsia="Calibri" w:hAnsi="Symbol" w:cs="Symbol"/>
          <w:sz w:val="20"/>
          <w:szCs w:val="20"/>
          <w:lang w:eastAsia="en-US"/>
        </w:rPr>
        <w:t></w:t>
      </w:r>
      <w:r w:rsidRPr="006F4A98">
        <w:rPr>
          <w:rFonts w:ascii="Symbol" w:eastAsia="Calibri" w:hAnsi="Symbol" w:cs="Symbol"/>
          <w:sz w:val="20"/>
          <w:szCs w:val="20"/>
          <w:lang w:eastAsia="en-US"/>
        </w:rPr>
        <w:t></w:t>
      </w:r>
      <w:r w:rsidRPr="006F4A98">
        <w:rPr>
          <w:rFonts w:eastAsia="Calibri"/>
          <w:sz w:val="20"/>
          <w:szCs w:val="20"/>
          <w:lang w:eastAsia="en-US"/>
        </w:rPr>
        <w:t>неупорядоченное размещение наклеек, «засорение» поверхности остекления.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 xml:space="preserve">5. </w:t>
      </w:r>
      <w:proofErr w:type="spellStart"/>
      <w:r w:rsidRPr="006F4A98">
        <w:rPr>
          <w:rFonts w:eastAsia="Calibri"/>
          <w:sz w:val="20"/>
          <w:szCs w:val="20"/>
          <w:lang w:eastAsia="en-US"/>
        </w:rPr>
        <w:t>Колористика</w:t>
      </w:r>
      <w:proofErr w:type="spellEnd"/>
      <w:r w:rsidRPr="006F4A98">
        <w:rPr>
          <w:rFonts w:eastAsia="Calibri"/>
          <w:sz w:val="20"/>
          <w:szCs w:val="20"/>
          <w:lang w:eastAsia="en-US"/>
        </w:rPr>
        <w:t xml:space="preserve"> ОРИ должна отвечать следующим требованиям: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ascii="Symbol" w:eastAsia="Calibri" w:hAnsi="Symbol" w:cs="Symbol"/>
          <w:sz w:val="20"/>
          <w:szCs w:val="20"/>
          <w:lang w:eastAsia="en-US"/>
        </w:rPr>
        <w:t></w:t>
      </w:r>
      <w:r w:rsidRPr="006F4A98">
        <w:rPr>
          <w:rFonts w:ascii="Symbol" w:eastAsia="Calibri" w:hAnsi="Symbol" w:cs="Symbol"/>
          <w:sz w:val="20"/>
          <w:szCs w:val="20"/>
          <w:lang w:eastAsia="en-US"/>
        </w:rPr>
        <w:t></w:t>
      </w:r>
      <w:r w:rsidRPr="006F4A98">
        <w:rPr>
          <w:rFonts w:eastAsia="Calibri"/>
          <w:sz w:val="20"/>
          <w:szCs w:val="20"/>
          <w:lang w:eastAsia="en-US"/>
        </w:rPr>
        <w:t>гармония с цветовой гаммой фасада;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ascii="Symbol" w:eastAsia="Calibri" w:hAnsi="Symbol" w:cs="Symbol"/>
          <w:sz w:val="20"/>
          <w:szCs w:val="20"/>
          <w:lang w:eastAsia="en-US"/>
        </w:rPr>
        <w:t></w:t>
      </w:r>
      <w:r w:rsidRPr="006F4A98">
        <w:rPr>
          <w:rFonts w:ascii="Symbol" w:eastAsia="Calibri" w:hAnsi="Symbol" w:cs="Symbol"/>
          <w:sz w:val="20"/>
          <w:szCs w:val="20"/>
          <w:lang w:eastAsia="en-US"/>
        </w:rPr>
        <w:t></w:t>
      </w:r>
      <w:r w:rsidRPr="006F4A98">
        <w:rPr>
          <w:rFonts w:eastAsia="Calibri"/>
          <w:sz w:val="20"/>
          <w:szCs w:val="20"/>
          <w:lang w:eastAsia="en-US"/>
        </w:rPr>
        <w:t>ограниченное использование ярких насыщенных цветов;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ascii="Symbol" w:eastAsia="Calibri" w:hAnsi="Symbol" w:cs="Symbol"/>
          <w:sz w:val="20"/>
          <w:szCs w:val="20"/>
          <w:lang w:eastAsia="en-US"/>
        </w:rPr>
        <w:t></w:t>
      </w:r>
      <w:r w:rsidRPr="006F4A98">
        <w:rPr>
          <w:rFonts w:ascii="Symbol" w:eastAsia="Calibri" w:hAnsi="Symbol" w:cs="Symbol"/>
          <w:sz w:val="20"/>
          <w:szCs w:val="20"/>
          <w:lang w:eastAsia="en-US"/>
        </w:rPr>
        <w:t></w:t>
      </w:r>
      <w:r w:rsidRPr="006F4A98">
        <w:rPr>
          <w:rFonts w:eastAsia="Calibri"/>
          <w:sz w:val="20"/>
          <w:szCs w:val="20"/>
          <w:lang w:eastAsia="en-US"/>
        </w:rPr>
        <w:t>ограниченное использование фирменных цветов и цветосочетаний;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ascii="Symbol" w:eastAsia="Calibri" w:hAnsi="Symbol" w:cs="Symbol"/>
          <w:sz w:val="20"/>
          <w:szCs w:val="20"/>
          <w:lang w:eastAsia="en-US"/>
        </w:rPr>
        <w:t></w:t>
      </w:r>
      <w:r w:rsidRPr="006F4A98">
        <w:rPr>
          <w:rFonts w:ascii="Symbol" w:eastAsia="Calibri" w:hAnsi="Symbol" w:cs="Symbol"/>
          <w:sz w:val="20"/>
          <w:szCs w:val="20"/>
          <w:lang w:eastAsia="en-US"/>
        </w:rPr>
        <w:t></w:t>
      </w:r>
      <w:r w:rsidRPr="006F4A98">
        <w:rPr>
          <w:rFonts w:eastAsia="Calibri"/>
          <w:sz w:val="20"/>
          <w:szCs w:val="20"/>
          <w:lang w:eastAsia="en-US"/>
        </w:rPr>
        <w:t>согласованность в пределах фасада.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6. Для металлических деталей вывесок рекомендуются цвета графит, серый, светлые нейтральные.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7. Не допускается: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ascii="Symbol" w:eastAsia="Calibri" w:hAnsi="Symbol" w:cs="Symbol"/>
          <w:sz w:val="20"/>
          <w:szCs w:val="20"/>
          <w:lang w:eastAsia="en-US"/>
        </w:rPr>
        <w:t></w:t>
      </w:r>
      <w:r w:rsidRPr="006F4A98">
        <w:rPr>
          <w:rFonts w:ascii="Symbol" w:eastAsia="Calibri" w:hAnsi="Symbol" w:cs="Symbol"/>
          <w:sz w:val="20"/>
          <w:szCs w:val="20"/>
          <w:lang w:eastAsia="en-US"/>
        </w:rPr>
        <w:t></w:t>
      </w:r>
      <w:r w:rsidRPr="006F4A98">
        <w:rPr>
          <w:rFonts w:eastAsia="Calibri"/>
          <w:sz w:val="20"/>
          <w:szCs w:val="20"/>
          <w:lang w:eastAsia="en-US"/>
        </w:rPr>
        <w:t xml:space="preserve">использование цветов, диссонирующих с </w:t>
      </w:r>
      <w:proofErr w:type="spellStart"/>
      <w:r w:rsidRPr="006F4A98">
        <w:rPr>
          <w:rFonts w:eastAsia="Calibri"/>
          <w:sz w:val="20"/>
          <w:szCs w:val="20"/>
          <w:lang w:eastAsia="en-US"/>
        </w:rPr>
        <w:t>колористикой</w:t>
      </w:r>
      <w:proofErr w:type="spellEnd"/>
      <w:r w:rsidRPr="006F4A98">
        <w:rPr>
          <w:rFonts w:eastAsia="Calibri"/>
          <w:sz w:val="20"/>
          <w:szCs w:val="20"/>
          <w:lang w:eastAsia="en-US"/>
        </w:rPr>
        <w:t xml:space="preserve"> фасада;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ascii="Symbol" w:eastAsia="Calibri" w:hAnsi="Symbol" w:cs="Symbol"/>
          <w:sz w:val="20"/>
          <w:szCs w:val="20"/>
          <w:lang w:eastAsia="en-US"/>
        </w:rPr>
        <w:t></w:t>
      </w:r>
      <w:r w:rsidRPr="006F4A98">
        <w:rPr>
          <w:rFonts w:ascii="Symbol" w:eastAsia="Calibri" w:hAnsi="Symbol" w:cs="Symbol"/>
          <w:sz w:val="20"/>
          <w:szCs w:val="20"/>
          <w:lang w:eastAsia="en-US"/>
        </w:rPr>
        <w:t></w:t>
      </w:r>
      <w:r w:rsidRPr="006F4A98">
        <w:rPr>
          <w:rFonts w:eastAsia="Calibri"/>
          <w:sz w:val="20"/>
          <w:szCs w:val="20"/>
          <w:lang w:eastAsia="en-US"/>
        </w:rPr>
        <w:t>применение флуоресцентных составов;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8. Не рекомендуется: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ascii="Symbol" w:eastAsia="Calibri" w:hAnsi="Symbol" w:cs="Symbol"/>
          <w:sz w:val="20"/>
          <w:szCs w:val="20"/>
          <w:lang w:eastAsia="en-US"/>
        </w:rPr>
        <w:t></w:t>
      </w:r>
      <w:r w:rsidRPr="006F4A98">
        <w:rPr>
          <w:rFonts w:ascii="Symbol" w:eastAsia="Calibri" w:hAnsi="Symbol" w:cs="Symbol"/>
          <w:sz w:val="20"/>
          <w:szCs w:val="20"/>
          <w:lang w:eastAsia="en-US"/>
        </w:rPr>
        <w:t></w:t>
      </w:r>
      <w:r w:rsidRPr="006F4A98">
        <w:rPr>
          <w:rFonts w:eastAsia="Calibri"/>
          <w:sz w:val="20"/>
          <w:szCs w:val="20"/>
          <w:lang w:eastAsia="en-US"/>
        </w:rPr>
        <w:t>использование темных насыщенных цветов в качестве фона вертикальных консольных ОРИ;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ascii="Symbol" w:eastAsia="Calibri" w:hAnsi="Symbol" w:cs="Symbol"/>
          <w:sz w:val="20"/>
          <w:szCs w:val="20"/>
          <w:lang w:eastAsia="en-US"/>
        </w:rPr>
        <w:t></w:t>
      </w:r>
      <w:r w:rsidRPr="006F4A98">
        <w:rPr>
          <w:rFonts w:ascii="Symbol" w:eastAsia="Calibri" w:hAnsi="Symbol" w:cs="Symbol"/>
          <w:sz w:val="20"/>
          <w:szCs w:val="20"/>
          <w:lang w:eastAsia="en-US"/>
        </w:rPr>
        <w:t></w:t>
      </w:r>
      <w:r w:rsidRPr="006F4A98">
        <w:rPr>
          <w:rFonts w:eastAsia="Calibri"/>
          <w:sz w:val="20"/>
          <w:szCs w:val="20"/>
          <w:lang w:eastAsia="en-US"/>
        </w:rPr>
        <w:t>доминирование больших поверхностей белого и черного.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9. Светильники наружной подсветки должны иметь малый размер,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компактную форму, окраску, близкую к цвету фасада. Их размещение не должно мешать восприятию фасада и ОРИ.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10. Подсветка должна быть равномерной, обеспечивать ясную читаемость информации, композиционное единство вывески и фасада.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 xml:space="preserve">11. Использование </w:t>
      </w:r>
      <w:proofErr w:type="spellStart"/>
      <w:r w:rsidRPr="006F4A98">
        <w:rPr>
          <w:rFonts w:eastAsia="Calibri"/>
          <w:sz w:val="20"/>
          <w:szCs w:val="20"/>
          <w:lang w:eastAsia="en-US"/>
        </w:rPr>
        <w:t>свето</w:t>
      </w:r>
      <w:proofErr w:type="spellEnd"/>
      <w:r w:rsidRPr="006F4A98">
        <w:rPr>
          <w:rFonts w:eastAsia="Calibri"/>
          <w:sz w:val="20"/>
          <w:szCs w:val="20"/>
          <w:lang w:eastAsia="en-US"/>
        </w:rPr>
        <w:t xml:space="preserve"> </w:t>
      </w:r>
      <w:proofErr w:type="gramStart"/>
      <w:r w:rsidRPr="006F4A98">
        <w:rPr>
          <w:rFonts w:eastAsia="Calibri"/>
          <w:sz w:val="20"/>
          <w:szCs w:val="20"/>
          <w:lang w:eastAsia="en-US"/>
        </w:rPr>
        <w:t>-д</w:t>
      </w:r>
      <w:proofErr w:type="gramEnd"/>
      <w:r w:rsidRPr="006F4A98">
        <w:rPr>
          <w:rFonts w:eastAsia="Calibri"/>
          <w:sz w:val="20"/>
          <w:szCs w:val="20"/>
          <w:lang w:eastAsia="en-US"/>
        </w:rPr>
        <w:t>инамических эффектов (мигания, бегущей строки и т.п.) разрешается только для зрелищно-развлекательных объектов (по специальному согласованию с Администрацией Угловского городского поселения).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12. Архитектурно-художественная концепция комплексного оформления и оборудования фасадов для выделенного участка территории населенного пункта устанавливает общие требования к световому решению вывесок в совокупности с программой художественной подсветки фасадов.</w:t>
      </w:r>
    </w:p>
    <w:p w:rsidR="006F4A98" w:rsidRPr="006F4A98" w:rsidRDefault="006F4A98" w:rsidP="006F4A98">
      <w:pPr>
        <w:autoSpaceDE w:val="0"/>
        <w:autoSpaceDN w:val="0"/>
        <w:adjustRightInd w:val="0"/>
        <w:ind w:firstLine="709"/>
        <w:jc w:val="both"/>
        <w:rPr>
          <w:rFonts w:eastAsia="Calibri"/>
          <w:sz w:val="20"/>
          <w:szCs w:val="20"/>
          <w:lang w:eastAsia="en-US"/>
        </w:rPr>
      </w:pPr>
      <w:r w:rsidRPr="006F4A98">
        <w:rPr>
          <w:rFonts w:eastAsia="Calibri"/>
          <w:sz w:val="20"/>
          <w:szCs w:val="20"/>
          <w:lang w:eastAsia="en-US"/>
        </w:rPr>
        <w:t>Подсветка проектируемых вывесок должна отвечать требованиям концепции.</w:t>
      </w:r>
    </w:p>
    <w:p w:rsidR="006F4A98" w:rsidRPr="006F4A98" w:rsidRDefault="006F4A98" w:rsidP="006F4A98">
      <w:pPr>
        <w:suppressAutoHyphens/>
        <w:ind w:firstLine="567"/>
        <w:jc w:val="center"/>
        <w:rPr>
          <w:b/>
          <w:sz w:val="20"/>
          <w:szCs w:val="20"/>
        </w:rPr>
      </w:pPr>
    </w:p>
    <w:p w:rsidR="006F4A98" w:rsidRPr="006F4A98" w:rsidRDefault="006F4A98" w:rsidP="006F4A98">
      <w:pPr>
        <w:suppressAutoHyphens/>
        <w:ind w:firstLine="709"/>
        <w:jc w:val="center"/>
        <w:rPr>
          <w:b/>
          <w:sz w:val="20"/>
          <w:szCs w:val="20"/>
        </w:rPr>
      </w:pPr>
      <w:r w:rsidRPr="006F4A98">
        <w:rPr>
          <w:b/>
          <w:sz w:val="20"/>
          <w:szCs w:val="20"/>
        </w:rPr>
        <w:t>7. Архитектурно-</w:t>
      </w:r>
      <w:proofErr w:type="gramStart"/>
      <w:r w:rsidRPr="006F4A98">
        <w:rPr>
          <w:b/>
          <w:sz w:val="20"/>
          <w:szCs w:val="20"/>
        </w:rPr>
        <w:t>художественное решение</w:t>
      </w:r>
      <w:proofErr w:type="gramEnd"/>
      <w:r w:rsidRPr="006F4A98">
        <w:rPr>
          <w:b/>
          <w:sz w:val="20"/>
          <w:szCs w:val="20"/>
        </w:rPr>
        <w:t xml:space="preserve"> временных сооружений (объекты некапитального строительства).</w:t>
      </w:r>
    </w:p>
    <w:p w:rsidR="006F4A98" w:rsidRPr="006F4A98" w:rsidRDefault="006F4A98" w:rsidP="006F4A98">
      <w:pPr>
        <w:suppressAutoHyphens/>
        <w:ind w:firstLine="709"/>
        <w:jc w:val="center"/>
        <w:rPr>
          <w:b/>
          <w:sz w:val="20"/>
          <w:szCs w:val="20"/>
        </w:rPr>
      </w:pPr>
    </w:p>
    <w:p w:rsidR="006F4A98" w:rsidRPr="006F4A98" w:rsidRDefault="006F4A98" w:rsidP="006F4A98">
      <w:pPr>
        <w:suppressAutoHyphens/>
        <w:ind w:firstLine="709"/>
        <w:jc w:val="both"/>
        <w:rPr>
          <w:sz w:val="20"/>
          <w:szCs w:val="20"/>
        </w:rPr>
      </w:pPr>
      <w:r w:rsidRPr="006F4A98">
        <w:rPr>
          <w:sz w:val="20"/>
          <w:szCs w:val="20"/>
        </w:rPr>
        <w:t>Для достижения единого архитектурного облика улиц населённых пунктов и сохранения дизайна окружающей среды необходимо:</w:t>
      </w:r>
    </w:p>
    <w:p w:rsidR="006F4A98" w:rsidRPr="006F4A98" w:rsidRDefault="006F4A98" w:rsidP="006F4A98">
      <w:pPr>
        <w:suppressAutoHyphens/>
        <w:ind w:firstLine="709"/>
        <w:jc w:val="both"/>
        <w:rPr>
          <w:sz w:val="20"/>
          <w:szCs w:val="20"/>
        </w:rPr>
      </w:pPr>
      <w:r w:rsidRPr="006F4A98">
        <w:rPr>
          <w:sz w:val="20"/>
          <w:szCs w:val="20"/>
        </w:rPr>
        <w:t>- упорядочение размещения и внешнего облика временных сооружений (павильоны, остановочные комплексы, остановочные навесы, торговые точки по продаже овощей и т.п.) на территории населённых пунктов с использованием единой архитектурно - художественной концепции, а также с учетом расположения временных сооружений относительно окружающей застройки;</w:t>
      </w:r>
    </w:p>
    <w:p w:rsidR="006F4A98" w:rsidRPr="006F4A98" w:rsidRDefault="006F4A98" w:rsidP="006F4A98">
      <w:pPr>
        <w:suppressAutoHyphens/>
        <w:ind w:firstLine="709"/>
        <w:jc w:val="both"/>
        <w:rPr>
          <w:sz w:val="20"/>
          <w:szCs w:val="20"/>
        </w:rPr>
      </w:pPr>
      <w:r w:rsidRPr="006F4A98">
        <w:rPr>
          <w:sz w:val="20"/>
          <w:szCs w:val="20"/>
        </w:rPr>
        <w:t>- повышение уровня благоустройства и сохранение своеобразия облика населённых пунктов;</w:t>
      </w:r>
    </w:p>
    <w:p w:rsidR="006F4A98" w:rsidRPr="006F4A98" w:rsidRDefault="006F4A98" w:rsidP="006F4A98">
      <w:pPr>
        <w:suppressAutoHyphens/>
        <w:ind w:firstLine="709"/>
        <w:jc w:val="both"/>
        <w:rPr>
          <w:sz w:val="20"/>
          <w:szCs w:val="20"/>
        </w:rPr>
      </w:pPr>
      <w:r w:rsidRPr="006F4A98">
        <w:rPr>
          <w:sz w:val="20"/>
          <w:szCs w:val="20"/>
        </w:rPr>
        <w:t>- формирование высококачественного эстетического пространства при размещении временных сооружений на территории сельского поселения Волот.</w:t>
      </w:r>
    </w:p>
    <w:p w:rsidR="006F4A98" w:rsidRPr="006F4A98" w:rsidRDefault="006F4A98" w:rsidP="006F4A98">
      <w:pPr>
        <w:suppressAutoHyphens/>
        <w:ind w:firstLine="709"/>
        <w:jc w:val="both"/>
        <w:rPr>
          <w:color w:val="FF0000"/>
          <w:sz w:val="20"/>
          <w:szCs w:val="20"/>
        </w:rPr>
      </w:pPr>
      <w:r w:rsidRPr="006F4A98">
        <w:rPr>
          <w:sz w:val="20"/>
          <w:szCs w:val="20"/>
        </w:rPr>
        <w:t xml:space="preserve">Цветовое решение временных объектов может варьироваться в зависимости от фирменной принадлежности объекта. На одном или смежных земельных участках не допускается установка двух и более временных объектов, отличающихся друг от друга по габаритным размерам, конструктивному и цветовому решению. </w:t>
      </w:r>
    </w:p>
    <w:p w:rsidR="006F4A98" w:rsidRPr="006F4A98" w:rsidRDefault="006F4A98" w:rsidP="006F4A98">
      <w:pPr>
        <w:suppressAutoHyphens/>
        <w:ind w:firstLine="709"/>
        <w:jc w:val="both"/>
        <w:rPr>
          <w:sz w:val="20"/>
          <w:szCs w:val="20"/>
        </w:rPr>
      </w:pPr>
      <w:r w:rsidRPr="006F4A98">
        <w:rPr>
          <w:sz w:val="20"/>
          <w:szCs w:val="20"/>
        </w:rPr>
        <w:t>В случае</w:t>
      </w:r>
      <w:proofErr w:type="gramStart"/>
      <w:r w:rsidRPr="006F4A98">
        <w:rPr>
          <w:sz w:val="20"/>
          <w:szCs w:val="20"/>
        </w:rPr>
        <w:t>,</w:t>
      </w:r>
      <w:proofErr w:type="gramEnd"/>
      <w:r w:rsidRPr="006F4A98">
        <w:rPr>
          <w:sz w:val="20"/>
          <w:szCs w:val="20"/>
        </w:rPr>
        <w:t xml:space="preserve"> если внешний вид временного объекта не соответствует указанным рекомендациям, владелец временного объекта осуществляет его замену или производит изменение его внешнего вида (модернизацию): восстановление или замену (частичную, полную) конструктивных элементов, отделочных материалов, остекления, рекламно-информационного оформления, окраску.</w:t>
      </w:r>
    </w:p>
    <w:p w:rsidR="006F4A98" w:rsidRPr="006F4A98" w:rsidRDefault="006F4A98" w:rsidP="006F4A98">
      <w:pPr>
        <w:suppressAutoHyphens/>
        <w:ind w:firstLine="709"/>
        <w:jc w:val="both"/>
        <w:rPr>
          <w:sz w:val="20"/>
          <w:szCs w:val="20"/>
        </w:rPr>
      </w:pPr>
      <w:r w:rsidRPr="006F4A98">
        <w:rPr>
          <w:sz w:val="20"/>
          <w:szCs w:val="20"/>
        </w:rPr>
        <w:t>Архитектурно-</w:t>
      </w:r>
      <w:proofErr w:type="gramStart"/>
      <w:r w:rsidRPr="006F4A98">
        <w:rPr>
          <w:sz w:val="20"/>
          <w:szCs w:val="20"/>
        </w:rPr>
        <w:t>дизайнерское решение</w:t>
      </w:r>
      <w:proofErr w:type="gramEnd"/>
      <w:r w:rsidRPr="006F4A98">
        <w:rPr>
          <w:sz w:val="20"/>
          <w:szCs w:val="20"/>
        </w:rPr>
        <w:t xml:space="preserve"> временного сооружения не должно противоречить существующей стилистике окружающей застройки и допускать хаотичность и бессистемность в оформлении.</w:t>
      </w:r>
      <w:r w:rsidRPr="006F4A98">
        <w:rPr>
          <w:sz w:val="20"/>
          <w:szCs w:val="20"/>
        </w:rPr>
        <w:br/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</w:p>
    <w:p w:rsidR="006F4A98" w:rsidRPr="006F4A98" w:rsidRDefault="006F4A98" w:rsidP="006F4A98">
      <w:pPr>
        <w:spacing w:after="100" w:afterAutospacing="1"/>
        <w:contextualSpacing/>
        <w:jc w:val="both"/>
        <w:rPr>
          <w:sz w:val="20"/>
          <w:szCs w:val="20"/>
          <w:lang w:eastAsia="en-US"/>
        </w:rPr>
      </w:pPr>
    </w:p>
    <w:p w:rsidR="006F4A98" w:rsidRPr="006F4A98" w:rsidRDefault="006F4A98" w:rsidP="006F4A98">
      <w:pPr>
        <w:spacing w:after="100" w:afterAutospacing="1"/>
        <w:contextualSpacing/>
        <w:jc w:val="center"/>
        <w:rPr>
          <w:b/>
          <w:sz w:val="20"/>
          <w:szCs w:val="20"/>
          <w:lang w:eastAsia="en-US"/>
        </w:rPr>
      </w:pPr>
      <w:r w:rsidRPr="006F4A98">
        <w:rPr>
          <w:b/>
          <w:sz w:val="20"/>
          <w:szCs w:val="20"/>
          <w:lang w:eastAsia="en-US"/>
        </w:rPr>
        <w:t>6. Организация реализации Концепции</w:t>
      </w:r>
    </w:p>
    <w:p w:rsidR="006F4A98" w:rsidRPr="006F4A98" w:rsidRDefault="006F4A98" w:rsidP="006F4A98">
      <w:pPr>
        <w:spacing w:after="100" w:afterAutospacing="1"/>
        <w:contextualSpacing/>
        <w:jc w:val="center"/>
        <w:rPr>
          <w:b/>
          <w:sz w:val="20"/>
          <w:szCs w:val="20"/>
          <w:lang w:eastAsia="en-US"/>
        </w:rPr>
      </w:pP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 xml:space="preserve">Функции координации и </w:t>
      </w:r>
      <w:proofErr w:type="gramStart"/>
      <w:r w:rsidRPr="006F4A98">
        <w:rPr>
          <w:sz w:val="20"/>
          <w:szCs w:val="20"/>
          <w:lang w:eastAsia="en-US"/>
        </w:rPr>
        <w:t>контроля за</w:t>
      </w:r>
      <w:proofErr w:type="gramEnd"/>
      <w:r w:rsidRPr="006F4A98">
        <w:rPr>
          <w:sz w:val="20"/>
          <w:szCs w:val="20"/>
          <w:lang w:eastAsia="en-US"/>
        </w:rPr>
        <w:t xml:space="preserve"> реализацией Концепции осуществляются Администрацией Угловского городского поселения. Администрация Угловского городского поселения в пределах своей компетенции определяет последовательность реализации Концепции, образует рабочие группы, координационные советы по подготовке отдельных проектов и документов, привлекает к работе творческие силы.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>Концепция должна реализовываться совместно с Генеральным планом Угловского городского поселения, включая проекты планировки территорий</w:t>
      </w:r>
    </w:p>
    <w:p w:rsidR="006F4A98" w:rsidRPr="006F4A98" w:rsidRDefault="006F4A98" w:rsidP="006F4A98">
      <w:pPr>
        <w:spacing w:after="100" w:afterAutospacing="1"/>
        <w:ind w:firstLine="708"/>
        <w:contextualSpacing/>
        <w:jc w:val="both"/>
        <w:rPr>
          <w:sz w:val="20"/>
          <w:szCs w:val="20"/>
          <w:lang w:eastAsia="en-US"/>
        </w:rPr>
      </w:pPr>
    </w:p>
    <w:p w:rsidR="006F4A98" w:rsidRPr="006F4A98" w:rsidRDefault="006F4A98" w:rsidP="006F4A98">
      <w:pPr>
        <w:jc w:val="right"/>
        <w:rPr>
          <w:sz w:val="20"/>
          <w:szCs w:val="20"/>
        </w:rPr>
      </w:pPr>
      <w:r w:rsidRPr="006F4A98">
        <w:rPr>
          <w:sz w:val="20"/>
          <w:szCs w:val="20"/>
          <w:lang w:eastAsia="en-US"/>
        </w:rPr>
        <w:t xml:space="preserve">                                                                                                                  </w:t>
      </w:r>
      <w:r w:rsidRPr="006F4A98">
        <w:rPr>
          <w:sz w:val="20"/>
          <w:szCs w:val="20"/>
        </w:rPr>
        <w:t>Приложение 1</w:t>
      </w:r>
    </w:p>
    <w:p w:rsidR="006F4A98" w:rsidRPr="006F4A98" w:rsidRDefault="006F4A98" w:rsidP="006F4A98">
      <w:pPr>
        <w:jc w:val="right"/>
        <w:rPr>
          <w:sz w:val="20"/>
          <w:szCs w:val="20"/>
        </w:rPr>
      </w:pPr>
      <w:r w:rsidRPr="006F4A98">
        <w:rPr>
          <w:sz w:val="20"/>
          <w:szCs w:val="20"/>
        </w:rPr>
        <w:t xml:space="preserve">                                                                            к Концепции общего цветового решения застройки улиц и территорий </w:t>
      </w:r>
    </w:p>
    <w:p w:rsidR="006F4A98" w:rsidRPr="006F4A98" w:rsidRDefault="006F4A98" w:rsidP="006F4A98">
      <w:pPr>
        <w:jc w:val="right"/>
        <w:rPr>
          <w:sz w:val="20"/>
          <w:szCs w:val="20"/>
        </w:rPr>
      </w:pPr>
      <w:r w:rsidRPr="006F4A98">
        <w:rPr>
          <w:sz w:val="20"/>
          <w:szCs w:val="20"/>
        </w:rPr>
        <w:t xml:space="preserve">населенных пунктов Угловского </w:t>
      </w:r>
    </w:p>
    <w:p w:rsidR="006F4A98" w:rsidRPr="006F4A98" w:rsidRDefault="006F4A98" w:rsidP="006F4A98">
      <w:pPr>
        <w:jc w:val="right"/>
        <w:rPr>
          <w:sz w:val="20"/>
          <w:szCs w:val="20"/>
          <w:lang w:eastAsia="en-US"/>
        </w:rPr>
      </w:pPr>
      <w:r w:rsidRPr="006F4A98">
        <w:rPr>
          <w:sz w:val="20"/>
          <w:szCs w:val="20"/>
        </w:rPr>
        <w:t xml:space="preserve">городского поселения </w:t>
      </w:r>
      <w:r w:rsidRPr="006F4A98">
        <w:rPr>
          <w:sz w:val="20"/>
          <w:szCs w:val="20"/>
          <w:lang w:eastAsia="en-US"/>
        </w:rPr>
        <w:t xml:space="preserve">                                                               </w:t>
      </w:r>
    </w:p>
    <w:p w:rsidR="006F4A98" w:rsidRPr="006F4A98" w:rsidRDefault="006F4A98" w:rsidP="006F4A98">
      <w:pPr>
        <w:spacing w:after="100" w:afterAutospacing="1"/>
        <w:contextualSpacing/>
        <w:jc w:val="right"/>
        <w:rPr>
          <w:sz w:val="20"/>
          <w:szCs w:val="20"/>
          <w:lang w:eastAsia="en-US"/>
        </w:rPr>
      </w:pPr>
      <w:r w:rsidRPr="006F4A98">
        <w:rPr>
          <w:sz w:val="20"/>
          <w:szCs w:val="20"/>
          <w:lang w:eastAsia="en-US"/>
        </w:rPr>
        <w:t xml:space="preserve">                                                                          от 11.12.2018  № 655  </w:t>
      </w:r>
    </w:p>
    <w:p w:rsidR="006F4A98" w:rsidRPr="006F4A98" w:rsidRDefault="006F4A98" w:rsidP="006F4A98">
      <w:pPr>
        <w:jc w:val="center"/>
        <w:rPr>
          <w:iCs/>
          <w:sz w:val="20"/>
          <w:szCs w:val="20"/>
        </w:rPr>
      </w:pPr>
    </w:p>
    <w:p w:rsidR="006F4A98" w:rsidRPr="006F4A98" w:rsidRDefault="006F4A98" w:rsidP="006F4A98">
      <w:pPr>
        <w:jc w:val="center"/>
        <w:rPr>
          <w:iCs/>
          <w:sz w:val="20"/>
          <w:szCs w:val="20"/>
        </w:rPr>
      </w:pPr>
    </w:p>
    <w:p w:rsidR="006F4A98" w:rsidRPr="006F4A98" w:rsidRDefault="006F4A98" w:rsidP="006F4A98">
      <w:pPr>
        <w:jc w:val="center"/>
        <w:rPr>
          <w:b/>
          <w:sz w:val="20"/>
          <w:szCs w:val="20"/>
        </w:rPr>
      </w:pPr>
      <w:r w:rsidRPr="006F4A98">
        <w:rPr>
          <w:b/>
          <w:iCs/>
          <w:sz w:val="20"/>
          <w:szCs w:val="20"/>
        </w:rPr>
        <w:t>ПАСПОРТ N _________</w:t>
      </w:r>
    </w:p>
    <w:p w:rsidR="006F4A98" w:rsidRPr="006F4A98" w:rsidRDefault="006F4A98" w:rsidP="006F4A98">
      <w:pPr>
        <w:jc w:val="center"/>
        <w:rPr>
          <w:b/>
          <w:sz w:val="20"/>
          <w:szCs w:val="20"/>
        </w:rPr>
      </w:pPr>
      <w:r w:rsidRPr="006F4A98">
        <w:rPr>
          <w:b/>
          <w:iCs/>
          <w:sz w:val="20"/>
          <w:szCs w:val="20"/>
        </w:rPr>
        <w:t>ЦВЕТОВОГО РЕШЕНИЯ ФАСАДА</w:t>
      </w:r>
    </w:p>
    <w:p w:rsidR="006F4A98" w:rsidRPr="006F4A98" w:rsidRDefault="006F4A98" w:rsidP="006F4A98">
      <w:pPr>
        <w:jc w:val="center"/>
        <w:rPr>
          <w:sz w:val="20"/>
          <w:szCs w:val="20"/>
        </w:rPr>
      </w:pPr>
      <w:r w:rsidRPr="006F4A98">
        <w:rPr>
          <w:iCs/>
          <w:sz w:val="20"/>
          <w:szCs w:val="20"/>
        </w:rPr>
        <w:t>(МАТЕРИАЛЫ И ТЕХНОЛОГИЯ ПРОВЕДЕНИЯ РАБОТ)</w:t>
      </w:r>
    </w:p>
    <w:p w:rsidR="006F4A98" w:rsidRPr="006F4A98" w:rsidRDefault="006F4A98" w:rsidP="006F4A98">
      <w:pPr>
        <w:spacing w:after="240"/>
        <w:rPr>
          <w:rFonts w:ascii="Courier New" w:hAnsi="Courier New" w:cs="Courier New"/>
          <w:sz w:val="20"/>
          <w:szCs w:val="20"/>
        </w:rPr>
      </w:pPr>
    </w:p>
    <w:p w:rsidR="006F4A98" w:rsidRPr="006F4A98" w:rsidRDefault="006F4A98" w:rsidP="006F4A98">
      <w:pPr>
        <w:spacing w:after="240"/>
        <w:jc w:val="both"/>
        <w:rPr>
          <w:sz w:val="20"/>
          <w:szCs w:val="20"/>
        </w:rPr>
      </w:pPr>
      <w:r w:rsidRPr="006F4A98">
        <w:rPr>
          <w:sz w:val="20"/>
          <w:szCs w:val="20"/>
        </w:rPr>
        <w:t>Адрес объекта: _______________________________________________________________</w:t>
      </w:r>
    </w:p>
    <w:p w:rsidR="006F4A98" w:rsidRPr="006F4A98" w:rsidRDefault="006F4A98" w:rsidP="006F4A98">
      <w:pPr>
        <w:tabs>
          <w:tab w:val="left" w:pos="2625"/>
        </w:tabs>
        <w:spacing w:before="100" w:beforeAutospacing="1" w:after="100" w:afterAutospacing="1"/>
        <w:jc w:val="center"/>
        <w:rPr>
          <w:sz w:val="20"/>
          <w:szCs w:val="20"/>
        </w:rPr>
      </w:pPr>
      <w:r w:rsidRPr="006F4A98">
        <w:rPr>
          <w:iCs/>
          <w:sz w:val="20"/>
          <w:szCs w:val="20"/>
        </w:rPr>
        <w:t>1. Сведения об объекте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0"/>
          <w:szCs w:val="20"/>
        </w:rPr>
      </w:pPr>
      <w:r w:rsidRPr="006F4A98">
        <w:rPr>
          <w:sz w:val="20"/>
          <w:szCs w:val="20"/>
        </w:rPr>
        <w:t xml:space="preserve">    1. Год постройки ________ ___________________________________________________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0"/>
          <w:szCs w:val="20"/>
        </w:rPr>
      </w:pPr>
      <w:r w:rsidRPr="006F4A98">
        <w:rPr>
          <w:sz w:val="20"/>
          <w:szCs w:val="20"/>
        </w:rPr>
        <w:t xml:space="preserve">    2. Автор проекта ___________________________________________________________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0"/>
          <w:szCs w:val="20"/>
        </w:rPr>
      </w:pPr>
      <w:r w:rsidRPr="006F4A98">
        <w:rPr>
          <w:sz w:val="20"/>
          <w:szCs w:val="20"/>
        </w:rPr>
        <w:t xml:space="preserve">    3. Автор колористического решения __________________________________________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0"/>
          <w:szCs w:val="20"/>
        </w:rPr>
      </w:pPr>
      <w:r w:rsidRPr="006F4A98">
        <w:rPr>
          <w:sz w:val="20"/>
          <w:szCs w:val="20"/>
        </w:rPr>
        <w:t xml:space="preserve">    4. Этажность _______________________________________________________________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0"/>
          <w:szCs w:val="20"/>
        </w:rPr>
      </w:pPr>
      <w:r w:rsidRPr="006F4A98">
        <w:rPr>
          <w:sz w:val="20"/>
          <w:szCs w:val="20"/>
        </w:rPr>
        <w:t xml:space="preserve">    5. Дата последнего ремонта __________________________________________________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0"/>
          <w:szCs w:val="20"/>
        </w:rPr>
      </w:pPr>
      <w:r w:rsidRPr="006F4A98">
        <w:rPr>
          <w:sz w:val="20"/>
          <w:szCs w:val="20"/>
        </w:rPr>
        <w:t xml:space="preserve">    6. Подрядчик производства работ _____________________________________________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0"/>
          <w:szCs w:val="20"/>
        </w:rPr>
      </w:pPr>
      <w:r w:rsidRPr="006F4A98">
        <w:rPr>
          <w:sz w:val="20"/>
          <w:szCs w:val="20"/>
        </w:rPr>
        <w:t xml:space="preserve">    7. Заявитель ________________________________________________________________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0"/>
          <w:szCs w:val="20"/>
        </w:rPr>
      </w:pPr>
      <w:r w:rsidRPr="006F4A98">
        <w:rPr>
          <w:sz w:val="20"/>
          <w:szCs w:val="20"/>
        </w:rPr>
        <w:t xml:space="preserve">       Адрес ____________________________________________________________________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sz w:val="20"/>
          <w:szCs w:val="20"/>
          <w:vertAlign w:val="superscript"/>
        </w:rPr>
      </w:pPr>
      <w:r w:rsidRPr="006F4A98">
        <w:rPr>
          <w:sz w:val="20"/>
          <w:szCs w:val="20"/>
          <w:vertAlign w:val="superscript"/>
        </w:rPr>
        <w:t>(юридический и фактический)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0"/>
          <w:szCs w:val="20"/>
        </w:rPr>
      </w:pPr>
      <w:r w:rsidRPr="006F4A98">
        <w:rPr>
          <w:sz w:val="20"/>
          <w:szCs w:val="20"/>
        </w:rPr>
        <w:t xml:space="preserve">       Основание ________________________________________________________________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sz w:val="20"/>
          <w:szCs w:val="20"/>
          <w:vertAlign w:val="superscript"/>
        </w:rPr>
      </w:pPr>
      <w:r w:rsidRPr="006F4A98">
        <w:rPr>
          <w:sz w:val="20"/>
          <w:szCs w:val="20"/>
          <w:vertAlign w:val="superscript"/>
        </w:rPr>
        <w:t>(свидетельство на право собственности, договор аренды или иного права пользования)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0"/>
          <w:szCs w:val="20"/>
        </w:rPr>
      </w:pPr>
      <w:r w:rsidRPr="006F4A98">
        <w:rPr>
          <w:sz w:val="20"/>
          <w:szCs w:val="20"/>
        </w:rPr>
        <w:t xml:space="preserve">    8. Собственник ______________________________________________________________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0"/>
          <w:szCs w:val="20"/>
        </w:rPr>
      </w:pPr>
      <w:r w:rsidRPr="006F4A98">
        <w:rPr>
          <w:sz w:val="20"/>
          <w:szCs w:val="20"/>
        </w:rPr>
        <w:t xml:space="preserve">       Адрес ____________________________________________________________________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sz w:val="20"/>
          <w:szCs w:val="20"/>
          <w:vertAlign w:val="superscript"/>
        </w:rPr>
      </w:pPr>
      <w:r w:rsidRPr="006F4A98">
        <w:rPr>
          <w:sz w:val="20"/>
          <w:szCs w:val="20"/>
          <w:vertAlign w:val="superscript"/>
        </w:rPr>
        <w:t>(юридический и физический)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0"/>
          <w:szCs w:val="20"/>
        </w:rPr>
      </w:pPr>
      <w:r w:rsidRPr="006F4A98">
        <w:rPr>
          <w:sz w:val="20"/>
          <w:szCs w:val="20"/>
        </w:rPr>
        <w:t xml:space="preserve">       Основание ________________________________________________________________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sz w:val="20"/>
          <w:szCs w:val="20"/>
          <w:vertAlign w:val="superscript"/>
        </w:rPr>
      </w:pPr>
      <w:r w:rsidRPr="006F4A98">
        <w:rPr>
          <w:sz w:val="20"/>
          <w:szCs w:val="20"/>
          <w:vertAlign w:val="superscript"/>
        </w:rPr>
        <w:t>(свидетельство на право собственности)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0"/>
          <w:szCs w:val="20"/>
        </w:rPr>
      </w:pPr>
      <w:r w:rsidRPr="006F4A98">
        <w:rPr>
          <w:sz w:val="20"/>
          <w:szCs w:val="20"/>
        </w:rPr>
        <w:t xml:space="preserve">    9. Обслуживающая организация _______________________________________________</w:t>
      </w:r>
    </w:p>
    <w:p w:rsidR="006F4A98" w:rsidRPr="006F4A98" w:rsidRDefault="006F4A98" w:rsidP="006F4A98">
      <w:pPr>
        <w:spacing w:after="240"/>
        <w:jc w:val="both"/>
        <w:rPr>
          <w:sz w:val="20"/>
          <w:szCs w:val="20"/>
        </w:rPr>
      </w:pPr>
    </w:p>
    <w:p w:rsidR="006F4A98" w:rsidRPr="006F4A98" w:rsidRDefault="006F4A98" w:rsidP="006F4A98">
      <w:pPr>
        <w:spacing w:before="100" w:beforeAutospacing="1" w:after="100" w:afterAutospacing="1"/>
        <w:jc w:val="center"/>
        <w:rPr>
          <w:iCs/>
          <w:sz w:val="20"/>
          <w:szCs w:val="20"/>
        </w:rPr>
      </w:pPr>
      <w:r w:rsidRPr="006F4A98">
        <w:rPr>
          <w:iCs/>
          <w:sz w:val="20"/>
          <w:szCs w:val="20"/>
        </w:rPr>
        <w:t>2. Окраска и отделка</w:t>
      </w:r>
    </w:p>
    <w:tbl>
      <w:tblPr>
        <w:tblW w:w="0" w:type="auto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/>
      </w:tblPr>
      <w:tblGrid>
        <w:gridCol w:w="3793"/>
        <w:gridCol w:w="1559"/>
        <w:gridCol w:w="1559"/>
        <w:gridCol w:w="2659"/>
      </w:tblGrid>
      <w:tr w:rsidR="006F4A98" w:rsidRPr="006F4A98" w:rsidTr="00F45923">
        <w:tc>
          <w:tcPr>
            <w:tcW w:w="3794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 xml:space="preserve">Элемент фасада                 </w:t>
            </w:r>
          </w:p>
        </w:tc>
        <w:tc>
          <w:tcPr>
            <w:tcW w:w="1559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Цвет по шкале RAL</w:t>
            </w:r>
          </w:p>
        </w:tc>
        <w:tc>
          <w:tcPr>
            <w:tcW w:w="1559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Образец цвета</w:t>
            </w:r>
          </w:p>
        </w:tc>
        <w:tc>
          <w:tcPr>
            <w:tcW w:w="2660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Фактура поверхности</w:t>
            </w:r>
          </w:p>
        </w:tc>
      </w:tr>
      <w:tr w:rsidR="006F4A98" w:rsidRPr="006F4A98" w:rsidTr="00F45923">
        <w:tc>
          <w:tcPr>
            <w:tcW w:w="3794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Стены</w:t>
            </w:r>
          </w:p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1559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1559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2660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</w:tr>
      <w:tr w:rsidR="006F4A98" w:rsidRPr="006F4A98" w:rsidTr="00F45923">
        <w:tc>
          <w:tcPr>
            <w:tcW w:w="3794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Цоколь</w:t>
            </w:r>
          </w:p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1559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1559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2660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</w:tr>
      <w:tr w:rsidR="006F4A98" w:rsidRPr="006F4A98" w:rsidTr="00F45923">
        <w:tc>
          <w:tcPr>
            <w:tcW w:w="3794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Карниз</w:t>
            </w:r>
          </w:p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1559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1559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2660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</w:tr>
      <w:tr w:rsidR="006F4A98" w:rsidRPr="006F4A98" w:rsidTr="00F45923">
        <w:tc>
          <w:tcPr>
            <w:tcW w:w="3794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Фронтон</w:t>
            </w:r>
          </w:p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1559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1559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2660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</w:tr>
      <w:tr w:rsidR="006F4A98" w:rsidRPr="006F4A98" w:rsidTr="00F45923">
        <w:tc>
          <w:tcPr>
            <w:tcW w:w="3794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Наличники, оконные переплеты</w:t>
            </w:r>
          </w:p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1559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1559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2660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</w:tr>
      <w:tr w:rsidR="006F4A98" w:rsidRPr="006F4A98" w:rsidTr="00F45923">
        <w:tc>
          <w:tcPr>
            <w:tcW w:w="3794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Входная группа:</w:t>
            </w:r>
          </w:p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ступени</w:t>
            </w:r>
          </w:p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козырек</w:t>
            </w:r>
          </w:p>
        </w:tc>
        <w:tc>
          <w:tcPr>
            <w:tcW w:w="1559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1559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2660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</w:tr>
      <w:tr w:rsidR="006F4A98" w:rsidRPr="006F4A98" w:rsidTr="00F45923">
        <w:tc>
          <w:tcPr>
            <w:tcW w:w="3794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lastRenderedPageBreak/>
              <w:t xml:space="preserve">Двери </w:t>
            </w:r>
          </w:p>
        </w:tc>
        <w:tc>
          <w:tcPr>
            <w:tcW w:w="1559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1559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2660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</w:tr>
      <w:tr w:rsidR="006F4A98" w:rsidRPr="006F4A98" w:rsidTr="00F45923">
        <w:tc>
          <w:tcPr>
            <w:tcW w:w="3794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Металлические конструкции и  элементы:</w:t>
            </w:r>
          </w:p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стойки</w:t>
            </w:r>
          </w:p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поручни</w:t>
            </w:r>
          </w:p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 xml:space="preserve">решетки </w:t>
            </w:r>
          </w:p>
        </w:tc>
        <w:tc>
          <w:tcPr>
            <w:tcW w:w="1559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1559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2660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</w:tr>
      <w:tr w:rsidR="006F4A98" w:rsidRPr="006F4A98" w:rsidTr="00F45923">
        <w:tc>
          <w:tcPr>
            <w:tcW w:w="3794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 xml:space="preserve">Кровля </w:t>
            </w:r>
          </w:p>
        </w:tc>
        <w:tc>
          <w:tcPr>
            <w:tcW w:w="1559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1559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2660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</w:tr>
      <w:tr w:rsidR="006F4A98" w:rsidRPr="006F4A98" w:rsidTr="00F45923">
        <w:tc>
          <w:tcPr>
            <w:tcW w:w="3794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Элементы декоративной отделки:</w:t>
            </w:r>
          </w:p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пилоны</w:t>
            </w:r>
          </w:p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>колонны</w:t>
            </w:r>
          </w:p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  <w:r w:rsidRPr="006F4A98">
              <w:rPr>
                <w:sz w:val="20"/>
                <w:szCs w:val="20"/>
              </w:rPr>
              <w:t xml:space="preserve">фриз </w:t>
            </w:r>
          </w:p>
        </w:tc>
        <w:tc>
          <w:tcPr>
            <w:tcW w:w="1559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1559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  <w:tc>
          <w:tcPr>
            <w:tcW w:w="2660" w:type="dxa"/>
          </w:tcPr>
          <w:p w:rsidR="006F4A98" w:rsidRPr="006F4A98" w:rsidRDefault="006F4A98" w:rsidP="00F45923">
            <w:pPr>
              <w:pStyle w:val="a3"/>
              <w:rPr>
                <w:sz w:val="20"/>
                <w:szCs w:val="20"/>
              </w:rPr>
            </w:pPr>
          </w:p>
        </w:tc>
      </w:tr>
    </w:tbl>
    <w:p w:rsidR="006F4A98" w:rsidRPr="006F4A98" w:rsidRDefault="006F4A98" w:rsidP="006F4A98">
      <w:pPr>
        <w:pStyle w:val="a3"/>
        <w:rPr>
          <w:sz w:val="20"/>
          <w:szCs w:val="20"/>
        </w:rPr>
      </w:pPr>
    </w:p>
    <w:p w:rsidR="006F4A98" w:rsidRPr="006F4A98" w:rsidRDefault="006F4A98" w:rsidP="006F4A98">
      <w:pPr>
        <w:pStyle w:val="a3"/>
        <w:jc w:val="center"/>
        <w:rPr>
          <w:sz w:val="20"/>
          <w:szCs w:val="20"/>
        </w:rPr>
      </w:pPr>
      <w:r w:rsidRPr="006F4A98">
        <w:rPr>
          <w:sz w:val="20"/>
          <w:szCs w:val="20"/>
        </w:rPr>
        <w:t>3. Фасад и его окружение</w:t>
      </w:r>
    </w:p>
    <w:p w:rsidR="006F4A98" w:rsidRPr="006F4A98" w:rsidRDefault="006F4A98" w:rsidP="006F4A98">
      <w:pPr>
        <w:pStyle w:val="a3"/>
        <w:jc w:val="center"/>
        <w:rPr>
          <w:sz w:val="20"/>
          <w:szCs w:val="20"/>
        </w:rPr>
      </w:pPr>
      <w:r w:rsidRPr="006F4A98">
        <w:rPr>
          <w:i/>
          <w:sz w:val="20"/>
          <w:szCs w:val="20"/>
        </w:rPr>
        <w:t>Общий вид фасада (фрагмент фасада)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>--------------------------------------------------------------------------¬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>L--------------------------------------------------------------------------</w:t>
      </w:r>
    </w:p>
    <w:p w:rsidR="006F4A98" w:rsidRPr="006F4A98" w:rsidRDefault="006F4A98" w:rsidP="006F4A98">
      <w:pPr>
        <w:pStyle w:val="a3"/>
        <w:jc w:val="center"/>
        <w:rPr>
          <w:sz w:val="20"/>
          <w:szCs w:val="20"/>
        </w:rPr>
      </w:pPr>
      <w:r w:rsidRPr="006F4A98">
        <w:rPr>
          <w:sz w:val="20"/>
          <w:szCs w:val="20"/>
        </w:rPr>
        <w:t>Фрагмент фасада с проектируемым входом</w:t>
      </w:r>
    </w:p>
    <w:p w:rsidR="006F4A98" w:rsidRPr="006F4A98" w:rsidRDefault="006F4A98" w:rsidP="006F4A98">
      <w:pPr>
        <w:pStyle w:val="a3"/>
        <w:jc w:val="center"/>
        <w:rPr>
          <w:sz w:val="20"/>
          <w:szCs w:val="20"/>
        </w:rPr>
      </w:pPr>
      <w:r w:rsidRPr="006F4A98">
        <w:rPr>
          <w:sz w:val="20"/>
          <w:szCs w:val="20"/>
        </w:rPr>
        <w:t>(боковой вид или фасад)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>--------------------------------------------------------------------------¬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>L--------------------------------------------------------------------------</w:t>
      </w:r>
    </w:p>
    <w:p w:rsidR="006F4A98" w:rsidRPr="006F4A98" w:rsidRDefault="006F4A98" w:rsidP="006F4A98">
      <w:pPr>
        <w:spacing w:after="240"/>
        <w:rPr>
          <w:sz w:val="20"/>
          <w:szCs w:val="20"/>
        </w:rPr>
      </w:pPr>
    </w:p>
    <w:p w:rsidR="006F4A98" w:rsidRPr="006F4A98" w:rsidRDefault="006F4A98" w:rsidP="006F4A98">
      <w:pPr>
        <w:pStyle w:val="a3"/>
        <w:jc w:val="center"/>
        <w:rPr>
          <w:sz w:val="20"/>
          <w:szCs w:val="20"/>
        </w:rPr>
      </w:pPr>
      <w:r w:rsidRPr="006F4A98">
        <w:rPr>
          <w:sz w:val="20"/>
          <w:szCs w:val="20"/>
        </w:rPr>
        <w:t>4. Расположение объекта</w:t>
      </w:r>
    </w:p>
    <w:p w:rsidR="006F4A98" w:rsidRPr="006F4A98" w:rsidRDefault="006F4A98" w:rsidP="006F4A98">
      <w:pPr>
        <w:pStyle w:val="a3"/>
        <w:jc w:val="center"/>
        <w:rPr>
          <w:sz w:val="20"/>
          <w:szCs w:val="20"/>
        </w:rPr>
      </w:pPr>
      <w:proofErr w:type="spellStart"/>
      <w:r w:rsidRPr="006F4A98">
        <w:rPr>
          <w:i/>
          <w:sz w:val="20"/>
          <w:szCs w:val="20"/>
        </w:rPr>
        <w:t>Выкопировка</w:t>
      </w:r>
      <w:proofErr w:type="spellEnd"/>
      <w:r w:rsidRPr="006F4A98">
        <w:rPr>
          <w:i/>
          <w:sz w:val="20"/>
          <w:szCs w:val="20"/>
        </w:rPr>
        <w:t xml:space="preserve"> из генерального плана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>--------------------------------------------------------------------------¬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lastRenderedPageBreak/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>L--------------------------------------------------------------------------</w:t>
      </w:r>
    </w:p>
    <w:p w:rsidR="006F4A98" w:rsidRPr="006F4A98" w:rsidRDefault="006F4A98" w:rsidP="006F4A98">
      <w:pPr>
        <w:pStyle w:val="a3"/>
        <w:jc w:val="center"/>
        <w:rPr>
          <w:sz w:val="20"/>
          <w:szCs w:val="20"/>
        </w:rPr>
      </w:pPr>
      <w:r w:rsidRPr="006F4A98">
        <w:rPr>
          <w:i/>
          <w:iCs/>
          <w:sz w:val="20"/>
          <w:szCs w:val="20"/>
        </w:rPr>
        <w:t>М 1:500</w:t>
      </w:r>
    </w:p>
    <w:p w:rsidR="006F4A98" w:rsidRPr="006F4A98" w:rsidRDefault="006F4A98" w:rsidP="006F4A98">
      <w:pPr>
        <w:pStyle w:val="a3"/>
        <w:jc w:val="center"/>
        <w:rPr>
          <w:i/>
          <w:sz w:val="20"/>
          <w:szCs w:val="20"/>
        </w:rPr>
      </w:pPr>
    </w:p>
    <w:p w:rsidR="006F4A98" w:rsidRPr="006F4A98" w:rsidRDefault="006F4A98" w:rsidP="006F4A98">
      <w:pPr>
        <w:pStyle w:val="a3"/>
        <w:jc w:val="center"/>
        <w:rPr>
          <w:i/>
          <w:sz w:val="20"/>
          <w:szCs w:val="20"/>
        </w:rPr>
      </w:pPr>
      <w:r w:rsidRPr="006F4A98">
        <w:rPr>
          <w:i/>
          <w:sz w:val="20"/>
          <w:szCs w:val="20"/>
        </w:rPr>
        <w:t>Ситуационный план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>--------------------------------------------------------------------------¬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>L--------------------------------------------------------------------------</w:t>
      </w:r>
    </w:p>
    <w:p w:rsidR="006F4A98" w:rsidRPr="006F4A98" w:rsidRDefault="006F4A98" w:rsidP="006F4A98">
      <w:pPr>
        <w:pStyle w:val="a3"/>
        <w:jc w:val="center"/>
        <w:rPr>
          <w:sz w:val="20"/>
          <w:szCs w:val="20"/>
        </w:rPr>
      </w:pPr>
      <w:r w:rsidRPr="006F4A98">
        <w:rPr>
          <w:sz w:val="20"/>
          <w:szCs w:val="20"/>
        </w:rPr>
        <w:t>М 1:5000</w:t>
      </w:r>
    </w:p>
    <w:p w:rsidR="006F4A98" w:rsidRPr="006F4A98" w:rsidRDefault="006F4A98" w:rsidP="006F4A98">
      <w:pPr>
        <w:pStyle w:val="a3"/>
        <w:jc w:val="center"/>
        <w:rPr>
          <w:sz w:val="20"/>
          <w:szCs w:val="20"/>
        </w:rPr>
      </w:pPr>
    </w:p>
    <w:p w:rsidR="006F4A98" w:rsidRPr="006F4A98" w:rsidRDefault="006F4A98" w:rsidP="006F4A98">
      <w:pPr>
        <w:pStyle w:val="a3"/>
        <w:jc w:val="center"/>
        <w:rPr>
          <w:sz w:val="20"/>
          <w:szCs w:val="20"/>
        </w:rPr>
      </w:pPr>
      <w:r w:rsidRPr="006F4A98">
        <w:rPr>
          <w:sz w:val="20"/>
          <w:szCs w:val="20"/>
        </w:rPr>
        <w:t>5. План благоустройства участка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>--------------------------------------------------------------------------¬</w:t>
      </w:r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 xml:space="preserve">¦                                                                                                                                            </w:t>
      </w:r>
      <w:proofErr w:type="spellStart"/>
      <w:r w:rsidRPr="006F4A98">
        <w:rPr>
          <w:rFonts w:ascii="Courier New" w:hAnsi="Courier New" w:cs="Courier New"/>
          <w:sz w:val="20"/>
          <w:szCs w:val="20"/>
        </w:rPr>
        <w:t>¦</w:t>
      </w:r>
      <w:proofErr w:type="spellEnd"/>
    </w:p>
    <w:p w:rsidR="006F4A98" w:rsidRPr="006F4A98" w:rsidRDefault="006F4A98" w:rsidP="006F4A98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>L--------------------------------------------------------------------------</w:t>
      </w:r>
    </w:p>
    <w:p w:rsidR="006F4A98" w:rsidRPr="006F4A98" w:rsidRDefault="006F4A98" w:rsidP="006F4A98">
      <w:pPr>
        <w:pStyle w:val="a3"/>
        <w:rPr>
          <w:sz w:val="20"/>
          <w:szCs w:val="20"/>
        </w:rPr>
      </w:pPr>
    </w:p>
    <w:p w:rsidR="006F4A98" w:rsidRPr="006F4A98" w:rsidRDefault="006F4A98" w:rsidP="006F4A98">
      <w:pPr>
        <w:pStyle w:val="a3"/>
        <w:jc w:val="center"/>
        <w:rPr>
          <w:sz w:val="20"/>
          <w:szCs w:val="20"/>
        </w:rPr>
      </w:pPr>
      <w:r w:rsidRPr="006F4A98">
        <w:rPr>
          <w:sz w:val="20"/>
          <w:szCs w:val="20"/>
        </w:rPr>
        <w:t>М 1:500; 1:200</w:t>
      </w:r>
    </w:p>
    <w:p w:rsidR="006F4A98" w:rsidRPr="006F4A98" w:rsidRDefault="006F4A98" w:rsidP="006F4A98">
      <w:pPr>
        <w:spacing w:before="100" w:beforeAutospacing="1" w:after="100" w:afterAutospacing="1"/>
        <w:ind w:right="-540"/>
        <w:jc w:val="center"/>
        <w:rPr>
          <w:iCs/>
          <w:sz w:val="20"/>
          <w:szCs w:val="20"/>
        </w:rPr>
      </w:pPr>
    </w:p>
    <w:p w:rsidR="006F4A98" w:rsidRPr="006F4A98" w:rsidRDefault="006F4A98" w:rsidP="006F4A98">
      <w:pPr>
        <w:pStyle w:val="a3"/>
        <w:jc w:val="center"/>
        <w:rPr>
          <w:sz w:val="20"/>
          <w:szCs w:val="20"/>
        </w:rPr>
      </w:pPr>
      <w:r w:rsidRPr="006F4A98">
        <w:rPr>
          <w:sz w:val="20"/>
          <w:szCs w:val="20"/>
        </w:rPr>
        <w:t>6. Согласования</w:t>
      </w:r>
    </w:p>
    <w:p w:rsidR="006F4A98" w:rsidRPr="006F4A98" w:rsidRDefault="006F4A98" w:rsidP="006F4A98">
      <w:pPr>
        <w:pStyle w:val="a3"/>
        <w:rPr>
          <w:sz w:val="20"/>
          <w:szCs w:val="20"/>
        </w:rPr>
      </w:pPr>
    </w:p>
    <w:p w:rsidR="006F4A98" w:rsidRPr="006F4A98" w:rsidRDefault="006F4A98" w:rsidP="006F4A98">
      <w:pPr>
        <w:pStyle w:val="a3"/>
        <w:rPr>
          <w:sz w:val="20"/>
          <w:szCs w:val="20"/>
        </w:rPr>
      </w:pPr>
      <w:r w:rsidRPr="006F4A98">
        <w:rPr>
          <w:sz w:val="20"/>
          <w:szCs w:val="20"/>
        </w:rPr>
        <w:t>Глава Угловского городского поселения         ________________/__________________/</w:t>
      </w:r>
    </w:p>
    <w:p w:rsidR="006F4A98" w:rsidRPr="006F4A98" w:rsidRDefault="006F4A98" w:rsidP="006F4A98">
      <w:pPr>
        <w:pStyle w:val="a3"/>
        <w:rPr>
          <w:sz w:val="20"/>
          <w:szCs w:val="20"/>
          <w:vertAlign w:val="superscript"/>
        </w:rPr>
      </w:pPr>
      <w:r w:rsidRPr="006F4A98">
        <w:rPr>
          <w:sz w:val="20"/>
          <w:szCs w:val="20"/>
          <w:vertAlign w:val="superscript"/>
        </w:rPr>
        <w:lastRenderedPageBreak/>
        <w:t xml:space="preserve">                                                                                                                                                                                    (Ф.И.О.) МП</w:t>
      </w:r>
    </w:p>
    <w:p w:rsidR="006F4A98" w:rsidRPr="006F4A98" w:rsidRDefault="006F4A98" w:rsidP="006F4A98">
      <w:pPr>
        <w:pStyle w:val="a3"/>
        <w:rPr>
          <w:sz w:val="20"/>
          <w:szCs w:val="20"/>
        </w:rPr>
      </w:pPr>
      <w:r w:rsidRPr="006F4A98">
        <w:rPr>
          <w:sz w:val="20"/>
          <w:szCs w:val="20"/>
        </w:rPr>
        <w:t xml:space="preserve">                                  на  срок  до "____" ____________ 20___ г.</w:t>
      </w:r>
    </w:p>
    <w:p w:rsidR="006F4A98" w:rsidRPr="006F4A98" w:rsidRDefault="006F4A98" w:rsidP="006F4A98">
      <w:pPr>
        <w:pStyle w:val="a3"/>
        <w:rPr>
          <w:sz w:val="20"/>
          <w:szCs w:val="20"/>
        </w:rPr>
      </w:pPr>
    </w:p>
    <w:p w:rsidR="006F4A98" w:rsidRPr="006F4A98" w:rsidRDefault="006F4A98" w:rsidP="006F4A98">
      <w:pPr>
        <w:pStyle w:val="a3"/>
        <w:rPr>
          <w:sz w:val="20"/>
          <w:szCs w:val="20"/>
        </w:rPr>
      </w:pPr>
      <w:r w:rsidRPr="006F4A98">
        <w:rPr>
          <w:sz w:val="20"/>
          <w:szCs w:val="20"/>
        </w:rPr>
        <w:t>Специалист Администрации</w:t>
      </w:r>
    </w:p>
    <w:p w:rsidR="006F4A98" w:rsidRPr="006F4A98" w:rsidRDefault="006F4A98" w:rsidP="006F4A98">
      <w:pPr>
        <w:pStyle w:val="a3"/>
        <w:rPr>
          <w:sz w:val="20"/>
          <w:szCs w:val="20"/>
        </w:rPr>
      </w:pPr>
      <w:r w:rsidRPr="006F4A98">
        <w:rPr>
          <w:sz w:val="20"/>
          <w:szCs w:val="20"/>
        </w:rPr>
        <w:t>Угловского городского поселения                  _______________/__________________/</w:t>
      </w:r>
    </w:p>
    <w:p w:rsidR="006F4A98" w:rsidRPr="006F4A98" w:rsidRDefault="006F4A98" w:rsidP="006F4A98">
      <w:pPr>
        <w:pStyle w:val="a3"/>
        <w:rPr>
          <w:sz w:val="20"/>
          <w:szCs w:val="20"/>
          <w:vertAlign w:val="superscript"/>
        </w:rPr>
      </w:pPr>
      <w:r w:rsidRPr="006F4A98">
        <w:rPr>
          <w:sz w:val="20"/>
          <w:szCs w:val="20"/>
          <w:vertAlign w:val="superscript"/>
        </w:rPr>
        <w:t xml:space="preserve">                                                                                                                                                                                    (Ф.И.О.)МП</w:t>
      </w:r>
    </w:p>
    <w:p w:rsidR="006F4A98" w:rsidRPr="006F4A98" w:rsidRDefault="006F4A98" w:rsidP="006F4A98">
      <w:pPr>
        <w:pStyle w:val="a3"/>
        <w:rPr>
          <w:sz w:val="20"/>
          <w:szCs w:val="20"/>
        </w:rPr>
      </w:pPr>
      <w:r w:rsidRPr="006F4A98">
        <w:rPr>
          <w:sz w:val="20"/>
          <w:szCs w:val="20"/>
        </w:rPr>
        <w:t xml:space="preserve">                                  на  срок  до "____" ____________ 20___ г.</w:t>
      </w:r>
    </w:p>
    <w:p w:rsidR="006F4A98" w:rsidRPr="006F4A98" w:rsidRDefault="006F4A98" w:rsidP="006F4A98">
      <w:pPr>
        <w:pStyle w:val="a3"/>
        <w:rPr>
          <w:sz w:val="20"/>
          <w:szCs w:val="20"/>
        </w:rPr>
      </w:pPr>
    </w:p>
    <w:p w:rsidR="006F4A98" w:rsidRPr="006F4A98" w:rsidRDefault="006F4A98" w:rsidP="006F4A98">
      <w:pPr>
        <w:pStyle w:val="a3"/>
        <w:rPr>
          <w:sz w:val="20"/>
          <w:szCs w:val="20"/>
        </w:rPr>
      </w:pPr>
    </w:p>
    <w:p w:rsidR="006F4A98" w:rsidRPr="006F4A98" w:rsidRDefault="006F4A98" w:rsidP="006F4A98">
      <w:pPr>
        <w:pStyle w:val="a3"/>
        <w:rPr>
          <w:sz w:val="20"/>
          <w:szCs w:val="20"/>
        </w:rPr>
      </w:pPr>
      <w:r w:rsidRPr="006F4A98">
        <w:rPr>
          <w:sz w:val="20"/>
          <w:szCs w:val="20"/>
        </w:rPr>
        <w:t>Собственник ____________________________________ /____________________/</w:t>
      </w:r>
    </w:p>
    <w:p w:rsidR="006F4A98" w:rsidRPr="006F4A98" w:rsidRDefault="006F4A98" w:rsidP="006F4A98">
      <w:pPr>
        <w:pStyle w:val="a3"/>
        <w:rPr>
          <w:sz w:val="20"/>
          <w:szCs w:val="20"/>
          <w:vertAlign w:val="superscript"/>
        </w:rPr>
      </w:pPr>
      <w:r w:rsidRPr="006F4A98">
        <w:rPr>
          <w:sz w:val="20"/>
          <w:szCs w:val="20"/>
          <w:vertAlign w:val="superscript"/>
        </w:rPr>
        <w:t xml:space="preserve">                                                                                                                                                                    (Ф.И.О.)МП</w:t>
      </w:r>
    </w:p>
    <w:p w:rsidR="006F4A98" w:rsidRPr="006F4A98" w:rsidRDefault="006F4A98" w:rsidP="006F4A98">
      <w:pPr>
        <w:pStyle w:val="a3"/>
        <w:rPr>
          <w:sz w:val="20"/>
          <w:szCs w:val="20"/>
        </w:rPr>
      </w:pPr>
      <w:r w:rsidRPr="006F4A98">
        <w:rPr>
          <w:sz w:val="20"/>
          <w:szCs w:val="20"/>
        </w:rPr>
        <w:t xml:space="preserve">                                  на  срок  до "____" ____________ 20___ г.</w:t>
      </w:r>
    </w:p>
    <w:p w:rsidR="006F4A98" w:rsidRPr="006F4A98" w:rsidRDefault="006F4A98" w:rsidP="006F4A98">
      <w:pPr>
        <w:pStyle w:val="a3"/>
        <w:rPr>
          <w:sz w:val="20"/>
          <w:szCs w:val="20"/>
        </w:rPr>
      </w:pPr>
    </w:p>
    <w:p w:rsidR="006F4A98" w:rsidRPr="006F4A98" w:rsidRDefault="006F4A98" w:rsidP="006F4A98">
      <w:pPr>
        <w:pStyle w:val="a3"/>
        <w:rPr>
          <w:bCs/>
          <w:sz w:val="20"/>
          <w:szCs w:val="20"/>
          <w:shd w:val="clear" w:color="auto" w:fill="FFFFFF"/>
        </w:rPr>
      </w:pPr>
      <w:r w:rsidRPr="006F4A98">
        <w:rPr>
          <w:sz w:val="20"/>
          <w:szCs w:val="20"/>
        </w:rPr>
        <w:t>*</w:t>
      </w:r>
      <w:r w:rsidRPr="006F4A98">
        <w:rPr>
          <w:bCs/>
          <w:sz w:val="20"/>
          <w:szCs w:val="20"/>
          <w:shd w:val="clear" w:color="auto" w:fill="FFFFFF"/>
        </w:rPr>
        <w:t xml:space="preserve">Государственная инспекция по охране </w:t>
      </w:r>
    </w:p>
    <w:p w:rsidR="006F4A98" w:rsidRPr="006F4A98" w:rsidRDefault="006F4A98" w:rsidP="006F4A98">
      <w:pPr>
        <w:pStyle w:val="a3"/>
        <w:rPr>
          <w:sz w:val="20"/>
          <w:szCs w:val="20"/>
        </w:rPr>
      </w:pPr>
      <w:r w:rsidRPr="006F4A98">
        <w:rPr>
          <w:bCs/>
          <w:sz w:val="20"/>
          <w:szCs w:val="20"/>
          <w:shd w:val="clear" w:color="auto" w:fill="FFFFFF"/>
        </w:rPr>
        <w:t xml:space="preserve">     объектов культурного наследия</w:t>
      </w:r>
      <w:r w:rsidRPr="006F4A98">
        <w:rPr>
          <w:b/>
          <w:bCs/>
          <w:color w:val="333333"/>
          <w:sz w:val="20"/>
          <w:szCs w:val="20"/>
          <w:shd w:val="clear" w:color="auto" w:fill="FFFFFF"/>
        </w:rPr>
        <w:t> </w:t>
      </w:r>
      <w:r w:rsidRPr="006F4A98">
        <w:rPr>
          <w:sz w:val="20"/>
          <w:szCs w:val="20"/>
        </w:rPr>
        <w:t xml:space="preserve"> ______________________/____________________/</w:t>
      </w:r>
    </w:p>
    <w:p w:rsidR="006F4A98" w:rsidRPr="006F4A98" w:rsidRDefault="006F4A98" w:rsidP="006F4A98">
      <w:pPr>
        <w:pStyle w:val="a3"/>
        <w:rPr>
          <w:sz w:val="20"/>
          <w:szCs w:val="20"/>
          <w:vertAlign w:val="superscript"/>
        </w:rPr>
      </w:pPr>
      <w:r w:rsidRPr="006F4A98">
        <w:rPr>
          <w:sz w:val="20"/>
          <w:szCs w:val="20"/>
          <w:vertAlign w:val="superscript"/>
        </w:rPr>
        <w:t xml:space="preserve">                                                                                                                                                                    (Ф.И.О.)МП</w:t>
      </w:r>
    </w:p>
    <w:p w:rsidR="006F4A98" w:rsidRPr="006F4A98" w:rsidRDefault="006F4A98" w:rsidP="006F4A98">
      <w:pPr>
        <w:pStyle w:val="a3"/>
        <w:rPr>
          <w:sz w:val="20"/>
          <w:szCs w:val="20"/>
        </w:rPr>
      </w:pPr>
      <w:r w:rsidRPr="006F4A98">
        <w:rPr>
          <w:sz w:val="20"/>
          <w:szCs w:val="20"/>
        </w:rPr>
        <w:t xml:space="preserve">                                  на  срок  до "____" ____________ 20___ г.</w:t>
      </w:r>
    </w:p>
    <w:p w:rsidR="006F4A98" w:rsidRPr="006F4A98" w:rsidRDefault="006F4A98" w:rsidP="006F4A98">
      <w:pPr>
        <w:pStyle w:val="a3"/>
        <w:rPr>
          <w:sz w:val="20"/>
          <w:szCs w:val="20"/>
        </w:rPr>
      </w:pPr>
    </w:p>
    <w:p w:rsidR="006F4A98" w:rsidRPr="006F4A98" w:rsidRDefault="006F4A98" w:rsidP="006F4A98">
      <w:pPr>
        <w:pStyle w:val="a3"/>
        <w:rPr>
          <w:sz w:val="20"/>
          <w:szCs w:val="20"/>
        </w:rPr>
      </w:pPr>
      <w:r w:rsidRPr="006F4A98">
        <w:rPr>
          <w:sz w:val="20"/>
          <w:szCs w:val="20"/>
        </w:rPr>
        <w:t>Изготовитель паспорта _________________________________________________</w:t>
      </w:r>
    </w:p>
    <w:p w:rsidR="006F4A98" w:rsidRPr="006F4A98" w:rsidRDefault="006F4A98" w:rsidP="006F4A98">
      <w:pPr>
        <w:pStyle w:val="a3"/>
        <w:rPr>
          <w:bCs/>
          <w:sz w:val="20"/>
          <w:szCs w:val="20"/>
          <w:shd w:val="clear" w:color="auto" w:fill="FFFFFF"/>
        </w:rPr>
      </w:pPr>
    </w:p>
    <w:p w:rsidR="006F4A98" w:rsidRPr="006F4A98" w:rsidRDefault="006F4A98" w:rsidP="006F4A98">
      <w:pPr>
        <w:pStyle w:val="a3"/>
        <w:jc w:val="both"/>
        <w:rPr>
          <w:sz w:val="20"/>
          <w:szCs w:val="20"/>
          <w:shd w:val="clear" w:color="auto" w:fill="FFFFFF"/>
        </w:rPr>
      </w:pPr>
    </w:p>
    <w:p w:rsidR="006F4A98" w:rsidRPr="006F4A98" w:rsidRDefault="006F4A98" w:rsidP="006F4A98">
      <w:pPr>
        <w:pStyle w:val="a3"/>
        <w:jc w:val="both"/>
        <w:rPr>
          <w:sz w:val="20"/>
          <w:szCs w:val="20"/>
          <w:shd w:val="clear" w:color="auto" w:fill="FFFFFF"/>
        </w:rPr>
      </w:pPr>
      <w:r w:rsidRPr="006F4A98">
        <w:rPr>
          <w:sz w:val="20"/>
          <w:szCs w:val="20"/>
          <w:shd w:val="clear" w:color="auto" w:fill="FFFFFF"/>
        </w:rPr>
        <w:t>* Государственная инспекция по охране объектов культурного наследия администрации Новгородской области подписывает паспорт цветового решения фасада в том случае, если здание или сооружение находится в реестре объектов культурного наследия Новгородской области. </w:t>
      </w:r>
    </w:p>
    <w:p w:rsidR="006F4A98" w:rsidRPr="006F4A98" w:rsidRDefault="006F4A98" w:rsidP="006F4A98">
      <w:pPr>
        <w:pStyle w:val="a3"/>
        <w:jc w:val="center"/>
        <w:rPr>
          <w:sz w:val="20"/>
          <w:szCs w:val="20"/>
        </w:rPr>
      </w:pPr>
    </w:p>
    <w:p w:rsidR="006F4A98" w:rsidRPr="006F4A98" w:rsidRDefault="006F4A98" w:rsidP="006F4A98">
      <w:pPr>
        <w:pStyle w:val="a3"/>
        <w:jc w:val="center"/>
        <w:rPr>
          <w:sz w:val="20"/>
          <w:szCs w:val="20"/>
        </w:rPr>
      </w:pPr>
      <w:r w:rsidRPr="006F4A98">
        <w:rPr>
          <w:sz w:val="20"/>
          <w:szCs w:val="20"/>
        </w:rPr>
        <w:t>7. Обязанности заказчика</w:t>
      </w:r>
    </w:p>
    <w:p w:rsidR="006F4A98" w:rsidRPr="006F4A98" w:rsidRDefault="006F4A98" w:rsidP="006F4A98">
      <w:pPr>
        <w:pStyle w:val="a3"/>
        <w:jc w:val="center"/>
        <w:rPr>
          <w:sz w:val="20"/>
          <w:szCs w:val="20"/>
        </w:rPr>
      </w:pPr>
    </w:p>
    <w:p w:rsidR="006F4A98" w:rsidRPr="006F4A98" w:rsidRDefault="006F4A98" w:rsidP="006F4A98">
      <w:pPr>
        <w:pStyle w:val="a3"/>
        <w:ind w:firstLine="708"/>
        <w:jc w:val="both"/>
        <w:rPr>
          <w:sz w:val="20"/>
          <w:szCs w:val="20"/>
        </w:rPr>
      </w:pPr>
      <w:r w:rsidRPr="006F4A98">
        <w:rPr>
          <w:sz w:val="20"/>
          <w:szCs w:val="20"/>
        </w:rPr>
        <w:t>1. Осуществлять ремонт, покраску фасадов и возведение конструктивно-объемных элементов строго в соответствии с утвержденным паспортом, соблюдая технологическое и цветовое соответствие.</w:t>
      </w:r>
    </w:p>
    <w:p w:rsidR="006F4A98" w:rsidRPr="006F4A98" w:rsidRDefault="006F4A98" w:rsidP="006F4A98">
      <w:pPr>
        <w:pStyle w:val="a3"/>
        <w:ind w:firstLine="708"/>
        <w:jc w:val="both"/>
        <w:rPr>
          <w:sz w:val="20"/>
          <w:szCs w:val="20"/>
        </w:rPr>
      </w:pPr>
      <w:r w:rsidRPr="006F4A98">
        <w:rPr>
          <w:sz w:val="20"/>
          <w:szCs w:val="20"/>
        </w:rPr>
        <w:t>2. Согласовать в Администрации Угловского городского поселения все необходимые изменения, возникшие в ходе проведения ремонтных работ.</w:t>
      </w:r>
    </w:p>
    <w:p w:rsidR="006F4A98" w:rsidRPr="006F4A98" w:rsidRDefault="006F4A98" w:rsidP="006F4A98">
      <w:pPr>
        <w:pStyle w:val="a3"/>
        <w:ind w:firstLine="708"/>
        <w:jc w:val="both"/>
        <w:rPr>
          <w:sz w:val="20"/>
          <w:szCs w:val="20"/>
        </w:rPr>
      </w:pPr>
      <w:r w:rsidRPr="006F4A98">
        <w:rPr>
          <w:sz w:val="20"/>
          <w:szCs w:val="20"/>
        </w:rPr>
        <w:t>3. Привлекать для работы подрядные организации, имеющие соответствующие документы (лицензию на право проведения таких работ).</w:t>
      </w:r>
    </w:p>
    <w:p w:rsidR="006F4A98" w:rsidRPr="006F4A98" w:rsidRDefault="006F4A98" w:rsidP="006F4A98">
      <w:pPr>
        <w:pStyle w:val="a3"/>
        <w:ind w:firstLine="708"/>
        <w:jc w:val="both"/>
        <w:rPr>
          <w:sz w:val="20"/>
          <w:szCs w:val="20"/>
        </w:rPr>
      </w:pPr>
      <w:r w:rsidRPr="006F4A98">
        <w:rPr>
          <w:sz w:val="20"/>
          <w:szCs w:val="20"/>
        </w:rPr>
        <w:t>4. Сохранять данный паспорт как документ, подтверждающий законность произведенных работ по изменению фасада.</w:t>
      </w:r>
    </w:p>
    <w:p w:rsidR="006F4A98" w:rsidRPr="006F4A98" w:rsidRDefault="006F4A98" w:rsidP="006F4A98">
      <w:pPr>
        <w:pStyle w:val="a3"/>
        <w:ind w:firstLine="708"/>
        <w:jc w:val="both"/>
        <w:rPr>
          <w:sz w:val="20"/>
          <w:szCs w:val="20"/>
        </w:rPr>
      </w:pPr>
      <w:r w:rsidRPr="006F4A98">
        <w:rPr>
          <w:sz w:val="20"/>
          <w:szCs w:val="20"/>
        </w:rPr>
        <w:t>5. Наличие паспорта является необходимым требованием для выполнения работ по ремонту и окраске фасада.</w:t>
      </w:r>
    </w:p>
    <w:p w:rsidR="006F4A98" w:rsidRPr="006F4A98" w:rsidRDefault="006F4A98" w:rsidP="00F45923">
      <w:pPr>
        <w:pStyle w:val="a3"/>
        <w:ind w:firstLine="708"/>
        <w:jc w:val="both"/>
        <w:rPr>
          <w:sz w:val="20"/>
          <w:szCs w:val="20"/>
        </w:rPr>
      </w:pPr>
      <w:r w:rsidRPr="006F4A98">
        <w:rPr>
          <w:sz w:val="20"/>
          <w:szCs w:val="20"/>
        </w:rPr>
        <w:t>С пра</w:t>
      </w:r>
      <w:r w:rsidR="00F45923">
        <w:rPr>
          <w:sz w:val="20"/>
          <w:szCs w:val="20"/>
        </w:rPr>
        <w:t xml:space="preserve">вами и обязанностями </w:t>
      </w:r>
      <w:proofErr w:type="gramStart"/>
      <w:r w:rsidR="00F45923">
        <w:rPr>
          <w:sz w:val="20"/>
          <w:szCs w:val="20"/>
        </w:rPr>
        <w:t>ознакомлен</w:t>
      </w:r>
      <w:proofErr w:type="gramEnd"/>
    </w:p>
    <w:p w:rsidR="006F4A98" w:rsidRPr="006F4A98" w:rsidRDefault="006F4A98" w:rsidP="006F4A98">
      <w:pPr>
        <w:pStyle w:val="a3"/>
        <w:ind w:firstLine="708"/>
        <w:jc w:val="both"/>
        <w:rPr>
          <w:sz w:val="20"/>
          <w:szCs w:val="20"/>
        </w:rPr>
      </w:pPr>
    </w:p>
    <w:p w:rsidR="006F4A98" w:rsidRPr="006F4A98" w:rsidRDefault="006F4A98" w:rsidP="006F4A98">
      <w:pPr>
        <w:pStyle w:val="a3"/>
        <w:rPr>
          <w:rFonts w:ascii="Courier New" w:hAnsi="Courier New" w:cs="Courier New"/>
          <w:sz w:val="20"/>
          <w:szCs w:val="20"/>
        </w:rPr>
      </w:pPr>
      <w:r w:rsidRPr="006F4A98">
        <w:rPr>
          <w:rFonts w:ascii="Courier New" w:hAnsi="Courier New" w:cs="Courier New"/>
          <w:sz w:val="20"/>
          <w:szCs w:val="20"/>
        </w:rPr>
        <w:t>___________________________________________________________________________</w:t>
      </w:r>
    </w:p>
    <w:p w:rsidR="006F4A98" w:rsidRPr="006F4A98" w:rsidRDefault="006F4A98" w:rsidP="00F45923">
      <w:pPr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right="-540"/>
        <w:jc w:val="center"/>
        <w:rPr>
          <w:sz w:val="20"/>
          <w:szCs w:val="20"/>
        </w:rPr>
      </w:pPr>
      <w:r w:rsidRPr="006F4A98">
        <w:rPr>
          <w:sz w:val="20"/>
          <w:szCs w:val="20"/>
        </w:rPr>
        <w:t>(должность, подпись, дата)</w:t>
      </w:r>
    </w:p>
    <w:p w:rsidR="00F45923" w:rsidRPr="00F45923" w:rsidRDefault="00F45923" w:rsidP="00F45923">
      <w:pPr>
        <w:jc w:val="center"/>
        <w:rPr>
          <w:b/>
          <w:sz w:val="20"/>
          <w:szCs w:val="20"/>
        </w:rPr>
      </w:pPr>
      <w:r w:rsidRPr="00F45923">
        <w:rPr>
          <w:b/>
          <w:sz w:val="20"/>
          <w:szCs w:val="20"/>
        </w:rPr>
        <w:t>Протокол рассмотрения заявок на участие в аукционе</w:t>
      </w:r>
    </w:p>
    <w:p w:rsidR="00F45923" w:rsidRPr="00F45923" w:rsidRDefault="00F45923" w:rsidP="00F45923">
      <w:pPr>
        <w:jc w:val="center"/>
        <w:rPr>
          <w:b/>
          <w:sz w:val="20"/>
          <w:szCs w:val="20"/>
        </w:rPr>
      </w:pPr>
    </w:p>
    <w:p w:rsidR="00F45923" w:rsidRPr="00F45923" w:rsidRDefault="00F45923" w:rsidP="00F45923">
      <w:pPr>
        <w:rPr>
          <w:sz w:val="20"/>
          <w:szCs w:val="20"/>
        </w:rPr>
      </w:pPr>
      <w:r w:rsidRPr="00F45923">
        <w:rPr>
          <w:sz w:val="20"/>
          <w:szCs w:val="20"/>
        </w:rPr>
        <w:t>05  декабря 2018 года</w:t>
      </w:r>
      <w:r w:rsidRPr="00F45923">
        <w:rPr>
          <w:sz w:val="20"/>
          <w:szCs w:val="20"/>
        </w:rPr>
        <w:tab/>
      </w:r>
      <w:r w:rsidRPr="00F45923">
        <w:rPr>
          <w:sz w:val="20"/>
          <w:szCs w:val="20"/>
        </w:rPr>
        <w:tab/>
      </w:r>
      <w:r w:rsidRPr="00F45923">
        <w:rPr>
          <w:sz w:val="20"/>
          <w:szCs w:val="20"/>
        </w:rPr>
        <w:tab/>
      </w:r>
      <w:r w:rsidRPr="00F45923">
        <w:rPr>
          <w:sz w:val="20"/>
          <w:szCs w:val="20"/>
        </w:rPr>
        <w:tab/>
      </w:r>
      <w:r w:rsidRPr="00F45923">
        <w:rPr>
          <w:sz w:val="20"/>
          <w:szCs w:val="20"/>
        </w:rPr>
        <w:tab/>
      </w:r>
      <w:r w:rsidRPr="00F45923">
        <w:rPr>
          <w:sz w:val="20"/>
          <w:szCs w:val="20"/>
        </w:rPr>
        <w:tab/>
      </w:r>
      <w:r w:rsidRPr="00F45923">
        <w:rPr>
          <w:sz w:val="20"/>
          <w:szCs w:val="20"/>
        </w:rPr>
        <w:tab/>
        <w:t xml:space="preserve">                                </w:t>
      </w:r>
      <w:proofErr w:type="spellStart"/>
      <w:r w:rsidRPr="00F45923">
        <w:rPr>
          <w:sz w:val="20"/>
          <w:szCs w:val="20"/>
        </w:rPr>
        <w:t>рп</w:t>
      </w:r>
      <w:proofErr w:type="gramStart"/>
      <w:r w:rsidRPr="00F45923">
        <w:rPr>
          <w:sz w:val="20"/>
          <w:szCs w:val="20"/>
        </w:rPr>
        <w:t>.У</w:t>
      </w:r>
      <w:proofErr w:type="gramEnd"/>
      <w:r w:rsidRPr="00F45923">
        <w:rPr>
          <w:sz w:val="20"/>
          <w:szCs w:val="20"/>
        </w:rPr>
        <w:t>гловка</w:t>
      </w:r>
      <w:proofErr w:type="spellEnd"/>
      <w:r w:rsidRPr="00F45923">
        <w:rPr>
          <w:sz w:val="20"/>
          <w:szCs w:val="20"/>
        </w:rPr>
        <w:t xml:space="preserve">                                                                                                         </w:t>
      </w:r>
    </w:p>
    <w:p w:rsidR="00F45923" w:rsidRPr="00F45923" w:rsidRDefault="00F45923" w:rsidP="00F45923">
      <w:pPr>
        <w:ind w:firstLine="708"/>
        <w:jc w:val="both"/>
        <w:rPr>
          <w:sz w:val="20"/>
          <w:szCs w:val="20"/>
        </w:rPr>
      </w:pPr>
    </w:p>
    <w:p w:rsidR="00F45923" w:rsidRPr="00F45923" w:rsidRDefault="00F45923" w:rsidP="00F45923">
      <w:pPr>
        <w:pStyle w:val="a7"/>
        <w:ind w:firstLine="708"/>
        <w:rPr>
          <w:sz w:val="20"/>
        </w:rPr>
      </w:pPr>
      <w:r w:rsidRPr="00F45923">
        <w:rPr>
          <w:sz w:val="20"/>
        </w:rPr>
        <w:t>Комиссия по проведению аукциона рассмотрела заявки, представленные на участие в торгах в форме аукциона, открытого по составу участников и форме подачи предложений о размере годовой арендной платы, по продаже права на заключение договора аренды земельного участка.</w:t>
      </w:r>
    </w:p>
    <w:p w:rsidR="00F45923" w:rsidRPr="00F45923" w:rsidRDefault="00F45923" w:rsidP="00F45923">
      <w:pPr>
        <w:ind w:firstLine="708"/>
        <w:jc w:val="both"/>
        <w:rPr>
          <w:b/>
          <w:sz w:val="20"/>
          <w:szCs w:val="20"/>
        </w:rPr>
      </w:pPr>
    </w:p>
    <w:p w:rsidR="00F45923" w:rsidRPr="00F45923" w:rsidRDefault="00F45923" w:rsidP="00F45923">
      <w:pPr>
        <w:ind w:firstLine="708"/>
        <w:jc w:val="both"/>
        <w:rPr>
          <w:b/>
          <w:sz w:val="20"/>
          <w:szCs w:val="20"/>
        </w:rPr>
      </w:pPr>
      <w:r w:rsidRPr="00F45923">
        <w:rPr>
          <w:b/>
          <w:sz w:val="20"/>
          <w:szCs w:val="20"/>
        </w:rPr>
        <w:t>По лоту 1</w:t>
      </w:r>
      <w:r w:rsidRPr="00F45923">
        <w:rPr>
          <w:sz w:val="20"/>
          <w:szCs w:val="20"/>
        </w:rPr>
        <w:t xml:space="preserve">. Земельный участок, находящийся в муниципальной собственности Угловского городского поселения, из земель населённых пунктов с кадастровым номером 53:12:0710001:88 площадью 2500 кв.м., расположенный по адресу: Российская Федерация, Новгородская область, </w:t>
      </w:r>
      <w:proofErr w:type="spellStart"/>
      <w:r w:rsidRPr="00F45923">
        <w:rPr>
          <w:sz w:val="20"/>
          <w:szCs w:val="20"/>
        </w:rPr>
        <w:t>Окуловский</w:t>
      </w:r>
      <w:proofErr w:type="spellEnd"/>
      <w:r w:rsidRPr="00F45923">
        <w:rPr>
          <w:sz w:val="20"/>
          <w:szCs w:val="20"/>
        </w:rPr>
        <w:t xml:space="preserve"> район, Угловское городское поселение, д. Сухое, земельный участок  № 4д, с видом разрешённого использования – для индивидуального жилищного строительства, сроком на 20 лет, </w:t>
      </w:r>
      <w:r w:rsidRPr="00F45923">
        <w:rPr>
          <w:b/>
          <w:sz w:val="20"/>
          <w:szCs w:val="20"/>
        </w:rPr>
        <w:t xml:space="preserve"> на участие в торгах поступила одна заявка.</w:t>
      </w:r>
    </w:p>
    <w:p w:rsidR="00F45923" w:rsidRPr="00F45923" w:rsidRDefault="00F45923" w:rsidP="00F45923">
      <w:pPr>
        <w:ind w:firstLine="709"/>
        <w:jc w:val="both"/>
        <w:rPr>
          <w:sz w:val="20"/>
          <w:szCs w:val="20"/>
        </w:rPr>
      </w:pPr>
      <w:r w:rsidRPr="00F45923">
        <w:rPr>
          <w:sz w:val="20"/>
          <w:szCs w:val="20"/>
        </w:rPr>
        <w:t xml:space="preserve">№ 1 от 08.11.2018 в 11 час. 20 мин. от Зимина Павла Михайловича, 07.10.1988 года рождения, зарегистрированного по адресу: </w:t>
      </w:r>
      <w:proofErr w:type="gramStart"/>
      <w:r w:rsidRPr="00F45923">
        <w:rPr>
          <w:sz w:val="20"/>
          <w:szCs w:val="20"/>
        </w:rPr>
        <w:t xml:space="preserve">Новгородская обл., </w:t>
      </w:r>
      <w:proofErr w:type="spellStart"/>
      <w:r w:rsidRPr="00F45923">
        <w:rPr>
          <w:sz w:val="20"/>
          <w:szCs w:val="20"/>
        </w:rPr>
        <w:t>Боровичский</w:t>
      </w:r>
      <w:proofErr w:type="spellEnd"/>
      <w:r w:rsidRPr="00F45923">
        <w:rPr>
          <w:sz w:val="20"/>
          <w:szCs w:val="20"/>
        </w:rPr>
        <w:t xml:space="preserve"> </w:t>
      </w:r>
      <w:proofErr w:type="spellStart"/>
      <w:r w:rsidRPr="00F45923">
        <w:rPr>
          <w:sz w:val="20"/>
          <w:szCs w:val="20"/>
        </w:rPr>
        <w:t>р-он</w:t>
      </w:r>
      <w:proofErr w:type="spellEnd"/>
      <w:r w:rsidRPr="00F45923">
        <w:rPr>
          <w:sz w:val="20"/>
          <w:szCs w:val="20"/>
        </w:rPr>
        <w:t>, п. Волгино, ул. Строителей, д. 14 . Прилагаемые документы: копия паспорта, копия квитанции об оплате задатка, реквизиты банковской карты.</w:t>
      </w:r>
      <w:proofErr w:type="gramEnd"/>
      <w:r w:rsidRPr="00F45923">
        <w:rPr>
          <w:sz w:val="20"/>
          <w:szCs w:val="20"/>
        </w:rPr>
        <w:t xml:space="preserve"> Задаток в сумме 7700,00 руб. (семь тысяч семьсот) рублей 00 копеек поступил на счет организатора торгов  09.11.2018г.</w:t>
      </w:r>
    </w:p>
    <w:p w:rsidR="00F45923" w:rsidRPr="00F45923" w:rsidRDefault="00F45923" w:rsidP="00F45923">
      <w:pPr>
        <w:ind w:firstLine="708"/>
        <w:jc w:val="both"/>
        <w:rPr>
          <w:b/>
          <w:sz w:val="20"/>
          <w:szCs w:val="20"/>
        </w:rPr>
      </w:pPr>
      <w:r w:rsidRPr="00F45923">
        <w:rPr>
          <w:b/>
          <w:sz w:val="20"/>
          <w:szCs w:val="20"/>
        </w:rPr>
        <w:t>По лоту 2</w:t>
      </w:r>
      <w:r w:rsidRPr="00F45923">
        <w:rPr>
          <w:sz w:val="20"/>
          <w:szCs w:val="20"/>
        </w:rPr>
        <w:t xml:space="preserve">. Земельный участок, находящийся в муниципальной собственности Угловского городского поселения, из земель населённых пунктов с кадастровым номером 53:12:0705001:75 площадью 1500 кв.м., расположенный по адресу: Российская Федерация, Новгородская область, </w:t>
      </w:r>
      <w:proofErr w:type="spellStart"/>
      <w:r w:rsidRPr="00F45923">
        <w:rPr>
          <w:sz w:val="20"/>
          <w:szCs w:val="20"/>
        </w:rPr>
        <w:t>Окуловский</w:t>
      </w:r>
      <w:proofErr w:type="spellEnd"/>
      <w:r w:rsidRPr="00F45923">
        <w:rPr>
          <w:sz w:val="20"/>
          <w:szCs w:val="20"/>
        </w:rPr>
        <w:t xml:space="preserve"> район, </w:t>
      </w:r>
      <w:r w:rsidRPr="00F45923">
        <w:rPr>
          <w:sz w:val="20"/>
          <w:szCs w:val="20"/>
        </w:rPr>
        <w:lastRenderedPageBreak/>
        <w:t xml:space="preserve">Угловское городское поселение, д. Рассвет, земельный участок  № 22А, с видом разрешённого использования – для индивидуального жилищного строительства, сроком на 20 лет, </w:t>
      </w:r>
      <w:r w:rsidRPr="00F45923">
        <w:rPr>
          <w:b/>
          <w:sz w:val="20"/>
          <w:szCs w:val="20"/>
        </w:rPr>
        <w:t xml:space="preserve"> на участие в торгах поступила одна заявка.</w:t>
      </w:r>
    </w:p>
    <w:p w:rsidR="00F45923" w:rsidRPr="00F45923" w:rsidRDefault="00F45923" w:rsidP="00F45923">
      <w:pPr>
        <w:ind w:firstLine="709"/>
        <w:jc w:val="both"/>
        <w:rPr>
          <w:sz w:val="20"/>
          <w:szCs w:val="20"/>
        </w:rPr>
      </w:pPr>
      <w:r w:rsidRPr="00F45923">
        <w:rPr>
          <w:sz w:val="20"/>
          <w:szCs w:val="20"/>
        </w:rPr>
        <w:t xml:space="preserve">№ 1 от 01.11.2018 в 10 час. 10 мин. от Мельниковой </w:t>
      </w:r>
      <w:proofErr w:type="spellStart"/>
      <w:r w:rsidRPr="00F45923">
        <w:rPr>
          <w:sz w:val="20"/>
          <w:szCs w:val="20"/>
        </w:rPr>
        <w:t>Миланы</w:t>
      </w:r>
      <w:proofErr w:type="spellEnd"/>
      <w:r w:rsidRPr="00F45923">
        <w:rPr>
          <w:sz w:val="20"/>
          <w:szCs w:val="20"/>
        </w:rPr>
        <w:t xml:space="preserve"> Николаевны, 21.05.1989 года рождения, зарегистрированной по адресу: </w:t>
      </w:r>
      <w:proofErr w:type="gramStart"/>
      <w:r w:rsidRPr="00F45923">
        <w:rPr>
          <w:sz w:val="20"/>
          <w:szCs w:val="20"/>
        </w:rPr>
        <w:t>Мурманская</w:t>
      </w:r>
      <w:proofErr w:type="gramEnd"/>
      <w:r w:rsidRPr="00F45923">
        <w:rPr>
          <w:sz w:val="20"/>
          <w:szCs w:val="20"/>
        </w:rPr>
        <w:t xml:space="preserve"> обл., гор. Мурманск, ул. Карла Маркса, д. 6/1, кв. 34. Прилагаемые документы: копия паспорта, копия квитанции об оплате задатка, реквизиты банковской карты. Задаток в сумме 4437,00 руб. (четыре тысячи четыреста тридцать семь) рублей 00 копеек поступил на счет организатора торгов  01.11.2018г.</w:t>
      </w:r>
    </w:p>
    <w:p w:rsidR="00F45923" w:rsidRPr="00F45923" w:rsidRDefault="00F45923" w:rsidP="00F45923">
      <w:pPr>
        <w:ind w:firstLine="709"/>
        <w:jc w:val="both"/>
        <w:rPr>
          <w:sz w:val="20"/>
          <w:szCs w:val="20"/>
        </w:rPr>
      </w:pPr>
      <w:r w:rsidRPr="00F45923">
        <w:rPr>
          <w:sz w:val="20"/>
          <w:szCs w:val="20"/>
        </w:rPr>
        <w:t xml:space="preserve">Комиссия постановила: </w:t>
      </w:r>
    </w:p>
    <w:p w:rsidR="00F45923" w:rsidRPr="00F45923" w:rsidRDefault="00F45923" w:rsidP="00F45923">
      <w:pPr>
        <w:jc w:val="both"/>
        <w:rPr>
          <w:sz w:val="20"/>
          <w:szCs w:val="20"/>
        </w:rPr>
      </w:pPr>
      <w:r w:rsidRPr="00F45923">
        <w:rPr>
          <w:sz w:val="20"/>
          <w:szCs w:val="20"/>
        </w:rPr>
        <w:t xml:space="preserve">            По лоту №1 признать торги несостоявшимися в связи с тем, что на участие в аукционе поступила одна заявка. </w:t>
      </w:r>
    </w:p>
    <w:p w:rsidR="00F45923" w:rsidRPr="00F45923" w:rsidRDefault="00F45923" w:rsidP="00F45923">
      <w:pPr>
        <w:jc w:val="both"/>
        <w:rPr>
          <w:sz w:val="20"/>
          <w:szCs w:val="20"/>
        </w:rPr>
      </w:pPr>
      <w:r w:rsidRPr="00F45923">
        <w:rPr>
          <w:sz w:val="20"/>
          <w:szCs w:val="20"/>
        </w:rPr>
        <w:t xml:space="preserve">             По лоту №2 признать торги несостоявшимися в связи с тем, что на участие в аукционе поступила одна заявка.              </w:t>
      </w:r>
    </w:p>
    <w:p w:rsidR="00F45923" w:rsidRPr="00F45923" w:rsidRDefault="00F45923" w:rsidP="00F45923">
      <w:pPr>
        <w:tabs>
          <w:tab w:val="left" w:pos="7078"/>
        </w:tabs>
        <w:ind w:firstLine="708"/>
        <w:jc w:val="both"/>
        <w:rPr>
          <w:sz w:val="20"/>
          <w:szCs w:val="20"/>
        </w:rPr>
      </w:pPr>
      <w:r w:rsidRPr="00F45923">
        <w:rPr>
          <w:sz w:val="20"/>
          <w:szCs w:val="20"/>
        </w:rPr>
        <w:t xml:space="preserve">Председатель комиссии                                   </w:t>
      </w:r>
      <w:r>
        <w:rPr>
          <w:sz w:val="20"/>
          <w:szCs w:val="20"/>
        </w:rPr>
        <w:t xml:space="preserve">                                          </w:t>
      </w:r>
      <w:r w:rsidRPr="00F45923">
        <w:rPr>
          <w:sz w:val="20"/>
          <w:szCs w:val="20"/>
        </w:rPr>
        <w:t>Т.Н. Звонарева</w:t>
      </w:r>
    </w:p>
    <w:p w:rsidR="00F45923" w:rsidRPr="00F45923" w:rsidRDefault="00F45923" w:rsidP="00F45923">
      <w:pPr>
        <w:ind w:firstLine="708"/>
        <w:jc w:val="both"/>
        <w:rPr>
          <w:sz w:val="20"/>
          <w:szCs w:val="20"/>
        </w:rPr>
      </w:pPr>
      <w:r w:rsidRPr="00F45923">
        <w:rPr>
          <w:sz w:val="20"/>
          <w:szCs w:val="20"/>
        </w:rPr>
        <w:t>Члены комиссии:</w:t>
      </w:r>
      <w:r w:rsidRPr="00F45923">
        <w:rPr>
          <w:sz w:val="20"/>
          <w:szCs w:val="20"/>
        </w:rPr>
        <w:tab/>
      </w:r>
      <w:r w:rsidRPr="00F45923">
        <w:rPr>
          <w:sz w:val="20"/>
          <w:szCs w:val="20"/>
        </w:rPr>
        <w:tab/>
        <w:t xml:space="preserve">           </w:t>
      </w:r>
      <w:r>
        <w:rPr>
          <w:sz w:val="20"/>
          <w:szCs w:val="20"/>
        </w:rPr>
        <w:t xml:space="preserve">                             </w:t>
      </w:r>
      <w:r>
        <w:rPr>
          <w:sz w:val="20"/>
          <w:szCs w:val="20"/>
        </w:rPr>
        <w:tab/>
      </w:r>
      <w:r>
        <w:rPr>
          <w:sz w:val="20"/>
          <w:szCs w:val="20"/>
        </w:rPr>
        <w:tab/>
        <w:t xml:space="preserve">      </w:t>
      </w:r>
      <w:proofErr w:type="spellStart"/>
      <w:r w:rsidRPr="00F45923">
        <w:rPr>
          <w:sz w:val="20"/>
          <w:szCs w:val="20"/>
        </w:rPr>
        <w:t>О.Н.Трифанова</w:t>
      </w:r>
      <w:proofErr w:type="spellEnd"/>
    </w:p>
    <w:p w:rsidR="00F45923" w:rsidRPr="00F45923" w:rsidRDefault="00F45923" w:rsidP="00F45923">
      <w:pPr>
        <w:ind w:firstLine="708"/>
        <w:jc w:val="both"/>
        <w:rPr>
          <w:sz w:val="20"/>
          <w:szCs w:val="20"/>
        </w:rPr>
      </w:pPr>
      <w:r>
        <w:rPr>
          <w:sz w:val="20"/>
          <w:szCs w:val="20"/>
        </w:rPr>
        <w:t xml:space="preserve">            </w:t>
      </w:r>
    </w:p>
    <w:p w:rsidR="00F45923" w:rsidRPr="00F45923" w:rsidRDefault="00F45923" w:rsidP="00F45923">
      <w:pPr>
        <w:ind w:firstLine="708"/>
        <w:jc w:val="both"/>
        <w:rPr>
          <w:sz w:val="20"/>
          <w:szCs w:val="20"/>
        </w:rPr>
      </w:pPr>
      <w:r w:rsidRPr="00F45923">
        <w:rPr>
          <w:sz w:val="20"/>
          <w:szCs w:val="20"/>
        </w:rPr>
        <w:t xml:space="preserve">                                                                                                                      Е.П. Жданова</w:t>
      </w:r>
    </w:p>
    <w:p w:rsidR="00F45923" w:rsidRPr="00F45923" w:rsidRDefault="00F45923" w:rsidP="00F45923">
      <w:pPr>
        <w:ind w:firstLine="708"/>
        <w:jc w:val="both"/>
        <w:rPr>
          <w:sz w:val="20"/>
          <w:szCs w:val="20"/>
        </w:rPr>
      </w:pPr>
    </w:p>
    <w:p w:rsidR="006F4A98" w:rsidRPr="00F45923" w:rsidRDefault="00F45923" w:rsidP="00F45923">
      <w:pPr>
        <w:ind w:firstLine="708"/>
        <w:jc w:val="both"/>
        <w:rPr>
          <w:sz w:val="20"/>
          <w:szCs w:val="20"/>
        </w:rPr>
      </w:pPr>
      <w:r w:rsidRPr="00F45923">
        <w:rPr>
          <w:sz w:val="20"/>
          <w:szCs w:val="20"/>
        </w:rPr>
        <w:t xml:space="preserve">                                                                                                                       Ю.А. </w:t>
      </w:r>
      <w:proofErr w:type="spellStart"/>
      <w:r w:rsidRPr="00F45923">
        <w:rPr>
          <w:sz w:val="20"/>
          <w:szCs w:val="20"/>
        </w:rPr>
        <w:t>Каликулина</w:t>
      </w:r>
      <w:proofErr w:type="spellEnd"/>
      <w:r w:rsidRPr="00F45923">
        <w:rPr>
          <w:sz w:val="20"/>
          <w:szCs w:val="20"/>
        </w:rPr>
        <w:tab/>
      </w:r>
      <w:r w:rsidRPr="00F45923">
        <w:rPr>
          <w:sz w:val="20"/>
          <w:szCs w:val="20"/>
        </w:rPr>
        <w:tab/>
      </w:r>
      <w:r w:rsidRPr="00F45923">
        <w:rPr>
          <w:sz w:val="20"/>
          <w:szCs w:val="20"/>
        </w:rPr>
        <w:tab/>
      </w:r>
      <w:r w:rsidRPr="00F45923">
        <w:rPr>
          <w:sz w:val="20"/>
          <w:szCs w:val="20"/>
        </w:rPr>
        <w:tab/>
        <w:t xml:space="preserve">                                                                           </w:t>
      </w:r>
      <w:r>
        <w:rPr>
          <w:sz w:val="20"/>
          <w:szCs w:val="20"/>
        </w:rPr>
        <w:t xml:space="preserve">                              </w:t>
      </w:r>
    </w:p>
    <w:p w:rsidR="00F45923" w:rsidRPr="00F45923" w:rsidRDefault="00F45923" w:rsidP="00F45923">
      <w:pPr>
        <w:ind w:firstLine="709"/>
        <w:jc w:val="both"/>
        <w:rPr>
          <w:sz w:val="20"/>
          <w:szCs w:val="20"/>
        </w:rPr>
      </w:pPr>
      <w:r w:rsidRPr="00F45923">
        <w:rPr>
          <w:sz w:val="20"/>
          <w:szCs w:val="20"/>
        </w:rPr>
        <w:t xml:space="preserve">Ежегодно 9 декабря отмечается международный день борьбы с коррупцией.  В этот день в 2003 году в мексиканском городе </w:t>
      </w:r>
      <w:proofErr w:type="spellStart"/>
      <w:r w:rsidRPr="00F45923">
        <w:rPr>
          <w:sz w:val="20"/>
          <w:szCs w:val="20"/>
        </w:rPr>
        <w:t>Мерида</w:t>
      </w:r>
      <w:proofErr w:type="spellEnd"/>
      <w:r w:rsidRPr="00F45923">
        <w:rPr>
          <w:sz w:val="20"/>
          <w:szCs w:val="20"/>
        </w:rPr>
        <w:t xml:space="preserve"> на Политической конференции высокого уровня была открыта для подписания Конвенция ООН против коррупции, принятая Генеральной ассамблеей ООН 01 ноября 2003 года. Россия была в числе первых стран, подписавших данную конвенцию.</w:t>
      </w:r>
    </w:p>
    <w:p w:rsidR="00F45923" w:rsidRPr="00F45923" w:rsidRDefault="00F45923" w:rsidP="00F45923">
      <w:pPr>
        <w:ind w:firstLine="709"/>
        <w:jc w:val="both"/>
        <w:rPr>
          <w:sz w:val="20"/>
          <w:szCs w:val="20"/>
        </w:rPr>
      </w:pPr>
      <w:r w:rsidRPr="00F45923">
        <w:rPr>
          <w:sz w:val="20"/>
          <w:szCs w:val="20"/>
        </w:rPr>
        <w:t>Коррупция - это сложное социальное явление, которое затрагивает многие сферы жизни страны, в частности, она замедляет экономическое развитие общества и подрывает государственные устои.</w:t>
      </w:r>
    </w:p>
    <w:p w:rsidR="00F45923" w:rsidRPr="00F45923" w:rsidRDefault="00F45923" w:rsidP="00F45923">
      <w:pPr>
        <w:ind w:firstLine="709"/>
        <w:jc w:val="both"/>
        <w:rPr>
          <w:sz w:val="20"/>
          <w:szCs w:val="20"/>
        </w:rPr>
      </w:pPr>
      <w:r w:rsidRPr="00F45923">
        <w:rPr>
          <w:sz w:val="20"/>
          <w:szCs w:val="20"/>
        </w:rPr>
        <w:t xml:space="preserve">В преддверии международного дня борьбы с коррупцией прокурор </w:t>
      </w:r>
      <w:proofErr w:type="spellStart"/>
      <w:r w:rsidRPr="00F45923">
        <w:rPr>
          <w:sz w:val="20"/>
          <w:szCs w:val="20"/>
        </w:rPr>
        <w:t>Окуловского</w:t>
      </w:r>
      <w:proofErr w:type="spellEnd"/>
      <w:r w:rsidRPr="00F45923">
        <w:rPr>
          <w:sz w:val="20"/>
          <w:szCs w:val="20"/>
        </w:rPr>
        <w:t xml:space="preserve"> района М.А.Егоров отметил важность и приоритетность направления деятельности борьбы с коррупцией в органах прокуратуры.</w:t>
      </w:r>
    </w:p>
    <w:p w:rsidR="00F45923" w:rsidRPr="00F45923" w:rsidRDefault="00F45923" w:rsidP="00F45923">
      <w:pPr>
        <w:ind w:firstLine="709"/>
        <w:jc w:val="both"/>
        <w:rPr>
          <w:sz w:val="20"/>
          <w:szCs w:val="20"/>
        </w:rPr>
      </w:pPr>
      <w:r w:rsidRPr="00F45923">
        <w:rPr>
          <w:sz w:val="20"/>
          <w:szCs w:val="20"/>
        </w:rPr>
        <w:t>Работа органов прокуратуры, в первую очередь, нацелена на своевременное предупреждение коррупционных правонарушений, выявление и устранение причин и условий им способствующих, минимизацию и ликвидацию их последствий.</w:t>
      </w:r>
    </w:p>
    <w:p w:rsidR="00F45923" w:rsidRPr="00F45923" w:rsidRDefault="00F45923" w:rsidP="00F45923">
      <w:pPr>
        <w:ind w:firstLine="709"/>
        <w:jc w:val="both"/>
        <w:rPr>
          <w:sz w:val="20"/>
          <w:szCs w:val="20"/>
        </w:rPr>
      </w:pPr>
      <w:proofErr w:type="gramStart"/>
      <w:r w:rsidRPr="00F45923">
        <w:rPr>
          <w:sz w:val="20"/>
          <w:szCs w:val="20"/>
        </w:rPr>
        <w:t xml:space="preserve">Прокуратурой </w:t>
      </w:r>
      <w:proofErr w:type="spellStart"/>
      <w:r w:rsidRPr="00F45923">
        <w:rPr>
          <w:sz w:val="20"/>
          <w:szCs w:val="20"/>
        </w:rPr>
        <w:t>Окуловского</w:t>
      </w:r>
      <w:proofErr w:type="spellEnd"/>
      <w:r w:rsidRPr="00F45923">
        <w:rPr>
          <w:sz w:val="20"/>
          <w:szCs w:val="20"/>
        </w:rPr>
        <w:t xml:space="preserve"> района систематически проводятся проверки исполнения  законодательства о противодействии коррупции, на постоянной основе изучаются нормативные правовые акты органов местного самоуправления, проводятся проверки исполнения законодательства о государственной и муниципальной службе, о соблюдении требований законодательства о контрактной системе, использования государственного и муниципального имущества, активно реализуется координирующая роль в борьбе с коррупционными преступлениями.</w:t>
      </w:r>
      <w:proofErr w:type="gramEnd"/>
    </w:p>
    <w:p w:rsidR="00F45923" w:rsidRPr="00F45923" w:rsidRDefault="00F45923" w:rsidP="00F45923">
      <w:pPr>
        <w:ind w:firstLine="709"/>
        <w:jc w:val="both"/>
        <w:rPr>
          <w:sz w:val="20"/>
          <w:szCs w:val="20"/>
        </w:rPr>
      </w:pPr>
      <w:r w:rsidRPr="00F45923">
        <w:rPr>
          <w:sz w:val="20"/>
          <w:szCs w:val="20"/>
        </w:rPr>
        <w:t xml:space="preserve">Так за истёкший период 2018 года прокуратурой </w:t>
      </w:r>
      <w:proofErr w:type="spellStart"/>
      <w:r w:rsidRPr="00F45923">
        <w:rPr>
          <w:sz w:val="20"/>
          <w:szCs w:val="20"/>
        </w:rPr>
        <w:t>Окуловского</w:t>
      </w:r>
      <w:proofErr w:type="spellEnd"/>
      <w:r w:rsidRPr="00F45923">
        <w:rPr>
          <w:sz w:val="20"/>
          <w:szCs w:val="20"/>
        </w:rPr>
        <w:t xml:space="preserve"> района в сфере противодействия коррупции выявлено 74 нарушения закона. По факту выявленных нарушений прокурором приняты соответствующие меры реагирования, а именно принесен 41 протест на противоречащие закону нормативные правовые акты, которые рассмотрены и удовлетворены, внесено 11 представлений об устранении нарушений законодательства о противодействии коррупции, по </w:t>
      </w:r>
      <w:proofErr w:type="gramStart"/>
      <w:r w:rsidRPr="00F45923">
        <w:rPr>
          <w:sz w:val="20"/>
          <w:szCs w:val="20"/>
        </w:rPr>
        <w:t>результатам</w:t>
      </w:r>
      <w:proofErr w:type="gramEnd"/>
      <w:r w:rsidRPr="00F45923">
        <w:rPr>
          <w:sz w:val="20"/>
          <w:szCs w:val="20"/>
        </w:rPr>
        <w:t xml:space="preserve"> рассмотрения которых к дисциплинарной ответственности привлечено14 должностных лиц.</w:t>
      </w:r>
    </w:p>
    <w:p w:rsidR="00F45923" w:rsidRPr="00F45923" w:rsidRDefault="00F45923" w:rsidP="00F45923">
      <w:pPr>
        <w:ind w:firstLine="709"/>
        <w:jc w:val="both"/>
        <w:rPr>
          <w:sz w:val="20"/>
          <w:szCs w:val="20"/>
        </w:rPr>
      </w:pPr>
      <w:proofErr w:type="gramStart"/>
      <w:r w:rsidRPr="00F45923">
        <w:rPr>
          <w:sz w:val="20"/>
          <w:szCs w:val="20"/>
        </w:rPr>
        <w:t>Также в 2018 году по постановлению прокурора к административной ответственности привлечены 2 должностных и юридических лица, в частности,  по факту нарушения законодательства об осуществлении закупок на поставки товаров, выполнение работ, оказание услуг для государственных и муниципальных нужд.</w:t>
      </w:r>
      <w:proofErr w:type="gramEnd"/>
    </w:p>
    <w:p w:rsidR="00F45923" w:rsidRPr="00F45923" w:rsidRDefault="00F45923" w:rsidP="00F45923">
      <w:pPr>
        <w:ind w:firstLine="709"/>
        <w:jc w:val="both"/>
        <w:rPr>
          <w:sz w:val="20"/>
          <w:szCs w:val="20"/>
        </w:rPr>
      </w:pPr>
      <w:r w:rsidRPr="00F45923">
        <w:rPr>
          <w:sz w:val="20"/>
          <w:szCs w:val="20"/>
        </w:rPr>
        <w:t xml:space="preserve">В текущем периоде вскрыты нарушения в сфере законодательства при использовании государственного и муниципального имущества, что выразилось в предоставлении земельного участка родственнику Главы Администрации Угловского городского поселения. По фактам выявленных нарушений в отношении Главы Угловского городского поселения возбуждено дело об административном правонарушении, предусмотренном </w:t>
      </w:r>
      <w:proofErr w:type="gramStart"/>
      <w:r w:rsidRPr="00F45923">
        <w:rPr>
          <w:sz w:val="20"/>
          <w:szCs w:val="20"/>
        </w:rPr>
        <w:t>ч</w:t>
      </w:r>
      <w:proofErr w:type="gramEnd"/>
      <w:r w:rsidRPr="00F45923">
        <w:rPr>
          <w:sz w:val="20"/>
          <w:szCs w:val="20"/>
        </w:rPr>
        <w:t xml:space="preserve">. 10 ст. 7.32.4 </w:t>
      </w:r>
      <w:proofErr w:type="spellStart"/>
      <w:r w:rsidRPr="00F45923">
        <w:rPr>
          <w:sz w:val="20"/>
          <w:szCs w:val="20"/>
        </w:rPr>
        <w:t>КоАП</w:t>
      </w:r>
      <w:proofErr w:type="spellEnd"/>
      <w:r w:rsidRPr="00F45923">
        <w:rPr>
          <w:sz w:val="20"/>
          <w:szCs w:val="20"/>
        </w:rPr>
        <w:t xml:space="preserve"> РФ, внесено представление о принятии мер по исключению возникновения ситуации конфликта интересов в органах местного самоуправления.</w:t>
      </w:r>
    </w:p>
    <w:p w:rsidR="00F45923" w:rsidRPr="00F45923" w:rsidRDefault="00F45923" w:rsidP="00F45923">
      <w:pPr>
        <w:ind w:firstLine="709"/>
        <w:jc w:val="both"/>
        <w:rPr>
          <w:sz w:val="20"/>
          <w:szCs w:val="20"/>
        </w:rPr>
      </w:pPr>
      <w:r w:rsidRPr="00F45923">
        <w:rPr>
          <w:sz w:val="20"/>
          <w:szCs w:val="20"/>
        </w:rPr>
        <w:t xml:space="preserve">Стоит отдельно остановиться о целевом мероприятии, проведённом совместно с правоохранительными органами, так по материалам проведённой прокуратурой </w:t>
      </w:r>
      <w:proofErr w:type="spellStart"/>
      <w:r w:rsidRPr="00F45923">
        <w:rPr>
          <w:sz w:val="20"/>
          <w:szCs w:val="20"/>
        </w:rPr>
        <w:t>Окуловского</w:t>
      </w:r>
      <w:proofErr w:type="spellEnd"/>
      <w:r w:rsidRPr="00F45923">
        <w:rPr>
          <w:sz w:val="20"/>
          <w:szCs w:val="20"/>
        </w:rPr>
        <w:t xml:space="preserve"> района проверки 23.11.2018 возбуждено уголовное дело в отношении главы </w:t>
      </w:r>
      <w:proofErr w:type="spellStart"/>
      <w:r w:rsidRPr="00F45923">
        <w:rPr>
          <w:sz w:val="20"/>
          <w:szCs w:val="20"/>
        </w:rPr>
        <w:t>Кулотинского</w:t>
      </w:r>
      <w:proofErr w:type="spellEnd"/>
      <w:r w:rsidRPr="00F45923">
        <w:rPr>
          <w:sz w:val="20"/>
          <w:szCs w:val="20"/>
        </w:rPr>
        <w:t xml:space="preserve"> городского поселения </w:t>
      </w:r>
      <w:proofErr w:type="spellStart"/>
      <w:r w:rsidRPr="00F45923">
        <w:rPr>
          <w:sz w:val="20"/>
          <w:szCs w:val="20"/>
        </w:rPr>
        <w:t>Окуловского</w:t>
      </w:r>
      <w:proofErr w:type="spellEnd"/>
      <w:r w:rsidRPr="00F45923">
        <w:rPr>
          <w:sz w:val="20"/>
          <w:szCs w:val="20"/>
        </w:rPr>
        <w:t xml:space="preserve"> муниципального района по признакам преступления, предусмотренного </w:t>
      </w:r>
      <w:proofErr w:type="gramStart"/>
      <w:r w:rsidRPr="00F45923">
        <w:rPr>
          <w:sz w:val="20"/>
          <w:szCs w:val="20"/>
        </w:rPr>
        <w:t>ч</w:t>
      </w:r>
      <w:proofErr w:type="gramEnd"/>
      <w:r w:rsidRPr="00F45923">
        <w:rPr>
          <w:sz w:val="20"/>
          <w:szCs w:val="20"/>
        </w:rPr>
        <w:t>.2 ст. 292 Уголовного кодекса Российской Федерации – служебный подлог.</w:t>
      </w:r>
    </w:p>
    <w:p w:rsidR="00F45923" w:rsidRPr="00F45923" w:rsidRDefault="00F45923" w:rsidP="00F45923">
      <w:pPr>
        <w:ind w:firstLine="709"/>
        <w:jc w:val="both"/>
        <w:rPr>
          <w:sz w:val="20"/>
          <w:szCs w:val="20"/>
        </w:rPr>
      </w:pPr>
      <w:proofErr w:type="gramStart"/>
      <w:r w:rsidRPr="00F45923">
        <w:rPr>
          <w:sz w:val="20"/>
          <w:szCs w:val="20"/>
        </w:rPr>
        <w:t xml:space="preserve">В ходе проведения проверки установлено, что 23.08.2017 главой городского поселения заключен муниципальный контракт с организацией на выполнение работ по капитальному ремонту многоквартирного дома, 07.11.2017 Фёдоров Л.Н., достоверно зная о невыполнении в полном объёме предусмотренных локальной сметой и проектной документацией работ, внёс в официальный документ заведомо ложные </w:t>
      </w:r>
      <w:r w:rsidRPr="00F45923">
        <w:rPr>
          <w:sz w:val="20"/>
          <w:szCs w:val="20"/>
        </w:rPr>
        <w:lastRenderedPageBreak/>
        <w:t>сведения о выполнении всех работ в полном объёме, удостоверив своей личной подписью.</w:t>
      </w:r>
      <w:proofErr w:type="gramEnd"/>
      <w:r w:rsidRPr="00F45923">
        <w:rPr>
          <w:sz w:val="20"/>
          <w:szCs w:val="20"/>
        </w:rPr>
        <w:t xml:space="preserve"> Вместе с тем, в отсутствие законных оснований, из бюджетных средств была произведена оплата выполненных работ.  </w:t>
      </w:r>
    </w:p>
    <w:p w:rsidR="00F45923" w:rsidRPr="00F45923" w:rsidRDefault="00F45923" w:rsidP="00F45923">
      <w:pPr>
        <w:ind w:firstLine="709"/>
        <w:jc w:val="both"/>
        <w:rPr>
          <w:sz w:val="20"/>
          <w:szCs w:val="20"/>
        </w:rPr>
      </w:pPr>
      <w:r w:rsidRPr="00F45923">
        <w:rPr>
          <w:sz w:val="20"/>
          <w:szCs w:val="20"/>
        </w:rPr>
        <w:t xml:space="preserve">В заключение хотелось бы ещё раз отметить, что надзор за исполнением законодательства о противодействии коррупции является одним из приоритетных направлений прокуратуры </w:t>
      </w:r>
      <w:proofErr w:type="spellStart"/>
      <w:r w:rsidRPr="00F45923">
        <w:rPr>
          <w:sz w:val="20"/>
          <w:szCs w:val="20"/>
        </w:rPr>
        <w:t>Окуловского</w:t>
      </w:r>
      <w:proofErr w:type="spellEnd"/>
      <w:r w:rsidRPr="00F45923">
        <w:rPr>
          <w:sz w:val="20"/>
          <w:szCs w:val="20"/>
        </w:rPr>
        <w:t xml:space="preserve"> района, работа на данном направлении активно продолжается.</w:t>
      </w:r>
    </w:p>
    <w:p w:rsidR="00F45923" w:rsidRPr="00F45923" w:rsidRDefault="00F45923" w:rsidP="00F45923">
      <w:pPr>
        <w:rPr>
          <w:sz w:val="20"/>
          <w:szCs w:val="20"/>
        </w:rPr>
      </w:pPr>
    </w:p>
    <w:p w:rsidR="00F45923" w:rsidRPr="00F45923" w:rsidRDefault="00F45923" w:rsidP="00F45923">
      <w:pPr>
        <w:rPr>
          <w:sz w:val="20"/>
          <w:szCs w:val="20"/>
        </w:rPr>
      </w:pPr>
    </w:p>
    <w:p w:rsidR="006F4A98" w:rsidRPr="00F45923" w:rsidRDefault="006F4A98" w:rsidP="006F4A98">
      <w:pPr>
        <w:autoSpaceDE w:val="0"/>
        <w:autoSpaceDN w:val="0"/>
        <w:adjustRightInd w:val="0"/>
        <w:spacing w:line="240" w:lineRule="exact"/>
        <w:jc w:val="center"/>
        <w:rPr>
          <w:b/>
          <w:sz w:val="20"/>
          <w:szCs w:val="20"/>
        </w:rPr>
      </w:pPr>
    </w:p>
    <w:p w:rsidR="006F4A98" w:rsidRP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  <w:r>
        <w:rPr>
          <w:noProof/>
          <w:sz w:val="20"/>
          <w:szCs w:val="20"/>
        </w:rPr>
        <w:lastRenderedPageBreak/>
        <w:drawing>
          <wp:inline distT="0" distB="0" distL="0" distR="0">
            <wp:extent cx="5747385" cy="10500360"/>
            <wp:effectExtent l="19050" t="0" r="571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7385" cy="105003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6F4A98" w:rsidRPr="00F45923" w:rsidRDefault="006F4A98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6F4A98" w:rsidRPr="00F45923" w:rsidRDefault="006F4A98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6F4A98" w:rsidRPr="00F45923" w:rsidRDefault="006F4A98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6F4A98" w:rsidRDefault="006F4A98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F45923" w:rsidRPr="006F4A98" w:rsidRDefault="00F45923" w:rsidP="006F4A98">
      <w:pPr>
        <w:ind w:firstLine="851"/>
        <w:jc w:val="right"/>
        <w:rPr>
          <w:sz w:val="20"/>
          <w:szCs w:val="20"/>
          <w:highlight w:val="yellow"/>
        </w:rPr>
      </w:pPr>
    </w:p>
    <w:p w:rsidR="0031089E" w:rsidRPr="006F4A98" w:rsidRDefault="0031089E" w:rsidP="0031089E">
      <w:pPr>
        <w:jc w:val="center"/>
        <w:rPr>
          <w:sz w:val="20"/>
          <w:szCs w:val="20"/>
        </w:rPr>
      </w:pPr>
    </w:p>
    <w:p w:rsidR="0031089E" w:rsidRPr="006F4A98" w:rsidRDefault="0031089E" w:rsidP="0031089E">
      <w:pPr>
        <w:jc w:val="center"/>
        <w:rPr>
          <w:sz w:val="20"/>
          <w:szCs w:val="20"/>
        </w:rPr>
      </w:pPr>
    </w:p>
    <w:tbl>
      <w:tblPr>
        <w:tblW w:w="10088" w:type="dxa"/>
        <w:tblInd w:w="-432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000"/>
      </w:tblPr>
      <w:tblGrid>
        <w:gridCol w:w="2702"/>
        <w:gridCol w:w="2702"/>
        <w:gridCol w:w="2342"/>
        <w:gridCol w:w="2342"/>
      </w:tblGrid>
      <w:tr w:rsidR="00F45923" w:rsidRPr="004506B7" w:rsidTr="00F45923">
        <w:trPr>
          <w:trHeight w:val="1238"/>
        </w:trPr>
        <w:tc>
          <w:tcPr>
            <w:tcW w:w="2702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</w:tcPr>
          <w:p w:rsidR="00F45923" w:rsidRPr="004506B7" w:rsidRDefault="00F45923" w:rsidP="00F45923">
            <w:pPr>
              <w:pStyle w:val="ConsPlusNonformat"/>
              <w:widowControl/>
              <w:jc w:val="center"/>
              <w:rPr>
                <w:rFonts w:ascii="Times New Roman" w:hAnsi="Times New Roman" w:cs="Times New Roman"/>
              </w:rPr>
            </w:pPr>
            <w:r>
              <w:rPr>
                <w:rFonts w:ascii="Times New Roman" w:hAnsi="Times New Roman" w:cs="Times New Roman"/>
              </w:rPr>
              <w:t>Адрес</w:t>
            </w:r>
            <w:r w:rsidRPr="004506B7">
              <w:rPr>
                <w:rFonts w:ascii="Times New Roman" w:hAnsi="Times New Roman" w:cs="Times New Roman"/>
              </w:rPr>
              <w:t xml:space="preserve"> редакции издателя:</w:t>
            </w:r>
          </w:p>
          <w:p w:rsidR="00F45923" w:rsidRPr="004506B7" w:rsidRDefault="00F45923" w:rsidP="00F45923">
            <w:pPr>
              <w:pStyle w:val="ConsPlusNonformat"/>
              <w:widowControl/>
              <w:jc w:val="center"/>
              <w:rPr>
                <w:rFonts w:ascii="Times New Roman" w:hAnsi="Times New Roman" w:cs="Times New Roman"/>
              </w:rPr>
            </w:pPr>
            <w:r w:rsidRPr="004506B7">
              <w:rPr>
                <w:rFonts w:ascii="Times New Roman" w:hAnsi="Times New Roman" w:cs="Times New Roman"/>
              </w:rPr>
              <w:t>174449, Новгородская область</w:t>
            </w:r>
          </w:p>
          <w:p w:rsidR="00F45923" w:rsidRPr="004506B7" w:rsidRDefault="00F45923" w:rsidP="00F45923">
            <w:pPr>
              <w:jc w:val="center"/>
              <w:rPr>
                <w:sz w:val="20"/>
                <w:szCs w:val="20"/>
              </w:rPr>
            </w:pPr>
            <w:proofErr w:type="spellStart"/>
            <w:r w:rsidRPr="004506B7">
              <w:rPr>
                <w:sz w:val="20"/>
                <w:szCs w:val="20"/>
              </w:rPr>
              <w:t>Окуловского</w:t>
            </w:r>
            <w:proofErr w:type="spellEnd"/>
            <w:r w:rsidRPr="004506B7">
              <w:rPr>
                <w:sz w:val="20"/>
                <w:szCs w:val="20"/>
              </w:rPr>
              <w:t xml:space="preserve"> район,                          р.п. Угловка, ул. Центральная, д. 9</w:t>
            </w:r>
          </w:p>
        </w:tc>
        <w:tc>
          <w:tcPr>
            <w:tcW w:w="2702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</w:tcPr>
          <w:p w:rsidR="00F45923" w:rsidRPr="004506B7" w:rsidRDefault="00F45923" w:rsidP="00F45923">
            <w:pPr>
              <w:rPr>
                <w:sz w:val="20"/>
                <w:szCs w:val="20"/>
              </w:rPr>
            </w:pPr>
          </w:p>
          <w:p w:rsidR="00F45923" w:rsidRPr="004506B7" w:rsidRDefault="00F45923" w:rsidP="00F45923">
            <w:pPr>
              <w:pStyle w:val="ConsPlusNonformat"/>
              <w:widowControl/>
              <w:jc w:val="center"/>
              <w:rPr>
                <w:rFonts w:ascii="Times New Roman" w:hAnsi="Times New Roman" w:cs="Times New Roman"/>
              </w:rPr>
            </w:pPr>
            <w:r w:rsidRPr="004506B7">
              <w:rPr>
                <w:rFonts w:ascii="Times New Roman" w:hAnsi="Times New Roman" w:cs="Times New Roman"/>
                <w:lang w:val="en-US"/>
              </w:rPr>
              <w:t>E</w:t>
            </w:r>
            <w:r w:rsidRPr="004506B7">
              <w:rPr>
                <w:rFonts w:ascii="Times New Roman" w:hAnsi="Times New Roman" w:cs="Times New Roman"/>
              </w:rPr>
              <w:t>-</w:t>
            </w:r>
            <w:r w:rsidRPr="004506B7">
              <w:rPr>
                <w:rFonts w:ascii="Times New Roman" w:hAnsi="Times New Roman" w:cs="Times New Roman"/>
                <w:lang w:val="en-US"/>
              </w:rPr>
              <w:t>mail</w:t>
            </w:r>
            <w:r w:rsidRPr="004506B7">
              <w:rPr>
                <w:rFonts w:ascii="Times New Roman" w:hAnsi="Times New Roman" w:cs="Times New Roman"/>
              </w:rPr>
              <w:t>:</w:t>
            </w:r>
            <w:proofErr w:type="spellStart"/>
            <w:r w:rsidRPr="004506B7">
              <w:rPr>
                <w:rFonts w:ascii="Times New Roman" w:hAnsi="Times New Roman" w:cs="Times New Roman"/>
                <w:lang w:val="en-US"/>
              </w:rPr>
              <w:t>admugl</w:t>
            </w:r>
            <w:proofErr w:type="spellEnd"/>
            <w:r w:rsidRPr="004506B7">
              <w:rPr>
                <w:rFonts w:ascii="Times New Roman" w:hAnsi="Times New Roman" w:cs="Times New Roman"/>
              </w:rPr>
              <w:t>@</w:t>
            </w:r>
            <w:proofErr w:type="spellStart"/>
            <w:r w:rsidRPr="004506B7">
              <w:rPr>
                <w:rFonts w:ascii="Times New Roman" w:hAnsi="Times New Roman" w:cs="Times New Roman"/>
                <w:lang w:val="en-US"/>
              </w:rPr>
              <w:t>yandex</w:t>
            </w:r>
            <w:proofErr w:type="spellEnd"/>
            <w:r w:rsidRPr="004506B7">
              <w:rPr>
                <w:rFonts w:ascii="Times New Roman" w:hAnsi="Times New Roman" w:cs="Times New Roman"/>
              </w:rPr>
              <w:t>.</w:t>
            </w:r>
            <w:proofErr w:type="spellStart"/>
            <w:r w:rsidRPr="004506B7">
              <w:rPr>
                <w:rFonts w:ascii="Times New Roman" w:hAnsi="Times New Roman" w:cs="Times New Roman"/>
                <w:lang w:val="en-US"/>
              </w:rPr>
              <w:t>ru</w:t>
            </w:r>
            <w:proofErr w:type="spellEnd"/>
          </w:p>
          <w:p w:rsidR="00F45923" w:rsidRPr="004506B7" w:rsidRDefault="00F45923" w:rsidP="00F45923">
            <w:pPr>
              <w:pStyle w:val="ConsPlusNonformat"/>
              <w:widowControl/>
              <w:jc w:val="center"/>
              <w:rPr>
                <w:rFonts w:ascii="Times New Roman" w:hAnsi="Times New Roman" w:cs="Times New Roman"/>
              </w:rPr>
            </w:pPr>
            <w:r w:rsidRPr="004506B7">
              <w:rPr>
                <w:rFonts w:ascii="Times New Roman" w:hAnsi="Times New Roman" w:cs="Times New Roman"/>
              </w:rPr>
              <w:t>Интернет-сайт:</w:t>
            </w:r>
          </w:p>
          <w:p w:rsidR="00F45923" w:rsidRPr="004506B7" w:rsidRDefault="00F45923" w:rsidP="00F45923">
            <w:pPr>
              <w:pStyle w:val="ConsPlusNonformat"/>
              <w:widowControl/>
              <w:jc w:val="center"/>
              <w:rPr>
                <w:rFonts w:ascii="Times New Roman" w:hAnsi="Times New Roman" w:cs="Times New Roman"/>
              </w:rPr>
            </w:pPr>
            <w:hyperlink r:id="rId9" w:history="1">
              <w:r w:rsidRPr="004506B7">
                <w:rPr>
                  <w:rStyle w:val="a9"/>
                  <w:rFonts w:ascii="Times New Roman" w:hAnsi="Times New Roman" w:cs="Times New Roman"/>
                  <w:lang w:val="en-US"/>
                </w:rPr>
                <w:t>www</w:t>
              </w:r>
              <w:r w:rsidRPr="004506B7">
                <w:rPr>
                  <w:rStyle w:val="a9"/>
                  <w:rFonts w:ascii="Times New Roman" w:hAnsi="Times New Roman" w:cs="Times New Roman"/>
                </w:rPr>
                <w:t>.</w:t>
              </w:r>
              <w:proofErr w:type="spellStart"/>
              <w:r w:rsidRPr="004506B7">
                <w:rPr>
                  <w:rStyle w:val="a9"/>
                  <w:rFonts w:ascii="Times New Roman" w:hAnsi="Times New Roman" w:cs="Times New Roman"/>
                  <w:lang w:val="en-US"/>
                </w:rPr>
                <w:t>uglovkaadm</w:t>
              </w:r>
              <w:proofErr w:type="spellEnd"/>
              <w:r w:rsidRPr="004506B7">
                <w:rPr>
                  <w:rStyle w:val="a9"/>
                  <w:rFonts w:ascii="Times New Roman" w:hAnsi="Times New Roman" w:cs="Times New Roman"/>
                </w:rPr>
                <w:t>.</w:t>
              </w:r>
              <w:proofErr w:type="spellStart"/>
              <w:r w:rsidRPr="004506B7">
                <w:rPr>
                  <w:rStyle w:val="a9"/>
                  <w:rFonts w:ascii="Times New Roman" w:hAnsi="Times New Roman" w:cs="Times New Roman"/>
                  <w:lang w:val="en-US"/>
                </w:rPr>
                <w:t>ru</w:t>
              </w:r>
              <w:proofErr w:type="spellEnd"/>
            </w:hyperlink>
          </w:p>
          <w:p w:rsidR="00F45923" w:rsidRPr="004506B7" w:rsidRDefault="00F45923" w:rsidP="00F45923">
            <w:pPr>
              <w:pStyle w:val="ConsPlusNonformat"/>
              <w:widowControl/>
              <w:jc w:val="center"/>
              <w:rPr>
                <w:rFonts w:ascii="Times New Roman" w:hAnsi="Times New Roman" w:cs="Times New Roman"/>
              </w:rPr>
            </w:pPr>
            <w:r w:rsidRPr="004506B7">
              <w:rPr>
                <w:rFonts w:ascii="Times New Roman" w:hAnsi="Times New Roman" w:cs="Times New Roman"/>
              </w:rPr>
              <w:t>Главный редактор:</w:t>
            </w:r>
          </w:p>
          <w:p w:rsidR="00F45923" w:rsidRPr="004506B7" w:rsidRDefault="00F45923" w:rsidP="00F45923">
            <w:pPr>
              <w:jc w:val="center"/>
              <w:rPr>
                <w:sz w:val="20"/>
                <w:szCs w:val="20"/>
              </w:rPr>
            </w:pPr>
            <w:r w:rsidRPr="004506B7">
              <w:rPr>
                <w:sz w:val="20"/>
                <w:szCs w:val="20"/>
              </w:rPr>
              <w:t xml:space="preserve">А.В. </w:t>
            </w:r>
            <w:proofErr w:type="spellStart"/>
            <w:r w:rsidRPr="004506B7">
              <w:rPr>
                <w:sz w:val="20"/>
                <w:szCs w:val="20"/>
              </w:rPr>
              <w:t>Стекольников</w:t>
            </w:r>
            <w:proofErr w:type="spellEnd"/>
          </w:p>
          <w:p w:rsidR="00F45923" w:rsidRPr="004506B7" w:rsidRDefault="00F45923" w:rsidP="00F4592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342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</w:tcPr>
          <w:p w:rsidR="00F45923" w:rsidRPr="004506B7" w:rsidRDefault="00F45923" w:rsidP="00F45923">
            <w:pPr>
              <w:rPr>
                <w:sz w:val="20"/>
                <w:szCs w:val="20"/>
              </w:rPr>
            </w:pPr>
          </w:p>
          <w:p w:rsidR="00F45923" w:rsidRPr="004506B7" w:rsidRDefault="00F45923" w:rsidP="00F45923">
            <w:pPr>
              <w:keepNext/>
              <w:keepLines/>
              <w:jc w:val="both"/>
              <w:rPr>
                <w:sz w:val="20"/>
                <w:szCs w:val="20"/>
              </w:rPr>
            </w:pPr>
            <w:r w:rsidRPr="004506B7">
              <w:rPr>
                <w:sz w:val="20"/>
                <w:szCs w:val="20"/>
              </w:rPr>
              <w:t>Тираж: 4 экземпляра</w:t>
            </w:r>
          </w:p>
          <w:p w:rsidR="00F45923" w:rsidRPr="004506B7" w:rsidRDefault="00F45923" w:rsidP="00F45923">
            <w:pPr>
              <w:keepNext/>
              <w:keepLines/>
              <w:jc w:val="both"/>
              <w:rPr>
                <w:sz w:val="20"/>
                <w:szCs w:val="20"/>
              </w:rPr>
            </w:pPr>
            <w:r w:rsidRPr="004506B7">
              <w:rPr>
                <w:sz w:val="20"/>
                <w:szCs w:val="20"/>
              </w:rPr>
              <w:t>Отпечатано в Администрации Угловского городского поселения</w:t>
            </w:r>
          </w:p>
          <w:p w:rsidR="00F45923" w:rsidRPr="004506B7" w:rsidRDefault="00F45923" w:rsidP="00F45923">
            <w:pPr>
              <w:jc w:val="center"/>
              <w:rPr>
                <w:sz w:val="20"/>
                <w:szCs w:val="20"/>
              </w:rPr>
            </w:pPr>
          </w:p>
          <w:p w:rsidR="00F45923" w:rsidRPr="004506B7" w:rsidRDefault="00F45923" w:rsidP="00F4592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2342" w:type="dxa"/>
            <w:tcBorders>
              <w:top w:val="triple" w:sz="4" w:space="0" w:color="auto"/>
              <w:left w:val="triple" w:sz="4" w:space="0" w:color="auto"/>
              <w:bottom w:val="triple" w:sz="4" w:space="0" w:color="auto"/>
              <w:right w:val="triple" w:sz="4" w:space="0" w:color="auto"/>
            </w:tcBorders>
          </w:tcPr>
          <w:p w:rsidR="00F45923" w:rsidRPr="004506B7" w:rsidRDefault="00F45923" w:rsidP="00F45923">
            <w:pPr>
              <w:rPr>
                <w:sz w:val="20"/>
                <w:szCs w:val="20"/>
              </w:rPr>
            </w:pPr>
          </w:p>
          <w:p w:rsidR="00F45923" w:rsidRPr="004506B7" w:rsidRDefault="00F45923" w:rsidP="00F45923">
            <w:pPr>
              <w:jc w:val="center"/>
              <w:rPr>
                <w:sz w:val="20"/>
                <w:szCs w:val="20"/>
              </w:rPr>
            </w:pPr>
            <w:r w:rsidRPr="004506B7">
              <w:rPr>
                <w:sz w:val="20"/>
                <w:szCs w:val="20"/>
              </w:rPr>
              <w:t>Бюллетень распространяется на безвозмездной основе</w:t>
            </w:r>
          </w:p>
          <w:p w:rsidR="00F45923" w:rsidRPr="004506B7" w:rsidRDefault="00F45923" w:rsidP="00F45923">
            <w:pPr>
              <w:jc w:val="both"/>
              <w:rPr>
                <w:sz w:val="20"/>
                <w:szCs w:val="20"/>
              </w:rPr>
            </w:pPr>
          </w:p>
          <w:p w:rsidR="00F45923" w:rsidRPr="004506B7" w:rsidRDefault="00F45923" w:rsidP="00F45923">
            <w:pPr>
              <w:rPr>
                <w:sz w:val="20"/>
                <w:szCs w:val="20"/>
              </w:rPr>
            </w:pPr>
          </w:p>
          <w:p w:rsidR="00F45923" w:rsidRPr="004506B7" w:rsidRDefault="00F45923" w:rsidP="00F45923">
            <w:pPr>
              <w:rPr>
                <w:sz w:val="20"/>
                <w:szCs w:val="20"/>
              </w:rPr>
            </w:pPr>
          </w:p>
        </w:tc>
      </w:tr>
    </w:tbl>
    <w:p w:rsidR="00F45923" w:rsidRDefault="00F45923" w:rsidP="00F45923">
      <w:pPr>
        <w:pStyle w:val="aa"/>
        <w:spacing w:line="240" w:lineRule="auto"/>
        <w:jc w:val="center"/>
      </w:pPr>
    </w:p>
    <w:p w:rsidR="00F528CA" w:rsidRPr="006F4A98" w:rsidRDefault="00F528CA">
      <w:pPr>
        <w:rPr>
          <w:sz w:val="20"/>
          <w:szCs w:val="20"/>
        </w:rPr>
      </w:pPr>
    </w:p>
    <w:sectPr w:rsidR="00F528CA" w:rsidRPr="006F4A98" w:rsidSect="006F4A98">
      <w:pgSz w:w="11906" w:h="16838"/>
      <w:pgMar w:top="1134" w:right="851" w:bottom="1134" w:left="1701" w:header="709" w:footer="709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CC"/>
    <w:family w:val="swiss"/>
    <w:pitch w:val="variable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proofState w:spelling="clean" w:grammar="clean"/>
  <w:defaultTabStop w:val="708"/>
  <w:characterSpacingControl w:val="doNotCompress"/>
  <w:compat/>
  <w:rsids>
    <w:rsidRoot w:val="0031089E"/>
    <w:rsid w:val="00145849"/>
    <w:rsid w:val="0031089E"/>
    <w:rsid w:val="005604E9"/>
    <w:rsid w:val="006F4A98"/>
    <w:rsid w:val="00BD190B"/>
    <w:rsid w:val="00C0547B"/>
    <w:rsid w:val="00E25616"/>
    <w:rsid w:val="00F45923"/>
    <w:rsid w:val="00F528CA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metricconverter"/>
  <w:shapeDefaults>
    <o:shapedefaults v:ext="edit" spidmax="4098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Body Text" w:uiPriority="0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31089E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1">
    <w:name w:val="Абзац списка1"/>
    <w:basedOn w:val="a"/>
    <w:rsid w:val="006F4A98"/>
    <w:pPr>
      <w:spacing w:after="160" w:line="254" w:lineRule="auto"/>
      <w:ind w:left="720"/>
    </w:pPr>
    <w:rPr>
      <w:rFonts w:ascii="Calibri" w:hAnsi="Calibri"/>
      <w:sz w:val="22"/>
      <w:szCs w:val="22"/>
      <w:lang w:eastAsia="en-US"/>
    </w:rPr>
  </w:style>
  <w:style w:type="paragraph" w:customStyle="1" w:styleId="10">
    <w:name w:val="Без интервала1"/>
    <w:uiPriority w:val="99"/>
    <w:qFormat/>
    <w:rsid w:val="006F4A98"/>
    <w:pPr>
      <w:spacing w:after="0" w:line="240" w:lineRule="auto"/>
    </w:pPr>
    <w:rPr>
      <w:rFonts w:ascii="Calibri" w:eastAsia="Times New Roman" w:hAnsi="Calibri" w:cs="Times New Roman"/>
      <w:lang w:eastAsia="ru-RU"/>
    </w:rPr>
  </w:style>
  <w:style w:type="paragraph" w:styleId="a3">
    <w:name w:val="No Spacing"/>
    <w:uiPriority w:val="1"/>
    <w:qFormat/>
    <w:rsid w:val="006F4A98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onsPlusNonformat">
    <w:name w:val="ConsPlusNonformat"/>
    <w:rsid w:val="006F4A98"/>
    <w:pPr>
      <w:widowControl w:val="0"/>
      <w:autoSpaceDE w:val="0"/>
      <w:autoSpaceDN w:val="0"/>
      <w:adjustRightInd w:val="0"/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paragraph" w:styleId="a4">
    <w:name w:val="List Paragraph"/>
    <w:basedOn w:val="a"/>
    <w:uiPriority w:val="34"/>
    <w:qFormat/>
    <w:rsid w:val="006F4A98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paragraph" w:styleId="a5">
    <w:name w:val="Balloon Text"/>
    <w:basedOn w:val="a"/>
    <w:link w:val="a6"/>
    <w:uiPriority w:val="99"/>
    <w:semiHidden/>
    <w:unhideWhenUsed/>
    <w:rsid w:val="006F4A98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6F4A98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Body Text"/>
    <w:basedOn w:val="a"/>
    <w:link w:val="a8"/>
    <w:semiHidden/>
    <w:unhideWhenUsed/>
    <w:rsid w:val="00F45923"/>
    <w:pPr>
      <w:jc w:val="both"/>
    </w:pPr>
    <w:rPr>
      <w:szCs w:val="20"/>
    </w:rPr>
  </w:style>
  <w:style w:type="character" w:customStyle="1" w:styleId="a8">
    <w:name w:val="Основной текст Знак"/>
    <w:basedOn w:val="a0"/>
    <w:link w:val="a7"/>
    <w:semiHidden/>
    <w:rsid w:val="00F45923"/>
    <w:rPr>
      <w:rFonts w:ascii="Times New Roman" w:eastAsia="Times New Roman" w:hAnsi="Times New Roman" w:cs="Times New Roman"/>
      <w:sz w:val="24"/>
      <w:szCs w:val="20"/>
      <w:lang w:eastAsia="ru-RU"/>
    </w:rPr>
  </w:style>
  <w:style w:type="character" w:styleId="a9">
    <w:name w:val="Hyperlink"/>
    <w:uiPriority w:val="99"/>
    <w:rsid w:val="00F45923"/>
    <w:rPr>
      <w:color w:val="0000FF"/>
      <w:u w:val="single"/>
    </w:rPr>
  </w:style>
  <w:style w:type="paragraph" w:customStyle="1" w:styleId="aa">
    <w:name w:val="таблица"/>
    <w:basedOn w:val="a"/>
    <w:rsid w:val="00F45923"/>
    <w:pPr>
      <w:spacing w:line="360" w:lineRule="auto"/>
    </w:pPr>
    <w:rPr>
      <w:sz w:val="28"/>
      <w:szCs w:val="20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054505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6825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oleObject" Target="embeddings/oleObject1.bin"/><Relationship Id="rId11" Type="http://schemas.openxmlformats.org/officeDocument/2006/relationships/theme" Target="theme/theme1.xml"/><Relationship Id="rId5" Type="http://schemas.openxmlformats.org/officeDocument/2006/relationships/image" Target="media/image2.png"/><Relationship Id="rId10" Type="http://schemas.openxmlformats.org/officeDocument/2006/relationships/fontTable" Target="fontTable.xml"/><Relationship Id="rId4" Type="http://schemas.openxmlformats.org/officeDocument/2006/relationships/image" Target="media/image1.wmf"/><Relationship Id="rId9" Type="http://schemas.openxmlformats.org/officeDocument/2006/relationships/hyperlink" Target="http://www.uglovkaadm.ru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53</TotalTime>
  <Pages>1</Pages>
  <Words>9356</Words>
  <Characters>53334</Characters>
  <Application>Microsoft Office Word</Application>
  <DocSecurity>0</DocSecurity>
  <Lines>444</Lines>
  <Paragraphs>125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62565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Пользователь Windows</dc:creator>
  <cp:lastModifiedBy>Пользователь Windows</cp:lastModifiedBy>
  <cp:revision>4</cp:revision>
  <cp:lastPrinted>2018-12-13T09:01:00Z</cp:lastPrinted>
  <dcterms:created xsi:type="dcterms:W3CDTF">2018-12-12T15:11:00Z</dcterms:created>
  <dcterms:modified xsi:type="dcterms:W3CDTF">2018-12-13T09:34:00Z</dcterms:modified>
</cp:coreProperties>
</file>