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E5" w:rsidRDefault="00C05DE5" w:rsidP="00C05DE5">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81025" cy="666750"/>
                    </a:xfrm>
                    <a:prstGeom prst="rect">
                      <a:avLst/>
                    </a:prstGeom>
                    <a:noFill/>
                  </pic:spPr>
                </pic:pic>
              </a:graphicData>
            </a:graphic>
          </wp:anchor>
        </w:drawing>
      </w:r>
      <w:r w:rsidR="00E11FB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6pt;height:51.8pt" fillcolor="#7f7f7f" strokecolor="#0d0d0d">
            <v:fill color2="#aaa"/>
            <v:shadow on="t" color="#4d4d4d" opacity="52429f" offset=",3pt"/>
            <v:textpath style="font-family:&quot;Arial Black&quot;;v-text-spacing:78650f;v-text-kern:t" trim="t" fitpath="t" string="ОФИЦИАЛЬНЫЙ ВЕСТНИК"/>
          </v:shape>
        </w:pict>
      </w:r>
    </w:p>
    <w:p w:rsidR="00C05DE5" w:rsidRDefault="00C05DE5" w:rsidP="00C05DE5">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C05DE5" w:rsidTr="00C05DE5">
        <w:trPr>
          <w:trHeight w:val="623"/>
        </w:trPr>
        <w:tc>
          <w:tcPr>
            <w:tcW w:w="1222" w:type="dxa"/>
            <w:tcBorders>
              <w:top w:val="nil"/>
              <w:left w:val="nil"/>
              <w:bottom w:val="nil"/>
              <w:right w:val="single" w:sz="4" w:space="0" w:color="auto"/>
            </w:tcBorders>
            <w:hideMark/>
          </w:tcPr>
          <w:p w:rsidR="00C05DE5" w:rsidRDefault="00C05DE5">
            <w:pPr>
              <w:keepNext/>
              <w:keepLines/>
              <w:spacing w:line="276" w:lineRule="auto"/>
              <w:jc w:val="both"/>
              <w:rPr>
                <w:b/>
                <w:lang w:eastAsia="en-US"/>
              </w:rPr>
            </w:pPr>
            <w:r>
              <w:rPr>
                <w:b/>
                <w:lang w:eastAsia="en-US"/>
              </w:rPr>
              <w:t xml:space="preserve">         Выходит</w:t>
            </w:r>
          </w:p>
          <w:p w:rsidR="00C05DE5" w:rsidRDefault="00C05DE5">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C05DE5" w:rsidRDefault="00C05DE5">
            <w:pPr>
              <w:keepNext/>
              <w:keepLines/>
              <w:spacing w:line="276" w:lineRule="auto"/>
              <w:jc w:val="both"/>
              <w:rPr>
                <w:rFonts w:ascii="Arial" w:hAnsi="Arial" w:cs="Arial"/>
                <w:b/>
                <w:sz w:val="16"/>
                <w:szCs w:val="16"/>
                <w:lang w:eastAsia="en-US"/>
              </w:rPr>
            </w:pPr>
          </w:p>
          <w:p w:rsidR="00C05DE5" w:rsidRDefault="00C05DE5">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C05DE5" w:rsidRDefault="00C05DE5">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C05DE5" w:rsidRDefault="00C05DE5">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C05DE5" w:rsidRDefault="00C05DE5">
            <w:pPr>
              <w:keepNext/>
              <w:keepLines/>
              <w:spacing w:line="276" w:lineRule="auto"/>
              <w:jc w:val="both"/>
              <w:rPr>
                <w:rFonts w:ascii="Arial" w:hAnsi="Arial" w:cs="Arial"/>
                <w:b/>
                <w:sz w:val="16"/>
                <w:szCs w:val="16"/>
                <w:lang w:eastAsia="en-US"/>
              </w:rPr>
            </w:pPr>
          </w:p>
          <w:p w:rsidR="00C05DE5" w:rsidRDefault="00C05DE5">
            <w:pPr>
              <w:keepNext/>
              <w:keepLines/>
              <w:spacing w:line="276" w:lineRule="auto"/>
              <w:jc w:val="both"/>
              <w:rPr>
                <w:rFonts w:ascii="Arial" w:hAnsi="Arial" w:cs="Arial"/>
                <w:b/>
                <w:lang w:eastAsia="en-US"/>
              </w:rPr>
            </w:pPr>
            <w:r>
              <w:rPr>
                <w:rFonts w:ascii="Arial" w:hAnsi="Arial" w:cs="Arial"/>
                <w:b/>
                <w:lang w:eastAsia="en-US"/>
              </w:rPr>
              <w:t>№ 30</w:t>
            </w:r>
          </w:p>
          <w:p w:rsidR="00C05DE5" w:rsidRDefault="00C05DE5" w:rsidP="00C05DE5">
            <w:pPr>
              <w:keepNext/>
              <w:keepLines/>
              <w:spacing w:line="276" w:lineRule="auto"/>
              <w:jc w:val="both"/>
              <w:rPr>
                <w:rFonts w:ascii="Arial" w:hAnsi="Arial" w:cs="Arial"/>
                <w:b/>
                <w:lang w:eastAsia="en-US"/>
              </w:rPr>
            </w:pPr>
            <w:r>
              <w:rPr>
                <w:rFonts w:ascii="Arial" w:hAnsi="Arial" w:cs="Arial"/>
                <w:b/>
                <w:lang w:eastAsia="en-US"/>
              </w:rPr>
              <w:t>18 июля 2019г</w:t>
            </w:r>
          </w:p>
        </w:tc>
      </w:tr>
    </w:tbl>
    <w:p w:rsidR="00C05DE5" w:rsidRDefault="00C05DE5" w:rsidP="00C05DE5">
      <w:pPr>
        <w:keepNext/>
        <w:keepLines/>
        <w:jc w:val="both"/>
      </w:pPr>
    </w:p>
    <w:p w:rsidR="00C05DE5" w:rsidRDefault="00C05DE5" w:rsidP="00C05DE5">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C05DE5" w:rsidRDefault="00C05DE5" w:rsidP="00C05DE5">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C05DE5" w:rsidRDefault="00C05DE5" w:rsidP="00C05DE5">
      <w:pPr>
        <w:keepNext/>
        <w:keepLines/>
        <w:jc w:val="both"/>
        <w:rPr>
          <w:sz w:val="20"/>
          <w:szCs w:val="20"/>
        </w:rPr>
      </w:pPr>
      <w:r>
        <w:rPr>
          <w:sz w:val="20"/>
          <w:szCs w:val="20"/>
        </w:rPr>
        <w:t>Контактный телефон:  (8-816-57) 26-124. Приглашаем к сотрудничеству!</w:t>
      </w:r>
    </w:p>
    <w:p w:rsidR="00C05DE5" w:rsidRDefault="00646E8F" w:rsidP="00646E8F">
      <w:pPr>
        <w:keepNext/>
        <w:keepLines/>
        <w:jc w:val="right"/>
        <w:rPr>
          <w:sz w:val="20"/>
          <w:szCs w:val="20"/>
        </w:rPr>
      </w:pPr>
      <w:r>
        <w:rPr>
          <w:sz w:val="20"/>
          <w:szCs w:val="20"/>
        </w:rPr>
        <w:t>Заместитель Главы администрации  Т.Н.Звонарёва</w:t>
      </w:r>
    </w:p>
    <w:p w:rsidR="00C05DE5" w:rsidRDefault="00646E8F" w:rsidP="00C05DE5">
      <w:pPr>
        <w:spacing w:line="240" w:lineRule="exact"/>
        <w:jc w:val="center"/>
        <w:rPr>
          <w:b/>
          <w:sz w:val="20"/>
          <w:szCs w:val="20"/>
        </w:rPr>
      </w:pPr>
      <w:r>
        <w:t>____________________________________________________________________</w:t>
      </w:r>
      <w:r w:rsidR="00C05DE5">
        <w:rPr>
          <w:b/>
          <w:sz w:val="20"/>
          <w:szCs w:val="20"/>
        </w:rPr>
        <w:t xml:space="preserve">                                                                                                                                                                                </w:t>
      </w:r>
    </w:p>
    <w:p w:rsidR="00C05DE5" w:rsidRPr="005B117F" w:rsidRDefault="00C05DE5" w:rsidP="00C05DE5">
      <w:pPr>
        <w:tabs>
          <w:tab w:val="left" w:pos="1350"/>
        </w:tabs>
        <w:jc w:val="center"/>
        <w:rPr>
          <w:b/>
          <w:sz w:val="20"/>
          <w:szCs w:val="20"/>
        </w:rPr>
      </w:pPr>
      <w:r w:rsidRPr="005B117F">
        <w:rPr>
          <w:b/>
          <w:sz w:val="20"/>
          <w:szCs w:val="20"/>
        </w:rPr>
        <w:t>ВНИМАНИЮ ЖИТЕЛЕЙ УГЛОВСКОГО</w:t>
      </w:r>
    </w:p>
    <w:p w:rsidR="00C05DE5" w:rsidRPr="005B117F" w:rsidRDefault="00C05DE5" w:rsidP="00C05DE5">
      <w:pPr>
        <w:tabs>
          <w:tab w:val="left" w:pos="1350"/>
        </w:tabs>
        <w:jc w:val="center"/>
        <w:rPr>
          <w:b/>
          <w:sz w:val="20"/>
          <w:szCs w:val="20"/>
        </w:rPr>
      </w:pPr>
      <w:r w:rsidRPr="005B117F">
        <w:rPr>
          <w:b/>
          <w:sz w:val="20"/>
          <w:szCs w:val="20"/>
        </w:rPr>
        <w:t>ГОРОДСКОГО ПОСЕЛЕНИЯ!</w:t>
      </w:r>
    </w:p>
    <w:p w:rsidR="00C05DE5" w:rsidRPr="005B117F" w:rsidRDefault="00C05DE5" w:rsidP="00C05DE5">
      <w:pPr>
        <w:tabs>
          <w:tab w:val="left" w:pos="1350"/>
        </w:tabs>
        <w:jc w:val="center"/>
        <w:rPr>
          <w:b/>
          <w:sz w:val="20"/>
          <w:szCs w:val="20"/>
        </w:rPr>
      </w:pPr>
    </w:p>
    <w:p w:rsidR="00C05DE5" w:rsidRPr="005B117F" w:rsidRDefault="00C05DE5" w:rsidP="00C05DE5">
      <w:pPr>
        <w:tabs>
          <w:tab w:val="left" w:pos="1350"/>
        </w:tabs>
        <w:spacing w:line="276" w:lineRule="auto"/>
        <w:jc w:val="center"/>
        <w:rPr>
          <w:sz w:val="20"/>
          <w:szCs w:val="20"/>
        </w:rPr>
      </w:pPr>
      <w:r w:rsidRPr="005B117F">
        <w:rPr>
          <w:sz w:val="20"/>
          <w:szCs w:val="20"/>
        </w:rPr>
        <w:t xml:space="preserve">Администрация Угловского городского поселения  проводит встречи </w:t>
      </w:r>
      <w:proofErr w:type="gramStart"/>
      <w:r w:rsidRPr="005B117F">
        <w:rPr>
          <w:sz w:val="20"/>
          <w:szCs w:val="20"/>
        </w:rPr>
        <w:t>с жителями Угловского городского поселения в связи с переходом на новую систему обращения с твёрдыми коммунальными отходами</w:t>
      </w:r>
      <w:proofErr w:type="gramEnd"/>
      <w:r w:rsidRPr="005B117F">
        <w:rPr>
          <w:sz w:val="20"/>
          <w:szCs w:val="20"/>
        </w:rPr>
        <w:t xml:space="preserve"> на</w:t>
      </w:r>
    </w:p>
    <w:p w:rsidR="00C05DE5" w:rsidRPr="005B117F" w:rsidRDefault="00C05DE5" w:rsidP="00C05DE5">
      <w:pPr>
        <w:tabs>
          <w:tab w:val="left" w:pos="1350"/>
        </w:tabs>
        <w:spacing w:line="276" w:lineRule="auto"/>
        <w:jc w:val="center"/>
        <w:rPr>
          <w:sz w:val="20"/>
          <w:szCs w:val="20"/>
        </w:rPr>
      </w:pPr>
      <w:r w:rsidRPr="005B117F">
        <w:rPr>
          <w:sz w:val="20"/>
          <w:szCs w:val="20"/>
        </w:rPr>
        <w:t xml:space="preserve"> территории Новгородской области.</w:t>
      </w:r>
    </w:p>
    <w:p w:rsidR="00C05DE5" w:rsidRPr="005B117F" w:rsidRDefault="00C05DE5" w:rsidP="00C05DE5">
      <w:pPr>
        <w:tabs>
          <w:tab w:val="left" w:pos="1350"/>
        </w:tabs>
        <w:spacing w:line="276" w:lineRule="auto"/>
        <w:jc w:val="center"/>
        <w:rPr>
          <w:sz w:val="20"/>
          <w:szCs w:val="20"/>
        </w:rPr>
      </w:pPr>
      <w:r w:rsidRPr="005B117F">
        <w:rPr>
          <w:sz w:val="20"/>
          <w:szCs w:val="20"/>
        </w:rPr>
        <w:t>На собрании присутствует специалист</w:t>
      </w:r>
      <w:proofErr w:type="gramStart"/>
      <w:r w:rsidRPr="005B117F">
        <w:rPr>
          <w:sz w:val="20"/>
          <w:szCs w:val="20"/>
        </w:rPr>
        <w:t>ы ООО</w:t>
      </w:r>
      <w:proofErr w:type="gramEnd"/>
      <w:r w:rsidRPr="005B117F">
        <w:rPr>
          <w:sz w:val="20"/>
          <w:szCs w:val="20"/>
        </w:rPr>
        <w:t xml:space="preserve"> «</w:t>
      </w:r>
      <w:proofErr w:type="spellStart"/>
      <w:r w:rsidRPr="005B117F">
        <w:rPr>
          <w:sz w:val="20"/>
          <w:szCs w:val="20"/>
        </w:rPr>
        <w:t>Спецтранс</w:t>
      </w:r>
      <w:proofErr w:type="spellEnd"/>
      <w:r w:rsidRPr="005B117F">
        <w:rPr>
          <w:sz w:val="20"/>
          <w:szCs w:val="20"/>
        </w:rPr>
        <w:t>».</w:t>
      </w:r>
    </w:p>
    <w:p w:rsidR="00C05DE5" w:rsidRPr="005B117F" w:rsidRDefault="00C05DE5" w:rsidP="00C05DE5">
      <w:pPr>
        <w:tabs>
          <w:tab w:val="left" w:pos="1350"/>
        </w:tabs>
        <w:spacing w:line="276" w:lineRule="auto"/>
        <w:jc w:val="center"/>
        <w:rPr>
          <w:sz w:val="20"/>
          <w:szCs w:val="20"/>
        </w:rPr>
      </w:pPr>
      <w:r w:rsidRPr="005B117F">
        <w:rPr>
          <w:sz w:val="20"/>
          <w:szCs w:val="20"/>
        </w:rPr>
        <w:t>Рассматриваются вопросы информирования о графиках сбора твёрдых коммунальных отходов, способов складирования и местах их накопления в населённых пунктах Угловского городского поселения, о контролирующих органах, о правах и обязанностях потребителей в сфере обращения с твёрдыми коммунальными отходами.</w:t>
      </w:r>
    </w:p>
    <w:p w:rsidR="00C05DE5" w:rsidRPr="005B117F" w:rsidRDefault="00C05DE5" w:rsidP="00C05DE5">
      <w:pPr>
        <w:tabs>
          <w:tab w:val="left" w:pos="1350"/>
        </w:tabs>
        <w:spacing w:line="276" w:lineRule="auto"/>
        <w:jc w:val="center"/>
        <w:rPr>
          <w:sz w:val="20"/>
          <w:szCs w:val="20"/>
        </w:rPr>
      </w:pPr>
    </w:p>
    <w:p w:rsidR="00C05DE5" w:rsidRPr="005B117F" w:rsidRDefault="00C05DE5" w:rsidP="00C05DE5">
      <w:pPr>
        <w:tabs>
          <w:tab w:val="left" w:pos="1350"/>
        </w:tabs>
        <w:jc w:val="center"/>
        <w:rPr>
          <w:b/>
          <w:sz w:val="20"/>
          <w:szCs w:val="20"/>
        </w:rPr>
      </w:pPr>
      <w:r w:rsidRPr="005B117F">
        <w:rPr>
          <w:b/>
          <w:sz w:val="20"/>
          <w:szCs w:val="20"/>
        </w:rPr>
        <w:t xml:space="preserve">Встречи с гражданами запланированы на </w:t>
      </w:r>
      <w:r w:rsidR="00D360F8" w:rsidRPr="005B117F">
        <w:rPr>
          <w:b/>
          <w:sz w:val="20"/>
          <w:szCs w:val="20"/>
        </w:rPr>
        <w:t>29</w:t>
      </w:r>
      <w:r w:rsidRPr="005B117F">
        <w:rPr>
          <w:b/>
          <w:sz w:val="20"/>
          <w:szCs w:val="20"/>
        </w:rPr>
        <w:t xml:space="preserve"> июля 2019 года </w:t>
      </w:r>
    </w:p>
    <w:p w:rsidR="00C05DE5" w:rsidRPr="005B117F" w:rsidRDefault="00C05DE5" w:rsidP="00C05DE5">
      <w:pPr>
        <w:tabs>
          <w:tab w:val="left" w:pos="1350"/>
        </w:tabs>
        <w:jc w:val="center"/>
        <w:rPr>
          <w:b/>
          <w:sz w:val="20"/>
          <w:szCs w:val="20"/>
        </w:rPr>
      </w:pPr>
      <w:r w:rsidRPr="005B117F">
        <w:rPr>
          <w:b/>
          <w:sz w:val="20"/>
          <w:szCs w:val="20"/>
        </w:rPr>
        <w:t>по следующему графику:</w:t>
      </w:r>
    </w:p>
    <w:p w:rsidR="00C05DE5" w:rsidRPr="005B117F" w:rsidRDefault="00C05DE5" w:rsidP="00C05DE5">
      <w:pPr>
        <w:tabs>
          <w:tab w:val="left" w:pos="1350"/>
        </w:tabs>
        <w:jc w:val="both"/>
        <w:rPr>
          <w:sz w:val="20"/>
          <w:szCs w:val="20"/>
        </w:rPr>
      </w:pPr>
    </w:p>
    <w:p w:rsidR="00C05DE5" w:rsidRPr="005B117F" w:rsidRDefault="00C05DE5" w:rsidP="00C05DE5">
      <w:pPr>
        <w:tabs>
          <w:tab w:val="left" w:pos="1350"/>
        </w:tabs>
        <w:jc w:val="both"/>
        <w:rPr>
          <w:sz w:val="20"/>
          <w:szCs w:val="20"/>
        </w:rPr>
      </w:pPr>
      <w:r w:rsidRPr="005B117F">
        <w:rPr>
          <w:sz w:val="20"/>
          <w:szCs w:val="20"/>
        </w:rPr>
        <w:t>д</w:t>
      </w:r>
      <w:proofErr w:type="gramStart"/>
      <w:r w:rsidRPr="005B117F">
        <w:rPr>
          <w:sz w:val="20"/>
          <w:szCs w:val="20"/>
        </w:rPr>
        <w:t>.О</w:t>
      </w:r>
      <w:proofErr w:type="gramEnd"/>
      <w:r w:rsidRPr="005B117F">
        <w:rPr>
          <w:sz w:val="20"/>
          <w:szCs w:val="20"/>
        </w:rPr>
        <w:t>зёрки   -  12 час.00 мин.</w:t>
      </w:r>
    </w:p>
    <w:p w:rsidR="00C05DE5" w:rsidRPr="005B117F" w:rsidRDefault="00C05DE5" w:rsidP="00C05DE5">
      <w:pPr>
        <w:tabs>
          <w:tab w:val="left" w:pos="1350"/>
        </w:tabs>
        <w:jc w:val="both"/>
        <w:rPr>
          <w:sz w:val="20"/>
          <w:szCs w:val="20"/>
        </w:rPr>
      </w:pPr>
    </w:p>
    <w:p w:rsidR="00C05DE5" w:rsidRPr="005B117F" w:rsidRDefault="00C05DE5" w:rsidP="00C05DE5">
      <w:pPr>
        <w:tabs>
          <w:tab w:val="left" w:pos="1350"/>
        </w:tabs>
        <w:jc w:val="both"/>
        <w:rPr>
          <w:sz w:val="20"/>
          <w:szCs w:val="20"/>
        </w:rPr>
      </w:pPr>
      <w:proofErr w:type="spellStart"/>
      <w:r w:rsidRPr="005B117F">
        <w:rPr>
          <w:sz w:val="20"/>
          <w:szCs w:val="20"/>
        </w:rPr>
        <w:t>д</w:t>
      </w:r>
      <w:proofErr w:type="gramStart"/>
      <w:r w:rsidRPr="005B117F">
        <w:rPr>
          <w:sz w:val="20"/>
          <w:szCs w:val="20"/>
        </w:rPr>
        <w:t>.И</w:t>
      </w:r>
      <w:proofErr w:type="gramEnd"/>
      <w:r w:rsidRPr="005B117F">
        <w:rPr>
          <w:sz w:val="20"/>
          <w:szCs w:val="20"/>
        </w:rPr>
        <w:t>ногоща</w:t>
      </w:r>
      <w:proofErr w:type="spellEnd"/>
      <w:r w:rsidRPr="005B117F">
        <w:rPr>
          <w:sz w:val="20"/>
          <w:szCs w:val="20"/>
        </w:rPr>
        <w:t xml:space="preserve"> -  13час.00 мин.</w:t>
      </w:r>
    </w:p>
    <w:p w:rsidR="00C05DE5" w:rsidRPr="005B117F" w:rsidRDefault="00C05DE5" w:rsidP="00C05DE5">
      <w:pPr>
        <w:tabs>
          <w:tab w:val="left" w:pos="1350"/>
        </w:tabs>
        <w:jc w:val="both"/>
        <w:rPr>
          <w:sz w:val="20"/>
          <w:szCs w:val="20"/>
        </w:rPr>
      </w:pPr>
    </w:p>
    <w:p w:rsidR="00C05DE5" w:rsidRPr="005B117F" w:rsidRDefault="00C05DE5" w:rsidP="00C05DE5">
      <w:pPr>
        <w:tabs>
          <w:tab w:val="left" w:pos="1350"/>
        </w:tabs>
        <w:jc w:val="both"/>
        <w:rPr>
          <w:sz w:val="20"/>
          <w:szCs w:val="20"/>
        </w:rPr>
      </w:pPr>
      <w:r w:rsidRPr="005B117F">
        <w:rPr>
          <w:sz w:val="20"/>
          <w:szCs w:val="20"/>
        </w:rPr>
        <w:t>д</w:t>
      </w:r>
      <w:proofErr w:type="gramStart"/>
      <w:r w:rsidRPr="005B117F">
        <w:rPr>
          <w:sz w:val="20"/>
          <w:szCs w:val="20"/>
        </w:rPr>
        <w:t>.Б</w:t>
      </w:r>
      <w:proofErr w:type="gramEnd"/>
      <w:r w:rsidRPr="005B117F">
        <w:rPr>
          <w:sz w:val="20"/>
          <w:szCs w:val="20"/>
        </w:rPr>
        <w:t>ерезовка – 14 час.00 мин.</w:t>
      </w:r>
    </w:p>
    <w:p w:rsidR="00C05DE5" w:rsidRPr="005B117F" w:rsidRDefault="00C05DE5" w:rsidP="00C05DE5">
      <w:pPr>
        <w:tabs>
          <w:tab w:val="left" w:pos="1350"/>
        </w:tabs>
        <w:jc w:val="both"/>
        <w:rPr>
          <w:sz w:val="20"/>
          <w:szCs w:val="20"/>
        </w:rPr>
      </w:pPr>
    </w:p>
    <w:p w:rsidR="00C05DE5" w:rsidRPr="005B117F" w:rsidRDefault="00C05DE5" w:rsidP="00C05DE5">
      <w:pPr>
        <w:tabs>
          <w:tab w:val="left" w:pos="1350"/>
        </w:tabs>
        <w:jc w:val="both"/>
        <w:rPr>
          <w:sz w:val="20"/>
          <w:szCs w:val="20"/>
        </w:rPr>
      </w:pPr>
      <w:r w:rsidRPr="005B117F">
        <w:rPr>
          <w:sz w:val="20"/>
          <w:szCs w:val="20"/>
        </w:rPr>
        <w:t>п</w:t>
      </w:r>
      <w:proofErr w:type="gramStart"/>
      <w:r w:rsidRPr="005B117F">
        <w:rPr>
          <w:sz w:val="20"/>
          <w:szCs w:val="20"/>
        </w:rPr>
        <w:t>.У</w:t>
      </w:r>
      <w:proofErr w:type="gramEnd"/>
      <w:r w:rsidRPr="005B117F">
        <w:rPr>
          <w:sz w:val="20"/>
          <w:szCs w:val="20"/>
        </w:rPr>
        <w:t>гловка –    15 час.00 мин.</w:t>
      </w:r>
    </w:p>
    <w:p w:rsidR="00C05DE5" w:rsidRPr="005B117F" w:rsidRDefault="00C05DE5" w:rsidP="00C05DE5">
      <w:pPr>
        <w:tabs>
          <w:tab w:val="left" w:pos="1350"/>
        </w:tabs>
        <w:jc w:val="both"/>
        <w:rPr>
          <w:sz w:val="20"/>
          <w:szCs w:val="20"/>
        </w:rPr>
      </w:pPr>
    </w:p>
    <w:p w:rsidR="00C05DE5" w:rsidRPr="005B117F" w:rsidRDefault="00C05DE5" w:rsidP="00C05DE5">
      <w:pPr>
        <w:tabs>
          <w:tab w:val="left" w:pos="1350"/>
        </w:tabs>
        <w:jc w:val="both"/>
        <w:rPr>
          <w:sz w:val="20"/>
          <w:szCs w:val="20"/>
        </w:rPr>
      </w:pPr>
      <w:r w:rsidRPr="005B117F">
        <w:rPr>
          <w:sz w:val="20"/>
          <w:szCs w:val="20"/>
        </w:rPr>
        <w:t>п</w:t>
      </w:r>
      <w:proofErr w:type="gramStart"/>
      <w:r w:rsidRPr="005B117F">
        <w:rPr>
          <w:sz w:val="20"/>
          <w:szCs w:val="20"/>
        </w:rPr>
        <w:t>.П</w:t>
      </w:r>
      <w:proofErr w:type="gramEnd"/>
      <w:r w:rsidRPr="005B117F">
        <w:rPr>
          <w:sz w:val="20"/>
          <w:szCs w:val="20"/>
        </w:rPr>
        <w:t>ервомайский – 16 час.00 мин.</w:t>
      </w:r>
    </w:p>
    <w:p w:rsidR="00C05DE5" w:rsidRPr="005B117F" w:rsidRDefault="00C05DE5" w:rsidP="00C05DE5">
      <w:pPr>
        <w:tabs>
          <w:tab w:val="left" w:pos="1350"/>
        </w:tabs>
        <w:jc w:val="right"/>
        <w:rPr>
          <w:b/>
          <w:sz w:val="20"/>
          <w:szCs w:val="20"/>
        </w:rPr>
      </w:pPr>
      <w:r w:rsidRPr="005B117F">
        <w:rPr>
          <w:b/>
          <w:sz w:val="20"/>
          <w:szCs w:val="20"/>
        </w:rPr>
        <w:t xml:space="preserve">                                                                Администрация </w:t>
      </w:r>
    </w:p>
    <w:p w:rsidR="00C05DE5" w:rsidRPr="005B117F" w:rsidRDefault="00C05DE5" w:rsidP="00C05DE5">
      <w:pPr>
        <w:tabs>
          <w:tab w:val="left" w:pos="1350"/>
        </w:tabs>
        <w:rPr>
          <w:b/>
          <w:sz w:val="20"/>
          <w:szCs w:val="20"/>
        </w:rPr>
      </w:pPr>
    </w:p>
    <w:p w:rsidR="00C05DE5" w:rsidRPr="005B117F" w:rsidRDefault="00C05DE5" w:rsidP="00C05DE5">
      <w:pPr>
        <w:tabs>
          <w:tab w:val="left" w:pos="1350"/>
        </w:tabs>
        <w:rPr>
          <w:b/>
          <w:sz w:val="20"/>
          <w:szCs w:val="20"/>
        </w:rPr>
      </w:pPr>
    </w:p>
    <w:p w:rsidR="00C05DE5" w:rsidRPr="005B117F" w:rsidRDefault="00C05DE5" w:rsidP="00C05DE5">
      <w:pPr>
        <w:pStyle w:val="aa"/>
        <w:rPr>
          <w:sz w:val="20"/>
          <w:szCs w:val="20"/>
        </w:rPr>
      </w:pPr>
      <w:r w:rsidRPr="005B117F">
        <w:rPr>
          <w:sz w:val="20"/>
          <w:szCs w:val="20"/>
        </w:rPr>
        <w:t>Российская Федерация</w:t>
      </w:r>
    </w:p>
    <w:p w:rsidR="00C05DE5" w:rsidRPr="005B117F" w:rsidRDefault="00C05DE5" w:rsidP="00C05DE5">
      <w:pPr>
        <w:jc w:val="center"/>
        <w:rPr>
          <w:b/>
          <w:bCs/>
          <w:sz w:val="20"/>
          <w:szCs w:val="20"/>
        </w:rPr>
      </w:pPr>
      <w:r w:rsidRPr="005B117F">
        <w:rPr>
          <w:b/>
          <w:bCs/>
          <w:sz w:val="20"/>
          <w:szCs w:val="20"/>
        </w:rPr>
        <w:t>Администрация Угловского городского поселения</w:t>
      </w:r>
    </w:p>
    <w:p w:rsidR="00C05DE5" w:rsidRPr="005B117F" w:rsidRDefault="00C05DE5" w:rsidP="00C05DE5">
      <w:pPr>
        <w:jc w:val="center"/>
        <w:rPr>
          <w:b/>
          <w:bCs/>
          <w:sz w:val="20"/>
          <w:szCs w:val="20"/>
        </w:rPr>
      </w:pPr>
      <w:proofErr w:type="spellStart"/>
      <w:r w:rsidRPr="005B117F">
        <w:rPr>
          <w:b/>
          <w:bCs/>
          <w:sz w:val="20"/>
          <w:szCs w:val="20"/>
        </w:rPr>
        <w:t>Окуловского</w:t>
      </w:r>
      <w:proofErr w:type="spellEnd"/>
      <w:r w:rsidRPr="005B117F">
        <w:rPr>
          <w:b/>
          <w:bCs/>
          <w:sz w:val="20"/>
          <w:szCs w:val="20"/>
        </w:rPr>
        <w:t xml:space="preserve"> муниципального района Новгородской области</w:t>
      </w:r>
    </w:p>
    <w:p w:rsidR="00C05DE5" w:rsidRPr="005B117F" w:rsidRDefault="00C05DE5" w:rsidP="00C05DE5">
      <w:pPr>
        <w:jc w:val="center"/>
        <w:rPr>
          <w:sz w:val="20"/>
          <w:szCs w:val="20"/>
        </w:rPr>
      </w:pPr>
    </w:p>
    <w:p w:rsidR="00C05DE5" w:rsidRPr="005B117F" w:rsidRDefault="00C05DE5" w:rsidP="00C05DE5">
      <w:pPr>
        <w:jc w:val="center"/>
        <w:rPr>
          <w:sz w:val="20"/>
          <w:szCs w:val="20"/>
        </w:rPr>
      </w:pPr>
      <w:proofErr w:type="gramStart"/>
      <w:r w:rsidRPr="005B117F">
        <w:rPr>
          <w:sz w:val="20"/>
          <w:szCs w:val="20"/>
        </w:rPr>
        <w:t>П</w:t>
      </w:r>
      <w:proofErr w:type="gramEnd"/>
      <w:r w:rsidRPr="005B117F">
        <w:rPr>
          <w:sz w:val="20"/>
          <w:szCs w:val="20"/>
        </w:rPr>
        <w:t xml:space="preserve"> О С Т А Н О В Л Е Н И Е</w:t>
      </w:r>
    </w:p>
    <w:p w:rsidR="00C05DE5" w:rsidRPr="005B117F" w:rsidRDefault="00C05DE5" w:rsidP="00C05DE5">
      <w:pPr>
        <w:jc w:val="center"/>
        <w:rPr>
          <w:sz w:val="20"/>
          <w:szCs w:val="20"/>
        </w:rPr>
      </w:pPr>
    </w:p>
    <w:p w:rsidR="00C05DE5" w:rsidRPr="005B117F" w:rsidRDefault="00C05DE5" w:rsidP="00C05DE5">
      <w:pPr>
        <w:pStyle w:val="1"/>
        <w:jc w:val="center"/>
        <w:rPr>
          <w:sz w:val="20"/>
          <w:szCs w:val="20"/>
        </w:rPr>
      </w:pPr>
      <w:r w:rsidRPr="005B117F">
        <w:rPr>
          <w:sz w:val="20"/>
          <w:szCs w:val="20"/>
        </w:rPr>
        <w:t>от 12.07.2019 №291</w:t>
      </w:r>
    </w:p>
    <w:p w:rsidR="00C05DE5" w:rsidRPr="005B117F" w:rsidRDefault="00C05DE5" w:rsidP="00C05DE5">
      <w:pPr>
        <w:jc w:val="center"/>
        <w:rPr>
          <w:sz w:val="20"/>
          <w:szCs w:val="20"/>
        </w:rPr>
      </w:pPr>
      <w:r w:rsidRPr="005B117F">
        <w:rPr>
          <w:sz w:val="20"/>
          <w:szCs w:val="20"/>
        </w:rPr>
        <w:t>р.п</w:t>
      </w:r>
      <w:proofErr w:type="gramStart"/>
      <w:r w:rsidRPr="005B117F">
        <w:rPr>
          <w:sz w:val="20"/>
          <w:szCs w:val="20"/>
        </w:rPr>
        <w:t>.У</w:t>
      </w:r>
      <w:proofErr w:type="gramEnd"/>
      <w:r w:rsidRPr="005B117F">
        <w:rPr>
          <w:sz w:val="20"/>
          <w:szCs w:val="20"/>
        </w:rPr>
        <w:t>гловка</w:t>
      </w:r>
    </w:p>
    <w:p w:rsidR="00C05DE5" w:rsidRPr="005B117F" w:rsidRDefault="00C05DE5" w:rsidP="00C05DE5">
      <w:pPr>
        <w:jc w:val="center"/>
        <w:rPr>
          <w:bCs/>
          <w:sz w:val="20"/>
          <w:szCs w:val="20"/>
        </w:rPr>
      </w:pPr>
    </w:p>
    <w:p w:rsidR="00C05DE5" w:rsidRPr="005B117F" w:rsidRDefault="00C05DE5" w:rsidP="00C05DE5">
      <w:pPr>
        <w:widowControl w:val="0"/>
        <w:autoSpaceDE w:val="0"/>
        <w:autoSpaceDN w:val="0"/>
        <w:adjustRightInd w:val="0"/>
        <w:jc w:val="both"/>
        <w:outlineLvl w:val="0"/>
        <w:rPr>
          <w:b/>
          <w:sz w:val="20"/>
          <w:szCs w:val="20"/>
        </w:rPr>
      </w:pPr>
      <w:r w:rsidRPr="005B117F">
        <w:rPr>
          <w:b/>
          <w:sz w:val="20"/>
          <w:szCs w:val="20"/>
        </w:rPr>
        <w:t>О выделении специальных мест для размещения предвыборных печатных агитационных материалов при проведении дополнительных выборов депутата Государственной Думы Федерального Собрания Российской Федерации седьмого созыва по одномандатному избирательному округу №134, досрочных выборов Главы Угловского городского поселения</w:t>
      </w:r>
      <w:proofErr w:type="gramStart"/>
      <w:r w:rsidRPr="005B117F">
        <w:rPr>
          <w:b/>
          <w:sz w:val="20"/>
          <w:szCs w:val="20"/>
        </w:rPr>
        <w:t xml:space="preserve"> ,</w:t>
      </w:r>
      <w:proofErr w:type="gramEnd"/>
      <w:r w:rsidRPr="005B117F">
        <w:rPr>
          <w:b/>
          <w:sz w:val="20"/>
          <w:szCs w:val="20"/>
        </w:rPr>
        <w:t xml:space="preserve"> </w:t>
      </w:r>
      <w:r w:rsidRPr="005B117F">
        <w:rPr>
          <w:b/>
          <w:sz w:val="20"/>
          <w:szCs w:val="20"/>
        </w:rPr>
        <w:lastRenderedPageBreak/>
        <w:t xml:space="preserve">дополнительных выборов депутатов Совета депутатов Угловского городского поселения второго созыва по </w:t>
      </w:r>
      <w:proofErr w:type="spellStart"/>
      <w:r w:rsidRPr="005B117F">
        <w:rPr>
          <w:b/>
          <w:sz w:val="20"/>
          <w:szCs w:val="20"/>
        </w:rPr>
        <w:t>пятимандатному</w:t>
      </w:r>
      <w:proofErr w:type="spellEnd"/>
      <w:r w:rsidRPr="005B117F">
        <w:rPr>
          <w:b/>
          <w:sz w:val="20"/>
          <w:szCs w:val="20"/>
        </w:rPr>
        <w:t xml:space="preserve"> округу №1</w:t>
      </w:r>
    </w:p>
    <w:p w:rsidR="00C05DE5" w:rsidRPr="005B117F" w:rsidRDefault="00C05DE5" w:rsidP="00C05DE5">
      <w:pPr>
        <w:widowControl w:val="0"/>
        <w:autoSpaceDE w:val="0"/>
        <w:autoSpaceDN w:val="0"/>
        <w:adjustRightInd w:val="0"/>
        <w:jc w:val="both"/>
        <w:outlineLvl w:val="0"/>
        <w:rPr>
          <w:sz w:val="20"/>
          <w:szCs w:val="20"/>
        </w:rPr>
      </w:pPr>
    </w:p>
    <w:p w:rsidR="00C05DE5" w:rsidRPr="005B117F" w:rsidRDefault="00C05DE5" w:rsidP="00C05DE5">
      <w:pPr>
        <w:widowControl w:val="0"/>
        <w:autoSpaceDE w:val="0"/>
        <w:autoSpaceDN w:val="0"/>
        <w:adjustRightInd w:val="0"/>
        <w:jc w:val="center"/>
        <w:outlineLvl w:val="0"/>
        <w:rPr>
          <w:sz w:val="20"/>
          <w:szCs w:val="20"/>
        </w:rPr>
      </w:pPr>
    </w:p>
    <w:p w:rsidR="00C05DE5" w:rsidRPr="005B117F" w:rsidRDefault="00C05DE5" w:rsidP="00C05DE5">
      <w:pPr>
        <w:widowControl w:val="0"/>
        <w:autoSpaceDE w:val="0"/>
        <w:autoSpaceDN w:val="0"/>
        <w:adjustRightInd w:val="0"/>
        <w:ind w:firstLine="540"/>
        <w:jc w:val="both"/>
        <w:rPr>
          <w:sz w:val="20"/>
          <w:szCs w:val="20"/>
        </w:rPr>
      </w:pPr>
      <w:r w:rsidRPr="005B117F">
        <w:rPr>
          <w:sz w:val="20"/>
          <w:szCs w:val="20"/>
        </w:rPr>
        <w:t xml:space="preserve"> </w:t>
      </w:r>
      <w:proofErr w:type="gramStart"/>
      <w:r w:rsidRPr="005B117F">
        <w:rPr>
          <w:sz w:val="20"/>
          <w:szCs w:val="20"/>
        </w:rPr>
        <w:t>В соответствии  с частью 1  статьи 53 Федерального  закона  от 12 июня 2002 года №67-ФЗ «Об основных гарантиях избирательных прав и права на участие в референдуме граждан  Российской Федерации», с частью 1 статьи 64 Федерального закона от 22 февраля 2014 года №20-ФЗ «О выборах депутатов Государственной Думы Федерального собрания Российской Федерации», с  частью 1 статьи 51 областного закона №147-ОЗ от</w:t>
      </w:r>
      <w:proofErr w:type="gramEnd"/>
      <w:r w:rsidRPr="005B117F">
        <w:rPr>
          <w:sz w:val="20"/>
          <w:szCs w:val="20"/>
        </w:rPr>
        <w:t xml:space="preserve"> 30.07.2007 «О выборах депутатов представительного органа муниципального образования в Новгородской области», с частью 1 статьи 42 областного закона №121-ОЗ «О выборах  Главы муниципального образования в Новгородской области» Администрация Угловского городского поселения</w:t>
      </w:r>
    </w:p>
    <w:p w:rsidR="00C05DE5" w:rsidRPr="005B117F" w:rsidRDefault="00C05DE5" w:rsidP="00C05DE5">
      <w:pPr>
        <w:widowControl w:val="0"/>
        <w:autoSpaceDE w:val="0"/>
        <w:autoSpaceDN w:val="0"/>
        <w:adjustRightInd w:val="0"/>
        <w:ind w:firstLine="540"/>
        <w:jc w:val="both"/>
        <w:rPr>
          <w:b/>
          <w:sz w:val="20"/>
          <w:szCs w:val="20"/>
        </w:rPr>
      </w:pPr>
      <w:r w:rsidRPr="005B117F">
        <w:rPr>
          <w:b/>
          <w:sz w:val="20"/>
          <w:szCs w:val="20"/>
        </w:rPr>
        <w:t>ПОСТАНОВЛЯЕТ</w:t>
      </w:r>
    </w:p>
    <w:p w:rsidR="00C05DE5" w:rsidRPr="005B117F" w:rsidRDefault="00C05DE5" w:rsidP="00C05DE5">
      <w:pPr>
        <w:widowControl w:val="0"/>
        <w:autoSpaceDE w:val="0"/>
        <w:autoSpaceDN w:val="0"/>
        <w:adjustRightInd w:val="0"/>
        <w:jc w:val="both"/>
        <w:outlineLvl w:val="0"/>
        <w:rPr>
          <w:sz w:val="20"/>
          <w:szCs w:val="20"/>
        </w:rPr>
      </w:pPr>
      <w:proofErr w:type="gramStart"/>
      <w:r w:rsidRPr="005B117F">
        <w:rPr>
          <w:sz w:val="20"/>
          <w:szCs w:val="20"/>
        </w:rPr>
        <w:t>1</w:t>
      </w:r>
      <w:r w:rsidRPr="005B117F">
        <w:rPr>
          <w:b/>
          <w:sz w:val="20"/>
          <w:szCs w:val="20"/>
        </w:rPr>
        <w:t>.</w:t>
      </w:r>
      <w:r w:rsidRPr="005B117F">
        <w:rPr>
          <w:sz w:val="20"/>
          <w:szCs w:val="20"/>
        </w:rPr>
        <w:t xml:space="preserve">Выделить на территории  избирательных участков Угловского городского поселения  специальные места для размещения предвыборных печатных агитационных материалов  по дополнительным выборам депутата Государственной Думы Федерального Собрания Российской Федерации седьмого созыва по одномандатному избирательному  округу №134, досрочных выборов Главы Угловского городского поселения, дополнительных выборов депутатов  Совета депутатов Угловского городского поселения второго созыва по </w:t>
      </w:r>
      <w:proofErr w:type="spellStart"/>
      <w:r w:rsidRPr="005B117F">
        <w:rPr>
          <w:sz w:val="20"/>
          <w:szCs w:val="20"/>
        </w:rPr>
        <w:t>пятимандатному</w:t>
      </w:r>
      <w:proofErr w:type="spellEnd"/>
      <w:r w:rsidRPr="005B117F">
        <w:rPr>
          <w:sz w:val="20"/>
          <w:szCs w:val="20"/>
        </w:rPr>
        <w:t xml:space="preserve"> округу №1</w:t>
      </w:r>
      <w:proofErr w:type="gramEnd"/>
    </w:p>
    <w:p w:rsidR="00C05DE5" w:rsidRPr="005B117F" w:rsidRDefault="00C05DE5" w:rsidP="00C05DE5">
      <w:pPr>
        <w:widowControl w:val="0"/>
        <w:autoSpaceDE w:val="0"/>
        <w:autoSpaceDN w:val="0"/>
        <w:adjustRightInd w:val="0"/>
        <w:ind w:firstLine="540"/>
        <w:jc w:val="both"/>
        <w:rPr>
          <w:sz w:val="20"/>
          <w:szCs w:val="20"/>
        </w:rPr>
      </w:pPr>
      <w:r w:rsidRPr="005B117F">
        <w:rPr>
          <w:sz w:val="20"/>
          <w:szCs w:val="20"/>
        </w:rPr>
        <w:t>- щит на здании  жилого дома</w:t>
      </w:r>
      <w:proofErr w:type="gramStart"/>
      <w:r w:rsidRPr="005B117F">
        <w:rPr>
          <w:sz w:val="20"/>
          <w:szCs w:val="20"/>
        </w:rPr>
        <w:t xml:space="preserve"> ,</w:t>
      </w:r>
      <w:proofErr w:type="gramEnd"/>
      <w:r w:rsidRPr="005B117F">
        <w:rPr>
          <w:sz w:val="20"/>
          <w:szCs w:val="20"/>
        </w:rPr>
        <w:t xml:space="preserve">  расположенного по адресу: пос. Угловка ,ул. Центральная 12а;</w:t>
      </w:r>
    </w:p>
    <w:p w:rsidR="00C05DE5" w:rsidRPr="005B117F" w:rsidRDefault="00C05DE5" w:rsidP="00C05DE5">
      <w:pPr>
        <w:pStyle w:val="21"/>
        <w:spacing w:line="240" w:lineRule="auto"/>
        <w:rPr>
          <w:sz w:val="20"/>
          <w:szCs w:val="20"/>
        </w:rPr>
      </w:pPr>
      <w:r w:rsidRPr="005B117F">
        <w:rPr>
          <w:sz w:val="20"/>
          <w:szCs w:val="20"/>
        </w:rPr>
        <w:t>- щит у здания магазина «Мир соблазна»  ИП Трифонова Н.П.,  расположенного по адресу: пос</w:t>
      </w:r>
      <w:proofErr w:type="gramStart"/>
      <w:r w:rsidRPr="005B117F">
        <w:rPr>
          <w:sz w:val="20"/>
          <w:szCs w:val="20"/>
        </w:rPr>
        <w:t>.У</w:t>
      </w:r>
      <w:proofErr w:type="gramEnd"/>
      <w:r w:rsidRPr="005B117F">
        <w:rPr>
          <w:sz w:val="20"/>
          <w:szCs w:val="20"/>
        </w:rPr>
        <w:t>гловка ул.  Центральная д.5;</w:t>
      </w:r>
    </w:p>
    <w:p w:rsidR="00C05DE5" w:rsidRPr="005B117F" w:rsidRDefault="00C05DE5" w:rsidP="00C05DE5">
      <w:pPr>
        <w:pStyle w:val="21"/>
        <w:spacing w:line="240" w:lineRule="auto"/>
        <w:rPr>
          <w:sz w:val="20"/>
          <w:szCs w:val="20"/>
        </w:rPr>
      </w:pPr>
      <w:r w:rsidRPr="005B117F">
        <w:rPr>
          <w:sz w:val="20"/>
          <w:szCs w:val="20"/>
        </w:rPr>
        <w:t>- щит на заборе  жилого дома, расположенного по адресу пос</w:t>
      </w:r>
      <w:proofErr w:type="gramStart"/>
      <w:r w:rsidRPr="005B117F">
        <w:rPr>
          <w:sz w:val="20"/>
          <w:szCs w:val="20"/>
        </w:rPr>
        <w:t>.У</w:t>
      </w:r>
      <w:proofErr w:type="gramEnd"/>
      <w:r w:rsidRPr="005B117F">
        <w:rPr>
          <w:sz w:val="20"/>
          <w:szCs w:val="20"/>
        </w:rPr>
        <w:t>гловка, ул.Набережная, д.18 (по согласованию с собственником);</w:t>
      </w:r>
    </w:p>
    <w:p w:rsidR="00C05DE5" w:rsidRPr="005B117F" w:rsidRDefault="00C05DE5" w:rsidP="00C05DE5">
      <w:pPr>
        <w:pStyle w:val="21"/>
        <w:spacing w:line="240" w:lineRule="auto"/>
        <w:rPr>
          <w:sz w:val="20"/>
          <w:szCs w:val="20"/>
        </w:rPr>
      </w:pPr>
      <w:r w:rsidRPr="005B117F">
        <w:rPr>
          <w:sz w:val="20"/>
          <w:szCs w:val="20"/>
        </w:rPr>
        <w:t xml:space="preserve">- щит, расположенный  у здания магазина ИП </w:t>
      </w:r>
      <w:proofErr w:type="spellStart"/>
      <w:r w:rsidRPr="005B117F">
        <w:rPr>
          <w:sz w:val="20"/>
          <w:szCs w:val="20"/>
        </w:rPr>
        <w:t>Рыбалева</w:t>
      </w:r>
      <w:proofErr w:type="spellEnd"/>
      <w:r w:rsidRPr="005B117F">
        <w:rPr>
          <w:sz w:val="20"/>
          <w:szCs w:val="20"/>
        </w:rPr>
        <w:t xml:space="preserve">, расположенного по адресу:  </w:t>
      </w:r>
      <w:proofErr w:type="spellStart"/>
      <w:r w:rsidRPr="005B117F">
        <w:rPr>
          <w:sz w:val="20"/>
          <w:szCs w:val="20"/>
        </w:rPr>
        <w:t>Окуловский</w:t>
      </w:r>
      <w:proofErr w:type="spellEnd"/>
      <w:r w:rsidRPr="005B117F">
        <w:rPr>
          <w:sz w:val="20"/>
          <w:szCs w:val="20"/>
        </w:rPr>
        <w:t xml:space="preserve"> район ,д</w:t>
      </w:r>
      <w:proofErr w:type="gramStart"/>
      <w:r w:rsidRPr="005B117F">
        <w:rPr>
          <w:sz w:val="20"/>
          <w:szCs w:val="20"/>
        </w:rPr>
        <w:t>.Б</w:t>
      </w:r>
      <w:proofErr w:type="gramEnd"/>
      <w:r w:rsidRPr="005B117F">
        <w:rPr>
          <w:sz w:val="20"/>
          <w:szCs w:val="20"/>
        </w:rPr>
        <w:t>ерезовка, д.26 (по согласованию с собственником);</w:t>
      </w:r>
    </w:p>
    <w:p w:rsidR="00C05DE5" w:rsidRPr="005B117F" w:rsidRDefault="00C05DE5" w:rsidP="00C05DE5">
      <w:pPr>
        <w:pStyle w:val="21"/>
        <w:spacing w:line="240" w:lineRule="auto"/>
        <w:rPr>
          <w:sz w:val="20"/>
          <w:szCs w:val="20"/>
        </w:rPr>
      </w:pPr>
      <w:r w:rsidRPr="005B117F">
        <w:rPr>
          <w:sz w:val="20"/>
          <w:szCs w:val="20"/>
        </w:rPr>
        <w:t>- щит на заборе жилого дома, расположенного по адресу: д</w:t>
      </w:r>
      <w:proofErr w:type="gramStart"/>
      <w:r w:rsidRPr="005B117F">
        <w:rPr>
          <w:sz w:val="20"/>
          <w:szCs w:val="20"/>
        </w:rPr>
        <w:t>.С</w:t>
      </w:r>
      <w:proofErr w:type="gramEnd"/>
      <w:r w:rsidRPr="005B117F">
        <w:rPr>
          <w:sz w:val="20"/>
          <w:szCs w:val="20"/>
        </w:rPr>
        <w:t>елище, д.18 (по согласованию с собственником);</w:t>
      </w:r>
    </w:p>
    <w:p w:rsidR="00C05DE5" w:rsidRPr="005B117F" w:rsidRDefault="00C05DE5" w:rsidP="00C05DE5">
      <w:pPr>
        <w:pStyle w:val="21"/>
        <w:spacing w:line="240" w:lineRule="auto"/>
        <w:rPr>
          <w:sz w:val="20"/>
          <w:szCs w:val="20"/>
        </w:rPr>
      </w:pPr>
      <w:r w:rsidRPr="005B117F">
        <w:rPr>
          <w:color w:val="000000"/>
          <w:sz w:val="20"/>
          <w:szCs w:val="20"/>
        </w:rPr>
        <w:t xml:space="preserve">- </w:t>
      </w:r>
      <w:r w:rsidRPr="005B117F">
        <w:rPr>
          <w:sz w:val="20"/>
          <w:szCs w:val="20"/>
        </w:rPr>
        <w:t xml:space="preserve">щит у  здания жилого дома, расположенного по адресу:  </w:t>
      </w:r>
      <w:proofErr w:type="spellStart"/>
      <w:r w:rsidRPr="005B117F">
        <w:rPr>
          <w:sz w:val="20"/>
          <w:szCs w:val="20"/>
        </w:rPr>
        <w:t>Окуловский</w:t>
      </w:r>
      <w:proofErr w:type="spellEnd"/>
      <w:r w:rsidRPr="005B117F">
        <w:rPr>
          <w:sz w:val="20"/>
          <w:szCs w:val="20"/>
        </w:rPr>
        <w:t xml:space="preserve"> район ,д</w:t>
      </w:r>
      <w:proofErr w:type="gramStart"/>
      <w:r w:rsidRPr="005B117F">
        <w:rPr>
          <w:sz w:val="20"/>
          <w:szCs w:val="20"/>
        </w:rPr>
        <w:t>.Ш</w:t>
      </w:r>
      <w:proofErr w:type="gramEnd"/>
      <w:r w:rsidRPr="005B117F">
        <w:rPr>
          <w:sz w:val="20"/>
          <w:szCs w:val="20"/>
        </w:rPr>
        <w:t>уя, д.12 (по согласованию с собственником);</w:t>
      </w:r>
    </w:p>
    <w:p w:rsidR="00C05DE5" w:rsidRPr="005B117F" w:rsidRDefault="00C05DE5" w:rsidP="00C05DE5">
      <w:pPr>
        <w:pStyle w:val="21"/>
        <w:spacing w:line="240" w:lineRule="auto"/>
        <w:rPr>
          <w:sz w:val="20"/>
          <w:szCs w:val="20"/>
        </w:rPr>
      </w:pPr>
      <w:r w:rsidRPr="005B117F">
        <w:rPr>
          <w:sz w:val="20"/>
          <w:szCs w:val="20"/>
        </w:rPr>
        <w:t>- щит у  здания жилого дома</w:t>
      </w:r>
      <w:proofErr w:type="gramStart"/>
      <w:r w:rsidRPr="005B117F">
        <w:rPr>
          <w:sz w:val="20"/>
          <w:szCs w:val="20"/>
        </w:rPr>
        <w:t xml:space="preserve"> ,</w:t>
      </w:r>
      <w:proofErr w:type="gramEnd"/>
      <w:r w:rsidRPr="005B117F">
        <w:rPr>
          <w:sz w:val="20"/>
          <w:szCs w:val="20"/>
        </w:rPr>
        <w:t xml:space="preserve"> расположенного по адресу: </w:t>
      </w:r>
      <w:proofErr w:type="spellStart"/>
      <w:r w:rsidRPr="005B117F">
        <w:rPr>
          <w:sz w:val="20"/>
          <w:szCs w:val="20"/>
        </w:rPr>
        <w:t>Окуловский</w:t>
      </w:r>
      <w:proofErr w:type="spellEnd"/>
      <w:r w:rsidRPr="005B117F">
        <w:rPr>
          <w:sz w:val="20"/>
          <w:szCs w:val="20"/>
        </w:rPr>
        <w:t xml:space="preserve"> район, </w:t>
      </w:r>
      <w:proofErr w:type="spellStart"/>
      <w:r w:rsidRPr="005B117F">
        <w:rPr>
          <w:sz w:val="20"/>
          <w:szCs w:val="20"/>
        </w:rPr>
        <w:t>д</w:t>
      </w:r>
      <w:proofErr w:type="gramStart"/>
      <w:r w:rsidRPr="005B117F">
        <w:rPr>
          <w:sz w:val="20"/>
          <w:szCs w:val="20"/>
        </w:rPr>
        <w:t>.И</w:t>
      </w:r>
      <w:proofErr w:type="gramEnd"/>
      <w:r w:rsidRPr="005B117F">
        <w:rPr>
          <w:sz w:val="20"/>
          <w:szCs w:val="20"/>
        </w:rPr>
        <w:t>ногоща</w:t>
      </w:r>
      <w:proofErr w:type="spellEnd"/>
      <w:r w:rsidRPr="005B117F">
        <w:rPr>
          <w:sz w:val="20"/>
          <w:szCs w:val="20"/>
        </w:rPr>
        <w:t>, д.24 (по согласованию с собственником);</w:t>
      </w:r>
    </w:p>
    <w:p w:rsidR="00C05DE5" w:rsidRPr="005B117F" w:rsidRDefault="00C05DE5" w:rsidP="00C05DE5">
      <w:pPr>
        <w:pStyle w:val="21"/>
        <w:spacing w:line="240" w:lineRule="auto"/>
        <w:rPr>
          <w:sz w:val="20"/>
          <w:szCs w:val="20"/>
        </w:rPr>
      </w:pPr>
      <w:r w:rsidRPr="005B117F">
        <w:rPr>
          <w:sz w:val="20"/>
          <w:szCs w:val="20"/>
        </w:rPr>
        <w:t xml:space="preserve">- щит на заборе жилого дома, расположенного по адресу:  </w:t>
      </w:r>
      <w:proofErr w:type="spellStart"/>
      <w:r w:rsidRPr="005B117F">
        <w:rPr>
          <w:sz w:val="20"/>
          <w:szCs w:val="20"/>
        </w:rPr>
        <w:t>Окуловский</w:t>
      </w:r>
      <w:proofErr w:type="spellEnd"/>
      <w:r w:rsidRPr="005B117F">
        <w:rPr>
          <w:sz w:val="20"/>
          <w:szCs w:val="20"/>
        </w:rPr>
        <w:t xml:space="preserve"> район, д</w:t>
      </w:r>
      <w:proofErr w:type="gramStart"/>
      <w:r w:rsidRPr="005B117F">
        <w:rPr>
          <w:sz w:val="20"/>
          <w:szCs w:val="20"/>
        </w:rPr>
        <w:t>.О</w:t>
      </w:r>
      <w:proofErr w:type="gramEnd"/>
      <w:r w:rsidRPr="005B117F">
        <w:rPr>
          <w:sz w:val="20"/>
          <w:szCs w:val="20"/>
        </w:rPr>
        <w:t>зерки, д.11  (по согласованию с собственником).</w:t>
      </w:r>
    </w:p>
    <w:p w:rsidR="00C05DE5" w:rsidRPr="005B117F" w:rsidRDefault="00C05DE5" w:rsidP="00C05DE5">
      <w:pPr>
        <w:pStyle w:val="21"/>
        <w:spacing w:line="240" w:lineRule="auto"/>
        <w:rPr>
          <w:sz w:val="20"/>
          <w:szCs w:val="20"/>
        </w:rPr>
      </w:pPr>
      <w:r w:rsidRPr="005B117F">
        <w:rPr>
          <w:sz w:val="20"/>
          <w:szCs w:val="20"/>
        </w:rPr>
        <w:t>2.Запретить размещение предвыборных агитационных материалов на памятниках, обелисках, зданиях, сооружениях и в помещениях, имеющих историческую, культурную или архитектурную ценность.</w:t>
      </w:r>
    </w:p>
    <w:p w:rsidR="00C05DE5" w:rsidRPr="005B117F" w:rsidRDefault="00C05DE5" w:rsidP="00C05DE5">
      <w:pPr>
        <w:pStyle w:val="21"/>
        <w:spacing w:line="240" w:lineRule="auto"/>
        <w:rPr>
          <w:sz w:val="20"/>
          <w:szCs w:val="20"/>
        </w:rPr>
      </w:pPr>
      <w:r w:rsidRPr="005B117F">
        <w:rPr>
          <w:sz w:val="20"/>
          <w:szCs w:val="20"/>
        </w:rPr>
        <w:t>3.Запретить размещать (расклеивать, вывешивать) любые предвыборные агитационные материалы в зданиях, в которых размещены избирательные комиссии, находятся помещения для голосования, и на расстоянии менее 50 метров от входа в них.</w:t>
      </w:r>
    </w:p>
    <w:p w:rsidR="00C05DE5" w:rsidRPr="005B117F" w:rsidRDefault="00C05DE5" w:rsidP="00C05DE5">
      <w:pPr>
        <w:pStyle w:val="21"/>
        <w:spacing w:line="240" w:lineRule="auto"/>
        <w:rPr>
          <w:sz w:val="20"/>
          <w:szCs w:val="20"/>
        </w:rPr>
      </w:pPr>
      <w:r w:rsidRPr="005B117F">
        <w:rPr>
          <w:sz w:val="20"/>
          <w:szCs w:val="20"/>
        </w:rPr>
        <w:t>4. Опубликовать постановление в газете «</w:t>
      </w:r>
      <w:proofErr w:type="spellStart"/>
      <w:r w:rsidRPr="005B117F">
        <w:rPr>
          <w:sz w:val="20"/>
          <w:szCs w:val="20"/>
        </w:rPr>
        <w:t>Окуловский</w:t>
      </w:r>
      <w:proofErr w:type="spellEnd"/>
      <w:r w:rsidRPr="005B117F">
        <w:rPr>
          <w:sz w:val="20"/>
          <w:szCs w:val="20"/>
        </w:rPr>
        <w:t xml:space="preserve"> вестник», в бюллетене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C05DE5" w:rsidRPr="005B117F" w:rsidRDefault="00C05DE5" w:rsidP="00C05DE5">
      <w:pPr>
        <w:shd w:val="clear" w:color="auto" w:fill="FFFFFF"/>
        <w:rPr>
          <w:sz w:val="20"/>
          <w:szCs w:val="20"/>
        </w:rPr>
      </w:pPr>
      <w:r w:rsidRPr="005B117F">
        <w:rPr>
          <w:b/>
          <w:bCs/>
          <w:sz w:val="20"/>
          <w:szCs w:val="20"/>
        </w:rPr>
        <w:t xml:space="preserve">                                                                                     </w:t>
      </w:r>
    </w:p>
    <w:p w:rsidR="00C05DE5" w:rsidRPr="005B117F" w:rsidRDefault="00C05DE5" w:rsidP="00C05DE5">
      <w:pPr>
        <w:widowControl w:val="0"/>
        <w:autoSpaceDE w:val="0"/>
        <w:autoSpaceDN w:val="0"/>
        <w:adjustRightInd w:val="0"/>
        <w:ind w:firstLine="540"/>
        <w:jc w:val="both"/>
        <w:rPr>
          <w:sz w:val="20"/>
          <w:szCs w:val="20"/>
        </w:rPr>
      </w:pPr>
    </w:p>
    <w:p w:rsidR="00C05DE5" w:rsidRPr="005B117F" w:rsidRDefault="00C05DE5" w:rsidP="00C05DE5">
      <w:pPr>
        <w:rPr>
          <w:sz w:val="20"/>
          <w:szCs w:val="20"/>
        </w:rPr>
      </w:pPr>
      <w:r w:rsidRPr="005B117F">
        <w:rPr>
          <w:b/>
          <w:sz w:val="20"/>
          <w:szCs w:val="20"/>
        </w:rPr>
        <w:t>Заместитель Главы администрации                    Т.Н.Звонарёва</w:t>
      </w:r>
    </w:p>
    <w:p w:rsidR="00C05DE5" w:rsidRPr="005B117F" w:rsidRDefault="00C05DE5" w:rsidP="00C05DE5">
      <w:pPr>
        <w:rPr>
          <w:sz w:val="20"/>
          <w:szCs w:val="20"/>
        </w:rPr>
      </w:pPr>
    </w:p>
    <w:p w:rsidR="00C05DE5" w:rsidRPr="005B117F" w:rsidRDefault="00C05DE5" w:rsidP="00C05DE5">
      <w:pPr>
        <w:jc w:val="center"/>
        <w:rPr>
          <w:b/>
          <w:sz w:val="20"/>
          <w:szCs w:val="20"/>
        </w:rPr>
      </w:pPr>
    </w:p>
    <w:p w:rsidR="00646E8F" w:rsidRPr="005B117F" w:rsidRDefault="00646E8F" w:rsidP="00C05DE5">
      <w:pPr>
        <w:jc w:val="center"/>
        <w:rPr>
          <w:b/>
          <w:sz w:val="20"/>
          <w:szCs w:val="20"/>
        </w:rPr>
      </w:pPr>
    </w:p>
    <w:p w:rsidR="00646E8F" w:rsidRPr="005B117F" w:rsidRDefault="00646E8F" w:rsidP="00C05DE5">
      <w:pPr>
        <w:jc w:val="center"/>
        <w:rPr>
          <w:b/>
          <w:sz w:val="20"/>
          <w:szCs w:val="20"/>
        </w:rPr>
      </w:pPr>
    </w:p>
    <w:p w:rsidR="00646E8F" w:rsidRPr="005B117F" w:rsidRDefault="00646E8F" w:rsidP="00C05DE5">
      <w:pPr>
        <w:jc w:val="center"/>
        <w:rPr>
          <w:b/>
          <w:sz w:val="20"/>
          <w:szCs w:val="20"/>
        </w:rPr>
      </w:pPr>
    </w:p>
    <w:p w:rsidR="00C05DE5" w:rsidRPr="005B117F" w:rsidRDefault="00C05DE5" w:rsidP="00C05DE5">
      <w:pPr>
        <w:pStyle w:val="aa"/>
        <w:rPr>
          <w:sz w:val="20"/>
          <w:szCs w:val="20"/>
        </w:rPr>
      </w:pPr>
      <w:r w:rsidRPr="005B117F">
        <w:rPr>
          <w:sz w:val="20"/>
          <w:szCs w:val="20"/>
        </w:rPr>
        <w:t>Российская Федерация</w:t>
      </w:r>
    </w:p>
    <w:p w:rsidR="00C05DE5" w:rsidRPr="005B117F" w:rsidRDefault="00C05DE5" w:rsidP="00C05DE5">
      <w:pPr>
        <w:jc w:val="center"/>
        <w:rPr>
          <w:b/>
          <w:bCs/>
          <w:sz w:val="20"/>
          <w:szCs w:val="20"/>
        </w:rPr>
      </w:pPr>
      <w:r w:rsidRPr="005B117F">
        <w:rPr>
          <w:b/>
          <w:bCs/>
          <w:sz w:val="20"/>
          <w:szCs w:val="20"/>
        </w:rPr>
        <w:t>Администрация Угловского городского поселения</w:t>
      </w:r>
    </w:p>
    <w:p w:rsidR="00C05DE5" w:rsidRPr="005B117F" w:rsidRDefault="00C05DE5" w:rsidP="00C05DE5">
      <w:pPr>
        <w:jc w:val="center"/>
        <w:rPr>
          <w:b/>
          <w:bCs/>
          <w:sz w:val="20"/>
          <w:szCs w:val="20"/>
        </w:rPr>
      </w:pPr>
      <w:proofErr w:type="spellStart"/>
      <w:r w:rsidRPr="005B117F">
        <w:rPr>
          <w:b/>
          <w:bCs/>
          <w:sz w:val="20"/>
          <w:szCs w:val="20"/>
        </w:rPr>
        <w:t>Окуловского</w:t>
      </w:r>
      <w:proofErr w:type="spellEnd"/>
      <w:r w:rsidRPr="005B117F">
        <w:rPr>
          <w:b/>
          <w:bCs/>
          <w:sz w:val="20"/>
          <w:szCs w:val="20"/>
        </w:rPr>
        <w:t xml:space="preserve"> муниципального района Новгородской области</w:t>
      </w:r>
    </w:p>
    <w:p w:rsidR="00C05DE5" w:rsidRPr="005B117F" w:rsidRDefault="00C05DE5" w:rsidP="00C05DE5">
      <w:pPr>
        <w:jc w:val="center"/>
        <w:rPr>
          <w:sz w:val="20"/>
          <w:szCs w:val="20"/>
        </w:rPr>
      </w:pPr>
    </w:p>
    <w:p w:rsidR="00C05DE5" w:rsidRPr="005B117F" w:rsidRDefault="00C05DE5" w:rsidP="00C05DE5">
      <w:pPr>
        <w:jc w:val="center"/>
        <w:rPr>
          <w:sz w:val="20"/>
          <w:szCs w:val="20"/>
        </w:rPr>
      </w:pPr>
      <w:proofErr w:type="gramStart"/>
      <w:r w:rsidRPr="005B117F">
        <w:rPr>
          <w:sz w:val="20"/>
          <w:szCs w:val="20"/>
        </w:rPr>
        <w:t>П</w:t>
      </w:r>
      <w:proofErr w:type="gramEnd"/>
      <w:r w:rsidRPr="005B117F">
        <w:rPr>
          <w:sz w:val="20"/>
          <w:szCs w:val="20"/>
        </w:rPr>
        <w:t xml:space="preserve"> О С Т А Н О В Л Е Н И Е</w:t>
      </w:r>
    </w:p>
    <w:p w:rsidR="00C05DE5" w:rsidRPr="005B117F" w:rsidRDefault="00C05DE5" w:rsidP="00C05DE5">
      <w:pPr>
        <w:jc w:val="center"/>
        <w:rPr>
          <w:sz w:val="20"/>
          <w:szCs w:val="20"/>
        </w:rPr>
      </w:pPr>
    </w:p>
    <w:p w:rsidR="00C05DE5" w:rsidRPr="005B117F" w:rsidRDefault="00C05DE5" w:rsidP="00C05DE5">
      <w:pPr>
        <w:pStyle w:val="1"/>
        <w:jc w:val="center"/>
        <w:rPr>
          <w:sz w:val="20"/>
          <w:szCs w:val="20"/>
        </w:rPr>
      </w:pPr>
      <w:r w:rsidRPr="005B117F">
        <w:rPr>
          <w:sz w:val="20"/>
          <w:szCs w:val="20"/>
        </w:rPr>
        <w:t>от 12.07.2019 №292</w:t>
      </w:r>
    </w:p>
    <w:p w:rsidR="00C05DE5" w:rsidRPr="005B117F" w:rsidRDefault="00C05DE5" w:rsidP="00C05DE5">
      <w:pPr>
        <w:jc w:val="center"/>
        <w:rPr>
          <w:sz w:val="20"/>
          <w:szCs w:val="20"/>
        </w:rPr>
      </w:pPr>
      <w:r w:rsidRPr="005B117F">
        <w:rPr>
          <w:sz w:val="20"/>
          <w:szCs w:val="20"/>
        </w:rPr>
        <w:t>р.п</w:t>
      </w:r>
      <w:proofErr w:type="gramStart"/>
      <w:r w:rsidRPr="005B117F">
        <w:rPr>
          <w:sz w:val="20"/>
          <w:szCs w:val="20"/>
        </w:rPr>
        <w:t>.У</w:t>
      </w:r>
      <w:proofErr w:type="gramEnd"/>
      <w:r w:rsidRPr="005B117F">
        <w:rPr>
          <w:sz w:val="20"/>
          <w:szCs w:val="20"/>
        </w:rPr>
        <w:t>гловка</w:t>
      </w:r>
    </w:p>
    <w:p w:rsidR="00C05DE5" w:rsidRPr="005B117F" w:rsidRDefault="00C05DE5" w:rsidP="00C05DE5">
      <w:pPr>
        <w:jc w:val="center"/>
        <w:rPr>
          <w:bCs/>
          <w:sz w:val="20"/>
          <w:szCs w:val="20"/>
        </w:rPr>
      </w:pPr>
    </w:p>
    <w:p w:rsidR="00C05DE5" w:rsidRPr="005B117F" w:rsidRDefault="00C05DE5" w:rsidP="00C05DE5">
      <w:pPr>
        <w:widowControl w:val="0"/>
        <w:autoSpaceDE w:val="0"/>
        <w:autoSpaceDN w:val="0"/>
        <w:adjustRightInd w:val="0"/>
        <w:jc w:val="both"/>
        <w:outlineLvl w:val="0"/>
        <w:rPr>
          <w:b/>
          <w:sz w:val="20"/>
          <w:szCs w:val="20"/>
        </w:rPr>
      </w:pPr>
      <w:r w:rsidRPr="005B117F">
        <w:rPr>
          <w:b/>
          <w:sz w:val="20"/>
          <w:szCs w:val="20"/>
        </w:rPr>
        <w:t xml:space="preserve">О предоставлении помещений для </w:t>
      </w:r>
      <w:proofErr w:type="gramStart"/>
      <w:r w:rsidRPr="005B117F">
        <w:rPr>
          <w:b/>
          <w:sz w:val="20"/>
          <w:szCs w:val="20"/>
        </w:rPr>
        <w:t>встреч</w:t>
      </w:r>
      <w:proofErr w:type="gramEnd"/>
      <w:r w:rsidRPr="005B117F">
        <w:rPr>
          <w:b/>
          <w:sz w:val="20"/>
          <w:szCs w:val="20"/>
        </w:rPr>
        <w:t xml:space="preserve"> зарегистрированных кандидатов, их доверенных лиц, представителей избирательных объединений, выдвинутых зарегистрированных кандидатов, с избирателями при проведении дополнительных выборов депутата Государственной Думы Федерального Собрания Российской Федерации седьмого созыва по одномандатному   </w:t>
      </w:r>
      <w:r w:rsidRPr="005B117F">
        <w:rPr>
          <w:b/>
          <w:sz w:val="20"/>
          <w:szCs w:val="20"/>
        </w:rPr>
        <w:lastRenderedPageBreak/>
        <w:t xml:space="preserve">избирательному  округу № 134 , досрочных выборов Главы Угловского городского поселения, дополнительных выборов депутатов Совета депутатов Угловского городского поселения второго созыва по </w:t>
      </w:r>
      <w:proofErr w:type="spellStart"/>
      <w:r w:rsidRPr="005B117F">
        <w:rPr>
          <w:b/>
          <w:sz w:val="20"/>
          <w:szCs w:val="20"/>
        </w:rPr>
        <w:t>пятимандатному</w:t>
      </w:r>
      <w:proofErr w:type="spellEnd"/>
      <w:r w:rsidRPr="005B117F">
        <w:rPr>
          <w:b/>
          <w:sz w:val="20"/>
          <w:szCs w:val="20"/>
        </w:rPr>
        <w:t xml:space="preserve"> округу №1</w:t>
      </w:r>
    </w:p>
    <w:p w:rsidR="00C05DE5" w:rsidRPr="005B117F" w:rsidRDefault="00C05DE5" w:rsidP="00C05DE5">
      <w:pPr>
        <w:widowControl w:val="0"/>
        <w:autoSpaceDE w:val="0"/>
        <w:autoSpaceDN w:val="0"/>
        <w:adjustRightInd w:val="0"/>
        <w:jc w:val="both"/>
        <w:outlineLvl w:val="0"/>
        <w:rPr>
          <w:sz w:val="20"/>
          <w:szCs w:val="20"/>
        </w:rPr>
      </w:pPr>
    </w:p>
    <w:p w:rsidR="00C05DE5" w:rsidRPr="005B117F" w:rsidRDefault="00C05DE5" w:rsidP="00C05DE5">
      <w:pPr>
        <w:widowControl w:val="0"/>
        <w:autoSpaceDE w:val="0"/>
        <w:autoSpaceDN w:val="0"/>
        <w:adjustRightInd w:val="0"/>
        <w:jc w:val="center"/>
        <w:outlineLvl w:val="0"/>
        <w:rPr>
          <w:sz w:val="20"/>
          <w:szCs w:val="20"/>
        </w:rPr>
      </w:pPr>
    </w:p>
    <w:p w:rsidR="00C05DE5" w:rsidRPr="005B117F" w:rsidRDefault="00C05DE5" w:rsidP="00C05DE5">
      <w:pPr>
        <w:widowControl w:val="0"/>
        <w:autoSpaceDE w:val="0"/>
        <w:autoSpaceDN w:val="0"/>
        <w:adjustRightInd w:val="0"/>
        <w:ind w:firstLine="540"/>
        <w:jc w:val="both"/>
        <w:rPr>
          <w:sz w:val="20"/>
          <w:szCs w:val="20"/>
        </w:rPr>
      </w:pPr>
      <w:r w:rsidRPr="005B117F">
        <w:rPr>
          <w:sz w:val="20"/>
          <w:szCs w:val="20"/>
        </w:rPr>
        <w:t xml:space="preserve">   </w:t>
      </w:r>
      <w:proofErr w:type="gramStart"/>
      <w:r w:rsidRPr="005B117F">
        <w:rPr>
          <w:sz w:val="20"/>
          <w:szCs w:val="20"/>
        </w:rPr>
        <w:t>В соответствии  с частью 1  статьи 53 Федерального  закона  от 12 июня 2002 года №67-ФЗ «Об основных гарантиях избирательных прав и права на участие в референдуме граждан  Российской Федерации», с частью 1 статьи 64 Федерального закона от 22 февраля 2014 года №20-ФЗ «О выборах депутатов Государственной Думы Федерального собрания Российской Федерации», с  частью 1 статьи 51 областного закона №147-ОЗ от</w:t>
      </w:r>
      <w:proofErr w:type="gramEnd"/>
      <w:r w:rsidRPr="005B117F">
        <w:rPr>
          <w:sz w:val="20"/>
          <w:szCs w:val="20"/>
        </w:rPr>
        <w:t xml:space="preserve"> 30.07.2007 «О выборах депутатов представительного органа муниципального образования в Новгородской области», частью 1 статьи 42 областного закона №121-ОЗ «О выборах  Главы муниципального образования в Новгородской области» Администрация Угловского городского поселения</w:t>
      </w:r>
    </w:p>
    <w:p w:rsidR="00C05DE5" w:rsidRPr="005B117F" w:rsidRDefault="00C05DE5" w:rsidP="00C05DE5">
      <w:pPr>
        <w:widowControl w:val="0"/>
        <w:autoSpaceDE w:val="0"/>
        <w:autoSpaceDN w:val="0"/>
        <w:adjustRightInd w:val="0"/>
        <w:jc w:val="both"/>
        <w:outlineLvl w:val="0"/>
        <w:rPr>
          <w:b/>
          <w:sz w:val="20"/>
          <w:szCs w:val="20"/>
        </w:rPr>
      </w:pPr>
      <w:r w:rsidRPr="005B117F">
        <w:rPr>
          <w:b/>
          <w:sz w:val="20"/>
          <w:szCs w:val="20"/>
        </w:rPr>
        <w:t>ПОСТАНОВЛЯЕТ:</w:t>
      </w:r>
    </w:p>
    <w:p w:rsidR="00C05DE5" w:rsidRPr="005B117F" w:rsidRDefault="00C05DE5" w:rsidP="00C05DE5">
      <w:pPr>
        <w:widowControl w:val="0"/>
        <w:autoSpaceDE w:val="0"/>
        <w:autoSpaceDN w:val="0"/>
        <w:adjustRightInd w:val="0"/>
        <w:jc w:val="both"/>
        <w:outlineLvl w:val="0"/>
        <w:rPr>
          <w:sz w:val="20"/>
          <w:szCs w:val="20"/>
        </w:rPr>
      </w:pPr>
      <w:r w:rsidRPr="005B117F">
        <w:rPr>
          <w:sz w:val="20"/>
          <w:szCs w:val="20"/>
        </w:rPr>
        <w:t xml:space="preserve">        </w:t>
      </w:r>
      <w:proofErr w:type="gramStart"/>
      <w:r w:rsidRPr="005B117F">
        <w:rPr>
          <w:sz w:val="20"/>
          <w:szCs w:val="20"/>
        </w:rPr>
        <w:t>1</w:t>
      </w:r>
      <w:r w:rsidRPr="005B117F">
        <w:rPr>
          <w:b/>
          <w:sz w:val="20"/>
          <w:szCs w:val="20"/>
        </w:rPr>
        <w:t>.</w:t>
      </w:r>
      <w:r w:rsidRPr="005B117F">
        <w:rPr>
          <w:sz w:val="20"/>
          <w:szCs w:val="20"/>
        </w:rPr>
        <w:t xml:space="preserve">Определить  безвозмездно предоставляемые помещения, находящиеся в муниципальной собственности, для проведения встреч зарегистрированных кандидатов, их доверенных лиц, представителей избирательных объединений, выдвинувших зарегистрированных кандидатов, при проведении  досрочных выборов депутата Государственной Думы Федерального Собрания Российской Федерации седьмого созыва по одномандатному избирательному округу №134,  досрочных выборов Главы Угловского городского поселения, дополнительных выборов  депутатов Совета депутатов Угловского городского поселения второго созыва по </w:t>
      </w:r>
      <w:proofErr w:type="spellStart"/>
      <w:r w:rsidRPr="005B117F">
        <w:rPr>
          <w:sz w:val="20"/>
          <w:szCs w:val="20"/>
        </w:rPr>
        <w:t>пятимандатному</w:t>
      </w:r>
      <w:proofErr w:type="spellEnd"/>
      <w:r w:rsidRPr="005B117F">
        <w:rPr>
          <w:sz w:val="20"/>
          <w:szCs w:val="20"/>
        </w:rPr>
        <w:t xml:space="preserve">  округу</w:t>
      </w:r>
      <w:proofErr w:type="gramEnd"/>
      <w:r w:rsidRPr="005B117F">
        <w:rPr>
          <w:sz w:val="20"/>
          <w:szCs w:val="20"/>
        </w:rPr>
        <w:t xml:space="preserve"> №1:</w:t>
      </w:r>
    </w:p>
    <w:p w:rsidR="00C05DE5" w:rsidRPr="005B117F" w:rsidRDefault="00C05DE5" w:rsidP="00C05DE5">
      <w:pPr>
        <w:pStyle w:val="21"/>
        <w:spacing w:line="240" w:lineRule="auto"/>
        <w:ind w:firstLine="0"/>
        <w:rPr>
          <w:sz w:val="20"/>
          <w:szCs w:val="20"/>
        </w:rPr>
      </w:pPr>
      <w:r w:rsidRPr="005B117F">
        <w:rPr>
          <w:sz w:val="20"/>
          <w:szCs w:val="20"/>
        </w:rPr>
        <w:t xml:space="preserve">  -актовый зал </w:t>
      </w:r>
      <w:r w:rsidRPr="005B117F">
        <w:rPr>
          <w:sz w:val="20"/>
          <w:szCs w:val="20"/>
          <w:lang w:eastAsia="en-US"/>
        </w:rPr>
        <w:t>муниципального бюджетного учреждения дополнительного образования «Музыкальная школа им. Н.А.Римского -Корсакова г</w:t>
      </w:r>
      <w:proofErr w:type="gramStart"/>
      <w:r w:rsidRPr="005B117F">
        <w:rPr>
          <w:sz w:val="20"/>
          <w:szCs w:val="20"/>
          <w:lang w:eastAsia="en-US"/>
        </w:rPr>
        <w:t>.О</w:t>
      </w:r>
      <w:proofErr w:type="gramEnd"/>
      <w:r w:rsidRPr="005B117F">
        <w:rPr>
          <w:sz w:val="20"/>
          <w:szCs w:val="20"/>
          <w:lang w:eastAsia="en-US"/>
        </w:rPr>
        <w:t>куловка» расположенный по адресу</w:t>
      </w:r>
      <w:r w:rsidRPr="005B117F">
        <w:rPr>
          <w:sz w:val="20"/>
          <w:szCs w:val="20"/>
        </w:rPr>
        <w:t xml:space="preserve">: </w:t>
      </w:r>
      <w:proofErr w:type="spellStart"/>
      <w:r w:rsidRPr="005B117F">
        <w:rPr>
          <w:sz w:val="20"/>
          <w:szCs w:val="20"/>
        </w:rPr>
        <w:t>Окуловский</w:t>
      </w:r>
      <w:proofErr w:type="spellEnd"/>
      <w:r w:rsidRPr="005B117F">
        <w:rPr>
          <w:sz w:val="20"/>
          <w:szCs w:val="20"/>
        </w:rPr>
        <w:t xml:space="preserve"> район, п</w:t>
      </w:r>
      <w:proofErr w:type="gramStart"/>
      <w:r w:rsidRPr="005B117F">
        <w:rPr>
          <w:sz w:val="20"/>
          <w:szCs w:val="20"/>
        </w:rPr>
        <w:t>.У</w:t>
      </w:r>
      <w:proofErr w:type="gramEnd"/>
      <w:r w:rsidRPr="005B117F">
        <w:rPr>
          <w:sz w:val="20"/>
          <w:szCs w:val="20"/>
        </w:rPr>
        <w:t>гловка, ул.Центральная 6-а;</w:t>
      </w:r>
    </w:p>
    <w:p w:rsidR="00C05DE5" w:rsidRPr="005B117F" w:rsidRDefault="00C05DE5" w:rsidP="00C05DE5">
      <w:pPr>
        <w:pStyle w:val="21"/>
        <w:spacing w:line="240" w:lineRule="auto"/>
        <w:ind w:firstLine="0"/>
        <w:rPr>
          <w:sz w:val="20"/>
          <w:szCs w:val="20"/>
        </w:rPr>
      </w:pPr>
      <w:r w:rsidRPr="005B117F">
        <w:rPr>
          <w:sz w:val="20"/>
          <w:szCs w:val="20"/>
        </w:rPr>
        <w:t xml:space="preserve">- актовый  зал муниципального бюджетного учреждения культуры </w:t>
      </w:r>
      <w:proofErr w:type="spellStart"/>
      <w:r w:rsidRPr="005B117F">
        <w:rPr>
          <w:sz w:val="20"/>
          <w:szCs w:val="20"/>
        </w:rPr>
        <w:t>Окуловского</w:t>
      </w:r>
      <w:proofErr w:type="spellEnd"/>
      <w:r w:rsidRPr="005B117F">
        <w:rPr>
          <w:sz w:val="20"/>
          <w:szCs w:val="20"/>
        </w:rPr>
        <w:t xml:space="preserve"> муниципального района «</w:t>
      </w:r>
      <w:proofErr w:type="spellStart"/>
      <w:r w:rsidRPr="005B117F">
        <w:rPr>
          <w:sz w:val="20"/>
          <w:szCs w:val="20"/>
        </w:rPr>
        <w:t>Угловский</w:t>
      </w:r>
      <w:proofErr w:type="spellEnd"/>
      <w:r w:rsidRPr="005B117F">
        <w:rPr>
          <w:sz w:val="20"/>
          <w:szCs w:val="20"/>
        </w:rPr>
        <w:t xml:space="preserve">  МДК», расположенного по адресу: </w:t>
      </w:r>
      <w:proofErr w:type="spellStart"/>
      <w:r w:rsidRPr="005B117F">
        <w:rPr>
          <w:sz w:val="20"/>
          <w:szCs w:val="20"/>
        </w:rPr>
        <w:t>Окуловский</w:t>
      </w:r>
      <w:proofErr w:type="spellEnd"/>
      <w:r w:rsidRPr="005B117F">
        <w:rPr>
          <w:sz w:val="20"/>
          <w:szCs w:val="20"/>
        </w:rPr>
        <w:t xml:space="preserve"> район п</w:t>
      </w:r>
      <w:proofErr w:type="gramStart"/>
      <w:r w:rsidRPr="005B117F">
        <w:rPr>
          <w:sz w:val="20"/>
          <w:szCs w:val="20"/>
        </w:rPr>
        <w:t>.У</w:t>
      </w:r>
      <w:proofErr w:type="gramEnd"/>
      <w:r w:rsidRPr="005B117F">
        <w:rPr>
          <w:sz w:val="20"/>
          <w:szCs w:val="20"/>
        </w:rPr>
        <w:t>гловка, ул.Спортивная д.9.</w:t>
      </w:r>
    </w:p>
    <w:p w:rsidR="00C05DE5" w:rsidRPr="005B117F" w:rsidRDefault="00C05DE5" w:rsidP="00C05DE5">
      <w:pPr>
        <w:pStyle w:val="21"/>
        <w:spacing w:line="240" w:lineRule="auto"/>
        <w:ind w:firstLine="0"/>
        <w:rPr>
          <w:sz w:val="20"/>
          <w:szCs w:val="20"/>
        </w:rPr>
      </w:pPr>
      <w:r w:rsidRPr="005B117F">
        <w:rPr>
          <w:sz w:val="20"/>
          <w:szCs w:val="20"/>
        </w:rPr>
        <w:t xml:space="preserve">       2.Направить постановление в территориальную избирательную комиссию </w:t>
      </w:r>
      <w:proofErr w:type="spellStart"/>
      <w:r w:rsidRPr="005B117F">
        <w:rPr>
          <w:sz w:val="20"/>
          <w:szCs w:val="20"/>
        </w:rPr>
        <w:t>Окуловского</w:t>
      </w:r>
      <w:proofErr w:type="spellEnd"/>
      <w:r w:rsidRPr="005B117F">
        <w:rPr>
          <w:sz w:val="20"/>
          <w:szCs w:val="20"/>
        </w:rPr>
        <w:t xml:space="preserve"> района.</w:t>
      </w:r>
    </w:p>
    <w:p w:rsidR="00C05DE5" w:rsidRPr="005B117F" w:rsidRDefault="00C05DE5" w:rsidP="00C05DE5">
      <w:pPr>
        <w:pStyle w:val="21"/>
        <w:spacing w:line="240" w:lineRule="auto"/>
        <w:ind w:firstLine="0"/>
        <w:rPr>
          <w:sz w:val="20"/>
          <w:szCs w:val="20"/>
        </w:rPr>
      </w:pPr>
      <w:r w:rsidRPr="005B117F">
        <w:rPr>
          <w:sz w:val="20"/>
          <w:szCs w:val="20"/>
        </w:rPr>
        <w:t xml:space="preserve">       3. Опубликовать постановление  в газете «</w:t>
      </w:r>
      <w:proofErr w:type="spellStart"/>
      <w:r w:rsidRPr="005B117F">
        <w:rPr>
          <w:sz w:val="20"/>
          <w:szCs w:val="20"/>
        </w:rPr>
        <w:t>Окуловский</w:t>
      </w:r>
      <w:proofErr w:type="spellEnd"/>
      <w:r w:rsidRPr="005B117F">
        <w:rPr>
          <w:sz w:val="20"/>
          <w:szCs w:val="20"/>
        </w:rPr>
        <w:t xml:space="preserve"> вестник»</w:t>
      </w:r>
      <w:proofErr w:type="gramStart"/>
      <w:r w:rsidRPr="005B117F">
        <w:rPr>
          <w:sz w:val="20"/>
          <w:szCs w:val="20"/>
        </w:rPr>
        <w:t>,в</w:t>
      </w:r>
      <w:proofErr w:type="gramEnd"/>
      <w:r w:rsidRPr="005B117F">
        <w:rPr>
          <w:sz w:val="20"/>
          <w:szCs w:val="20"/>
        </w:rPr>
        <w:t xml:space="preserve"> бюллетене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C05DE5" w:rsidRPr="005B117F" w:rsidRDefault="00C05DE5" w:rsidP="00C05DE5">
      <w:pPr>
        <w:shd w:val="clear" w:color="auto" w:fill="FFFFFF"/>
        <w:rPr>
          <w:sz w:val="20"/>
          <w:szCs w:val="20"/>
        </w:rPr>
      </w:pPr>
      <w:r w:rsidRPr="005B117F">
        <w:rPr>
          <w:b/>
          <w:bCs/>
          <w:sz w:val="20"/>
          <w:szCs w:val="20"/>
        </w:rPr>
        <w:t xml:space="preserve">                                                                                     </w:t>
      </w:r>
    </w:p>
    <w:p w:rsidR="00C05DE5" w:rsidRPr="005B117F" w:rsidRDefault="00C05DE5" w:rsidP="00C05DE5">
      <w:pPr>
        <w:rPr>
          <w:sz w:val="20"/>
          <w:szCs w:val="20"/>
        </w:rPr>
      </w:pPr>
      <w:r w:rsidRPr="005B117F">
        <w:rPr>
          <w:b/>
          <w:sz w:val="20"/>
          <w:szCs w:val="20"/>
        </w:rPr>
        <w:t>Заместитель Главы администрации                       Т.Н.Звонарёва</w:t>
      </w:r>
    </w:p>
    <w:p w:rsidR="00C05DE5" w:rsidRPr="005B117F" w:rsidRDefault="00C05DE5" w:rsidP="00C05DE5">
      <w:pPr>
        <w:rPr>
          <w:sz w:val="20"/>
          <w:szCs w:val="20"/>
        </w:rPr>
      </w:pPr>
    </w:p>
    <w:p w:rsidR="00C05DE5" w:rsidRPr="005B117F" w:rsidRDefault="00C05DE5" w:rsidP="00C05DE5">
      <w:pPr>
        <w:rPr>
          <w:sz w:val="20"/>
          <w:szCs w:val="20"/>
        </w:rPr>
      </w:pPr>
    </w:p>
    <w:p w:rsidR="00646E8F" w:rsidRPr="005B117F" w:rsidRDefault="00646E8F" w:rsidP="008C7624">
      <w:pPr>
        <w:tabs>
          <w:tab w:val="left" w:pos="8520"/>
        </w:tabs>
        <w:jc w:val="center"/>
        <w:rPr>
          <w:b/>
          <w:sz w:val="20"/>
          <w:szCs w:val="20"/>
        </w:rPr>
        <w:sectPr w:rsidR="00646E8F" w:rsidRPr="005B117F" w:rsidSect="00646E8F">
          <w:pgSz w:w="11906" w:h="16838"/>
          <w:pgMar w:top="851" w:right="1134" w:bottom="1134" w:left="1985" w:header="709" w:footer="709" w:gutter="0"/>
          <w:cols w:space="708"/>
          <w:docGrid w:linePitch="360"/>
        </w:sectPr>
      </w:pPr>
    </w:p>
    <w:p w:rsidR="008C7624" w:rsidRPr="005B117F" w:rsidRDefault="008C7624" w:rsidP="008C7624">
      <w:pPr>
        <w:tabs>
          <w:tab w:val="left" w:pos="8520"/>
        </w:tabs>
        <w:jc w:val="center"/>
        <w:rPr>
          <w:b/>
          <w:sz w:val="20"/>
          <w:szCs w:val="20"/>
        </w:rPr>
      </w:pPr>
      <w:r w:rsidRPr="005B117F">
        <w:rPr>
          <w:b/>
          <w:sz w:val="20"/>
          <w:szCs w:val="20"/>
        </w:rPr>
        <w:lastRenderedPageBreak/>
        <w:t>Российская Федерация</w:t>
      </w:r>
    </w:p>
    <w:p w:rsidR="008C7624" w:rsidRPr="005B117F" w:rsidRDefault="008C7624" w:rsidP="008C7624">
      <w:pPr>
        <w:tabs>
          <w:tab w:val="left" w:pos="8520"/>
        </w:tabs>
        <w:jc w:val="center"/>
        <w:rPr>
          <w:b/>
          <w:sz w:val="20"/>
          <w:szCs w:val="20"/>
        </w:rPr>
      </w:pPr>
      <w:r w:rsidRPr="005B117F">
        <w:rPr>
          <w:b/>
          <w:sz w:val="20"/>
          <w:szCs w:val="20"/>
        </w:rPr>
        <w:t>Администрация Угловского городского поселения</w:t>
      </w:r>
    </w:p>
    <w:p w:rsidR="008C7624" w:rsidRPr="005B117F" w:rsidRDefault="008C7624" w:rsidP="008C7624">
      <w:pPr>
        <w:tabs>
          <w:tab w:val="left" w:pos="8520"/>
        </w:tabs>
        <w:jc w:val="center"/>
        <w:rPr>
          <w:b/>
          <w:sz w:val="20"/>
          <w:szCs w:val="20"/>
        </w:rPr>
      </w:pPr>
      <w:proofErr w:type="spellStart"/>
      <w:r w:rsidRPr="005B117F">
        <w:rPr>
          <w:b/>
          <w:sz w:val="20"/>
          <w:szCs w:val="20"/>
        </w:rPr>
        <w:t>Окуловского</w:t>
      </w:r>
      <w:proofErr w:type="spellEnd"/>
      <w:r w:rsidRPr="005B117F">
        <w:rPr>
          <w:b/>
          <w:sz w:val="20"/>
          <w:szCs w:val="20"/>
        </w:rPr>
        <w:t xml:space="preserve"> муниципального района Новгородской области</w:t>
      </w:r>
    </w:p>
    <w:p w:rsidR="008C7624" w:rsidRPr="005B117F" w:rsidRDefault="008C7624" w:rsidP="008C7624">
      <w:pPr>
        <w:tabs>
          <w:tab w:val="left" w:pos="8520"/>
        </w:tabs>
        <w:jc w:val="center"/>
        <w:rPr>
          <w:sz w:val="20"/>
          <w:szCs w:val="20"/>
        </w:rPr>
      </w:pPr>
    </w:p>
    <w:p w:rsidR="008C7624" w:rsidRPr="005B117F" w:rsidRDefault="008C7624" w:rsidP="008C7624">
      <w:pPr>
        <w:tabs>
          <w:tab w:val="left" w:pos="8520"/>
        </w:tabs>
        <w:jc w:val="center"/>
        <w:rPr>
          <w:b/>
          <w:sz w:val="20"/>
          <w:szCs w:val="20"/>
        </w:rPr>
      </w:pPr>
      <w:proofErr w:type="gramStart"/>
      <w:r w:rsidRPr="005B117F">
        <w:rPr>
          <w:b/>
          <w:sz w:val="20"/>
          <w:szCs w:val="20"/>
        </w:rPr>
        <w:t>П</w:t>
      </w:r>
      <w:proofErr w:type="gramEnd"/>
      <w:r w:rsidRPr="005B117F">
        <w:rPr>
          <w:b/>
          <w:sz w:val="20"/>
          <w:szCs w:val="20"/>
        </w:rPr>
        <w:t xml:space="preserve"> О С Т А Н О В Л Е Н И Е</w:t>
      </w:r>
    </w:p>
    <w:p w:rsidR="008C7624" w:rsidRPr="005B117F" w:rsidRDefault="008C7624" w:rsidP="008C7624">
      <w:pPr>
        <w:tabs>
          <w:tab w:val="left" w:pos="8520"/>
        </w:tabs>
        <w:jc w:val="center"/>
        <w:rPr>
          <w:sz w:val="20"/>
          <w:szCs w:val="20"/>
        </w:rPr>
      </w:pPr>
    </w:p>
    <w:p w:rsidR="008C7624" w:rsidRPr="005B117F" w:rsidRDefault="008C7624" w:rsidP="008C7624">
      <w:pPr>
        <w:tabs>
          <w:tab w:val="left" w:pos="8520"/>
        </w:tabs>
        <w:jc w:val="center"/>
        <w:rPr>
          <w:sz w:val="20"/>
          <w:szCs w:val="20"/>
        </w:rPr>
      </w:pPr>
      <w:r w:rsidRPr="005B117F">
        <w:rPr>
          <w:sz w:val="20"/>
          <w:szCs w:val="20"/>
        </w:rPr>
        <w:t>15.07.2019 № 293</w:t>
      </w:r>
    </w:p>
    <w:p w:rsidR="008C7624" w:rsidRPr="005B117F" w:rsidRDefault="008C7624" w:rsidP="008C7624">
      <w:pPr>
        <w:tabs>
          <w:tab w:val="left" w:pos="8520"/>
        </w:tabs>
        <w:jc w:val="center"/>
        <w:rPr>
          <w:sz w:val="20"/>
          <w:szCs w:val="20"/>
        </w:rPr>
      </w:pPr>
    </w:p>
    <w:p w:rsidR="008C7624" w:rsidRPr="005B117F" w:rsidRDefault="008C7624" w:rsidP="008C7624">
      <w:pPr>
        <w:tabs>
          <w:tab w:val="left" w:pos="8520"/>
        </w:tabs>
        <w:jc w:val="center"/>
        <w:rPr>
          <w:sz w:val="20"/>
          <w:szCs w:val="20"/>
        </w:rPr>
      </w:pPr>
      <w:r w:rsidRPr="005B117F">
        <w:rPr>
          <w:sz w:val="20"/>
          <w:szCs w:val="20"/>
        </w:rPr>
        <w:t>р. п. Угловка</w:t>
      </w:r>
    </w:p>
    <w:p w:rsidR="008C7624" w:rsidRPr="005B117F" w:rsidRDefault="008C7624" w:rsidP="008C7624">
      <w:pPr>
        <w:tabs>
          <w:tab w:val="left" w:pos="8520"/>
        </w:tabs>
        <w:jc w:val="center"/>
        <w:rPr>
          <w:sz w:val="20"/>
          <w:szCs w:val="20"/>
        </w:rPr>
      </w:pPr>
    </w:p>
    <w:p w:rsidR="008C7624" w:rsidRPr="005B117F" w:rsidRDefault="008C7624" w:rsidP="008C7624">
      <w:pPr>
        <w:tabs>
          <w:tab w:val="left" w:pos="8520"/>
        </w:tabs>
        <w:spacing w:line="240" w:lineRule="exact"/>
        <w:jc w:val="center"/>
        <w:rPr>
          <w:b/>
          <w:sz w:val="20"/>
          <w:szCs w:val="20"/>
        </w:rPr>
      </w:pPr>
      <w:r w:rsidRPr="005B117F">
        <w:rPr>
          <w:b/>
          <w:sz w:val="20"/>
          <w:szCs w:val="20"/>
        </w:rPr>
        <w:t>Об утверждении отчета об исполнении бюджета Угловского городского поселения за полугодие 2019 года</w:t>
      </w:r>
    </w:p>
    <w:p w:rsidR="008C7624" w:rsidRPr="005B117F" w:rsidRDefault="008C7624" w:rsidP="008C7624">
      <w:pPr>
        <w:tabs>
          <w:tab w:val="left" w:pos="8520"/>
        </w:tabs>
        <w:jc w:val="center"/>
        <w:rPr>
          <w:sz w:val="20"/>
          <w:szCs w:val="20"/>
        </w:rPr>
      </w:pPr>
    </w:p>
    <w:p w:rsidR="008C7624" w:rsidRPr="005B117F" w:rsidRDefault="008C7624" w:rsidP="008C7624">
      <w:pPr>
        <w:tabs>
          <w:tab w:val="left" w:pos="8520"/>
        </w:tabs>
        <w:jc w:val="center"/>
        <w:rPr>
          <w:sz w:val="20"/>
          <w:szCs w:val="20"/>
        </w:rPr>
      </w:pPr>
    </w:p>
    <w:p w:rsidR="008C7624" w:rsidRPr="005B117F" w:rsidRDefault="008C7624" w:rsidP="008C7624">
      <w:pPr>
        <w:pStyle w:val="ConsPlusTitle"/>
        <w:widowControl/>
        <w:spacing w:line="360" w:lineRule="atLeast"/>
        <w:ind w:left="-119" w:firstLine="709"/>
        <w:jc w:val="both"/>
        <w:rPr>
          <w:rFonts w:ascii="Times New Roman" w:hAnsi="Times New Roman"/>
          <w:b w:val="0"/>
        </w:rPr>
      </w:pPr>
      <w:r w:rsidRPr="005B117F">
        <w:rPr>
          <w:rFonts w:ascii="Times New Roman" w:hAnsi="Times New Roman"/>
          <w:b w:val="0"/>
        </w:rPr>
        <w:t>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Администрация Угловского городского поселения</w:t>
      </w:r>
    </w:p>
    <w:p w:rsidR="008C7624" w:rsidRPr="005B117F" w:rsidRDefault="008C7624" w:rsidP="008C7624">
      <w:pPr>
        <w:pStyle w:val="ConsPlusTitle"/>
        <w:widowControl/>
        <w:spacing w:line="360" w:lineRule="atLeast"/>
        <w:ind w:firstLine="709"/>
        <w:jc w:val="both"/>
        <w:rPr>
          <w:rFonts w:ascii="Times New Roman" w:hAnsi="Times New Roman"/>
        </w:rPr>
      </w:pPr>
      <w:r w:rsidRPr="005B117F">
        <w:rPr>
          <w:rFonts w:ascii="Times New Roman" w:hAnsi="Times New Roman"/>
        </w:rPr>
        <w:t>ПОСТАНОВЛЯЕТ:</w:t>
      </w:r>
    </w:p>
    <w:p w:rsidR="008C7624" w:rsidRPr="005B117F" w:rsidRDefault="008C7624" w:rsidP="008C7624">
      <w:pPr>
        <w:pStyle w:val="ConsPlusTitle"/>
        <w:widowControl/>
        <w:spacing w:line="360" w:lineRule="atLeast"/>
        <w:ind w:firstLine="709"/>
        <w:jc w:val="both"/>
        <w:rPr>
          <w:rFonts w:ascii="Times New Roman" w:hAnsi="Times New Roman"/>
          <w:b w:val="0"/>
        </w:rPr>
      </w:pPr>
      <w:r w:rsidRPr="005B117F">
        <w:rPr>
          <w:rFonts w:ascii="Times New Roman" w:hAnsi="Times New Roman"/>
          <w:b w:val="0"/>
        </w:rPr>
        <w:t>1. Утвердить прилагаемый отчет об исполнении бюджета Угловского городского поселения за полугодие 2019 года.</w:t>
      </w:r>
    </w:p>
    <w:p w:rsidR="008C7624" w:rsidRPr="005B117F" w:rsidRDefault="008C7624" w:rsidP="008C7624">
      <w:pPr>
        <w:pStyle w:val="ConsPlusTitle"/>
        <w:widowControl/>
        <w:spacing w:line="360" w:lineRule="atLeast"/>
        <w:ind w:firstLine="709"/>
        <w:jc w:val="both"/>
        <w:rPr>
          <w:rFonts w:ascii="Times New Roman" w:hAnsi="Times New Roman"/>
          <w:b w:val="0"/>
        </w:rPr>
      </w:pPr>
      <w:r w:rsidRPr="005B117F">
        <w:rPr>
          <w:rFonts w:ascii="Times New Roman" w:hAnsi="Times New Roman"/>
          <w:b w:val="0"/>
        </w:rPr>
        <w:t xml:space="preserve">2. Направить отчет об исполнении бюджета Угловского городского поселения за полугодие 2019 года в Совет депутатов Угловского городского поселения и Контрольно-счетную комиссию </w:t>
      </w:r>
      <w:proofErr w:type="spellStart"/>
      <w:r w:rsidRPr="005B117F">
        <w:rPr>
          <w:rFonts w:ascii="Times New Roman" w:hAnsi="Times New Roman"/>
          <w:b w:val="0"/>
        </w:rPr>
        <w:t>Окуловского</w:t>
      </w:r>
      <w:proofErr w:type="spellEnd"/>
      <w:r w:rsidRPr="005B117F">
        <w:rPr>
          <w:rFonts w:ascii="Times New Roman" w:hAnsi="Times New Roman"/>
          <w:b w:val="0"/>
        </w:rPr>
        <w:t xml:space="preserve"> муниципального района.</w:t>
      </w:r>
    </w:p>
    <w:p w:rsidR="008C7624" w:rsidRPr="005B117F" w:rsidRDefault="008C7624" w:rsidP="008C7624">
      <w:pPr>
        <w:spacing w:line="360" w:lineRule="atLeast"/>
        <w:ind w:firstLine="709"/>
        <w:jc w:val="both"/>
        <w:rPr>
          <w:sz w:val="20"/>
          <w:szCs w:val="20"/>
        </w:rPr>
      </w:pPr>
      <w:r w:rsidRPr="005B117F">
        <w:rPr>
          <w:sz w:val="20"/>
          <w:szCs w:val="20"/>
        </w:rPr>
        <w:t>3. Опубликовать решение в бюллетене «Официальный вестник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8C7624" w:rsidRPr="005B117F" w:rsidRDefault="008C7624" w:rsidP="008C7624">
      <w:pPr>
        <w:spacing w:line="240" w:lineRule="exact"/>
        <w:ind w:firstLine="709"/>
        <w:jc w:val="both"/>
        <w:rPr>
          <w:sz w:val="20"/>
          <w:szCs w:val="20"/>
        </w:rPr>
      </w:pPr>
    </w:p>
    <w:p w:rsidR="008C7624" w:rsidRPr="005B117F" w:rsidRDefault="008C7624" w:rsidP="008C7624">
      <w:pPr>
        <w:spacing w:line="240" w:lineRule="exact"/>
        <w:ind w:firstLine="709"/>
        <w:jc w:val="both"/>
        <w:rPr>
          <w:sz w:val="20"/>
          <w:szCs w:val="20"/>
        </w:rPr>
      </w:pPr>
    </w:p>
    <w:p w:rsidR="008C7624" w:rsidRPr="005B117F" w:rsidRDefault="008C7624" w:rsidP="008C7624">
      <w:pPr>
        <w:spacing w:line="240" w:lineRule="exact"/>
        <w:ind w:firstLine="709"/>
        <w:jc w:val="both"/>
        <w:rPr>
          <w:sz w:val="20"/>
          <w:szCs w:val="20"/>
        </w:rPr>
      </w:pPr>
    </w:p>
    <w:p w:rsidR="008C7624" w:rsidRPr="005B117F" w:rsidRDefault="008C7624" w:rsidP="008C7624">
      <w:pPr>
        <w:spacing w:line="240" w:lineRule="exact"/>
        <w:jc w:val="both"/>
        <w:rPr>
          <w:b/>
          <w:sz w:val="20"/>
          <w:szCs w:val="20"/>
        </w:rPr>
      </w:pPr>
      <w:r w:rsidRPr="005B117F">
        <w:rPr>
          <w:b/>
          <w:sz w:val="20"/>
          <w:szCs w:val="20"/>
        </w:rPr>
        <w:t>Заместитель Главы администрации   Т.Н.Звонарёва</w:t>
      </w:r>
    </w:p>
    <w:p w:rsidR="008C7624" w:rsidRPr="005B117F" w:rsidRDefault="008C7624" w:rsidP="008C7624">
      <w:pPr>
        <w:rPr>
          <w:sz w:val="20"/>
          <w:szCs w:val="20"/>
        </w:rPr>
      </w:pPr>
    </w:p>
    <w:p w:rsidR="008C7624" w:rsidRPr="005B117F" w:rsidRDefault="008C7624" w:rsidP="008C7624">
      <w:pPr>
        <w:rPr>
          <w:sz w:val="20"/>
          <w:szCs w:val="20"/>
        </w:rPr>
        <w:sectPr w:rsidR="008C7624" w:rsidRPr="005B117F" w:rsidSect="00646E8F">
          <w:pgSz w:w="11906" w:h="16838"/>
          <w:pgMar w:top="851" w:right="1134" w:bottom="1134" w:left="1985" w:header="709" w:footer="709" w:gutter="0"/>
          <w:cols w:space="708"/>
          <w:docGrid w:linePitch="360"/>
        </w:sectPr>
      </w:pPr>
    </w:p>
    <w:tbl>
      <w:tblPr>
        <w:tblW w:w="15343" w:type="dxa"/>
        <w:tblInd w:w="108" w:type="dxa"/>
        <w:tblLook w:val="04A0"/>
      </w:tblPr>
      <w:tblGrid>
        <w:gridCol w:w="4800"/>
        <w:gridCol w:w="601"/>
        <w:gridCol w:w="600"/>
        <w:gridCol w:w="820"/>
        <w:gridCol w:w="1120"/>
        <w:gridCol w:w="600"/>
        <w:gridCol w:w="600"/>
        <w:gridCol w:w="2080"/>
        <w:gridCol w:w="4122"/>
      </w:tblGrid>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bookmarkStart w:id="0" w:name="RANGE!A1:J473"/>
            <w:bookmarkEnd w:id="0"/>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4122" w:type="dxa"/>
            <w:vMerge w:val="restart"/>
            <w:tcBorders>
              <w:top w:val="nil"/>
              <w:left w:val="nil"/>
              <w:bottom w:val="nil"/>
              <w:right w:val="nil"/>
            </w:tcBorders>
            <w:shd w:val="clear" w:color="auto" w:fill="auto"/>
            <w:vAlign w:val="bottom"/>
            <w:hideMark/>
          </w:tcPr>
          <w:p w:rsidR="008C7624" w:rsidRPr="005B117F" w:rsidRDefault="008C7624" w:rsidP="00646E8F">
            <w:pPr>
              <w:jc w:val="right"/>
              <w:rPr>
                <w:rFonts w:ascii="Arial CYR" w:hAnsi="Arial CYR" w:cs="Arial CYR"/>
                <w:sz w:val="20"/>
                <w:szCs w:val="20"/>
              </w:rPr>
            </w:pPr>
            <w:proofErr w:type="gramStart"/>
            <w:r w:rsidRPr="005B117F">
              <w:rPr>
                <w:rFonts w:ascii="Arial CYR" w:hAnsi="Arial CYR" w:cs="Arial CYR"/>
                <w:sz w:val="20"/>
                <w:szCs w:val="20"/>
              </w:rPr>
              <w:t>Утвержден</w:t>
            </w:r>
            <w:proofErr w:type="gramEnd"/>
            <w:r w:rsidRPr="005B117F">
              <w:rPr>
                <w:rFonts w:ascii="Arial CYR" w:hAnsi="Arial CYR" w:cs="Arial CYR"/>
                <w:sz w:val="20"/>
                <w:szCs w:val="20"/>
              </w:rPr>
              <w:t xml:space="preserve"> постановлением              Администрации Угловского                     городского поселения                                                от 15.07.2019 № 293</w:t>
            </w: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jc w:val="right"/>
              <w:rPr>
                <w:rFonts w:ascii="Arial CYR" w:hAnsi="Arial CYR" w:cs="Arial CYR"/>
                <w:sz w:val="20"/>
                <w:szCs w:val="20"/>
              </w:rPr>
            </w:pP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4122" w:type="dxa"/>
            <w:vMerge/>
            <w:tcBorders>
              <w:top w:val="nil"/>
              <w:left w:val="nil"/>
              <w:bottom w:val="nil"/>
              <w:right w:val="nil"/>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4122" w:type="dxa"/>
            <w:vMerge/>
            <w:tcBorders>
              <w:top w:val="nil"/>
              <w:left w:val="nil"/>
              <w:bottom w:val="nil"/>
              <w:right w:val="nil"/>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4122" w:type="dxa"/>
            <w:vMerge/>
            <w:tcBorders>
              <w:top w:val="nil"/>
              <w:left w:val="nil"/>
              <w:bottom w:val="nil"/>
              <w:right w:val="nil"/>
            </w:tcBorders>
            <w:vAlign w:val="center"/>
            <w:hideMark/>
          </w:tcPr>
          <w:p w:rsidR="008C7624" w:rsidRPr="005B117F" w:rsidRDefault="008C7624" w:rsidP="00646E8F">
            <w:pPr>
              <w:rPr>
                <w:rFonts w:ascii="Arial CYR" w:hAnsi="Arial CYR" w:cs="Arial CYR"/>
                <w:sz w:val="20"/>
                <w:szCs w:val="20"/>
              </w:rPr>
            </w:pPr>
          </w:p>
        </w:tc>
      </w:tr>
    </w:tbl>
    <w:p w:rsidR="00646E8F" w:rsidRPr="005B117F" w:rsidRDefault="00646E8F" w:rsidP="00646E8F">
      <w:pPr>
        <w:jc w:val="center"/>
        <w:rPr>
          <w:rFonts w:ascii="Arial CYR" w:hAnsi="Arial CYR" w:cs="Arial CYR"/>
          <w:b/>
          <w:bCs/>
          <w:sz w:val="20"/>
          <w:szCs w:val="20"/>
        </w:rPr>
        <w:sectPr w:rsidR="00646E8F" w:rsidRPr="005B117F" w:rsidSect="00646E8F">
          <w:pgSz w:w="11906" w:h="16838"/>
          <w:pgMar w:top="1134" w:right="1134" w:bottom="1134" w:left="1701" w:header="709" w:footer="709" w:gutter="0"/>
          <w:cols w:space="708"/>
          <w:docGrid w:linePitch="360"/>
        </w:sectPr>
      </w:pPr>
    </w:p>
    <w:tbl>
      <w:tblPr>
        <w:tblW w:w="15343" w:type="dxa"/>
        <w:tblInd w:w="108" w:type="dxa"/>
        <w:tblLook w:val="04A0"/>
      </w:tblPr>
      <w:tblGrid>
        <w:gridCol w:w="4800"/>
        <w:gridCol w:w="697"/>
        <w:gridCol w:w="600"/>
        <w:gridCol w:w="820"/>
        <w:gridCol w:w="1120"/>
        <w:gridCol w:w="600"/>
        <w:gridCol w:w="600"/>
        <w:gridCol w:w="2080"/>
        <w:gridCol w:w="1820"/>
        <w:gridCol w:w="2302"/>
      </w:tblGrid>
      <w:tr w:rsidR="008C7624" w:rsidRPr="005B117F" w:rsidTr="00646E8F">
        <w:trPr>
          <w:trHeight w:val="300"/>
        </w:trPr>
        <w:tc>
          <w:tcPr>
            <w:tcW w:w="15343" w:type="dxa"/>
            <w:gridSpan w:val="10"/>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b/>
                <w:bCs/>
                <w:sz w:val="20"/>
                <w:szCs w:val="20"/>
              </w:rPr>
            </w:pPr>
            <w:r w:rsidRPr="005B117F">
              <w:rPr>
                <w:rFonts w:ascii="Arial CYR" w:hAnsi="Arial CYR" w:cs="Arial CYR"/>
                <w:b/>
                <w:bCs/>
                <w:sz w:val="20"/>
                <w:szCs w:val="20"/>
              </w:rPr>
              <w:lastRenderedPageBreak/>
              <w:t>ОТЧЕТ ОБ ИСПОЛНЕНИИ БЮДЖЕТА УГЛОВСКОГО ГОРОДСКОГО ПОСЕЛЕНИЯ</w:t>
            </w:r>
          </w:p>
        </w:tc>
      </w:tr>
      <w:tr w:rsidR="008C7624" w:rsidRPr="005B117F" w:rsidTr="00646E8F">
        <w:trPr>
          <w:trHeight w:val="300"/>
        </w:trPr>
        <w:tc>
          <w:tcPr>
            <w:tcW w:w="15343" w:type="dxa"/>
            <w:gridSpan w:val="10"/>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b/>
                <w:bCs/>
                <w:sz w:val="20"/>
                <w:szCs w:val="20"/>
              </w:rPr>
            </w:pPr>
            <w:r w:rsidRPr="005B117F">
              <w:rPr>
                <w:rFonts w:ascii="Arial CYR" w:hAnsi="Arial CYR" w:cs="Arial CYR"/>
                <w:b/>
                <w:bCs/>
                <w:sz w:val="20"/>
                <w:szCs w:val="20"/>
              </w:rPr>
              <w:t>ЗА ПОЛУГОДИЕ 2019 ГОДА</w:t>
            </w: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b/>
                <w:bCs/>
                <w:sz w:val="20"/>
                <w:szCs w:val="20"/>
              </w:rPr>
            </w:pP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right"/>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Наименование финансового органа</w:t>
            </w:r>
          </w:p>
        </w:tc>
        <w:tc>
          <w:tcPr>
            <w:tcW w:w="6421" w:type="dxa"/>
            <w:gridSpan w:val="7"/>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Администрация Угловского городского поселения</w:t>
            </w: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right"/>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Наименование публично-правового образования</w:t>
            </w:r>
          </w:p>
        </w:tc>
        <w:tc>
          <w:tcPr>
            <w:tcW w:w="6421" w:type="dxa"/>
            <w:gridSpan w:val="7"/>
            <w:tcBorders>
              <w:top w:val="single" w:sz="4" w:space="0" w:color="auto"/>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 Угловского городского поселения</w:t>
            </w: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right"/>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Периодичность:  месячная, квартальная, годовая</w:t>
            </w: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right"/>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Единица измерения:  </w:t>
            </w:r>
            <w:proofErr w:type="spellStart"/>
            <w:r w:rsidRPr="005B117F">
              <w:rPr>
                <w:rFonts w:ascii="Arial CYR" w:hAnsi="Arial CYR" w:cs="Arial CYR"/>
                <w:sz w:val="20"/>
                <w:szCs w:val="20"/>
              </w:rPr>
              <w:t>руб</w:t>
            </w:r>
            <w:proofErr w:type="spellEnd"/>
            <w:r w:rsidRPr="005B117F">
              <w:rPr>
                <w:rFonts w:ascii="Arial CYR" w:hAnsi="Arial CYR" w:cs="Arial CYR"/>
                <w:sz w:val="20"/>
                <w:szCs w:val="20"/>
              </w:rPr>
              <w:t xml:space="preserve"> </w:t>
            </w: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Единица измерения:  </w:t>
            </w:r>
            <w:proofErr w:type="spellStart"/>
            <w:r w:rsidRPr="005B117F">
              <w:rPr>
                <w:rFonts w:ascii="Arial CYR" w:hAnsi="Arial CYR" w:cs="Arial CYR"/>
                <w:sz w:val="20"/>
                <w:szCs w:val="20"/>
              </w:rPr>
              <w:t>руб</w:t>
            </w:r>
            <w:proofErr w:type="spellEnd"/>
            <w:r w:rsidRPr="005B117F">
              <w:rPr>
                <w:rFonts w:ascii="Arial CYR" w:hAnsi="Arial CYR" w:cs="Arial CYR"/>
                <w:sz w:val="20"/>
                <w:szCs w:val="20"/>
              </w:rPr>
              <w:t xml:space="preserve"> </w:t>
            </w:r>
          </w:p>
        </w:tc>
        <w:tc>
          <w:tcPr>
            <w:tcW w:w="601"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r>
      <w:tr w:rsidR="008C7624" w:rsidRPr="005B117F" w:rsidTr="00646E8F">
        <w:trPr>
          <w:trHeight w:val="300"/>
        </w:trPr>
        <w:tc>
          <w:tcPr>
            <w:tcW w:w="15343" w:type="dxa"/>
            <w:gridSpan w:val="10"/>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b/>
                <w:bCs/>
                <w:sz w:val="20"/>
                <w:szCs w:val="20"/>
              </w:rPr>
            </w:pPr>
            <w:r w:rsidRPr="005B117F">
              <w:rPr>
                <w:rFonts w:ascii="Arial CYR" w:hAnsi="Arial CYR" w:cs="Arial CYR"/>
                <w:b/>
                <w:bCs/>
                <w:sz w:val="20"/>
                <w:szCs w:val="20"/>
              </w:rPr>
              <w:t>1. Доходы бюджета</w:t>
            </w:r>
          </w:p>
        </w:tc>
      </w:tr>
      <w:tr w:rsidR="008C7624" w:rsidRPr="005B117F" w:rsidTr="00646E8F">
        <w:trPr>
          <w:trHeight w:val="255"/>
        </w:trPr>
        <w:tc>
          <w:tcPr>
            <w:tcW w:w="48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255"/>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w:t>
            </w:r>
            <w:r w:rsidRPr="005B117F">
              <w:rPr>
                <w:rFonts w:ascii="Arial CYR" w:hAnsi="Arial CYR" w:cs="Arial CYR"/>
                <w:sz w:val="20"/>
                <w:szCs w:val="20"/>
              </w:rPr>
              <w:br/>
            </w:r>
            <w:proofErr w:type="spellStart"/>
            <w:r w:rsidRPr="005B117F">
              <w:rPr>
                <w:rFonts w:ascii="Arial CYR" w:hAnsi="Arial CYR" w:cs="Arial CYR"/>
                <w:sz w:val="20"/>
                <w:szCs w:val="20"/>
              </w:rPr>
              <w:t>стр</w:t>
            </w:r>
            <w:proofErr w:type="gramStart"/>
            <w:r w:rsidRPr="005B117F">
              <w:rPr>
                <w:rFonts w:ascii="Arial CYR" w:hAnsi="Arial CYR" w:cs="Arial CYR"/>
                <w:sz w:val="20"/>
                <w:szCs w:val="20"/>
              </w:rPr>
              <w:t>о</w:t>
            </w:r>
            <w:proofErr w:type="spellEnd"/>
            <w:r w:rsidRPr="005B117F">
              <w:rPr>
                <w:rFonts w:ascii="Arial CYR" w:hAnsi="Arial CYR" w:cs="Arial CYR"/>
                <w:sz w:val="20"/>
                <w:szCs w:val="20"/>
              </w:rPr>
              <w:t>-</w:t>
            </w:r>
            <w:proofErr w:type="gramEnd"/>
            <w:r w:rsidRPr="005B117F">
              <w:rPr>
                <w:rFonts w:ascii="Arial CYR" w:hAnsi="Arial CYR" w:cs="Arial CYR"/>
                <w:sz w:val="20"/>
                <w:szCs w:val="20"/>
              </w:rPr>
              <w:br/>
            </w:r>
            <w:proofErr w:type="spellStart"/>
            <w:r w:rsidRPr="005B117F">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 дохода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Исполнено</w:t>
            </w:r>
          </w:p>
        </w:tc>
        <w:tc>
          <w:tcPr>
            <w:tcW w:w="2302"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Неисполненные назначения</w:t>
            </w:r>
          </w:p>
        </w:tc>
      </w:tr>
      <w:tr w:rsidR="008C7624" w:rsidRPr="005B117F" w:rsidTr="00646E8F">
        <w:trPr>
          <w:trHeight w:val="255"/>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55"/>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w:t>
            </w:r>
          </w:p>
        </w:tc>
        <w:tc>
          <w:tcPr>
            <w:tcW w:w="2080"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w:t>
            </w:r>
          </w:p>
        </w:tc>
        <w:tc>
          <w:tcPr>
            <w:tcW w:w="1820"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w:t>
            </w:r>
          </w:p>
        </w:tc>
        <w:tc>
          <w:tcPr>
            <w:tcW w:w="2302"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6</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12 434 861,49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40 273 912,32</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Федеральное казначейство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2 599 500,00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1 371 946,51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1 227 553,49</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2 599 500,00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1 371 946,51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1 227 553,49</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НАЛОГИ НА ТОВАРЫ (РАБОТЫ, УСЛУГИ), РЕАЛИЗУЕМЫЕ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2 599 500,00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1 371 946,51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1 227 553,49</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Акцизы по подакцизным товарам (продукции), производимым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2 599 500,00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1 371 946,51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1 227 553,49</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10302230010000110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942 700,00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622 806,04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319 893,96</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10302231010000110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942 700,00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622 806,04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319 893,96</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моторные масла для дизельных и (или) карбюраторных (</w:t>
            </w:r>
            <w:proofErr w:type="spellStart"/>
            <w:r w:rsidRPr="005B117F">
              <w:rPr>
                <w:rFonts w:ascii="Arial CYR" w:hAnsi="Arial CYR" w:cs="Arial CYR"/>
                <w:sz w:val="20"/>
                <w:szCs w:val="20"/>
              </w:rPr>
              <w:t>инжекторных</w:t>
            </w:r>
            <w:proofErr w:type="spellEnd"/>
            <w:r w:rsidRPr="005B117F">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10302240010000110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4 725,30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1 874,70</w:t>
            </w:r>
          </w:p>
        </w:tc>
      </w:tr>
      <w:tr w:rsidR="008C7624" w:rsidRPr="005B117F" w:rsidTr="00646E8F">
        <w:trPr>
          <w:trHeight w:val="280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моторные масла для дизельных и (или) карбюраторных (</w:t>
            </w:r>
            <w:proofErr w:type="spellStart"/>
            <w:r w:rsidRPr="005B117F">
              <w:rPr>
                <w:rFonts w:ascii="Arial CYR" w:hAnsi="Arial CYR" w:cs="Arial CYR"/>
                <w:sz w:val="20"/>
                <w:szCs w:val="20"/>
              </w:rPr>
              <w:t>инжекторных</w:t>
            </w:r>
            <w:proofErr w:type="spellEnd"/>
            <w:r w:rsidRPr="005B117F">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10302241010000110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6 600,00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4 725,30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1 874,70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10302250010000110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1 825 500,00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863 045,72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962 454,28</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10302251010000110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1 825 500,00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863 045,72</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962 454,28</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10302260010000110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-175 300,00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-118 630,55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-56 669,45</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10302261010000110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-175 300,00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-118 630,55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-56 669,45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Федеральная налоговая служба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7 558 600,00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2 845 350,29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4 716 166,21</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7 558 600,00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2 845 350,29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4 716 166,21</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НАЛОГИ НА ПРИБЫЛЬ, ДОХОДЫ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1 787 692,26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2 465 224,24</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 на доходы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10102000010000110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1 787 692,26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2 465 224,24</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10102010010000110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4 248 000,00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1 784 725,76</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2 463 274,24</w:t>
            </w:r>
          </w:p>
        </w:tc>
      </w:tr>
      <w:tr w:rsidR="008C7624" w:rsidRPr="005B117F" w:rsidTr="00646E8F">
        <w:trPr>
          <w:trHeight w:val="229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10102020010000110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1 950,00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10102030010000110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2 916,50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НАЛОГИ НА ИМУЩЕСТВО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3 308 600,00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1 057 658,03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2 250 941,97</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 на имущество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10601000000000110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675 000,00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115 478,55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559 521,45</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10601030130000110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675 000,00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115 478,55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559 521,45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Земельный налог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10606000000000110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2 633 600,00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942 179,48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1 691 420,52</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Земельный налог с организаций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10606030000000110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621 388,35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618 611,65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Земельный налог с организаций, обладающих земельным участком,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10606033130000110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1 240 000,00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621 388,35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618 611,65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Земельный налог с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10606040000000110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1 393 600,00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320 791,13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1 072 808,87</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Земельный налог с физических лиц, обладающих земельным участком, расположенным в границах городских </w:t>
            </w:r>
            <w:r w:rsidRPr="005B117F">
              <w:rPr>
                <w:rFonts w:ascii="Arial CYR" w:hAnsi="Arial CYR" w:cs="Arial CYR"/>
                <w:sz w:val="20"/>
                <w:szCs w:val="20"/>
              </w:rPr>
              <w:lastRenderedPageBreak/>
              <w:t>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lastRenderedPageBreak/>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10606043130000110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1 393 600,00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320 791,13</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1 072 808,87</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 xml:space="preserve">Администрация </w:t>
            </w:r>
            <w:proofErr w:type="spellStart"/>
            <w:r w:rsidRPr="005B117F">
              <w:rPr>
                <w:rFonts w:ascii="Arial CYR" w:hAnsi="Arial CYR" w:cs="Arial CYR"/>
                <w:sz w:val="20"/>
                <w:szCs w:val="20"/>
              </w:rPr>
              <w:t>Окуловского</w:t>
            </w:r>
            <w:proofErr w:type="spellEnd"/>
            <w:r w:rsidRPr="005B117F">
              <w:rPr>
                <w:rFonts w:ascii="Arial CYR" w:hAnsi="Arial CYR" w:cs="Arial CYR"/>
                <w:sz w:val="20"/>
                <w:szCs w:val="20"/>
              </w:rPr>
              <w:t xml:space="preserve"> муниципального района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1 112 500,00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207 293,88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912 426,03</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1 112 500,00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207 293,88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912 426,03</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118 525,80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831 474,20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118 525,80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831 474,20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11105010000000120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118 525,80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831 474,20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11105013130000120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118 525,80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831 474,20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88 768,08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80 951,83</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81 548,17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80 951,83</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Доходы от продажи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81 548,17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80 951,83</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11406013130000430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81 548,17</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80 951,83</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11406300000000430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7 219,91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11406310000000430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7 219,91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11406313130000430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7 219,91</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41 428 037,40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8 010 270,81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33 417 766,59</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2 825 000,00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1 133 310,09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1 691 689,91</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ГОСУДАРСТВЕННАЯ ПОШЛИНА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10800000000000000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9 310,00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14 690,00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10804000010000110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9 310,00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14 690,00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10804020010000110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9 310,00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14 690,00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2 185 700,00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1 080 120,59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1 105 579,41</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2 185 700,00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1 080 120,59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1 105 579,41</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proofErr w:type="gramStart"/>
            <w:r w:rsidRPr="005B117F">
              <w:rPr>
                <w:rFonts w:ascii="Arial CYR" w:hAnsi="Arial CYR" w:cs="Arial CY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11105020000000120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1 552 400,00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799 601,33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752 798,67</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proofErr w:type="gramStart"/>
            <w:r w:rsidRPr="005B117F">
              <w:rPr>
                <w:rFonts w:ascii="Arial CYR" w:hAnsi="Arial CYR" w:cs="Arial CY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11105025130000120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1 552 400,00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799 601,33</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752 798,67</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11105030000000120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344 900,00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155 096,92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189 803,08</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11105035130000120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344 900,00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155 096,92</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189 803,08</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11105070000000120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288 400,00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125 422,34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162 977,66</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сдачи в аренду имущества, составляющего казну городских поселений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11105075130000120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288 400,00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125 422,34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162 977,66</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615 300,00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43 879,50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571 420,50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11402000000000000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r>
      <w:tr w:rsidR="008C7624" w:rsidRPr="005B117F" w:rsidTr="00646E8F">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11402050130000410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r>
      <w:tr w:rsidR="008C7624" w:rsidRPr="005B117F" w:rsidTr="00646E8F">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11402053130000410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115 300,00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43 879,50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71 420,50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11406020000000430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115 300,00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43 879,50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71 420,50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11406025130000430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115 300,00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43 879,50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71 420,50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БЕЗВОЗМЕЗДНЫЕ ПОСТУПЛЕНИЯ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38 603 037,40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6 876 960,72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31 726 076,68</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БЕЗВОЗМЕЗДНЫЕ ПОСТУПЛЕНИЯ ОТ ДРУГИХ БЮДЖЕТОВ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44 151 538,40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12 425 461,72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31 726 076,68</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Дотации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20210000000000150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1 004 400,00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449 800,00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554 600,00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Дотации на выравнивание бюджетной обеспеченности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20215001000000150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1 004 400,00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449 800,00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554 600,00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Дотации бюджетам городских поселений на выравнивание бюджетной обеспеченности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20215001130000150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1 004 400,00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449 800,00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554 600,00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бюджетной системы Российской Федерации (межбюджетные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42 611 938,40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11 769 561,72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30 842 376,68</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20220299000000150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11 332 071,44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26 441 500,04</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20220299130000150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11 332 071,44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26 441 500,04</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20220302000000150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437 490,28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1 020 810,64</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20220302130000150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437 490,28</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1 020 810,64</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20225555000000150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1 006 066,00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1 006 066,00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бюджетам городских поселений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20225555130000150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1 006 066,00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1 006 066,00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Прочие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20229999000000150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2 374 000,00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2 374 000,00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Прочие субсидии бюджетам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20229999130000150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2 374 000,00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2 374 000,00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Субвенции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20230000000000150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345 200,00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206 100,00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139 100,00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Субвенции местным бюджетам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20230024000000150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106 700,00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39 800,00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Субвенции бюджетам городских поселений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20230024130000150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146 500,00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106 700,00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39 800,00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Субвенции бюджетам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20235118000000150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99 400,00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99 300,00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20235118130000150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99 400,00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99 300,00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20240000000000150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Прочие межбюджетные трансферты, передаваемые бюджетам</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20249999000000150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Прочие межбюджетные трансферты, передаваемые бюджетам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20249999130000150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ВОЗВРАТ ОСТАТКОВ СУБСИДИЙ, СУБВЕНЦИЙ И ИНЫХ МЕЖБЮДЖЕТНЫХ ТРАНСФЕРТОВ, ИМЕЮЩИХ ЦЕЛЕВОЕ НАЗНАЧЕНИЕ, ПРОШЛЫХ ЛЕТ</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21900000000000000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21900000130000150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21960010130000150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-5 548 501,00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255"/>
        </w:trPr>
        <w:tc>
          <w:tcPr>
            <w:tcW w:w="4800" w:type="dxa"/>
            <w:tcBorders>
              <w:top w:val="nil"/>
              <w:left w:val="nil"/>
              <w:bottom w:val="nil"/>
              <w:right w:val="nil"/>
            </w:tcBorders>
            <w:shd w:val="clear" w:color="auto" w:fill="auto"/>
            <w:vAlign w:val="bottom"/>
            <w:hideMark/>
          </w:tcPr>
          <w:p w:rsidR="008C7624" w:rsidRPr="005B117F" w:rsidRDefault="008C7624" w:rsidP="00646E8F">
            <w:pPr>
              <w:jc w:val="right"/>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rPr>
                <w:sz w:val="20"/>
                <w:szCs w:val="20"/>
              </w:rPr>
            </w:pPr>
          </w:p>
        </w:tc>
      </w:tr>
      <w:tr w:rsidR="008C7624" w:rsidRPr="005B117F" w:rsidTr="00646E8F">
        <w:trPr>
          <w:trHeight w:val="255"/>
        </w:trPr>
        <w:tc>
          <w:tcPr>
            <w:tcW w:w="15343" w:type="dxa"/>
            <w:gridSpan w:val="10"/>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b/>
                <w:bCs/>
                <w:sz w:val="20"/>
                <w:szCs w:val="20"/>
              </w:rPr>
            </w:pPr>
            <w:r w:rsidRPr="005B117F">
              <w:rPr>
                <w:rFonts w:ascii="Arial CYR" w:hAnsi="Arial CYR" w:cs="Arial CYR"/>
                <w:b/>
                <w:bCs/>
                <w:sz w:val="20"/>
                <w:szCs w:val="20"/>
              </w:rPr>
              <w:t xml:space="preserve"> 2. Расходы бюджета</w:t>
            </w:r>
          </w:p>
        </w:tc>
      </w:tr>
      <w:tr w:rsidR="008C7624" w:rsidRPr="005B117F" w:rsidTr="00646E8F">
        <w:trPr>
          <w:trHeight w:val="255"/>
        </w:trPr>
        <w:tc>
          <w:tcPr>
            <w:tcW w:w="48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xml:space="preserve">              Форма 0503117  с.2</w:t>
            </w:r>
          </w:p>
        </w:tc>
      </w:tr>
      <w:tr w:rsidR="008C7624" w:rsidRPr="005B117F" w:rsidTr="00646E8F">
        <w:trPr>
          <w:trHeight w:val="255"/>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w:t>
            </w:r>
            <w:r w:rsidRPr="005B117F">
              <w:rPr>
                <w:rFonts w:ascii="Arial CYR" w:hAnsi="Arial CYR" w:cs="Arial CYR"/>
                <w:sz w:val="20"/>
                <w:szCs w:val="20"/>
              </w:rPr>
              <w:br/>
            </w:r>
            <w:proofErr w:type="spellStart"/>
            <w:r w:rsidRPr="005B117F">
              <w:rPr>
                <w:rFonts w:ascii="Arial CYR" w:hAnsi="Arial CYR" w:cs="Arial CYR"/>
                <w:sz w:val="20"/>
                <w:szCs w:val="20"/>
              </w:rPr>
              <w:t>стр</w:t>
            </w:r>
            <w:proofErr w:type="gramStart"/>
            <w:r w:rsidRPr="005B117F">
              <w:rPr>
                <w:rFonts w:ascii="Arial CYR" w:hAnsi="Arial CYR" w:cs="Arial CYR"/>
                <w:sz w:val="20"/>
                <w:szCs w:val="20"/>
              </w:rPr>
              <w:t>о</w:t>
            </w:r>
            <w:proofErr w:type="spellEnd"/>
            <w:r w:rsidRPr="005B117F">
              <w:rPr>
                <w:rFonts w:ascii="Arial CYR" w:hAnsi="Arial CYR" w:cs="Arial CYR"/>
                <w:sz w:val="20"/>
                <w:szCs w:val="20"/>
              </w:rPr>
              <w:t>-</w:t>
            </w:r>
            <w:proofErr w:type="gramEnd"/>
            <w:r w:rsidRPr="005B117F">
              <w:rPr>
                <w:rFonts w:ascii="Arial CYR" w:hAnsi="Arial CYR" w:cs="Arial CYR"/>
                <w:sz w:val="20"/>
                <w:szCs w:val="20"/>
              </w:rPr>
              <w:br/>
            </w:r>
            <w:proofErr w:type="spellStart"/>
            <w:r w:rsidRPr="005B117F">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 расхода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Исполнено</w:t>
            </w:r>
          </w:p>
        </w:tc>
        <w:tc>
          <w:tcPr>
            <w:tcW w:w="23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Неисполненные назначения</w:t>
            </w:r>
          </w:p>
        </w:tc>
      </w:tr>
      <w:tr w:rsidR="008C7624" w:rsidRPr="005B117F" w:rsidTr="00646E8F">
        <w:trPr>
          <w:trHeight w:val="255"/>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single" w:sz="4" w:space="0" w:color="auto"/>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55"/>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single" w:sz="4" w:space="0" w:color="auto"/>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w:t>
            </w:r>
          </w:p>
        </w:tc>
        <w:tc>
          <w:tcPr>
            <w:tcW w:w="2080"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w:t>
            </w:r>
          </w:p>
        </w:tc>
        <w:tc>
          <w:tcPr>
            <w:tcW w:w="1820"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w:t>
            </w:r>
          </w:p>
        </w:tc>
        <w:tc>
          <w:tcPr>
            <w:tcW w:w="2302" w:type="dxa"/>
            <w:tcBorders>
              <w:top w:val="nil"/>
              <w:left w:val="nil"/>
              <w:bottom w:val="single" w:sz="8" w:space="0" w:color="auto"/>
              <w:right w:val="single" w:sz="4" w:space="0" w:color="auto"/>
            </w:tcBorders>
            <w:shd w:val="clear" w:color="auto" w:fill="auto"/>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6</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19 970 662,58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52 531 890,98</w:t>
            </w:r>
          </w:p>
        </w:tc>
      </w:tr>
      <w:tr w:rsidR="008C7624" w:rsidRPr="005B117F" w:rsidTr="00646E8F">
        <w:trPr>
          <w:trHeight w:val="255"/>
        </w:trPr>
        <w:tc>
          <w:tcPr>
            <w:tcW w:w="4800" w:type="dxa"/>
            <w:tcBorders>
              <w:top w:val="nil"/>
              <w:left w:val="single" w:sz="4" w:space="0" w:color="auto"/>
              <w:bottom w:val="nil"/>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19 970 662,58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52 531 890,98</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7 257 819,89</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3 319 445,83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3 938 374,06</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Функционирование высшего должностного лица субъекта Российской Федерации и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828 620,00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443 177,29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385 442,71</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828 620,00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443 177,29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385 442,71</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Глава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828 620,00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443 177,29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385 442,71</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828 620,00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443 177,29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385 442,71</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828 620,00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443 177,29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385 442,71</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606 550,00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329 760,75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276 789,25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40 100,00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40 100,00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181 970,00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73 316,54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108 653,46</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5 354 785,00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2 351 392,01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3 003 392,99</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5 354 785,00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2 351 392,01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3 003 392,99</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деятельности Администрации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5 208 285,00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2 291 354,99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2 916 930,01</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4 490 580,00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1 918 478,33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2 572 101,67</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4 490 580,00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1 918 478,33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2 572 101,67</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3 264 800,00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1 374 955,38</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1 889 844,62</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253 100,00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161 450,00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91 650,00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972 680,00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382 072,95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590 607,05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712 470,00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371 878,66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340 591,34</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712 470,00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371 878,66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340 591,34</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712 470,00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371 878,66</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340 591,34</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5 235,00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998,00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4 237,00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5 235,00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998,00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4 237,00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Уплата прочих налогов, сборов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852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5 235,00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998,00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4 237,00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60 037,02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86 462,98</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142 000,00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60 037,02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81 962,98</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142 000,00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60 037,02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81 962,98</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109 062,98</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46 923,22</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62 139,76</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32 937,02</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13 113,80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19 823,22</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36 700,00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36 600,00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36 700,00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36 600,00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Осуществление внешнего муниципального финансового контроля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36 700,00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36 600,00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36 700,00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36 600,00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540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73 300,00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36 700,00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36 600,00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проведения выборов и референдумов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318 184,64</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318 184,28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318 184,64</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318 184,28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Проведение дополнительных выборов в представительный орган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136 511,64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136 511,64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136 511,64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136 512,00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136 511,64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0,36</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Проведение досрочных выборов Главы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9100090090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9100090090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9100090090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9100090090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181 672,64</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Резервные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Резервные фонды местной администрации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Резервные средства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870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Другие 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662 930,25</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169 992,25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492 938,00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338 348,95</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134 433,40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203 915,55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"Обеспечение эффективного использования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проведения оценки рыночной стоимости муниципального имущества для аренды и приватизации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288 348,95</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129 433,40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158 915,55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288 348,95</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129 433,40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158 915,55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288 348,95</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129 433,40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158 915,55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288 348,95</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129 433,40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158 915,55</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210 000,00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Выполнение работ по внесению изменений в генеральный план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Выполнение работ по внесению изменений в Правила землепользования и застройки градостроительные регламенты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0700100720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Государственная программа Российской Федерации "Охрана окружающей среды"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Выполнение работ по разработке схемы теплоснабжения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75 581,30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35 558,85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40 022,45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работоспособности официального сайта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публикации в печатных средствах массовой информации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557,55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11 642,45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557,55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11 642,45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557,55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11 642,45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557,55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11 642,45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Выполнение других обязательств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39 381,30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11 001,30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28 380,00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24 381,30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11 001,30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13 380,00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Исполнение судебных актов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830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Исполнение судебных актов Российской Федерации и мировых соглашений по возмещению причиненного вреда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831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21 381,30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11 001,30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10 380,00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Уплата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853</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21 381,30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11 001,30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10 380,00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Создание на официальном сайте муниципального образования унифицированной формы интернет приемной и доработка сайта модулем "Опрос"</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НАЦИОНАЛЬНАЯ ОБОРОНА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81 242,55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117 457,45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Мобилизационная и вневойсковая подготовка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81 242,55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117 457,45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81 242,55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117 457,45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198 700,00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81 242,55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117 457,45</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176 238,72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76 682,80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99 555,92</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176 238,72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76 682,80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99 555,92</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135 360,00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59 400,00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75 960,00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250,00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40 278,72</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17 032,80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23 245,92</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22 461,28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4 559,75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17 901,53</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22 461,28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4 559,75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17 901,53</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22 461,28</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4 559,75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17 901,53</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НАЦИОНАЛЬНАЯ БЕЗОПАСНОСТЬ И ПРАВООХРАНИТЕЛЬНАЯ ДЕЯТЕЛЬНОСТЬ</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137 650,00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61 043,20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76 606,80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Обеспечение пожарной безопасности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48 543,20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58 606,80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48 543,20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58 606,80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48 543,20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58 606,80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Выполнение комплекса противопожарных мероприятий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47 550,00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33 300,00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14 250,00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47 550,00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33 300,00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14 250,00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47 550,00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33 300,00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14 250,00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47 550,00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33 300,00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14 250,00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Обустройство пожарных водоемов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15 243,20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44 356,80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15 243,20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44 356,80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15 243,20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44 356,80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59 600,00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15 243,20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44 356,80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Другие вопросы в области национальной безопасности и правоохранительной деятельности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Организация видеонаблюдения за местами массового пребывания граждан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12 500,00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17 500,00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Основное мероприятие "Привлечение жителей поселения к участию в профилактике терроризма и </w:t>
            </w:r>
            <w:proofErr w:type="spellStart"/>
            <w:r w:rsidRPr="005B117F">
              <w:rPr>
                <w:rFonts w:ascii="Arial CYR" w:hAnsi="Arial CYR" w:cs="Arial CYR"/>
                <w:sz w:val="20"/>
                <w:szCs w:val="20"/>
              </w:rPr>
              <w:t>зкстремизма</w:t>
            </w:r>
            <w:proofErr w:type="spellEnd"/>
            <w:r w:rsidRPr="005B117F">
              <w:rPr>
                <w:rFonts w:ascii="Arial CYR" w:hAnsi="Arial CYR" w:cs="Arial CYR"/>
                <w:sz w:val="20"/>
                <w:szCs w:val="20"/>
              </w:rPr>
              <w:t>, а также к минимизации их последствий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Приобретение плакатов по профилактике экстремизма и терроризма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НАЦИОНАЛЬНАЯ ЭКОНОМИКА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18 737 033,67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13 971 089,42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4 765 944,25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Дорожное хозяйство (дорожные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5 373 500,00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4 398 944,25</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5 373 500,00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4 398 944,25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"Ремонт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1 821 922,00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1 821 922,00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Мероприятия по ремонту автомобильных дорог общего пользования местного значения за счет акцизов на нефтепродукты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59 930,00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Субсидия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1 408 100,00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proofErr w:type="spellStart"/>
            <w:r w:rsidRPr="005B117F">
              <w:rPr>
                <w:rFonts w:ascii="Arial CYR" w:hAnsi="Arial CYR" w:cs="Arial CYR"/>
                <w:sz w:val="20"/>
                <w:szCs w:val="20"/>
              </w:rPr>
              <w:t>Софинансирование</w:t>
            </w:r>
            <w:proofErr w:type="spellEnd"/>
            <w:r w:rsidRPr="005B117F">
              <w:rPr>
                <w:rFonts w:ascii="Arial CYR" w:hAnsi="Arial CYR" w:cs="Arial CYR"/>
                <w:sz w:val="20"/>
                <w:szCs w:val="20"/>
              </w:rPr>
              <w:t xml:space="preserve"> к субсидии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353 892,00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"Содержание автомобильных дорог местного значения и инженерных сооружений на них"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2 534 841,00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1 560 285,25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2 534 841,00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1 560 285,25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2 534 841,00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1 560 285,25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2 534 841,00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974 555,75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1 560 285,25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"Реконструкция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1 016 737,00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1 016 737,00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Субсидия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в объекты капитального строительства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0200471520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965 900,00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proofErr w:type="spellStart"/>
            <w:r w:rsidRPr="005B117F">
              <w:rPr>
                <w:rFonts w:ascii="Arial CYR" w:hAnsi="Arial CYR" w:cs="Arial CYR"/>
                <w:sz w:val="20"/>
                <w:szCs w:val="20"/>
              </w:rPr>
              <w:lastRenderedPageBreak/>
              <w:t>Софинансирование</w:t>
            </w:r>
            <w:proofErr w:type="spellEnd"/>
            <w:r w:rsidRPr="005B117F">
              <w:rPr>
                <w:rFonts w:ascii="Arial CYR" w:hAnsi="Arial CYR" w:cs="Arial CYR"/>
                <w:sz w:val="20"/>
                <w:szCs w:val="20"/>
              </w:rPr>
              <w:t xml:space="preserve"> к субсидии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в объекты капитального строительства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50 837,00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Другие вопросы в области национальной экономики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13 363 533,67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12 996 533,67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367 000,00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48 000,00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177 000,00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20 000,00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0800400000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5B117F">
              <w:rPr>
                <w:rFonts w:ascii="Arial CYR" w:hAnsi="Arial CYR" w:cs="Arial CYR"/>
                <w:sz w:val="20"/>
                <w:szCs w:val="20"/>
              </w:rPr>
              <w:t>ии ау</w:t>
            </w:r>
            <w:proofErr w:type="gramEnd"/>
            <w:r w:rsidRPr="005B117F">
              <w:rPr>
                <w:rFonts w:ascii="Arial CYR" w:hAnsi="Arial CYR" w:cs="Arial CYR"/>
                <w:sz w:val="20"/>
                <w:szCs w:val="20"/>
              </w:rPr>
              <w:t>кционов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0800500000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97 000,00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125 000,00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97 000,00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13 138 533,67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Реализация мероприятий муниципальной программы </w:t>
            </w:r>
            <w:proofErr w:type="gramStart"/>
            <w:r w:rsidRPr="005B117F">
              <w:rPr>
                <w:rFonts w:ascii="Arial CYR" w:hAnsi="Arial CYR" w:cs="Arial CYR"/>
                <w:sz w:val="20"/>
                <w:szCs w:val="20"/>
              </w:rPr>
              <w:t>за счет иных межбюджетных трансфертов из бюджета муниципального района на финансирование затрат по разработке проектно-сметной документации на объекты</w:t>
            </w:r>
            <w:proofErr w:type="gramEnd"/>
            <w:r w:rsidRPr="005B117F">
              <w:rPr>
                <w:rFonts w:ascii="Arial CYR" w:hAnsi="Arial CYR" w:cs="Arial CYR"/>
                <w:sz w:val="20"/>
                <w:szCs w:val="20"/>
              </w:rPr>
              <w:t xml:space="preserve"> инфраструктуры в </w:t>
            </w:r>
            <w:proofErr w:type="spellStart"/>
            <w:r w:rsidRPr="005B117F">
              <w:rPr>
                <w:rFonts w:ascii="Arial CYR" w:hAnsi="Arial CYR" w:cs="Arial CYR"/>
                <w:sz w:val="20"/>
                <w:szCs w:val="20"/>
              </w:rPr>
              <w:t>монопрофильном</w:t>
            </w:r>
            <w:proofErr w:type="spellEnd"/>
            <w:r w:rsidRPr="005B117F">
              <w:rPr>
                <w:rFonts w:ascii="Arial CYR" w:hAnsi="Arial CYR" w:cs="Arial CYR"/>
                <w:sz w:val="20"/>
                <w:szCs w:val="20"/>
              </w:rPr>
              <w:t xml:space="preserve"> муниципальном образовании Угловское городское поселение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в объекты капитального строительства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12 948 533,67</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Реализация мероприятий муниципальной программы </w:t>
            </w:r>
            <w:proofErr w:type="gramStart"/>
            <w:r w:rsidRPr="005B117F">
              <w:rPr>
                <w:rFonts w:ascii="Arial CYR" w:hAnsi="Arial CYR" w:cs="Arial CYR"/>
                <w:sz w:val="20"/>
                <w:szCs w:val="20"/>
              </w:rPr>
              <w:t>за счет иных межбюджетных трансфертов из бюджета муниципального района на финансирование затрат по разработке межевых планов согласно проекта планировки территории совмещенного с проектом</w:t>
            </w:r>
            <w:proofErr w:type="gramEnd"/>
            <w:r w:rsidRPr="005B117F">
              <w:rPr>
                <w:rFonts w:ascii="Arial CYR" w:hAnsi="Arial CYR" w:cs="Arial CYR"/>
                <w:sz w:val="20"/>
                <w:szCs w:val="20"/>
              </w:rPr>
              <w:t xml:space="preserve"> межевания для объектов инфраструктуры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в объекты капитального строительства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1500181020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ЖИЛИЩНО-КОММУНАЛЬНОЕ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45 851 789,40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2 420 516,33</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43 431 273,07</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Жилищное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39 671 992,40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182 360,35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39 489 632,05</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440 120,00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182 360,35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257 759,65</w:t>
            </w:r>
          </w:p>
        </w:tc>
      </w:tr>
      <w:tr w:rsidR="008C7624" w:rsidRPr="005B117F" w:rsidTr="00646E8F">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5B117F">
              <w:rPr>
                <w:rFonts w:ascii="Arial CYR" w:hAnsi="Arial CYR" w:cs="Arial CYR"/>
                <w:sz w:val="20"/>
                <w:szCs w:val="20"/>
              </w:rPr>
              <w:t>эксплутационных</w:t>
            </w:r>
            <w:proofErr w:type="spellEnd"/>
            <w:r w:rsidRPr="005B117F">
              <w:rPr>
                <w:rFonts w:ascii="Arial CYR" w:hAnsi="Arial CYR" w:cs="Arial CYR"/>
                <w:sz w:val="20"/>
                <w:szCs w:val="20"/>
              </w:rPr>
              <w:t xml:space="preserve"> характеристик муниципального жилого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440 120,00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182 360,35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194 759,65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Проведение обследования технического состояния муниципального жилищного фонда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Взносы на капитальный ремонт общего имущества муниципального жилищного фонда в МКД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332 120,00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137 360,35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194 759,65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332 120,00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137 360,35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194 759,65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332 120,00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137 360,35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194 759,65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332 120,00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137 360,35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194 759,65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Оценка стоимости жилого помещения при изъятии имущества для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1100101130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63 000,00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39 231 872,40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39 231 872,40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39 231 872,40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39 231 872,40</w:t>
            </w:r>
          </w:p>
        </w:tc>
      </w:tr>
      <w:tr w:rsidR="008C7624" w:rsidRPr="005B117F" w:rsidTr="00646E8F">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37 773 571,48</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областного бюджета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1 458 300,92</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811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341 120,00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157 086,00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184 034,00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Благоустройство</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5 838 677,00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2 081 069,98</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3 757 607,02</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Муниципальная программа Угловского городского поселения "Организация благоустройства Угловского городского поселения на 2016-2021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4 530 333,00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2 052 297,87</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2 478 035,13</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Подпрограмма "Озеленение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60 000,00</w:t>
            </w:r>
          </w:p>
        </w:tc>
      </w:tr>
      <w:tr w:rsidR="008C7624" w:rsidRPr="005B117F" w:rsidTr="00646E8F">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50 000,00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Подпрограмма "Уличное освещение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3 923 170,00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1 789 024,12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2 134 145,88</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641 970,00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79 497,10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562 472,90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641 970,00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79 497,10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562 472,90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641 970,00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79 497,10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562 472,90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641 970,00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79 497,10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562 472,90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"Приобретение электрической энергии (мощности)"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3 281 200,00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1 709 527,02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1 571 672,98</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3 281 200,00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1 709 527,02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1 571 672,98</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3 281 200,00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1 709 527,02</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1 571 672,98</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3 281 200,00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1 709 527,02</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1 571 672,98</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Подпрограмма "Организация и содержание мест захоронения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198 100,00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102 850,00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95 250,00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"Организация благоустройства и содержания кладбищ"</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93 850,00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95 250,00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93 850,00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95 250,00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93 850,00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95 250,00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189 100,00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93 850,00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95 250,00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"Организация работы по увековечиванию памяти погибших в боевых действиях"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Подпрограмма "Прочие мероприятия по благоустройству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0440000000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299 063,00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110 423,75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188 639,25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"Проведение прочих мероприятий комплексного благоустройства территории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299 063,00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110 423,75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188 639,25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299 063,00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110 423,75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188 639,25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299 063,00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110 423,75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188 639,25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299 063,00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110 423,75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188 639,25</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2018-2022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1 308 344,00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1 279 571,89</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"Разработка сметной документации"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1400300000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1 227,89</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Изготовление сметных расчетов и их проверка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1 227,89</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1 227,89</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1 227,89</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30 000,00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28 772,11</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1 227,89</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"Федеральный проект "Формирование комфортной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140F200000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1 278 344,00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ОБРАЗОВАНИЕ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Профессиональная подготовка, переподготовка и повышение квалификации</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9100090070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9100090070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9100090070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9100090070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22 470,60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9 500,00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12 970,60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КУЛЬТУРА, КИНЕМАТОГРАФИЯ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Культура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"Развитие культуры на территории Угловского городского поселения на 2017-2020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0900000000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"Стимулирование творческой активности населения"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16 500,00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6 000,00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10 500,00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СОЦИАЛЬНАЯ ПОЛИТИКА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244 390,00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101 825,25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142 564,75</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Пенсионное обеспечение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244 390,00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101 825,25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142 564,75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244 390,00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101 825,25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142 564,75</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Дополнительное пенсионное обеспечение лиц, осуществлявших полномочия выборного должностного лица на постоянной (штатной) основе</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103 430,00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43 095,15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60 334,85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103 430,00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43 095,15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60 334,85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103 430,00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43 095,15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60 334,85</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103 430,00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43 095,15</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60 334,85</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Пенсия за выслугу лет лицам, замещавшим должности муниципальной службы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9100090060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140 960,00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58 730,10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82 229,90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9100090060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140 960,00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58 730,10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82 229,90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9100090060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140 960,00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58 730,10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82 229,90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9100090060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140 960,00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58 730,10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82 229,90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ФИЗИЧЕСКАЯ КУЛЬТУРА И СПОРТ</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Физическая культура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2017-2021 годы"</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35 000,00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ОБСЛУЖИВАНИЕ ГОСУДАРСТВЕННОГО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Обслуживание государственного внутреннего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Процентные платежи по муниципальному долгу</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Обслуживание государственного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Обслуживание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730</w:t>
            </w:r>
          </w:p>
        </w:tc>
        <w:tc>
          <w:tcPr>
            <w:tcW w:w="208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c>
          <w:tcPr>
            <w:tcW w:w="1820"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1 200,00</w:t>
            </w:r>
          </w:p>
        </w:tc>
      </w:tr>
      <w:tr w:rsidR="008C7624" w:rsidRPr="005B117F" w:rsidTr="00646E8F">
        <w:trPr>
          <w:trHeight w:val="315"/>
        </w:trPr>
        <w:tc>
          <w:tcPr>
            <w:tcW w:w="4800" w:type="dxa"/>
            <w:tcBorders>
              <w:top w:val="nil"/>
              <w:left w:val="nil"/>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570"/>
        </w:trPr>
        <w:tc>
          <w:tcPr>
            <w:tcW w:w="4800" w:type="dxa"/>
            <w:tcBorders>
              <w:top w:val="single" w:sz="4" w:space="0" w:color="auto"/>
              <w:left w:val="nil"/>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Результат исполнения бюджета (дефицит / </w:t>
            </w:r>
            <w:proofErr w:type="spellStart"/>
            <w:r w:rsidRPr="005B117F">
              <w:rPr>
                <w:rFonts w:ascii="Arial CYR" w:hAnsi="Arial CYR" w:cs="Arial CYR"/>
                <w:sz w:val="20"/>
                <w:szCs w:val="20"/>
              </w:rPr>
              <w:t>профицит</w:t>
            </w:r>
            <w:proofErr w:type="spellEnd"/>
            <w:r w:rsidRPr="005B117F">
              <w:rPr>
                <w:rFonts w:ascii="Arial CYR" w:hAnsi="Arial CYR" w:cs="Arial CYR"/>
                <w:sz w:val="20"/>
                <w:szCs w:val="20"/>
              </w:rPr>
              <w:t>)</w:t>
            </w:r>
          </w:p>
        </w:tc>
        <w:tc>
          <w:tcPr>
            <w:tcW w:w="601" w:type="dxa"/>
            <w:tcBorders>
              <w:top w:val="single" w:sz="8" w:space="0" w:color="auto"/>
              <w:left w:val="nil"/>
              <w:bottom w:val="single" w:sz="8"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450</w:t>
            </w:r>
          </w:p>
        </w:tc>
        <w:tc>
          <w:tcPr>
            <w:tcW w:w="3740" w:type="dxa"/>
            <w:gridSpan w:val="5"/>
            <w:tcBorders>
              <w:top w:val="single" w:sz="8" w:space="0" w:color="auto"/>
              <w:left w:val="nil"/>
              <w:bottom w:val="single" w:sz="8"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single" w:sz="8" w:space="0" w:color="auto"/>
              <w:left w:val="nil"/>
              <w:bottom w:val="single" w:sz="8"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-19 803 916,16</w:t>
            </w:r>
          </w:p>
        </w:tc>
        <w:tc>
          <w:tcPr>
            <w:tcW w:w="1820" w:type="dxa"/>
            <w:tcBorders>
              <w:top w:val="single" w:sz="8" w:space="0" w:color="auto"/>
              <w:left w:val="nil"/>
              <w:bottom w:val="single" w:sz="8"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-7 535 801,09</w:t>
            </w:r>
          </w:p>
        </w:tc>
        <w:tc>
          <w:tcPr>
            <w:tcW w:w="2302" w:type="dxa"/>
            <w:tcBorders>
              <w:top w:val="single" w:sz="8" w:space="0" w:color="auto"/>
              <w:left w:val="nil"/>
              <w:bottom w:val="single" w:sz="8"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r>
      <w:tr w:rsidR="008C7624" w:rsidRPr="005B117F" w:rsidTr="00646E8F">
        <w:trPr>
          <w:trHeight w:val="255"/>
        </w:trPr>
        <w:tc>
          <w:tcPr>
            <w:tcW w:w="4800" w:type="dxa"/>
            <w:tcBorders>
              <w:top w:val="nil"/>
              <w:left w:val="nil"/>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300"/>
        </w:trPr>
        <w:tc>
          <w:tcPr>
            <w:tcW w:w="15343" w:type="dxa"/>
            <w:gridSpan w:val="10"/>
            <w:tcBorders>
              <w:top w:val="nil"/>
              <w:left w:val="nil"/>
              <w:bottom w:val="nil"/>
              <w:right w:val="nil"/>
            </w:tcBorders>
            <w:shd w:val="clear" w:color="000000" w:fill="FFFFFF"/>
            <w:noWrap/>
            <w:vAlign w:val="bottom"/>
            <w:hideMark/>
          </w:tcPr>
          <w:p w:rsidR="008C7624" w:rsidRPr="005B117F" w:rsidRDefault="008C7624" w:rsidP="00646E8F">
            <w:pPr>
              <w:jc w:val="center"/>
              <w:rPr>
                <w:rFonts w:ascii="Arial CYR" w:hAnsi="Arial CYR" w:cs="Arial CYR"/>
                <w:b/>
                <w:bCs/>
                <w:sz w:val="20"/>
                <w:szCs w:val="20"/>
              </w:rPr>
            </w:pPr>
            <w:r w:rsidRPr="005B117F">
              <w:rPr>
                <w:rFonts w:ascii="Arial CYR" w:hAnsi="Arial CYR" w:cs="Arial CYR"/>
                <w:b/>
                <w:bCs/>
                <w:sz w:val="20"/>
                <w:szCs w:val="20"/>
              </w:rPr>
              <w:t xml:space="preserve">                                  3. Источники финансирования дефицита бюджета</w:t>
            </w:r>
          </w:p>
        </w:tc>
      </w:tr>
      <w:tr w:rsidR="008C7624" w:rsidRPr="005B117F" w:rsidTr="00646E8F">
        <w:trPr>
          <w:trHeight w:val="255"/>
        </w:trPr>
        <w:tc>
          <w:tcPr>
            <w:tcW w:w="48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82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12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nil"/>
            </w:tcBorders>
            <w:shd w:val="clear" w:color="000000" w:fill="FFFFFF"/>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nil"/>
              <w:right w:val="nil"/>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xml:space="preserve">                        Форма 0503117  с.3</w:t>
            </w:r>
          </w:p>
        </w:tc>
      </w:tr>
      <w:tr w:rsidR="008C7624" w:rsidRPr="005B117F" w:rsidTr="00646E8F">
        <w:trPr>
          <w:trHeight w:val="342"/>
        </w:trPr>
        <w:tc>
          <w:tcPr>
            <w:tcW w:w="48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w:t>
            </w:r>
            <w:r w:rsidRPr="005B117F">
              <w:rPr>
                <w:rFonts w:ascii="Arial CYR" w:hAnsi="Arial CYR" w:cs="Arial CYR"/>
                <w:sz w:val="20"/>
                <w:szCs w:val="20"/>
              </w:rPr>
              <w:br/>
            </w:r>
            <w:proofErr w:type="spellStart"/>
            <w:r w:rsidRPr="005B117F">
              <w:rPr>
                <w:rFonts w:ascii="Arial CYR" w:hAnsi="Arial CYR" w:cs="Arial CYR"/>
                <w:sz w:val="20"/>
                <w:szCs w:val="20"/>
              </w:rPr>
              <w:t>стр</w:t>
            </w:r>
            <w:proofErr w:type="gramStart"/>
            <w:r w:rsidRPr="005B117F">
              <w:rPr>
                <w:rFonts w:ascii="Arial CYR" w:hAnsi="Arial CYR" w:cs="Arial CYR"/>
                <w:sz w:val="20"/>
                <w:szCs w:val="20"/>
              </w:rPr>
              <w:t>о</w:t>
            </w:r>
            <w:proofErr w:type="spellEnd"/>
            <w:r w:rsidRPr="005B117F">
              <w:rPr>
                <w:rFonts w:ascii="Arial CYR" w:hAnsi="Arial CYR" w:cs="Arial CYR"/>
                <w:sz w:val="20"/>
                <w:szCs w:val="20"/>
              </w:rPr>
              <w:t>-</w:t>
            </w:r>
            <w:proofErr w:type="gramEnd"/>
            <w:r w:rsidRPr="005B117F">
              <w:rPr>
                <w:rFonts w:ascii="Arial CYR" w:hAnsi="Arial CYR" w:cs="Arial CYR"/>
                <w:sz w:val="20"/>
                <w:szCs w:val="20"/>
              </w:rPr>
              <w:br/>
            </w:r>
            <w:proofErr w:type="spellStart"/>
            <w:r w:rsidRPr="005B117F">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Код источника финансирования дефицита бюджета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Исполнено</w:t>
            </w:r>
          </w:p>
        </w:tc>
        <w:tc>
          <w:tcPr>
            <w:tcW w:w="230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Неисполненные назначения</w:t>
            </w:r>
          </w:p>
        </w:tc>
      </w:tr>
      <w:tr w:rsidR="008C7624" w:rsidRPr="005B117F" w:rsidTr="00646E8F">
        <w:trPr>
          <w:trHeight w:val="342"/>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single" w:sz="4" w:space="0" w:color="auto"/>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342"/>
        </w:trPr>
        <w:tc>
          <w:tcPr>
            <w:tcW w:w="480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8C7624" w:rsidRPr="005B117F" w:rsidRDefault="008C7624" w:rsidP="00646E8F">
            <w:pPr>
              <w:rPr>
                <w:rFonts w:ascii="Arial CYR" w:hAnsi="Arial CYR" w:cs="Arial CY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1820" w:type="dxa"/>
            <w:vMerge/>
            <w:tcBorders>
              <w:top w:val="nil"/>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c>
          <w:tcPr>
            <w:tcW w:w="2302" w:type="dxa"/>
            <w:vMerge/>
            <w:tcBorders>
              <w:top w:val="single" w:sz="4" w:space="0" w:color="auto"/>
              <w:left w:val="single" w:sz="4" w:space="0" w:color="auto"/>
              <w:bottom w:val="single" w:sz="4" w:space="0" w:color="000000"/>
              <w:right w:val="single" w:sz="4" w:space="0" w:color="auto"/>
            </w:tcBorders>
            <w:vAlign w:val="center"/>
            <w:hideMark/>
          </w:tcPr>
          <w:p w:rsidR="008C7624" w:rsidRPr="005B117F" w:rsidRDefault="008C7624" w:rsidP="00646E8F">
            <w:pPr>
              <w:rPr>
                <w:rFonts w:ascii="Arial CYR" w:hAnsi="Arial CYR" w:cs="Arial CYR"/>
                <w:sz w:val="20"/>
                <w:szCs w:val="20"/>
              </w:rPr>
            </w:pPr>
          </w:p>
        </w:tc>
      </w:tr>
      <w:tr w:rsidR="008C7624" w:rsidRPr="005B117F" w:rsidTr="00646E8F">
        <w:trPr>
          <w:trHeight w:val="270"/>
        </w:trPr>
        <w:tc>
          <w:tcPr>
            <w:tcW w:w="4800" w:type="dxa"/>
            <w:tcBorders>
              <w:top w:val="nil"/>
              <w:left w:val="single" w:sz="4" w:space="0" w:color="auto"/>
              <w:bottom w:val="single" w:sz="4" w:space="0" w:color="auto"/>
              <w:right w:val="single" w:sz="4" w:space="0" w:color="auto"/>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3</w:t>
            </w:r>
          </w:p>
        </w:tc>
        <w:tc>
          <w:tcPr>
            <w:tcW w:w="2080" w:type="dxa"/>
            <w:tcBorders>
              <w:top w:val="nil"/>
              <w:left w:val="nil"/>
              <w:bottom w:val="single" w:sz="8" w:space="0" w:color="auto"/>
              <w:right w:val="single" w:sz="4" w:space="0" w:color="auto"/>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4</w:t>
            </w:r>
          </w:p>
        </w:tc>
        <w:tc>
          <w:tcPr>
            <w:tcW w:w="1820" w:type="dxa"/>
            <w:tcBorders>
              <w:top w:val="nil"/>
              <w:left w:val="nil"/>
              <w:bottom w:val="single" w:sz="8" w:space="0" w:color="auto"/>
              <w:right w:val="single" w:sz="4" w:space="0" w:color="auto"/>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w:t>
            </w:r>
          </w:p>
        </w:tc>
        <w:tc>
          <w:tcPr>
            <w:tcW w:w="2302" w:type="dxa"/>
            <w:tcBorders>
              <w:top w:val="nil"/>
              <w:left w:val="nil"/>
              <w:bottom w:val="single" w:sz="8" w:space="0" w:color="auto"/>
              <w:right w:val="single" w:sz="4" w:space="0" w:color="auto"/>
            </w:tcBorders>
            <w:shd w:val="clear" w:color="000000" w:fill="FFFFFF"/>
            <w:noWrap/>
            <w:vAlign w:val="center"/>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6</w:t>
            </w:r>
          </w:p>
        </w:tc>
      </w:tr>
      <w:tr w:rsidR="008C7624" w:rsidRPr="005B117F" w:rsidTr="00646E8F">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Источники финансирования дефицита бюджета - всего</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19 803 916,16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7 535 801,09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12 268 115,07</w:t>
            </w:r>
          </w:p>
        </w:tc>
      </w:tr>
      <w:tr w:rsidR="008C7624" w:rsidRPr="005B117F" w:rsidTr="00646E8F">
        <w:trPr>
          <w:trHeight w:val="255"/>
        </w:trPr>
        <w:tc>
          <w:tcPr>
            <w:tcW w:w="4800" w:type="dxa"/>
            <w:tcBorders>
              <w:top w:val="nil"/>
              <w:left w:val="single" w:sz="4" w:space="0" w:color="auto"/>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      в том числе:</w:t>
            </w:r>
          </w:p>
        </w:tc>
        <w:tc>
          <w:tcPr>
            <w:tcW w:w="601" w:type="dxa"/>
            <w:tcBorders>
              <w:top w:val="nil"/>
              <w:left w:val="single" w:sz="8" w:space="0" w:color="auto"/>
              <w:bottom w:val="nil"/>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740" w:type="dxa"/>
            <w:gridSpan w:val="5"/>
            <w:tcBorders>
              <w:top w:val="single" w:sz="4" w:space="0" w:color="auto"/>
              <w:left w:val="nil"/>
              <w:bottom w:val="nil"/>
              <w:right w:val="single" w:sz="4" w:space="0" w:color="000000"/>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nil"/>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nil"/>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nil"/>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255"/>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источники внутреннего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520</w:t>
            </w:r>
          </w:p>
        </w:tc>
        <w:tc>
          <w:tcPr>
            <w:tcW w:w="3740" w:type="dxa"/>
            <w:gridSpan w:val="5"/>
            <w:tcBorders>
              <w:top w:val="nil"/>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255"/>
        </w:trPr>
        <w:tc>
          <w:tcPr>
            <w:tcW w:w="4800" w:type="dxa"/>
            <w:tcBorders>
              <w:top w:val="nil"/>
              <w:left w:val="single" w:sz="4" w:space="0" w:color="auto"/>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300"/>
        </w:trPr>
        <w:tc>
          <w:tcPr>
            <w:tcW w:w="4800" w:type="dxa"/>
            <w:tcBorders>
              <w:top w:val="nil"/>
              <w:left w:val="single" w:sz="4" w:space="0" w:color="auto"/>
              <w:bottom w:val="single" w:sz="4" w:space="0" w:color="auto"/>
              <w:right w:val="nil"/>
            </w:tcBorders>
            <w:shd w:val="pct25"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single" w:sz="8" w:space="0" w:color="auto"/>
              <w:bottom w:val="single" w:sz="4" w:space="0" w:color="auto"/>
              <w:right w:val="single" w:sz="4" w:space="0" w:color="auto"/>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520</w:t>
            </w:r>
          </w:p>
        </w:tc>
        <w:tc>
          <w:tcPr>
            <w:tcW w:w="600" w:type="dxa"/>
            <w:tcBorders>
              <w:top w:val="nil"/>
              <w:left w:val="nil"/>
              <w:bottom w:val="single" w:sz="4" w:space="0" w:color="auto"/>
              <w:right w:val="dotted" w:sz="4" w:space="0" w:color="auto"/>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140" w:type="dxa"/>
            <w:gridSpan w:val="4"/>
            <w:tcBorders>
              <w:top w:val="single" w:sz="4" w:space="0" w:color="auto"/>
              <w:left w:val="nil"/>
              <w:bottom w:val="single" w:sz="4" w:space="0" w:color="auto"/>
              <w:right w:val="single" w:sz="4" w:space="0" w:color="000000"/>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255"/>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lastRenderedPageBreak/>
              <w:t>источники внешнего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620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255"/>
        </w:trPr>
        <w:tc>
          <w:tcPr>
            <w:tcW w:w="4800" w:type="dxa"/>
            <w:tcBorders>
              <w:top w:val="nil"/>
              <w:left w:val="single" w:sz="4" w:space="0" w:color="auto"/>
              <w:bottom w:val="nil"/>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r>
      <w:tr w:rsidR="008C7624" w:rsidRPr="005B117F" w:rsidTr="00646E8F">
        <w:trPr>
          <w:trHeight w:val="300"/>
        </w:trPr>
        <w:tc>
          <w:tcPr>
            <w:tcW w:w="4800" w:type="dxa"/>
            <w:tcBorders>
              <w:top w:val="nil"/>
              <w:left w:val="single" w:sz="4" w:space="0" w:color="auto"/>
              <w:bottom w:val="single" w:sz="4" w:space="0" w:color="auto"/>
              <w:right w:val="nil"/>
            </w:tcBorders>
            <w:shd w:val="pct25"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w:t>
            </w:r>
          </w:p>
        </w:tc>
        <w:tc>
          <w:tcPr>
            <w:tcW w:w="601" w:type="dxa"/>
            <w:tcBorders>
              <w:top w:val="nil"/>
              <w:left w:val="single" w:sz="8" w:space="0" w:color="auto"/>
              <w:bottom w:val="single" w:sz="4" w:space="0" w:color="auto"/>
              <w:right w:val="single" w:sz="4" w:space="0" w:color="auto"/>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620</w:t>
            </w:r>
          </w:p>
        </w:tc>
        <w:tc>
          <w:tcPr>
            <w:tcW w:w="600" w:type="dxa"/>
            <w:tcBorders>
              <w:top w:val="nil"/>
              <w:left w:val="nil"/>
              <w:bottom w:val="single" w:sz="4" w:space="0" w:color="auto"/>
              <w:right w:val="dotted" w:sz="4" w:space="0" w:color="auto"/>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3140" w:type="dxa"/>
            <w:gridSpan w:val="4"/>
            <w:tcBorders>
              <w:top w:val="single" w:sz="4" w:space="0" w:color="auto"/>
              <w:left w:val="nil"/>
              <w:bottom w:val="single" w:sz="4" w:space="0" w:color="auto"/>
              <w:right w:val="single" w:sz="4" w:space="0" w:color="000000"/>
            </w:tcBorders>
            <w:shd w:val="pct25"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 </w:t>
            </w:r>
          </w:p>
        </w:tc>
        <w:tc>
          <w:tcPr>
            <w:tcW w:w="2080" w:type="dxa"/>
            <w:tcBorders>
              <w:top w:val="nil"/>
              <w:left w:val="nil"/>
              <w:bottom w:val="single" w:sz="4" w:space="0" w:color="auto"/>
              <w:right w:val="single" w:sz="4"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1820" w:type="dxa"/>
            <w:tcBorders>
              <w:top w:val="nil"/>
              <w:left w:val="nil"/>
              <w:bottom w:val="single" w:sz="4" w:space="0" w:color="auto"/>
              <w:right w:val="single" w:sz="4"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 </w:t>
            </w:r>
          </w:p>
        </w:tc>
        <w:tc>
          <w:tcPr>
            <w:tcW w:w="2302" w:type="dxa"/>
            <w:tcBorders>
              <w:top w:val="nil"/>
              <w:left w:val="nil"/>
              <w:bottom w:val="single" w:sz="4" w:space="0" w:color="auto"/>
              <w:right w:val="single" w:sz="8" w:space="0" w:color="auto"/>
            </w:tcBorders>
            <w:shd w:val="pct25" w:color="000000" w:fill="FFFFFF"/>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Изменение остатков средств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00001000000000000000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19 803 916,16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7 535 801,09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12 268 115,07</w:t>
            </w:r>
          </w:p>
        </w:tc>
      </w:tr>
      <w:tr w:rsidR="008C7624" w:rsidRPr="005B117F" w:rsidTr="00646E8F">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Изменение остатков средств на счетах по учету средств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00001050000000000000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19 803 916,16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7 535 801,09</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12 268 115,07</w:t>
            </w:r>
          </w:p>
        </w:tc>
      </w:tr>
      <w:tr w:rsidR="008C7624" w:rsidRPr="005B117F" w:rsidTr="00646E8F">
        <w:trPr>
          <w:trHeight w:val="102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Изменение иных финансовых активов за счет средств, размещенных в депозиты в валюте Российской Федерации и иностранной валюте в кредитных организациях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00001060000000000000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0,00</w:t>
            </w:r>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Администрация Угловского городского поселения</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-45 745 624,56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Увеличение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01050000000000500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-45 745 624,56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Увеличение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-45 745 624,56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Увеличение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01050201000000510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-45 745 624,56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Увеличение прочих остатков денежных средств бюджетов городских поселений</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710</w:t>
            </w:r>
          </w:p>
        </w:tc>
        <w:tc>
          <w:tcPr>
            <w:tcW w:w="600" w:type="dxa"/>
            <w:tcBorders>
              <w:top w:val="nil"/>
              <w:left w:val="nil"/>
              <w:bottom w:val="single" w:sz="4" w:space="0" w:color="auto"/>
              <w:right w:val="dotted"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01050201130000510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-52 698 637,40</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-45 745 624,56</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Администрация Угловского городского поселения</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53 281 425,65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Уменьшение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01050000000000600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53 281 425,65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Уменьшение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53 281 425,65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Уменьшение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01050201000000610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53 281 425,65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x</w:t>
            </w:r>
            <w:proofErr w:type="spellEnd"/>
          </w:p>
        </w:tc>
      </w:tr>
      <w:tr w:rsidR="008C7624" w:rsidRPr="005B117F" w:rsidTr="00646E8F">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Уменьшение прочих остатков денежных средств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720</w:t>
            </w:r>
          </w:p>
        </w:tc>
        <w:tc>
          <w:tcPr>
            <w:tcW w:w="600" w:type="dxa"/>
            <w:tcBorders>
              <w:top w:val="nil"/>
              <w:left w:val="nil"/>
              <w:bottom w:val="single" w:sz="4" w:space="0" w:color="auto"/>
              <w:right w:val="dotted" w:sz="4"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r w:rsidRPr="005B117F">
              <w:rPr>
                <w:rFonts w:ascii="Arial CYR" w:hAnsi="Arial CYR" w:cs="Arial CYR"/>
                <w:sz w:val="20"/>
                <w:szCs w:val="20"/>
              </w:rPr>
              <w:t>01050201130000610</w:t>
            </w:r>
          </w:p>
        </w:tc>
        <w:tc>
          <w:tcPr>
            <w:tcW w:w="208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72 502 553,56</w:t>
            </w:r>
          </w:p>
        </w:tc>
        <w:tc>
          <w:tcPr>
            <w:tcW w:w="1820" w:type="dxa"/>
            <w:tcBorders>
              <w:top w:val="nil"/>
              <w:left w:val="nil"/>
              <w:bottom w:val="single" w:sz="4" w:space="0" w:color="auto"/>
              <w:right w:val="single" w:sz="4" w:space="0" w:color="auto"/>
            </w:tcBorders>
            <w:shd w:val="clear" w:color="000000" w:fill="FFFFFF"/>
            <w:noWrap/>
            <w:vAlign w:val="bottom"/>
            <w:hideMark/>
          </w:tcPr>
          <w:p w:rsidR="008C7624" w:rsidRPr="005B117F" w:rsidRDefault="008C7624" w:rsidP="00646E8F">
            <w:pPr>
              <w:jc w:val="right"/>
              <w:rPr>
                <w:rFonts w:ascii="Arial CYR" w:hAnsi="Arial CYR" w:cs="Arial CYR"/>
                <w:sz w:val="20"/>
                <w:szCs w:val="20"/>
              </w:rPr>
            </w:pPr>
            <w:r w:rsidRPr="005B117F">
              <w:rPr>
                <w:rFonts w:ascii="Arial CYR" w:hAnsi="Arial CYR" w:cs="Arial CYR"/>
                <w:sz w:val="20"/>
                <w:szCs w:val="20"/>
              </w:rPr>
              <w:t>53 281 425,65</w:t>
            </w:r>
          </w:p>
        </w:tc>
        <w:tc>
          <w:tcPr>
            <w:tcW w:w="2302" w:type="dxa"/>
            <w:tcBorders>
              <w:top w:val="nil"/>
              <w:left w:val="nil"/>
              <w:bottom w:val="single" w:sz="4" w:space="0" w:color="auto"/>
              <w:right w:val="single" w:sz="8" w:space="0" w:color="auto"/>
            </w:tcBorders>
            <w:shd w:val="clear" w:color="000000" w:fill="FFFFFF"/>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х</w:t>
            </w:r>
            <w:proofErr w:type="spellEnd"/>
          </w:p>
        </w:tc>
      </w:tr>
      <w:tr w:rsidR="008C7624" w:rsidRPr="005B117F" w:rsidTr="00646E8F">
        <w:trPr>
          <w:trHeight w:val="255"/>
        </w:trPr>
        <w:tc>
          <w:tcPr>
            <w:tcW w:w="4800" w:type="dxa"/>
            <w:tcBorders>
              <w:top w:val="nil"/>
              <w:left w:val="nil"/>
              <w:bottom w:val="nil"/>
              <w:right w:val="nil"/>
            </w:tcBorders>
            <w:shd w:val="clear" w:color="auto" w:fill="auto"/>
            <w:vAlign w:val="bottom"/>
            <w:hideMark/>
          </w:tcPr>
          <w:p w:rsidR="008C7624" w:rsidRPr="005B117F" w:rsidRDefault="008C7624" w:rsidP="00646E8F">
            <w:pPr>
              <w:jc w:val="center"/>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vAlign w:val="bottom"/>
            <w:hideMark/>
          </w:tcPr>
          <w:p w:rsidR="008C7624" w:rsidRPr="005B117F" w:rsidRDefault="008C7624" w:rsidP="00646E8F">
            <w:pPr>
              <w:jc w:val="center"/>
              <w:rPr>
                <w:sz w:val="20"/>
                <w:szCs w:val="20"/>
              </w:rPr>
            </w:pPr>
          </w:p>
        </w:tc>
        <w:tc>
          <w:tcPr>
            <w:tcW w:w="601" w:type="dxa"/>
            <w:tcBorders>
              <w:top w:val="nil"/>
              <w:left w:val="nil"/>
              <w:bottom w:val="nil"/>
              <w:right w:val="nil"/>
            </w:tcBorders>
            <w:shd w:val="clear" w:color="auto" w:fill="auto"/>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r>
      <w:tr w:rsidR="008C7624" w:rsidRPr="005B117F" w:rsidTr="00646E8F">
        <w:trPr>
          <w:trHeight w:val="435"/>
        </w:trPr>
        <w:tc>
          <w:tcPr>
            <w:tcW w:w="4800" w:type="dxa"/>
            <w:tcBorders>
              <w:top w:val="nil"/>
              <w:left w:val="nil"/>
              <w:bottom w:val="nil"/>
              <w:right w:val="nil"/>
            </w:tcBorders>
            <w:shd w:val="clear" w:color="auto" w:fill="auto"/>
            <w:noWrap/>
            <w:vAlign w:val="bottom"/>
            <w:hideMark/>
          </w:tcPr>
          <w:p w:rsidR="008C7624" w:rsidRPr="005B117F" w:rsidRDefault="008C7624" w:rsidP="00646E8F">
            <w:pPr>
              <w:rPr>
                <w:rFonts w:ascii="Arial CYR" w:hAnsi="Arial CYR" w:cs="Arial CYR"/>
                <w:sz w:val="20"/>
                <w:szCs w:val="20"/>
              </w:rPr>
            </w:pPr>
            <w:r w:rsidRPr="005B117F">
              <w:rPr>
                <w:rFonts w:ascii="Arial CYR" w:hAnsi="Arial CYR" w:cs="Arial CYR"/>
                <w:sz w:val="20"/>
                <w:szCs w:val="20"/>
              </w:rPr>
              <w:t xml:space="preserve">Главный бухгалтер ____________________ </w:t>
            </w:r>
          </w:p>
        </w:tc>
        <w:tc>
          <w:tcPr>
            <w:tcW w:w="2021" w:type="dxa"/>
            <w:gridSpan w:val="3"/>
            <w:tcBorders>
              <w:top w:val="nil"/>
              <w:left w:val="nil"/>
              <w:bottom w:val="single" w:sz="4" w:space="0" w:color="auto"/>
              <w:right w:val="nil"/>
            </w:tcBorders>
            <w:shd w:val="clear" w:color="auto" w:fill="auto"/>
            <w:noWrap/>
            <w:vAlign w:val="bottom"/>
            <w:hideMark/>
          </w:tcPr>
          <w:p w:rsidR="008C7624" w:rsidRPr="005B117F" w:rsidRDefault="008C7624" w:rsidP="00646E8F">
            <w:pPr>
              <w:jc w:val="center"/>
              <w:rPr>
                <w:rFonts w:ascii="Arial CYR" w:hAnsi="Arial CYR" w:cs="Arial CYR"/>
                <w:sz w:val="20"/>
                <w:szCs w:val="20"/>
              </w:rPr>
            </w:pPr>
            <w:proofErr w:type="spellStart"/>
            <w:r w:rsidRPr="005B117F">
              <w:rPr>
                <w:rFonts w:ascii="Arial CYR" w:hAnsi="Arial CYR" w:cs="Arial CYR"/>
                <w:sz w:val="20"/>
                <w:szCs w:val="20"/>
              </w:rPr>
              <w:t>О.Н.Трифанова</w:t>
            </w:r>
            <w:proofErr w:type="spellEnd"/>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r>
      <w:tr w:rsidR="008C7624" w:rsidRPr="005B117F" w:rsidTr="00646E8F">
        <w:trPr>
          <w:trHeight w:val="255"/>
        </w:trPr>
        <w:tc>
          <w:tcPr>
            <w:tcW w:w="48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1" w:type="dxa"/>
            <w:tcBorders>
              <w:top w:val="nil"/>
              <w:left w:val="nil"/>
              <w:bottom w:val="nil"/>
              <w:right w:val="nil"/>
            </w:tcBorders>
            <w:shd w:val="clear" w:color="auto" w:fill="auto"/>
            <w:vAlign w:val="bottom"/>
            <w:hideMark/>
          </w:tcPr>
          <w:p w:rsidR="008C7624" w:rsidRPr="005B117F" w:rsidRDefault="008C7624" w:rsidP="00646E8F">
            <w:pP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1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600" w:type="dxa"/>
            <w:tcBorders>
              <w:top w:val="nil"/>
              <w:left w:val="nil"/>
              <w:bottom w:val="nil"/>
              <w:right w:val="nil"/>
            </w:tcBorders>
            <w:shd w:val="clear" w:color="auto" w:fill="auto"/>
            <w:noWrap/>
            <w:vAlign w:val="bottom"/>
            <w:hideMark/>
          </w:tcPr>
          <w:p w:rsidR="008C7624" w:rsidRPr="005B117F" w:rsidRDefault="008C7624" w:rsidP="005B117F">
            <w:pPr>
              <w:rPr>
                <w:sz w:val="20"/>
                <w:szCs w:val="20"/>
              </w:rPr>
            </w:pPr>
          </w:p>
        </w:tc>
        <w:tc>
          <w:tcPr>
            <w:tcW w:w="208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1820"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c>
          <w:tcPr>
            <w:tcW w:w="2302" w:type="dxa"/>
            <w:tcBorders>
              <w:top w:val="nil"/>
              <w:left w:val="nil"/>
              <w:bottom w:val="nil"/>
              <w:right w:val="nil"/>
            </w:tcBorders>
            <w:shd w:val="clear" w:color="auto" w:fill="auto"/>
            <w:noWrap/>
            <w:vAlign w:val="bottom"/>
            <w:hideMark/>
          </w:tcPr>
          <w:p w:rsidR="008C7624" w:rsidRPr="005B117F" w:rsidRDefault="008C7624" w:rsidP="00646E8F">
            <w:pPr>
              <w:jc w:val="center"/>
              <w:rPr>
                <w:sz w:val="20"/>
                <w:szCs w:val="20"/>
              </w:rPr>
            </w:pPr>
          </w:p>
        </w:tc>
      </w:tr>
    </w:tbl>
    <w:p w:rsidR="00C05DE5" w:rsidRPr="005B117F" w:rsidRDefault="00C05DE5" w:rsidP="00C05DE5">
      <w:pPr>
        <w:rPr>
          <w:sz w:val="20"/>
          <w:szCs w:val="20"/>
        </w:rPr>
      </w:pPr>
    </w:p>
    <w:p w:rsidR="00646E8F" w:rsidRPr="005B117F" w:rsidRDefault="00646E8F" w:rsidP="008C7624">
      <w:pPr>
        <w:jc w:val="center"/>
        <w:rPr>
          <w:sz w:val="20"/>
          <w:szCs w:val="20"/>
        </w:rPr>
        <w:sectPr w:rsidR="00646E8F" w:rsidRPr="005B117F" w:rsidSect="00646E8F">
          <w:pgSz w:w="16838" w:h="11906" w:orient="landscape"/>
          <w:pgMar w:top="1701" w:right="1134" w:bottom="1134" w:left="1134" w:header="709" w:footer="709" w:gutter="0"/>
          <w:cols w:space="708"/>
          <w:docGrid w:linePitch="360"/>
        </w:sectPr>
      </w:pPr>
    </w:p>
    <w:p w:rsidR="008C7624" w:rsidRPr="005B117F" w:rsidRDefault="00646E8F" w:rsidP="008C7624">
      <w:pPr>
        <w:jc w:val="center"/>
        <w:rPr>
          <w:sz w:val="20"/>
          <w:szCs w:val="20"/>
        </w:rPr>
      </w:pPr>
      <w:r w:rsidRPr="005B117F">
        <w:rPr>
          <w:sz w:val="20"/>
          <w:szCs w:val="20"/>
        </w:rPr>
        <w:lastRenderedPageBreak/>
        <w:t>св</w:t>
      </w:r>
      <w:r w:rsidR="008C7624" w:rsidRPr="005B117F">
        <w:rPr>
          <w:sz w:val="20"/>
          <w:szCs w:val="20"/>
        </w:rPr>
        <w:t>едения</w:t>
      </w:r>
    </w:p>
    <w:p w:rsidR="008C7624" w:rsidRPr="005B117F" w:rsidRDefault="008C7624" w:rsidP="008C7624">
      <w:pPr>
        <w:jc w:val="center"/>
        <w:rPr>
          <w:sz w:val="20"/>
          <w:szCs w:val="20"/>
        </w:rPr>
      </w:pPr>
      <w:r w:rsidRPr="005B117F">
        <w:rPr>
          <w:sz w:val="20"/>
          <w:szCs w:val="20"/>
        </w:rPr>
        <w:t>о численности муниципальных служащих органа местного самоуправления и работников муниципальных учреждений поселения по состоянию на 01 июля 2019 года</w:t>
      </w:r>
    </w:p>
    <w:p w:rsidR="008C7624" w:rsidRPr="005B117F" w:rsidRDefault="008C7624" w:rsidP="008C7624">
      <w:pPr>
        <w:jc w:val="center"/>
        <w:rPr>
          <w:sz w:val="20"/>
          <w:szCs w:val="20"/>
        </w:rPr>
      </w:pPr>
    </w:p>
    <w:p w:rsidR="008C7624" w:rsidRPr="005B117F" w:rsidRDefault="008C7624" w:rsidP="008C7624">
      <w:pPr>
        <w:jc w:val="center"/>
        <w:rPr>
          <w:sz w:val="20"/>
          <w:szCs w:val="20"/>
        </w:rPr>
      </w:pPr>
    </w:p>
    <w:p w:rsidR="008C7624" w:rsidRPr="005B117F" w:rsidRDefault="008C7624" w:rsidP="008C7624">
      <w:pPr>
        <w:rPr>
          <w:sz w:val="20"/>
          <w:szCs w:val="20"/>
        </w:rPr>
      </w:pPr>
      <w:r w:rsidRPr="005B117F">
        <w:rPr>
          <w:sz w:val="20"/>
          <w:szCs w:val="20"/>
        </w:rPr>
        <w:t>Численность (среднесписочная) муниципальных служащих (чел.) – 6,6</w:t>
      </w:r>
    </w:p>
    <w:p w:rsidR="008C7624" w:rsidRPr="005B117F" w:rsidRDefault="008C7624" w:rsidP="008C7624">
      <w:pPr>
        <w:rPr>
          <w:sz w:val="20"/>
          <w:szCs w:val="20"/>
        </w:rPr>
      </w:pPr>
      <w:r w:rsidRPr="005B117F">
        <w:rPr>
          <w:sz w:val="20"/>
          <w:szCs w:val="20"/>
        </w:rPr>
        <w:t>Расходы на оплату труда (тыс</w:t>
      </w:r>
      <w:proofErr w:type="gramStart"/>
      <w:r w:rsidRPr="005B117F">
        <w:rPr>
          <w:sz w:val="20"/>
          <w:szCs w:val="20"/>
        </w:rPr>
        <w:t>.р</w:t>
      </w:r>
      <w:proofErr w:type="gramEnd"/>
      <w:r w:rsidRPr="005B117F">
        <w:rPr>
          <w:sz w:val="20"/>
          <w:szCs w:val="20"/>
        </w:rPr>
        <w:t>уб.) – 1 246,6</w:t>
      </w:r>
    </w:p>
    <w:p w:rsidR="008C7624" w:rsidRPr="005B117F" w:rsidRDefault="008C7624" w:rsidP="008C7624">
      <w:pPr>
        <w:rPr>
          <w:sz w:val="20"/>
          <w:szCs w:val="20"/>
        </w:rPr>
      </w:pPr>
      <w:r w:rsidRPr="005B117F">
        <w:rPr>
          <w:sz w:val="20"/>
          <w:szCs w:val="20"/>
        </w:rPr>
        <w:t>Численность (среднесписочная) работников муниципальных учреждений (чел.) – 6</w:t>
      </w:r>
    </w:p>
    <w:p w:rsidR="008C7624" w:rsidRPr="005B117F" w:rsidRDefault="008C7624" w:rsidP="008C7624">
      <w:pPr>
        <w:rPr>
          <w:sz w:val="20"/>
          <w:szCs w:val="20"/>
        </w:rPr>
      </w:pPr>
      <w:r w:rsidRPr="005B117F">
        <w:rPr>
          <w:sz w:val="20"/>
          <w:szCs w:val="20"/>
        </w:rPr>
        <w:t>Расходы на оплату труда (тыс</w:t>
      </w:r>
      <w:proofErr w:type="gramStart"/>
      <w:r w:rsidRPr="005B117F">
        <w:rPr>
          <w:sz w:val="20"/>
          <w:szCs w:val="20"/>
        </w:rPr>
        <w:t>.р</w:t>
      </w:r>
      <w:proofErr w:type="gramEnd"/>
      <w:r w:rsidRPr="005B117F">
        <w:rPr>
          <w:sz w:val="20"/>
          <w:szCs w:val="20"/>
        </w:rPr>
        <w:t>уб.) – 558,8</w:t>
      </w:r>
    </w:p>
    <w:p w:rsidR="008C7624" w:rsidRPr="005B117F" w:rsidRDefault="008C7624" w:rsidP="008C7624">
      <w:pPr>
        <w:rPr>
          <w:sz w:val="20"/>
          <w:szCs w:val="20"/>
        </w:rPr>
      </w:pPr>
    </w:p>
    <w:p w:rsidR="00646E8F" w:rsidRPr="005B117F" w:rsidRDefault="00646E8F" w:rsidP="00646E8F">
      <w:pPr>
        <w:pStyle w:val="1"/>
        <w:jc w:val="center"/>
        <w:rPr>
          <w:sz w:val="20"/>
          <w:szCs w:val="20"/>
        </w:rPr>
      </w:pPr>
      <w:r w:rsidRPr="005B117F">
        <w:rPr>
          <w:sz w:val="20"/>
          <w:szCs w:val="20"/>
        </w:rPr>
        <w:t>Безопасность детей в период каникул</w:t>
      </w:r>
    </w:p>
    <w:p w:rsidR="00646E8F" w:rsidRPr="005B117F" w:rsidRDefault="00646E8F" w:rsidP="00646E8F">
      <w:pPr>
        <w:pStyle w:val="2"/>
        <w:jc w:val="center"/>
        <w:rPr>
          <w:rFonts w:eastAsia="Times New Roman"/>
          <w:sz w:val="20"/>
          <w:szCs w:val="20"/>
        </w:rPr>
      </w:pPr>
      <w:r w:rsidRPr="005B117F">
        <w:rPr>
          <w:rFonts w:eastAsia="Times New Roman"/>
          <w:sz w:val="20"/>
          <w:szCs w:val="20"/>
        </w:rPr>
        <w:t>Правила поведения</w:t>
      </w:r>
    </w:p>
    <w:p w:rsidR="00646E8F" w:rsidRPr="005B117F" w:rsidRDefault="00646E8F" w:rsidP="00646E8F">
      <w:pPr>
        <w:pStyle w:val="af0"/>
        <w:jc w:val="both"/>
        <w:rPr>
          <w:sz w:val="20"/>
          <w:szCs w:val="20"/>
        </w:rPr>
      </w:pPr>
      <w:r w:rsidRPr="005B117F">
        <w:rPr>
          <w:sz w:val="20"/>
          <w:szCs w:val="20"/>
        </w:rPr>
        <w:t>Бытовой травматизм — самый распространенный, и причина его в большинстве случаев — невнимательность родителей, которые не только оставляют ребенка без присмотра, но и оставляют в доступных местах опасные для ребенка предметы, не закрывают окна и т.п. Оставляя ребенка одного дома, нужно учить его самостоятельно определять степень опасности. Расскажите детям, что спичками и утюгом можно обжечься, ножом — порезаться, а кипятком — ошпариться.</w:t>
      </w:r>
    </w:p>
    <w:p w:rsidR="00646E8F" w:rsidRPr="005B117F" w:rsidRDefault="00646E8F" w:rsidP="00646E8F">
      <w:pPr>
        <w:pStyle w:val="af0"/>
        <w:jc w:val="both"/>
        <w:rPr>
          <w:sz w:val="20"/>
          <w:szCs w:val="20"/>
        </w:rPr>
      </w:pPr>
      <w:r w:rsidRPr="005B117F">
        <w:rPr>
          <w:sz w:val="20"/>
          <w:szCs w:val="20"/>
        </w:rPr>
        <w:t>Из всевозможных травм улично-транспортная одна из самых опасных. Ребенок должен знать и соблюдать правила дорожного движения. Во избежание несчастных случаев детей нужно учить ходить по тротуарам лицом к автомобильному движению. Старших детей необходимо научить присматривать за младшими. При перевозке ребенка в автомобиле, необходимо использовать специальное кресло и ремни безопасности, ребенка надо посадить сзади и справа.</w:t>
      </w:r>
    </w:p>
    <w:p w:rsidR="00646E8F" w:rsidRPr="005B117F" w:rsidRDefault="00646E8F" w:rsidP="00646E8F">
      <w:pPr>
        <w:pStyle w:val="af0"/>
        <w:jc w:val="both"/>
        <w:rPr>
          <w:sz w:val="20"/>
          <w:szCs w:val="20"/>
        </w:rPr>
      </w:pPr>
      <w:r w:rsidRPr="005B117F">
        <w:rPr>
          <w:sz w:val="20"/>
          <w:szCs w:val="20"/>
        </w:rPr>
        <w:t xml:space="preserve">Позаботьтесь о том, чтобы ребёнок был заметен на дороге в тёмное время суток. Чтобы сделать ребёнка заметным на дороге, необходимо использовать светоотражающие элементы на одежде. Для этих целей подходят светоотражающие элементы: </w:t>
      </w:r>
      <w:proofErr w:type="spellStart"/>
      <w:r w:rsidRPr="005B117F">
        <w:rPr>
          <w:sz w:val="20"/>
          <w:szCs w:val="20"/>
        </w:rPr>
        <w:t>стикеры</w:t>
      </w:r>
      <w:proofErr w:type="spellEnd"/>
      <w:r w:rsidRPr="005B117F">
        <w:rPr>
          <w:sz w:val="20"/>
          <w:szCs w:val="20"/>
        </w:rPr>
        <w:t xml:space="preserve">, </w:t>
      </w:r>
      <w:proofErr w:type="spellStart"/>
      <w:r w:rsidRPr="005B117F">
        <w:rPr>
          <w:sz w:val="20"/>
          <w:szCs w:val="20"/>
        </w:rPr>
        <w:t>фликеры-подсветки</w:t>
      </w:r>
      <w:proofErr w:type="spellEnd"/>
      <w:r w:rsidRPr="005B117F">
        <w:rPr>
          <w:sz w:val="20"/>
          <w:szCs w:val="20"/>
        </w:rPr>
        <w:t xml:space="preserve">, </w:t>
      </w:r>
      <w:proofErr w:type="spellStart"/>
      <w:r w:rsidRPr="005B117F">
        <w:rPr>
          <w:sz w:val="20"/>
          <w:szCs w:val="20"/>
        </w:rPr>
        <w:t>фликеры-браслеты</w:t>
      </w:r>
      <w:proofErr w:type="spellEnd"/>
      <w:r w:rsidRPr="005B117F">
        <w:rPr>
          <w:sz w:val="20"/>
          <w:szCs w:val="20"/>
        </w:rPr>
        <w:t xml:space="preserve">. Наиболее заметными являются </w:t>
      </w:r>
      <w:proofErr w:type="spellStart"/>
      <w:r w:rsidRPr="005B117F">
        <w:rPr>
          <w:sz w:val="20"/>
          <w:szCs w:val="20"/>
        </w:rPr>
        <w:t>фликеры</w:t>
      </w:r>
      <w:proofErr w:type="spellEnd"/>
      <w:r w:rsidRPr="005B117F">
        <w:rPr>
          <w:sz w:val="20"/>
          <w:szCs w:val="20"/>
        </w:rPr>
        <w:t xml:space="preserve"> белого или лимонно-жёлтого сета. Чтобы ребёнок был заметен даже издалека, рекомендуется размещать светоотражающие элементы на верхней одежде со всех сторон, в том числе на рукавах. </w:t>
      </w:r>
    </w:p>
    <w:p w:rsidR="00646E8F" w:rsidRPr="005B117F" w:rsidRDefault="00646E8F" w:rsidP="00646E8F">
      <w:pPr>
        <w:pStyle w:val="af0"/>
        <w:jc w:val="both"/>
        <w:rPr>
          <w:sz w:val="20"/>
          <w:szCs w:val="20"/>
        </w:rPr>
      </w:pPr>
      <w:r w:rsidRPr="005B117F">
        <w:rPr>
          <w:sz w:val="20"/>
          <w:szCs w:val="20"/>
        </w:rPr>
        <w:t>Дети могут получить серьезные повреждения, воткнув пальцы или какие-либо предметы в электрические розетки. Их необходимо закрывать, чтобы предотвратить поражение электрическим током. Электрические провода должны быть недоступны детям - обнаженные провода представляют для них особую опасность.</w:t>
      </w:r>
    </w:p>
    <w:p w:rsidR="00646E8F" w:rsidRPr="005B117F" w:rsidRDefault="00646E8F" w:rsidP="00646E8F">
      <w:pPr>
        <w:pStyle w:val="af0"/>
        <w:jc w:val="both"/>
        <w:rPr>
          <w:sz w:val="20"/>
          <w:szCs w:val="20"/>
        </w:rPr>
      </w:pPr>
      <w:r w:rsidRPr="005B117F">
        <w:rPr>
          <w:sz w:val="20"/>
          <w:szCs w:val="20"/>
        </w:rPr>
        <w:t>Кроме того, ребенок должен знать и основные правила пожарной безопасности. О том, что нельзя играть со спичками и зажигалками, нельзя оставлять без присмотра электроприборы и т.д. </w:t>
      </w:r>
    </w:p>
    <w:p w:rsidR="00646E8F" w:rsidRPr="005B117F" w:rsidRDefault="00646E8F" w:rsidP="00646E8F">
      <w:pPr>
        <w:pStyle w:val="af0"/>
        <w:jc w:val="both"/>
        <w:rPr>
          <w:sz w:val="20"/>
          <w:szCs w:val="20"/>
        </w:rPr>
      </w:pPr>
      <w:r w:rsidRPr="005B117F">
        <w:rPr>
          <w:sz w:val="20"/>
          <w:szCs w:val="20"/>
        </w:rPr>
        <w:t>Нельзя забывать и о безопасности на воде. Уважаемые родители, не отпускайте детей к водоёмам без сопровождения взрослых. </w:t>
      </w:r>
    </w:p>
    <w:p w:rsidR="00646E8F" w:rsidRPr="005B117F" w:rsidRDefault="00646E8F" w:rsidP="00646E8F">
      <w:pPr>
        <w:pStyle w:val="af0"/>
        <w:jc w:val="both"/>
        <w:rPr>
          <w:sz w:val="20"/>
          <w:szCs w:val="20"/>
        </w:rPr>
      </w:pPr>
      <w:r w:rsidRPr="005B117F">
        <w:rPr>
          <w:sz w:val="20"/>
          <w:szCs w:val="20"/>
        </w:rPr>
        <w:t>Также очень важно для взрослых самим правильно вести себя во всех ситуациях, демонстрируя детям безопасный образ жизни. </w:t>
      </w:r>
    </w:p>
    <w:p w:rsidR="00646E8F" w:rsidRPr="005B117F" w:rsidRDefault="00646E8F" w:rsidP="00646E8F">
      <w:pPr>
        <w:pStyle w:val="af0"/>
        <w:jc w:val="both"/>
        <w:rPr>
          <w:sz w:val="20"/>
          <w:szCs w:val="20"/>
        </w:rPr>
      </w:pPr>
      <w:r w:rsidRPr="005B117F">
        <w:rPr>
          <w:sz w:val="20"/>
          <w:szCs w:val="20"/>
        </w:rPr>
        <w:t xml:space="preserve">Обязательно расскажите ребенку о телефонах экстренных служб, позвонив по которым ребенок, попавший в сложную ситуацию, будет сориентирован специалистом службы спасения о дальнейших правильных действиях. Такой список телефонов должен лежать в доме на видном месте. А еще лучше выучить наизусть телефоны – </w:t>
      </w:r>
      <w:r w:rsidRPr="005B117F">
        <w:rPr>
          <w:rStyle w:val="af1"/>
          <w:sz w:val="20"/>
          <w:szCs w:val="20"/>
        </w:rPr>
        <w:t>служба спасения - «01» «101</w:t>
      </w:r>
      <w:r w:rsidRPr="005B117F">
        <w:rPr>
          <w:sz w:val="20"/>
          <w:szCs w:val="20"/>
        </w:rPr>
        <w:t xml:space="preserve">», а с сотового телефона существует единый для всех абонентов сотовой связи номер - </w:t>
      </w:r>
      <w:r w:rsidRPr="005B117F">
        <w:rPr>
          <w:rStyle w:val="af1"/>
          <w:sz w:val="20"/>
          <w:szCs w:val="20"/>
        </w:rPr>
        <w:t>«112»</w:t>
      </w:r>
      <w:r w:rsidRPr="005B117F">
        <w:rPr>
          <w:sz w:val="20"/>
          <w:szCs w:val="20"/>
        </w:rPr>
        <w:t>.</w:t>
      </w:r>
    </w:p>
    <w:p w:rsidR="00646E8F" w:rsidRPr="005B117F" w:rsidRDefault="00646E8F" w:rsidP="00646E8F">
      <w:pPr>
        <w:pStyle w:val="af0"/>
        <w:jc w:val="both"/>
        <w:rPr>
          <w:sz w:val="20"/>
          <w:szCs w:val="20"/>
        </w:rPr>
      </w:pPr>
      <w:r w:rsidRPr="005B117F">
        <w:rPr>
          <w:rStyle w:val="af1"/>
          <w:sz w:val="20"/>
          <w:szCs w:val="20"/>
        </w:rPr>
        <w:t xml:space="preserve">Полезную информацию в понятной и адаптированной для ребенка и подростка форме Вы можете получить на сайте </w:t>
      </w:r>
      <w:hyperlink r:id="rId7" w:tgtFrame="_blank" w:history="1">
        <w:r w:rsidRPr="005B117F">
          <w:rPr>
            <w:rStyle w:val="a3"/>
            <w:b/>
            <w:bCs/>
            <w:sz w:val="20"/>
            <w:szCs w:val="20"/>
          </w:rPr>
          <w:t>Межведомственный портал детской безопасности.</w:t>
        </w:r>
      </w:hyperlink>
    </w:p>
    <w:p w:rsidR="00646E8F" w:rsidRPr="005B117F" w:rsidRDefault="00646E8F" w:rsidP="00646E8F">
      <w:pPr>
        <w:pStyle w:val="af0"/>
        <w:rPr>
          <w:sz w:val="20"/>
          <w:szCs w:val="20"/>
        </w:rPr>
      </w:pPr>
      <w:r w:rsidRPr="005B117F">
        <w:rPr>
          <w:i/>
          <w:iCs/>
          <w:sz w:val="20"/>
          <w:szCs w:val="20"/>
        </w:rPr>
        <w:t>Адрес страницы:</w:t>
      </w:r>
      <w:r w:rsidRPr="005B117F">
        <w:rPr>
          <w:sz w:val="20"/>
          <w:szCs w:val="20"/>
        </w:rPr>
        <w:t xml:space="preserve"> </w:t>
      </w:r>
      <w:hyperlink r:id="rId8" w:history="1">
        <w:r w:rsidRPr="005B117F">
          <w:rPr>
            <w:rStyle w:val="a3"/>
            <w:sz w:val="20"/>
            <w:szCs w:val="20"/>
          </w:rPr>
          <w:t>https://www.mchs.gov.ru/dop/info/individual/Bitovie_CHS/item/8143652</w:t>
        </w:r>
      </w:hyperlink>
      <w:r w:rsidRPr="005B117F">
        <w:rPr>
          <w:sz w:val="20"/>
          <w:szCs w:val="20"/>
        </w:rPr>
        <w:t xml:space="preserve"> </w:t>
      </w:r>
    </w:p>
    <w:p w:rsidR="00646E8F" w:rsidRPr="005B117F" w:rsidRDefault="00646E8F" w:rsidP="00646E8F">
      <w:pPr>
        <w:rPr>
          <w:sz w:val="20"/>
          <w:szCs w:val="20"/>
        </w:rPr>
      </w:pPr>
      <w:r w:rsidRPr="005B117F">
        <w:rPr>
          <w:sz w:val="20"/>
          <w:szCs w:val="20"/>
        </w:rPr>
        <w:t xml:space="preserve">Министерство Российской Федерации по делам гражданской обороны, чрезвычайным ситуациям и ликвидации последствий стихийных бедствий </w:t>
      </w:r>
    </w:p>
    <w:p w:rsidR="00646E8F" w:rsidRPr="005B117F" w:rsidRDefault="00646E8F" w:rsidP="00646E8F">
      <w:pPr>
        <w:rPr>
          <w:sz w:val="20"/>
          <w:szCs w:val="20"/>
        </w:rPr>
      </w:pPr>
    </w:p>
    <w:tbl>
      <w:tblPr>
        <w:tblW w:w="9294" w:type="dxa"/>
        <w:tblInd w:w="108" w:type="dxa"/>
        <w:tblLook w:val="0000"/>
      </w:tblPr>
      <w:tblGrid>
        <w:gridCol w:w="4139"/>
        <w:gridCol w:w="236"/>
        <w:gridCol w:w="4919"/>
      </w:tblGrid>
      <w:tr w:rsidR="00646E8F" w:rsidRPr="005B117F" w:rsidTr="00646E8F">
        <w:trPr>
          <w:cantSplit/>
        </w:trPr>
        <w:tc>
          <w:tcPr>
            <w:tcW w:w="4139" w:type="dxa"/>
          </w:tcPr>
          <w:p w:rsidR="00646E8F" w:rsidRPr="005B117F" w:rsidRDefault="00646E8F" w:rsidP="00646E8F">
            <w:pPr>
              <w:jc w:val="center"/>
              <w:rPr>
                <w:spacing w:val="-20"/>
                <w:sz w:val="20"/>
                <w:szCs w:val="20"/>
              </w:rPr>
            </w:pPr>
            <w:r w:rsidRPr="005B117F">
              <w:rPr>
                <w:b/>
                <w:spacing w:val="-20"/>
                <w:sz w:val="20"/>
                <w:szCs w:val="20"/>
              </w:rPr>
              <w:lastRenderedPageBreak/>
              <w:t>информационное   сообщение</w:t>
            </w:r>
          </w:p>
        </w:tc>
        <w:tc>
          <w:tcPr>
            <w:tcW w:w="236" w:type="dxa"/>
          </w:tcPr>
          <w:p w:rsidR="00646E8F" w:rsidRPr="005B117F" w:rsidRDefault="00646E8F" w:rsidP="00646E8F">
            <w:pPr>
              <w:jc w:val="center"/>
              <w:rPr>
                <w:sz w:val="20"/>
                <w:szCs w:val="20"/>
              </w:rPr>
            </w:pPr>
          </w:p>
        </w:tc>
        <w:tc>
          <w:tcPr>
            <w:tcW w:w="0" w:type="auto"/>
            <w:vAlign w:val="center"/>
          </w:tcPr>
          <w:p w:rsidR="00646E8F" w:rsidRPr="005B117F" w:rsidRDefault="00646E8F" w:rsidP="00646E8F">
            <w:pPr>
              <w:jc w:val="center"/>
              <w:rPr>
                <w:b/>
                <w:bCs/>
                <w:sz w:val="20"/>
                <w:szCs w:val="20"/>
              </w:rPr>
            </w:pPr>
          </w:p>
        </w:tc>
      </w:tr>
    </w:tbl>
    <w:p w:rsidR="00646E8F" w:rsidRPr="005B117F" w:rsidRDefault="00646E8F" w:rsidP="00646E8F">
      <w:pPr>
        <w:spacing w:line="360" w:lineRule="exact"/>
        <w:ind w:firstLine="709"/>
        <w:jc w:val="center"/>
        <w:rPr>
          <w:sz w:val="20"/>
          <w:szCs w:val="20"/>
        </w:rPr>
      </w:pP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          Администрация Угловского городского поселения информирует о возможности предоставления земельных участков:</w:t>
      </w:r>
    </w:p>
    <w:p w:rsidR="00646E8F" w:rsidRPr="005B117F" w:rsidRDefault="00646E8F" w:rsidP="00646E8F">
      <w:pPr>
        <w:tabs>
          <w:tab w:val="left" w:pos="1843"/>
        </w:tabs>
        <w:spacing w:line="360" w:lineRule="atLeast"/>
        <w:ind w:firstLine="709"/>
        <w:jc w:val="both"/>
        <w:rPr>
          <w:sz w:val="20"/>
          <w:szCs w:val="20"/>
        </w:rPr>
      </w:pP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1. местоположение: Новгородская область, </w:t>
      </w:r>
      <w:proofErr w:type="spellStart"/>
      <w:r w:rsidRPr="005B117F">
        <w:rPr>
          <w:sz w:val="20"/>
          <w:szCs w:val="20"/>
        </w:rPr>
        <w:t>Окуловский</w:t>
      </w:r>
      <w:proofErr w:type="spellEnd"/>
      <w:r w:rsidRPr="005B117F">
        <w:rPr>
          <w:sz w:val="20"/>
          <w:szCs w:val="20"/>
        </w:rPr>
        <w:t xml:space="preserve"> муниципальный район, Угловское городское поселение, </w:t>
      </w:r>
      <w:proofErr w:type="spellStart"/>
      <w:r w:rsidRPr="005B117F">
        <w:rPr>
          <w:sz w:val="20"/>
          <w:szCs w:val="20"/>
        </w:rPr>
        <w:t>рп</w:t>
      </w:r>
      <w:proofErr w:type="spellEnd"/>
      <w:r w:rsidRPr="005B117F">
        <w:rPr>
          <w:sz w:val="20"/>
          <w:szCs w:val="20"/>
        </w:rPr>
        <w:t>. Угловка, ул. Высоцкого, участок № 24а;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категория земель: земли населенных пунктов;</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кадастровый квартал: 53:12:0203022;</w:t>
      </w:r>
    </w:p>
    <w:p w:rsidR="00646E8F" w:rsidRPr="005B117F" w:rsidRDefault="00646E8F" w:rsidP="00646E8F">
      <w:pPr>
        <w:tabs>
          <w:tab w:val="left" w:pos="1843"/>
        </w:tabs>
        <w:spacing w:line="360" w:lineRule="atLeast"/>
        <w:ind w:left="720"/>
        <w:jc w:val="both"/>
        <w:rPr>
          <w:sz w:val="20"/>
          <w:szCs w:val="20"/>
        </w:rPr>
      </w:pPr>
      <w:r w:rsidRPr="005B117F">
        <w:rPr>
          <w:sz w:val="20"/>
          <w:szCs w:val="20"/>
        </w:rPr>
        <w:t>площадью 1219 кв.м.;</w:t>
      </w:r>
    </w:p>
    <w:p w:rsidR="00646E8F" w:rsidRPr="005B117F" w:rsidRDefault="00646E8F" w:rsidP="00646E8F">
      <w:pPr>
        <w:tabs>
          <w:tab w:val="left" w:pos="1843"/>
        </w:tabs>
        <w:spacing w:line="360" w:lineRule="atLeast"/>
        <w:ind w:left="720"/>
        <w:jc w:val="both"/>
        <w:rPr>
          <w:sz w:val="20"/>
          <w:szCs w:val="20"/>
        </w:rPr>
      </w:pPr>
      <w:r w:rsidRPr="005B117F">
        <w:rPr>
          <w:sz w:val="20"/>
          <w:szCs w:val="20"/>
        </w:rPr>
        <w:t>разрешенное использование: для индивидуального жилищного строительства;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 xml:space="preserve">на праве:   аренда  сроком на 20 лет, </w:t>
      </w: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2. местоположение: Новгородская область, </w:t>
      </w:r>
      <w:proofErr w:type="spellStart"/>
      <w:r w:rsidRPr="005B117F">
        <w:rPr>
          <w:sz w:val="20"/>
          <w:szCs w:val="20"/>
        </w:rPr>
        <w:t>Окуловский</w:t>
      </w:r>
      <w:proofErr w:type="spellEnd"/>
      <w:r w:rsidRPr="005B117F">
        <w:rPr>
          <w:sz w:val="20"/>
          <w:szCs w:val="20"/>
        </w:rPr>
        <w:t xml:space="preserve"> район Угловское городское поселение, </w:t>
      </w:r>
      <w:proofErr w:type="spellStart"/>
      <w:r w:rsidRPr="005B117F">
        <w:rPr>
          <w:sz w:val="20"/>
          <w:szCs w:val="20"/>
        </w:rPr>
        <w:t>рп</w:t>
      </w:r>
      <w:proofErr w:type="spellEnd"/>
      <w:r w:rsidRPr="005B117F">
        <w:rPr>
          <w:sz w:val="20"/>
          <w:szCs w:val="20"/>
        </w:rPr>
        <w:t>. Угловка, ул. Молодежная, участок № 15;</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категория земель: земли населенных пунктов;</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кадастровый номер: 53:12:0202005:4;</w:t>
      </w:r>
    </w:p>
    <w:p w:rsidR="00646E8F" w:rsidRPr="005B117F" w:rsidRDefault="00646E8F" w:rsidP="00646E8F">
      <w:pPr>
        <w:tabs>
          <w:tab w:val="left" w:pos="1843"/>
        </w:tabs>
        <w:spacing w:line="360" w:lineRule="atLeast"/>
        <w:ind w:left="720"/>
        <w:jc w:val="both"/>
        <w:rPr>
          <w:sz w:val="20"/>
          <w:szCs w:val="20"/>
        </w:rPr>
      </w:pPr>
      <w:r w:rsidRPr="005B117F">
        <w:rPr>
          <w:sz w:val="20"/>
          <w:szCs w:val="20"/>
        </w:rPr>
        <w:t>площадью 859 кв.м.;</w:t>
      </w:r>
    </w:p>
    <w:p w:rsidR="00646E8F" w:rsidRPr="005B117F" w:rsidRDefault="00646E8F" w:rsidP="00646E8F">
      <w:pPr>
        <w:tabs>
          <w:tab w:val="left" w:pos="1843"/>
        </w:tabs>
        <w:spacing w:line="360" w:lineRule="atLeast"/>
        <w:ind w:left="720"/>
        <w:jc w:val="both"/>
        <w:rPr>
          <w:sz w:val="20"/>
          <w:szCs w:val="20"/>
        </w:rPr>
      </w:pPr>
      <w:r w:rsidRPr="005B117F">
        <w:rPr>
          <w:sz w:val="20"/>
          <w:szCs w:val="20"/>
        </w:rPr>
        <w:t>разрешенное использование: для индивидуального жилищного строительства;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на праве:   собственности;</w:t>
      </w: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3. местоположение: Новгородская область, </w:t>
      </w:r>
      <w:proofErr w:type="spellStart"/>
      <w:r w:rsidRPr="005B117F">
        <w:rPr>
          <w:sz w:val="20"/>
          <w:szCs w:val="20"/>
        </w:rPr>
        <w:t>Окуловский</w:t>
      </w:r>
      <w:proofErr w:type="spellEnd"/>
      <w:r w:rsidRPr="005B117F">
        <w:rPr>
          <w:sz w:val="20"/>
          <w:szCs w:val="20"/>
        </w:rPr>
        <w:t xml:space="preserve"> район Угловское городское поселение, д. Озерки, участок № 32а;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категория земель: земли населенных пунктов;</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кадастровый квартал: 53:12:1022001;</w:t>
      </w:r>
    </w:p>
    <w:p w:rsidR="00646E8F" w:rsidRPr="005B117F" w:rsidRDefault="00646E8F" w:rsidP="00646E8F">
      <w:pPr>
        <w:tabs>
          <w:tab w:val="left" w:pos="1843"/>
        </w:tabs>
        <w:spacing w:line="360" w:lineRule="atLeast"/>
        <w:ind w:left="720"/>
        <w:jc w:val="both"/>
        <w:rPr>
          <w:sz w:val="20"/>
          <w:szCs w:val="20"/>
        </w:rPr>
      </w:pPr>
      <w:r w:rsidRPr="005B117F">
        <w:rPr>
          <w:sz w:val="20"/>
          <w:szCs w:val="20"/>
        </w:rPr>
        <w:t>площадью 1034 кв.м.;</w:t>
      </w:r>
    </w:p>
    <w:p w:rsidR="00646E8F" w:rsidRPr="005B117F" w:rsidRDefault="00646E8F" w:rsidP="00646E8F">
      <w:pPr>
        <w:tabs>
          <w:tab w:val="left" w:pos="1843"/>
        </w:tabs>
        <w:spacing w:line="360" w:lineRule="atLeast"/>
        <w:ind w:left="720"/>
        <w:jc w:val="both"/>
        <w:rPr>
          <w:sz w:val="20"/>
          <w:szCs w:val="20"/>
        </w:rPr>
      </w:pPr>
      <w:r w:rsidRPr="005B117F">
        <w:rPr>
          <w:sz w:val="20"/>
          <w:szCs w:val="20"/>
        </w:rPr>
        <w:t>разрешенное использование: для индивидуального жилищного строительства;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на праве:   аренда 20 лет;</w:t>
      </w: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4. местоположение: Новгородская область, </w:t>
      </w:r>
      <w:proofErr w:type="spellStart"/>
      <w:r w:rsidRPr="005B117F">
        <w:rPr>
          <w:sz w:val="20"/>
          <w:szCs w:val="20"/>
        </w:rPr>
        <w:t>Окуловский</w:t>
      </w:r>
      <w:proofErr w:type="spellEnd"/>
      <w:r w:rsidRPr="005B117F">
        <w:rPr>
          <w:sz w:val="20"/>
          <w:szCs w:val="20"/>
        </w:rPr>
        <w:t xml:space="preserve"> район Угловское городское поселение, д. Селище, участок № 48а;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категория земель: земли населенных пунктов;</w:t>
      </w:r>
    </w:p>
    <w:p w:rsidR="00646E8F" w:rsidRPr="005B117F" w:rsidRDefault="00646E8F" w:rsidP="00646E8F">
      <w:pPr>
        <w:tabs>
          <w:tab w:val="left" w:pos="1843"/>
        </w:tabs>
        <w:spacing w:line="360" w:lineRule="atLeast"/>
        <w:ind w:left="720"/>
        <w:jc w:val="both"/>
        <w:rPr>
          <w:sz w:val="20"/>
          <w:szCs w:val="20"/>
        </w:rPr>
      </w:pPr>
      <w:r w:rsidRPr="005B117F">
        <w:rPr>
          <w:sz w:val="20"/>
          <w:szCs w:val="20"/>
        </w:rPr>
        <w:t>кадастровый квартал: 53:12:0711001;</w:t>
      </w:r>
    </w:p>
    <w:p w:rsidR="00646E8F" w:rsidRPr="005B117F" w:rsidRDefault="00646E8F" w:rsidP="00646E8F">
      <w:pPr>
        <w:tabs>
          <w:tab w:val="left" w:pos="1843"/>
        </w:tabs>
        <w:spacing w:line="360" w:lineRule="atLeast"/>
        <w:ind w:left="720"/>
        <w:jc w:val="both"/>
        <w:rPr>
          <w:sz w:val="20"/>
          <w:szCs w:val="20"/>
        </w:rPr>
      </w:pPr>
      <w:r w:rsidRPr="005B117F">
        <w:rPr>
          <w:sz w:val="20"/>
          <w:szCs w:val="20"/>
        </w:rPr>
        <w:t>площадью 1500 кв.м.;</w:t>
      </w:r>
    </w:p>
    <w:p w:rsidR="00646E8F" w:rsidRPr="005B117F" w:rsidRDefault="00646E8F" w:rsidP="00646E8F">
      <w:pPr>
        <w:tabs>
          <w:tab w:val="left" w:pos="1843"/>
        </w:tabs>
        <w:spacing w:line="360" w:lineRule="atLeast"/>
        <w:ind w:left="720"/>
        <w:jc w:val="both"/>
        <w:rPr>
          <w:sz w:val="20"/>
          <w:szCs w:val="20"/>
        </w:rPr>
      </w:pPr>
      <w:r w:rsidRPr="005B117F">
        <w:rPr>
          <w:sz w:val="20"/>
          <w:szCs w:val="20"/>
        </w:rPr>
        <w:t>разрешенное использование: для индивидуального жилищного строительства;</w:t>
      </w:r>
    </w:p>
    <w:p w:rsidR="00646E8F" w:rsidRPr="005B117F" w:rsidRDefault="00646E8F" w:rsidP="00646E8F">
      <w:pPr>
        <w:tabs>
          <w:tab w:val="left" w:pos="1843"/>
        </w:tabs>
        <w:spacing w:line="360" w:lineRule="atLeast"/>
        <w:ind w:left="720"/>
        <w:jc w:val="both"/>
        <w:rPr>
          <w:sz w:val="20"/>
          <w:szCs w:val="20"/>
        </w:rPr>
      </w:pPr>
      <w:r w:rsidRPr="005B117F">
        <w:rPr>
          <w:sz w:val="20"/>
          <w:szCs w:val="20"/>
        </w:rPr>
        <w:t>на праве:   аренда 20 лет;</w:t>
      </w:r>
    </w:p>
    <w:p w:rsidR="00646E8F" w:rsidRPr="005B117F" w:rsidRDefault="00646E8F" w:rsidP="00646E8F">
      <w:pPr>
        <w:tabs>
          <w:tab w:val="left" w:pos="1843"/>
        </w:tabs>
        <w:spacing w:line="360" w:lineRule="atLeast"/>
        <w:jc w:val="both"/>
        <w:rPr>
          <w:sz w:val="20"/>
          <w:szCs w:val="20"/>
        </w:rPr>
      </w:pPr>
    </w:p>
    <w:p w:rsidR="00646E8F" w:rsidRPr="005B117F" w:rsidRDefault="00646E8F" w:rsidP="00646E8F">
      <w:pPr>
        <w:tabs>
          <w:tab w:val="left" w:pos="1843"/>
        </w:tabs>
        <w:spacing w:line="360" w:lineRule="atLeast"/>
        <w:jc w:val="both"/>
        <w:rPr>
          <w:sz w:val="20"/>
          <w:szCs w:val="20"/>
        </w:rPr>
      </w:pPr>
      <w:r w:rsidRPr="005B117F">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(купли-продажи) земельного участка.</w:t>
      </w:r>
    </w:p>
    <w:p w:rsidR="00646E8F" w:rsidRPr="005B117F" w:rsidRDefault="00646E8F" w:rsidP="00646E8F">
      <w:pPr>
        <w:tabs>
          <w:tab w:val="left" w:pos="1843"/>
        </w:tabs>
        <w:spacing w:line="360" w:lineRule="atLeast"/>
        <w:jc w:val="both"/>
        <w:rPr>
          <w:sz w:val="20"/>
          <w:szCs w:val="20"/>
        </w:rPr>
      </w:pPr>
      <w:r w:rsidRPr="005B117F">
        <w:rPr>
          <w:sz w:val="20"/>
          <w:szCs w:val="20"/>
        </w:rPr>
        <w:t xml:space="preserve">         Заявления принимаются:</w:t>
      </w:r>
    </w:p>
    <w:p w:rsidR="00646E8F" w:rsidRPr="005B117F" w:rsidRDefault="00646E8F" w:rsidP="00646E8F">
      <w:pPr>
        <w:tabs>
          <w:tab w:val="left" w:pos="1843"/>
        </w:tabs>
        <w:spacing w:line="360" w:lineRule="atLeast"/>
        <w:jc w:val="both"/>
        <w:rPr>
          <w:sz w:val="20"/>
          <w:szCs w:val="20"/>
        </w:rPr>
      </w:pPr>
      <w:r w:rsidRPr="005B117F">
        <w:rPr>
          <w:sz w:val="20"/>
          <w:szCs w:val="20"/>
        </w:rPr>
        <w:lastRenderedPageBreak/>
        <w:t xml:space="preserve">         - в Администрации Угловского городского поселения,  по адресу: Новгородская область, </w:t>
      </w:r>
      <w:proofErr w:type="spellStart"/>
      <w:r w:rsidRPr="005B117F">
        <w:rPr>
          <w:sz w:val="20"/>
          <w:szCs w:val="20"/>
        </w:rPr>
        <w:t>Окуловский</w:t>
      </w:r>
      <w:proofErr w:type="spellEnd"/>
      <w:r w:rsidRPr="005B117F">
        <w:rPr>
          <w:sz w:val="20"/>
          <w:szCs w:val="20"/>
        </w:rPr>
        <w:t xml:space="preserve"> район, р.п</w:t>
      </w:r>
      <w:proofErr w:type="gramStart"/>
      <w:r w:rsidRPr="005B117F">
        <w:rPr>
          <w:sz w:val="20"/>
          <w:szCs w:val="20"/>
        </w:rPr>
        <w:t>.У</w:t>
      </w:r>
      <w:proofErr w:type="gramEnd"/>
      <w:r w:rsidRPr="005B117F">
        <w:rPr>
          <w:sz w:val="20"/>
          <w:szCs w:val="20"/>
        </w:rPr>
        <w:t>гловка, ул.Центральная, д.9;</w:t>
      </w:r>
    </w:p>
    <w:p w:rsidR="00646E8F" w:rsidRPr="005B117F" w:rsidRDefault="00646E8F" w:rsidP="00646E8F">
      <w:pPr>
        <w:tabs>
          <w:tab w:val="left" w:pos="1843"/>
        </w:tabs>
        <w:spacing w:line="360" w:lineRule="atLeast"/>
        <w:jc w:val="both"/>
        <w:rPr>
          <w:sz w:val="20"/>
          <w:szCs w:val="20"/>
        </w:rPr>
      </w:pPr>
      <w:r w:rsidRPr="005B117F">
        <w:rPr>
          <w:sz w:val="20"/>
          <w:szCs w:val="20"/>
        </w:rPr>
        <w:t xml:space="preserve">         - через МФЦ по адресу: </w:t>
      </w:r>
      <w:proofErr w:type="gramStart"/>
      <w:r w:rsidRPr="005B117F">
        <w:rPr>
          <w:sz w:val="20"/>
          <w:szCs w:val="20"/>
        </w:rPr>
        <w:t>г</w:t>
      </w:r>
      <w:proofErr w:type="gramEnd"/>
      <w:r w:rsidRPr="005B117F">
        <w:rPr>
          <w:sz w:val="20"/>
          <w:szCs w:val="20"/>
        </w:rPr>
        <w:t>. Окуловка, ул. Кирова, д.9,</w:t>
      </w:r>
    </w:p>
    <w:p w:rsidR="00646E8F" w:rsidRPr="005B117F" w:rsidRDefault="00646E8F" w:rsidP="00646E8F">
      <w:pPr>
        <w:tabs>
          <w:tab w:val="left" w:pos="1843"/>
        </w:tabs>
        <w:spacing w:line="360" w:lineRule="atLeast"/>
        <w:jc w:val="both"/>
        <w:rPr>
          <w:b/>
          <w:sz w:val="20"/>
          <w:szCs w:val="20"/>
        </w:rPr>
      </w:pPr>
      <w:r w:rsidRPr="005B117F">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5B117F">
        <w:rPr>
          <w:b/>
          <w:sz w:val="20"/>
          <w:szCs w:val="20"/>
          <w:lang w:val="en-US"/>
        </w:rPr>
        <w:t>admugl</w:t>
      </w:r>
      <w:proofErr w:type="spellEnd"/>
      <w:r w:rsidRPr="005B117F">
        <w:rPr>
          <w:b/>
          <w:sz w:val="20"/>
          <w:szCs w:val="20"/>
        </w:rPr>
        <w:t>@</w:t>
      </w:r>
      <w:proofErr w:type="spellStart"/>
      <w:r w:rsidRPr="005B117F">
        <w:rPr>
          <w:b/>
          <w:sz w:val="20"/>
          <w:szCs w:val="20"/>
          <w:lang w:val="en-US"/>
        </w:rPr>
        <w:t>yandex</w:t>
      </w:r>
      <w:proofErr w:type="spellEnd"/>
      <w:r w:rsidRPr="005B117F">
        <w:rPr>
          <w:b/>
          <w:sz w:val="20"/>
          <w:szCs w:val="20"/>
        </w:rPr>
        <w:t>.</w:t>
      </w:r>
      <w:proofErr w:type="spellStart"/>
      <w:r w:rsidRPr="005B117F">
        <w:rPr>
          <w:b/>
          <w:sz w:val="20"/>
          <w:szCs w:val="20"/>
          <w:lang w:val="en-US"/>
        </w:rPr>
        <w:t>ru</w:t>
      </w:r>
      <w:proofErr w:type="spellEnd"/>
    </w:p>
    <w:p w:rsidR="00646E8F" w:rsidRPr="005B117F" w:rsidRDefault="00646E8F" w:rsidP="00646E8F">
      <w:pPr>
        <w:tabs>
          <w:tab w:val="left" w:pos="1843"/>
        </w:tabs>
        <w:spacing w:line="360" w:lineRule="atLeast"/>
        <w:ind w:firstLine="709"/>
        <w:rPr>
          <w:sz w:val="20"/>
          <w:szCs w:val="20"/>
        </w:rPr>
      </w:pPr>
    </w:p>
    <w:p w:rsidR="00646E8F" w:rsidRPr="005B117F" w:rsidRDefault="00646E8F" w:rsidP="00646E8F">
      <w:pPr>
        <w:tabs>
          <w:tab w:val="left" w:pos="1843"/>
        </w:tabs>
        <w:spacing w:line="360" w:lineRule="atLeast"/>
        <w:ind w:firstLine="709"/>
        <w:jc w:val="both"/>
        <w:rPr>
          <w:sz w:val="20"/>
          <w:szCs w:val="20"/>
        </w:rPr>
      </w:pPr>
      <w:r w:rsidRPr="005B117F">
        <w:rPr>
          <w:sz w:val="20"/>
          <w:szCs w:val="20"/>
        </w:rPr>
        <w:t>Дата и время начала приема заявок:     22.07.2019</w:t>
      </w:r>
    </w:p>
    <w:p w:rsidR="00646E8F" w:rsidRPr="005B117F" w:rsidRDefault="00646E8F" w:rsidP="00646E8F">
      <w:pPr>
        <w:tabs>
          <w:tab w:val="left" w:pos="1843"/>
        </w:tabs>
        <w:spacing w:line="360" w:lineRule="atLeast"/>
        <w:ind w:firstLine="709"/>
        <w:jc w:val="both"/>
        <w:rPr>
          <w:sz w:val="20"/>
          <w:szCs w:val="20"/>
        </w:rPr>
      </w:pPr>
      <w:r w:rsidRPr="005B117F">
        <w:rPr>
          <w:sz w:val="20"/>
          <w:szCs w:val="20"/>
        </w:rPr>
        <w:t>Дата время окончания приема заявок:   20.08.2019</w:t>
      </w:r>
    </w:p>
    <w:p w:rsidR="00646E8F" w:rsidRPr="005B117F" w:rsidRDefault="00646E8F" w:rsidP="00646E8F">
      <w:pPr>
        <w:tabs>
          <w:tab w:val="left" w:pos="1843"/>
        </w:tabs>
        <w:spacing w:line="360" w:lineRule="atLeast"/>
        <w:ind w:firstLine="709"/>
        <w:jc w:val="both"/>
        <w:rPr>
          <w:sz w:val="20"/>
          <w:szCs w:val="20"/>
        </w:rPr>
      </w:pPr>
      <w:r w:rsidRPr="005B117F">
        <w:rPr>
          <w:sz w:val="20"/>
          <w:szCs w:val="20"/>
        </w:rPr>
        <w:t xml:space="preserve">Адрес и время приема граждан  со схемой расположения земельного участка: Новгородская область, </w:t>
      </w:r>
      <w:proofErr w:type="spellStart"/>
      <w:r w:rsidRPr="005B117F">
        <w:rPr>
          <w:sz w:val="20"/>
          <w:szCs w:val="20"/>
        </w:rPr>
        <w:t>Окуловский</w:t>
      </w:r>
      <w:proofErr w:type="spellEnd"/>
      <w:r w:rsidRPr="005B117F">
        <w:rPr>
          <w:sz w:val="20"/>
          <w:szCs w:val="20"/>
        </w:rPr>
        <w:t xml:space="preserve"> район, р.п</w:t>
      </w:r>
      <w:proofErr w:type="gramStart"/>
      <w:r w:rsidRPr="005B117F">
        <w:rPr>
          <w:sz w:val="20"/>
          <w:szCs w:val="20"/>
        </w:rPr>
        <w:t>.У</w:t>
      </w:r>
      <w:proofErr w:type="gramEnd"/>
      <w:r w:rsidRPr="005B117F">
        <w:rPr>
          <w:sz w:val="20"/>
          <w:szCs w:val="20"/>
        </w:rPr>
        <w:t>гловка, ул.Центральная,д.9,  с 08.30 до 17.30 по рабочим дням.</w:t>
      </w:r>
    </w:p>
    <w:p w:rsidR="00646E8F" w:rsidRPr="005B117F" w:rsidRDefault="00646E8F" w:rsidP="00646E8F">
      <w:pPr>
        <w:spacing w:line="240" w:lineRule="exact"/>
        <w:jc w:val="both"/>
        <w:rPr>
          <w:b/>
          <w:sz w:val="20"/>
          <w:szCs w:val="20"/>
        </w:rPr>
      </w:pPr>
      <w:r w:rsidRPr="005B117F">
        <w:rPr>
          <w:sz w:val="20"/>
          <w:szCs w:val="20"/>
        </w:rPr>
        <w:t xml:space="preserve">          </w:t>
      </w: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r w:rsidRPr="005B117F">
        <w:rPr>
          <w:b/>
          <w:sz w:val="20"/>
          <w:szCs w:val="20"/>
        </w:rPr>
        <w:t>Заместитель Главы администрации                       Т.Н. Звонарева</w:t>
      </w: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spacing w:line="240" w:lineRule="exact"/>
        <w:jc w:val="both"/>
        <w:rPr>
          <w:b/>
          <w:sz w:val="20"/>
          <w:szCs w:val="20"/>
        </w:rPr>
      </w:pPr>
    </w:p>
    <w:p w:rsidR="00646E8F" w:rsidRPr="005B117F" w:rsidRDefault="00646E8F" w:rsidP="00646E8F">
      <w:pPr>
        <w:rPr>
          <w:sz w:val="20"/>
          <w:szCs w:val="20"/>
        </w:rPr>
      </w:pPr>
    </w:p>
    <w:p w:rsidR="00C05DE5" w:rsidRPr="005B117F" w:rsidRDefault="00C05DE5" w:rsidP="00C05DE5">
      <w:pPr>
        <w:rPr>
          <w:sz w:val="20"/>
          <w:szCs w:val="20"/>
        </w:rPr>
      </w:pPr>
    </w:p>
    <w:p w:rsidR="00C05DE5" w:rsidRPr="005B117F" w:rsidRDefault="00C05DE5" w:rsidP="00C05DE5">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C05DE5" w:rsidRPr="005B117F" w:rsidTr="00C05DE5">
        <w:trPr>
          <w:trHeight w:val="1238"/>
        </w:trPr>
        <w:tc>
          <w:tcPr>
            <w:tcW w:w="2702" w:type="dxa"/>
            <w:tcBorders>
              <w:top w:val="triple" w:sz="4" w:space="0" w:color="auto"/>
              <w:left w:val="triple" w:sz="4" w:space="0" w:color="auto"/>
              <w:bottom w:val="triple" w:sz="4" w:space="0" w:color="auto"/>
              <w:right w:val="triple" w:sz="4" w:space="0" w:color="auto"/>
            </w:tcBorders>
            <w:hideMark/>
          </w:tcPr>
          <w:p w:rsidR="00C05DE5" w:rsidRPr="005B117F" w:rsidRDefault="00C05DE5">
            <w:pPr>
              <w:pStyle w:val="ConsPlusNonformat"/>
              <w:widowControl/>
              <w:spacing w:line="276" w:lineRule="auto"/>
              <w:jc w:val="center"/>
              <w:rPr>
                <w:rFonts w:ascii="Times New Roman" w:hAnsi="Times New Roman" w:cs="Times New Roman"/>
              </w:rPr>
            </w:pPr>
            <w:r w:rsidRPr="005B117F">
              <w:rPr>
                <w:rFonts w:ascii="Times New Roman" w:hAnsi="Times New Roman" w:cs="Times New Roman"/>
              </w:rPr>
              <w:t>Адрес редакции издателя:</w:t>
            </w:r>
          </w:p>
          <w:p w:rsidR="00C05DE5" w:rsidRPr="005B117F" w:rsidRDefault="00C05DE5">
            <w:pPr>
              <w:pStyle w:val="ConsPlusNonformat"/>
              <w:widowControl/>
              <w:spacing w:line="276" w:lineRule="auto"/>
              <w:jc w:val="center"/>
              <w:rPr>
                <w:rFonts w:ascii="Times New Roman" w:hAnsi="Times New Roman" w:cs="Times New Roman"/>
              </w:rPr>
            </w:pPr>
            <w:r w:rsidRPr="005B117F">
              <w:rPr>
                <w:rFonts w:ascii="Times New Roman" w:hAnsi="Times New Roman" w:cs="Times New Roman"/>
              </w:rPr>
              <w:t>174449, Новгородская область</w:t>
            </w:r>
          </w:p>
          <w:p w:rsidR="00C05DE5" w:rsidRPr="005B117F" w:rsidRDefault="00C05DE5">
            <w:pPr>
              <w:spacing w:line="276" w:lineRule="auto"/>
              <w:jc w:val="center"/>
              <w:rPr>
                <w:sz w:val="20"/>
                <w:szCs w:val="20"/>
              </w:rPr>
            </w:pPr>
            <w:proofErr w:type="spellStart"/>
            <w:r w:rsidRPr="005B117F">
              <w:rPr>
                <w:sz w:val="20"/>
                <w:szCs w:val="20"/>
              </w:rPr>
              <w:t>Окуловского</w:t>
            </w:r>
            <w:proofErr w:type="spellEnd"/>
            <w:r w:rsidRPr="005B117F">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C05DE5" w:rsidRPr="005B117F" w:rsidRDefault="00C05DE5">
            <w:pPr>
              <w:spacing w:line="276" w:lineRule="auto"/>
              <w:rPr>
                <w:sz w:val="20"/>
                <w:szCs w:val="20"/>
              </w:rPr>
            </w:pPr>
          </w:p>
          <w:p w:rsidR="00C05DE5" w:rsidRPr="005B117F" w:rsidRDefault="00C05DE5">
            <w:pPr>
              <w:pStyle w:val="ConsPlusNonformat"/>
              <w:widowControl/>
              <w:spacing w:line="276" w:lineRule="auto"/>
              <w:jc w:val="center"/>
              <w:rPr>
                <w:rFonts w:ascii="Times New Roman" w:hAnsi="Times New Roman" w:cs="Times New Roman"/>
              </w:rPr>
            </w:pPr>
            <w:r w:rsidRPr="005B117F">
              <w:rPr>
                <w:rFonts w:ascii="Times New Roman" w:hAnsi="Times New Roman" w:cs="Times New Roman"/>
                <w:lang w:val="en-US"/>
              </w:rPr>
              <w:t>E</w:t>
            </w:r>
            <w:r w:rsidRPr="005B117F">
              <w:rPr>
                <w:rFonts w:ascii="Times New Roman" w:hAnsi="Times New Roman" w:cs="Times New Roman"/>
              </w:rPr>
              <w:t>-</w:t>
            </w:r>
            <w:r w:rsidRPr="005B117F">
              <w:rPr>
                <w:rFonts w:ascii="Times New Roman" w:hAnsi="Times New Roman" w:cs="Times New Roman"/>
                <w:lang w:val="en-US"/>
              </w:rPr>
              <w:t>mail</w:t>
            </w:r>
            <w:r w:rsidRPr="005B117F">
              <w:rPr>
                <w:rFonts w:ascii="Times New Roman" w:hAnsi="Times New Roman" w:cs="Times New Roman"/>
              </w:rPr>
              <w:t>:</w:t>
            </w:r>
            <w:proofErr w:type="spellStart"/>
            <w:r w:rsidRPr="005B117F">
              <w:rPr>
                <w:rFonts w:ascii="Times New Roman" w:hAnsi="Times New Roman" w:cs="Times New Roman"/>
                <w:lang w:val="en-US"/>
              </w:rPr>
              <w:t>admugl</w:t>
            </w:r>
            <w:proofErr w:type="spellEnd"/>
            <w:r w:rsidRPr="005B117F">
              <w:rPr>
                <w:rFonts w:ascii="Times New Roman" w:hAnsi="Times New Roman" w:cs="Times New Roman"/>
              </w:rPr>
              <w:t>@</w:t>
            </w:r>
            <w:proofErr w:type="spellStart"/>
            <w:r w:rsidRPr="005B117F">
              <w:rPr>
                <w:rFonts w:ascii="Times New Roman" w:hAnsi="Times New Roman" w:cs="Times New Roman"/>
                <w:lang w:val="en-US"/>
              </w:rPr>
              <w:t>yandex</w:t>
            </w:r>
            <w:proofErr w:type="spellEnd"/>
            <w:r w:rsidRPr="005B117F">
              <w:rPr>
                <w:rFonts w:ascii="Times New Roman" w:hAnsi="Times New Roman" w:cs="Times New Roman"/>
              </w:rPr>
              <w:t>.</w:t>
            </w:r>
            <w:proofErr w:type="spellStart"/>
            <w:r w:rsidRPr="005B117F">
              <w:rPr>
                <w:rFonts w:ascii="Times New Roman" w:hAnsi="Times New Roman" w:cs="Times New Roman"/>
                <w:lang w:val="en-US"/>
              </w:rPr>
              <w:t>ru</w:t>
            </w:r>
            <w:proofErr w:type="spellEnd"/>
          </w:p>
          <w:p w:rsidR="00C05DE5" w:rsidRPr="005B117F" w:rsidRDefault="00C05DE5">
            <w:pPr>
              <w:pStyle w:val="ConsPlusNonformat"/>
              <w:widowControl/>
              <w:spacing w:line="276" w:lineRule="auto"/>
              <w:jc w:val="center"/>
              <w:rPr>
                <w:rFonts w:ascii="Times New Roman" w:hAnsi="Times New Roman" w:cs="Times New Roman"/>
              </w:rPr>
            </w:pPr>
            <w:r w:rsidRPr="005B117F">
              <w:rPr>
                <w:rFonts w:ascii="Times New Roman" w:hAnsi="Times New Roman" w:cs="Times New Roman"/>
              </w:rPr>
              <w:t>Интернет-сайт:</w:t>
            </w:r>
          </w:p>
          <w:p w:rsidR="00C05DE5" w:rsidRPr="005B117F" w:rsidRDefault="00E11FB0">
            <w:pPr>
              <w:pStyle w:val="ConsPlusNonformat"/>
              <w:widowControl/>
              <w:spacing w:line="276" w:lineRule="auto"/>
              <w:jc w:val="center"/>
              <w:rPr>
                <w:rFonts w:ascii="Times New Roman" w:hAnsi="Times New Roman" w:cs="Times New Roman"/>
              </w:rPr>
            </w:pPr>
            <w:hyperlink r:id="rId9" w:history="1">
              <w:r w:rsidR="00C05DE5" w:rsidRPr="005B117F">
                <w:rPr>
                  <w:rStyle w:val="a3"/>
                  <w:rFonts w:ascii="Times New Roman" w:eastAsiaTheme="majorEastAsia" w:hAnsi="Times New Roman" w:cs="Times New Roman"/>
                  <w:lang w:val="en-US"/>
                </w:rPr>
                <w:t>www</w:t>
              </w:r>
              <w:r w:rsidR="00C05DE5" w:rsidRPr="005B117F">
                <w:rPr>
                  <w:rStyle w:val="a3"/>
                  <w:rFonts w:ascii="Times New Roman" w:eastAsiaTheme="majorEastAsia" w:hAnsi="Times New Roman" w:cs="Times New Roman"/>
                </w:rPr>
                <w:t>.</w:t>
              </w:r>
              <w:proofErr w:type="spellStart"/>
              <w:r w:rsidR="00C05DE5" w:rsidRPr="005B117F">
                <w:rPr>
                  <w:rStyle w:val="a3"/>
                  <w:rFonts w:ascii="Times New Roman" w:eastAsiaTheme="majorEastAsia" w:hAnsi="Times New Roman" w:cs="Times New Roman"/>
                  <w:lang w:val="en-US"/>
                </w:rPr>
                <w:t>uglovkaadm</w:t>
              </w:r>
              <w:proofErr w:type="spellEnd"/>
              <w:r w:rsidR="00C05DE5" w:rsidRPr="005B117F">
                <w:rPr>
                  <w:rStyle w:val="a3"/>
                  <w:rFonts w:ascii="Times New Roman" w:eastAsiaTheme="majorEastAsia" w:hAnsi="Times New Roman" w:cs="Times New Roman"/>
                </w:rPr>
                <w:t>.</w:t>
              </w:r>
              <w:proofErr w:type="spellStart"/>
              <w:r w:rsidR="00C05DE5" w:rsidRPr="005B117F">
                <w:rPr>
                  <w:rStyle w:val="a3"/>
                  <w:rFonts w:ascii="Times New Roman" w:eastAsiaTheme="majorEastAsia" w:hAnsi="Times New Roman" w:cs="Times New Roman"/>
                  <w:lang w:val="en-US"/>
                </w:rPr>
                <w:t>ru</w:t>
              </w:r>
              <w:proofErr w:type="spellEnd"/>
            </w:hyperlink>
          </w:p>
          <w:p w:rsidR="00C05DE5" w:rsidRPr="005B117F" w:rsidRDefault="00C05DE5">
            <w:pPr>
              <w:pStyle w:val="ConsPlusNonformat"/>
              <w:widowControl/>
              <w:spacing w:line="276" w:lineRule="auto"/>
              <w:jc w:val="center"/>
              <w:rPr>
                <w:rFonts w:ascii="Times New Roman" w:hAnsi="Times New Roman" w:cs="Times New Roman"/>
              </w:rPr>
            </w:pPr>
            <w:r w:rsidRPr="005B117F">
              <w:rPr>
                <w:rFonts w:ascii="Times New Roman" w:hAnsi="Times New Roman" w:cs="Times New Roman"/>
              </w:rPr>
              <w:t>Главный редактор:</w:t>
            </w:r>
          </w:p>
          <w:p w:rsidR="00C05DE5" w:rsidRPr="005B117F" w:rsidRDefault="00C05DE5">
            <w:pPr>
              <w:spacing w:line="276" w:lineRule="auto"/>
              <w:jc w:val="center"/>
              <w:rPr>
                <w:sz w:val="20"/>
                <w:szCs w:val="20"/>
              </w:rPr>
            </w:pPr>
            <w:r w:rsidRPr="005B117F">
              <w:rPr>
                <w:sz w:val="20"/>
                <w:szCs w:val="20"/>
              </w:rPr>
              <w:t xml:space="preserve">А.В. </w:t>
            </w:r>
            <w:proofErr w:type="spellStart"/>
            <w:r w:rsidRPr="005B117F">
              <w:rPr>
                <w:sz w:val="20"/>
                <w:szCs w:val="20"/>
              </w:rPr>
              <w:t>Стекольников</w:t>
            </w:r>
            <w:proofErr w:type="spellEnd"/>
          </w:p>
          <w:p w:rsidR="00C05DE5" w:rsidRPr="005B117F" w:rsidRDefault="00C05DE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05DE5" w:rsidRPr="005B117F" w:rsidRDefault="00C05DE5">
            <w:pPr>
              <w:spacing w:line="276" w:lineRule="auto"/>
              <w:rPr>
                <w:sz w:val="20"/>
                <w:szCs w:val="20"/>
              </w:rPr>
            </w:pPr>
          </w:p>
          <w:p w:rsidR="00C05DE5" w:rsidRPr="005B117F" w:rsidRDefault="00C05DE5">
            <w:pPr>
              <w:keepNext/>
              <w:keepLines/>
              <w:spacing w:line="276" w:lineRule="auto"/>
              <w:jc w:val="both"/>
              <w:rPr>
                <w:sz w:val="20"/>
                <w:szCs w:val="20"/>
              </w:rPr>
            </w:pPr>
            <w:r w:rsidRPr="005B117F">
              <w:rPr>
                <w:sz w:val="20"/>
                <w:szCs w:val="20"/>
              </w:rPr>
              <w:t>Тираж: 4 экземпляра</w:t>
            </w:r>
          </w:p>
          <w:p w:rsidR="00C05DE5" w:rsidRPr="005B117F" w:rsidRDefault="00C05DE5">
            <w:pPr>
              <w:keepNext/>
              <w:keepLines/>
              <w:spacing w:line="276" w:lineRule="auto"/>
              <w:jc w:val="both"/>
              <w:rPr>
                <w:sz w:val="20"/>
                <w:szCs w:val="20"/>
              </w:rPr>
            </w:pPr>
            <w:r w:rsidRPr="005B117F">
              <w:rPr>
                <w:sz w:val="20"/>
                <w:szCs w:val="20"/>
              </w:rPr>
              <w:t>Отпечатано в Администрации Угловского городского поселения</w:t>
            </w:r>
          </w:p>
          <w:p w:rsidR="00C05DE5" w:rsidRPr="005B117F" w:rsidRDefault="00C05DE5">
            <w:pPr>
              <w:spacing w:line="276" w:lineRule="auto"/>
              <w:jc w:val="center"/>
              <w:rPr>
                <w:sz w:val="20"/>
                <w:szCs w:val="20"/>
              </w:rPr>
            </w:pPr>
          </w:p>
          <w:p w:rsidR="00C05DE5" w:rsidRPr="005B117F" w:rsidRDefault="00C05DE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05DE5" w:rsidRPr="005B117F" w:rsidRDefault="00C05DE5">
            <w:pPr>
              <w:spacing w:line="276" w:lineRule="auto"/>
              <w:rPr>
                <w:sz w:val="20"/>
                <w:szCs w:val="20"/>
              </w:rPr>
            </w:pPr>
          </w:p>
          <w:p w:rsidR="00C05DE5" w:rsidRPr="005B117F" w:rsidRDefault="00C05DE5">
            <w:pPr>
              <w:spacing w:line="276" w:lineRule="auto"/>
              <w:jc w:val="center"/>
              <w:rPr>
                <w:sz w:val="20"/>
                <w:szCs w:val="20"/>
              </w:rPr>
            </w:pPr>
            <w:r w:rsidRPr="005B117F">
              <w:rPr>
                <w:sz w:val="20"/>
                <w:szCs w:val="20"/>
              </w:rPr>
              <w:t>Бюллетень распространяется на безвозмездной основе</w:t>
            </w:r>
          </w:p>
          <w:p w:rsidR="00C05DE5" w:rsidRPr="005B117F" w:rsidRDefault="00C05DE5">
            <w:pPr>
              <w:spacing w:line="276" w:lineRule="auto"/>
              <w:jc w:val="both"/>
              <w:rPr>
                <w:sz w:val="20"/>
                <w:szCs w:val="20"/>
              </w:rPr>
            </w:pPr>
          </w:p>
          <w:p w:rsidR="00C05DE5" w:rsidRPr="005B117F" w:rsidRDefault="00C05DE5">
            <w:pPr>
              <w:spacing w:line="276" w:lineRule="auto"/>
              <w:rPr>
                <w:sz w:val="20"/>
                <w:szCs w:val="20"/>
              </w:rPr>
            </w:pPr>
          </w:p>
          <w:p w:rsidR="00C05DE5" w:rsidRPr="005B117F" w:rsidRDefault="00C05DE5">
            <w:pPr>
              <w:spacing w:line="276" w:lineRule="auto"/>
              <w:rPr>
                <w:sz w:val="20"/>
                <w:szCs w:val="20"/>
              </w:rPr>
            </w:pPr>
          </w:p>
        </w:tc>
      </w:tr>
    </w:tbl>
    <w:p w:rsidR="00646E8F" w:rsidRPr="005B117F" w:rsidRDefault="00646E8F" w:rsidP="00C05DE5">
      <w:pPr>
        <w:rPr>
          <w:sz w:val="20"/>
          <w:szCs w:val="20"/>
        </w:rPr>
        <w:sectPr w:rsidR="00646E8F" w:rsidRPr="005B117F" w:rsidSect="00646E8F">
          <w:pgSz w:w="11906" w:h="16838"/>
          <w:pgMar w:top="1134" w:right="1134" w:bottom="1134" w:left="1701" w:header="709" w:footer="709" w:gutter="0"/>
          <w:cols w:space="708"/>
          <w:docGrid w:linePitch="360"/>
        </w:sectPr>
      </w:pPr>
    </w:p>
    <w:p w:rsidR="00C05DE5" w:rsidRPr="005B117F" w:rsidRDefault="00C05DE5" w:rsidP="00C05DE5">
      <w:pPr>
        <w:rPr>
          <w:sz w:val="20"/>
          <w:szCs w:val="20"/>
        </w:rPr>
      </w:pPr>
    </w:p>
    <w:p w:rsidR="00701D9E" w:rsidRPr="005B117F" w:rsidRDefault="00701D9E">
      <w:pPr>
        <w:rPr>
          <w:sz w:val="20"/>
          <w:szCs w:val="20"/>
        </w:rPr>
      </w:pPr>
    </w:p>
    <w:sectPr w:rsidR="00701D9E" w:rsidRPr="005B117F" w:rsidSect="00646E8F">
      <w:pgSz w:w="16838" w:h="11906" w:orient="landscape"/>
      <w:pgMar w:top="170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64E" w:rsidRDefault="001C464E" w:rsidP="00C05DE5">
      <w:r>
        <w:separator/>
      </w:r>
    </w:p>
  </w:endnote>
  <w:endnote w:type="continuationSeparator" w:id="0">
    <w:p w:rsidR="001C464E" w:rsidRDefault="001C464E" w:rsidP="00C05D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64E" w:rsidRDefault="001C464E" w:rsidP="00C05DE5">
      <w:r>
        <w:separator/>
      </w:r>
    </w:p>
  </w:footnote>
  <w:footnote w:type="continuationSeparator" w:id="0">
    <w:p w:rsidR="001C464E" w:rsidRDefault="001C464E" w:rsidP="00C05D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footnotePr>
    <w:footnote w:id="-1"/>
    <w:footnote w:id="0"/>
  </w:footnotePr>
  <w:endnotePr>
    <w:endnote w:id="-1"/>
    <w:endnote w:id="0"/>
  </w:endnotePr>
  <w:compat/>
  <w:rsids>
    <w:rsidRoot w:val="00C05DE5"/>
    <w:rsid w:val="000760D1"/>
    <w:rsid w:val="001C464E"/>
    <w:rsid w:val="003B5142"/>
    <w:rsid w:val="004D7B9A"/>
    <w:rsid w:val="005B117F"/>
    <w:rsid w:val="005E5B40"/>
    <w:rsid w:val="00646E8F"/>
    <w:rsid w:val="00701D9E"/>
    <w:rsid w:val="008C7624"/>
    <w:rsid w:val="009B5F22"/>
    <w:rsid w:val="00BF7FCF"/>
    <w:rsid w:val="00C05DE5"/>
    <w:rsid w:val="00D360F8"/>
    <w:rsid w:val="00E11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D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5DE5"/>
    <w:pPr>
      <w:keepNext/>
      <w:outlineLvl w:val="0"/>
    </w:pPr>
    <w:rPr>
      <w:sz w:val="28"/>
    </w:rPr>
  </w:style>
  <w:style w:type="paragraph" w:styleId="2">
    <w:name w:val="heading 2"/>
    <w:basedOn w:val="a"/>
    <w:next w:val="a"/>
    <w:link w:val="20"/>
    <w:uiPriority w:val="9"/>
    <w:semiHidden/>
    <w:unhideWhenUsed/>
    <w:qFormat/>
    <w:rsid w:val="00646E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05DE5"/>
    <w:rPr>
      <w:color w:val="0000FF"/>
      <w:u w:val="single"/>
    </w:rPr>
  </w:style>
  <w:style w:type="paragraph" w:customStyle="1" w:styleId="ConsPlusNonformat">
    <w:name w:val="ConsPlusNonformat"/>
    <w:rsid w:val="00C05D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nhideWhenUsed/>
    <w:rsid w:val="00C05DE5"/>
    <w:rPr>
      <w:rFonts w:ascii="Tahoma" w:hAnsi="Tahoma" w:cs="Tahoma"/>
      <w:sz w:val="16"/>
      <w:szCs w:val="16"/>
    </w:rPr>
  </w:style>
  <w:style w:type="character" w:customStyle="1" w:styleId="a5">
    <w:name w:val="Текст выноски Знак"/>
    <w:basedOn w:val="a0"/>
    <w:link w:val="a4"/>
    <w:rsid w:val="00C05DE5"/>
    <w:rPr>
      <w:rFonts w:ascii="Tahoma" w:eastAsia="Times New Roman" w:hAnsi="Tahoma" w:cs="Tahoma"/>
      <w:sz w:val="16"/>
      <w:szCs w:val="16"/>
      <w:lang w:eastAsia="ru-RU"/>
    </w:rPr>
  </w:style>
  <w:style w:type="paragraph" w:styleId="a6">
    <w:name w:val="header"/>
    <w:basedOn w:val="a"/>
    <w:link w:val="a7"/>
    <w:uiPriority w:val="99"/>
    <w:semiHidden/>
    <w:unhideWhenUsed/>
    <w:rsid w:val="00C05DE5"/>
    <w:pPr>
      <w:tabs>
        <w:tab w:val="center" w:pos="4677"/>
        <w:tab w:val="right" w:pos="9355"/>
      </w:tabs>
    </w:pPr>
  </w:style>
  <w:style w:type="character" w:customStyle="1" w:styleId="a7">
    <w:name w:val="Верхний колонтитул Знак"/>
    <w:basedOn w:val="a0"/>
    <w:link w:val="a6"/>
    <w:uiPriority w:val="99"/>
    <w:semiHidden/>
    <w:rsid w:val="00C05DE5"/>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C05DE5"/>
    <w:pPr>
      <w:tabs>
        <w:tab w:val="center" w:pos="4677"/>
        <w:tab w:val="right" w:pos="9355"/>
      </w:tabs>
    </w:pPr>
  </w:style>
  <w:style w:type="character" w:customStyle="1" w:styleId="a9">
    <w:name w:val="Нижний колонтитул Знак"/>
    <w:basedOn w:val="a0"/>
    <w:link w:val="a8"/>
    <w:uiPriority w:val="99"/>
    <w:semiHidden/>
    <w:rsid w:val="00C05DE5"/>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05DE5"/>
    <w:rPr>
      <w:rFonts w:ascii="Times New Roman" w:eastAsia="Times New Roman" w:hAnsi="Times New Roman" w:cs="Times New Roman"/>
      <w:sz w:val="28"/>
      <w:szCs w:val="24"/>
      <w:lang w:eastAsia="ru-RU"/>
    </w:rPr>
  </w:style>
  <w:style w:type="paragraph" w:styleId="aa">
    <w:name w:val="Title"/>
    <w:basedOn w:val="a"/>
    <w:link w:val="ab"/>
    <w:qFormat/>
    <w:rsid w:val="00C05DE5"/>
    <w:pPr>
      <w:jc w:val="center"/>
    </w:pPr>
    <w:rPr>
      <w:sz w:val="28"/>
    </w:rPr>
  </w:style>
  <w:style w:type="character" w:customStyle="1" w:styleId="ab">
    <w:name w:val="Название Знак"/>
    <w:basedOn w:val="a0"/>
    <w:link w:val="aa"/>
    <w:rsid w:val="00C05DE5"/>
    <w:rPr>
      <w:rFonts w:ascii="Times New Roman" w:eastAsia="Times New Roman" w:hAnsi="Times New Roman" w:cs="Times New Roman"/>
      <w:sz w:val="28"/>
      <w:szCs w:val="24"/>
      <w:lang w:eastAsia="ru-RU"/>
    </w:rPr>
  </w:style>
  <w:style w:type="paragraph" w:styleId="21">
    <w:name w:val="Body Text Indent 2"/>
    <w:basedOn w:val="a"/>
    <w:link w:val="210"/>
    <w:unhideWhenUsed/>
    <w:rsid w:val="00C05DE5"/>
    <w:pPr>
      <w:autoSpaceDE w:val="0"/>
      <w:autoSpaceDN w:val="0"/>
      <w:spacing w:line="360" w:lineRule="exact"/>
      <w:ind w:firstLine="720"/>
      <w:jc w:val="both"/>
    </w:pPr>
    <w:rPr>
      <w:sz w:val="28"/>
      <w:szCs w:val="28"/>
    </w:rPr>
  </w:style>
  <w:style w:type="character" w:customStyle="1" w:styleId="22">
    <w:name w:val="Основной текст с отступом 2 Знак"/>
    <w:basedOn w:val="a0"/>
    <w:link w:val="21"/>
    <w:uiPriority w:val="99"/>
    <w:semiHidden/>
    <w:rsid w:val="00C05DE5"/>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link w:val="21"/>
    <w:semiHidden/>
    <w:locked/>
    <w:rsid w:val="00C05DE5"/>
    <w:rPr>
      <w:rFonts w:ascii="Times New Roman" w:eastAsia="Times New Roman" w:hAnsi="Times New Roman" w:cs="Times New Roman"/>
      <w:sz w:val="28"/>
      <w:szCs w:val="28"/>
      <w:lang w:eastAsia="ru-RU"/>
    </w:rPr>
  </w:style>
  <w:style w:type="paragraph" w:customStyle="1" w:styleId="ConsPlusTitle">
    <w:name w:val="ConsPlusTitle"/>
    <w:rsid w:val="008C76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c">
    <w:name w:val="Table Grid"/>
    <w:basedOn w:val="a1"/>
    <w:rsid w:val="008C76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C7624"/>
    <w:pPr>
      <w:spacing w:after="120"/>
      <w:ind w:left="283"/>
    </w:pPr>
  </w:style>
  <w:style w:type="character" w:customStyle="1" w:styleId="ae">
    <w:name w:val="Основной текст с отступом Знак"/>
    <w:basedOn w:val="a0"/>
    <w:link w:val="ad"/>
    <w:rsid w:val="008C7624"/>
    <w:rPr>
      <w:rFonts w:ascii="Times New Roman" w:eastAsia="Times New Roman" w:hAnsi="Times New Roman" w:cs="Times New Roman"/>
      <w:sz w:val="24"/>
      <w:szCs w:val="24"/>
      <w:lang w:eastAsia="ru-RU"/>
    </w:rPr>
  </w:style>
  <w:style w:type="character" w:styleId="af">
    <w:name w:val="FollowedHyperlink"/>
    <w:uiPriority w:val="99"/>
    <w:unhideWhenUsed/>
    <w:rsid w:val="008C7624"/>
    <w:rPr>
      <w:color w:val="800080"/>
      <w:u w:val="single"/>
    </w:rPr>
  </w:style>
  <w:style w:type="paragraph" w:customStyle="1" w:styleId="xl63">
    <w:name w:val="xl63"/>
    <w:basedOn w:val="a"/>
    <w:rsid w:val="008C7624"/>
    <w:pPr>
      <w:spacing w:before="100" w:beforeAutospacing="1" w:after="100" w:afterAutospacing="1"/>
    </w:pPr>
    <w:rPr>
      <w:rFonts w:ascii="Arial CYR" w:hAnsi="Arial CYR" w:cs="Arial CYR"/>
      <w:sz w:val="16"/>
      <w:szCs w:val="16"/>
    </w:rPr>
  </w:style>
  <w:style w:type="paragraph" w:customStyle="1" w:styleId="xl64">
    <w:name w:val="xl64"/>
    <w:basedOn w:val="a"/>
    <w:rsid w:val="008C7624"/>
    <w:pPr>
      <w:spacing w:before="100" w:beforeAutospacing="1" w:after="100" w:afterAutospacing="1"/>
    </w:pPr>
    <w:rPr>
      <w:rFonts w:ascii="Arial CYR" w:hAnsi="Arial CYR" w:cs="Arial CYR"/>
      <w:sz w:val="16"/>
      <w:szCs w:val="16"/>
    </w:rPr>
  </w:style>
  <w:style w:type="paragraph" w:customStyle="1" w:styleId="xl65">
    <w:name w:val="xl65"/>
    <w:basedOn w:val="a"/>
    <w:rsid w:val="008C7624"/>
    <w:pPr>
      <w:spacing w:before="100" w:beforeAutospacing="1" w:after="100" w:afterAutospacing="1"/>
    </w:pPr>
    <w:rPr>
      <w:rFonts w:ascii="Arial CYR" w:hAnsi="Arial CYR" w:cs="Arial CYR"/>
      <w:sz w:val="16"/>
      <w:szCs w:val="16"/>
    </w:rPr>
  </w:style>
  <w:style w:type="paragraph" w:customStyle="1" w:styleId="xl66">
    <w:name w:val="xl66"/>
    <w:basedOn w:val="a"/>
    <w:rsid w:val="008C7624"/>
    <w:pPr>
      <w:pBdr>
        <w:bottom w:val="single" w:sz="4" w:space="0" w:color="auto"/>
      </w:pBdr>
      <w:spacing w:before="100" w:beforeAutospacing="1" w:after="100" w:afterAutospacing="1"/>
    </w:pPr>
  </w:style>
  <w:style w:type="paragraph" w:customStyle="1" w:styleId="xl67">
    <w:name w:val="xl67"/>
    <w:basedOn w:val="a"/>
    <w:rsid w:val="008C7624"/>
    <w:pPr>
      <w:pBdr>
        <w:bottom w:val="single" w:sz="4" w:space="0" w:color="auto"/>
      </w:pBdr>
      <w:spacing w:before="100" w:beforeAutospacing="1" w:after="100" w:afterAutospacing="1"/>
    </w:pPr>
  </w:style>
  <w:style w:type="paragraph" w:customStyle="1" w:styleId="xl68">
    <w:name w:val="xl68"/>
    <w:basedOn w:val="a"/>
    <w:rsid w:val="008C7624"/>
    <w:pPr>
      <w:pBdr>
        <w:bottom w:val="single" w:sz="4" w:space="0" w:color="auto"/>
      </w:pBdr>
      <w:spacing w:before="100" w:beforeAutospacing="1" w:after="100" w:afterAutospacing="1"/>
    </w:pPr>
  </w:style>
  <w:style w:type="paragraph" w:customStyle="1" w:styleId="xl69">
    <w:name w:val="xl69"/>
    <w:basedOn w:val="a"/>
    <w:rsid w:val="008C762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0">
    <w:name w:val="xl70"/>
    <w:basedOn w:val="a"/>
    <w:rsid w:val="008C762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1">
    <w:name w:val="xl71"/>
    <w:basedOn w:val="a"/>
    <w:rsid w:val="008C7624"/>
    <w:pPr>
      <w:pBdr>
        <w:bottom w:val="single" w:sz="4" w:space="0" w:color="auto"/>
        <w:right w:val="single" w:sz="8" w:space="0" w:color="auto"/>
      </w:pBdr>
      <w:spacing w:before="100" w:beforeAutospacing="1" w:after="100" w:afterAutospacing="1"/>
    </w:pPr>
    <w:rPr>
      <w:sz w:val="16"/>
      <w:szCs w:val="16"/>
    </w:rPr>
  </w:style>
  <w:style w:type="paragraph" w:customStyle="1" w:styleId="xl72">
    <w:name w:val="xl72"/>
    <w:basedOn w:val="a"/>
    <w:rsid w:val="008C762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73">
    <w:name w:val="xl73"/>
    <w:basedOn w:val="a"/>
    <w:rsid w:val="008C7624"/>
    <w:pPr>
      <w:spacing w:before="100" w:beforeAutospacing="1" w:after="100" w:afterAutospacing="1"/>
    </w:pPr>
    <w:rPr>
      <w:rFonts w:ascii="Arial CYR" w:hAnsi="Arial CYR" w:cs="Arial CYR"/>
      <w:sz w:val="16"/>
      <w:szCs w:val="16"/>
    </w:rPr>
  </w:style>
  <w:style w:type="paragraph" w:customStyle="1" w:styleId="xl74">
    <w:name w:val="xl74"/>
    <w:basedOn w:val="a"/>
    <w:rsid w:val="008C7624"/>
    <w:pPr>
      <w:spacing w:before="100" w:beforeAutospacing="1" w:after="100" w:afterAutospacing="1"/>
    </w:pPr>
    <w:rPr>
      <w:rFonts w:ascii="Arial CYR" w:hAnsi="Arial CYR" w:cs="Arial CYR"/>
      <w:sz w:val="16"/>
      <w:szCs w:val="16"/>
    </w:rPr>
  </w:style>
  <w:style w:type="paragraph" w:customStyle="1" w:styleId="xl75">
    <w:name w:val="xl75"/>
    <w:basedOn w:val="a"/>
    <w:rsid w:val="008C7624"/>
    <w:pPr>
      <w:spacing w:before="100" w:beforeAutospacing="1" w:after="100" w:afterAutospacing="1"/>
      <w:jc w:val="center"/>
    </w:pPr>
    <w:rPr>
      <w:rFonts w:ascii="Arial CYR" w:hAnsi="Arial CYR" w:cs="Arial CYR"/>
      <w:sz w:val="16"/>
      <w:szCs w:val="16"/>
    </w:rPr>
  </w:style>
  <w:style w:type="paragraph" w:customStyle="1" w:styleId="xl76">
    <w:name w:val="xl76"/>
    <w:basedOn w:val="a"/>
    <w:rsid w:val="008C7624"/>
    <w:pPr>
      <w:spacing w:before="100" w:beforeAutospacing="1" w:after="100" w:afterAutospacing="1"/>
    </w:pPr>
    <w:rPr>
      <w:sz w:val="16"/>
      <w:szCs w:val="16"/>
    </w:rPr>
  </w:style>
  <w:style w:type="paragraph" w:customStyle="1" w:styleId="xl77">
    <w:name w:val="xl77"/>
    <w:basedOn w:val="a"/>
    <w:rsid w:val="008C7624"/>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8">
    <w:name w:val="xl78"/>
    <w:basedOn w:val="a"/>
    <w:rsid w:val="008C7624"/>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79">
    <w:name w:val="xl79"/>
    <w:basedOn w:val="a"/>
    <w:rsid w:val="008C7624"/>
    <w:pPr>
      <w:spacing w:before="100" w:beforeAutospacing="1" w:after="100" w:afterAutospacing="1"/>
      <w:jc w:val="center"/>
    </w:pPr>
    <w:rPr>
      <w:sz w:val="16"/>
      <w:szCs w:val="16"/>
    </w:rPr>
  </w:style>
  <w:style w:type="paragraph" w:customStyle="1" w:styleId="xl80">
    <w:name w:val="xl80"/>
    <w:basedOn w:val="a"/>
    <w:rsid w:val="008C7624"/>
    <w:pPr>
      <w:spacing w:before="100" w:beforeAutospacing="1" w:after="100" w:afterAutospacing="1"/>
      <w:jc w:val="right"/>
    </w:pPr>
    <w:rPr>
      <w:rFonts w:ascii="Arial CYR" w:hAnsi="Arial CYR" w:cs="Arial CYR"/>
      <w:sz w:val="16"/>
      <w:szCs w:val="16"/>
    </w:rPr>
  </w:style>
  <w:style w:type="paragraph" w:customStyle="1" w:styleId="xl81">
    <w:name w:val="xl81"/>
    <w:basedOn w:val="a"/>
    <w:rsid w:val="008C7624"/>
    <w:pPr>
      <w:pBdr>
        <w:top w:val="single" w:sz="4" w:space="0" w:color="auto"/>
        <w:bottom w:val="single" w:sz="8"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82">
    <w:name w:val="xl82"/>
    <w:basedOn w:val="a"/>
    <w:rsid w:val="008C7624"/>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83">
    <w:name w:val="xl83"/>
    <w:basedOn w:val="a"/>
    <w:rsid w:val="008C7624"/>
    <w:pPr>
      <w:pBdr>
        <w:top w:val="single" w:sz="4" w:space="0" w:color="auto"/>
        <w:left w:val="single" w:sz="4" w:space="0" w:color="auto"/>
        <w:bottom w:val="single" w:sz="8" w:space="0" w:color="auto"/>
        <w:right w:val="single" w:sz="8" w:space="0" w:color="auto"/>
      </w:pBdr>
      <w:shd w:val="clear" w:color="000000" w:fill="CCFFCC"/>
      <w:spacing w:before="100" w:beforeAutospacing="1" w:after="100" w:afterAutospacing="1"/>
      <w:jc w:val="right"/>
    </w:pPr>
    <w:rPr>
      <w:rFonts w:ascii="Arial CYR" w:hAnsi="Arial CYR" w:cs="Arial CYR"/>
      <w:sz w:val="16"/>
      <w:szCs w:val="16"/>
    </w:rPr>
  </w:style>
  <w:style w:type="paragraph" w:customStyle="1" w:styleId="xl84">
    <w:name w:val="xl84"/>
    <w:basedOn w:val="a"/>
    <w:rsid w:val="008C7624"/>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85">
    <w:name w:val="xl85"/>
    <w:basedOn w:val="a"/>
    <w:rsid w:val="008C7624"/>
    <w:pPr>
      <w:spacing w:before="100" w:beforeAutospacing="1" w:after="100" w:afterAutospacing="1"/>
      <w:jc w:val="center"/>
    </w:pPr>
    <w:rPr>
      <w:rFonts w:ascii="Arial CYR" w:hAnsi="Arial CYR" w:cs="Arial CYR"/>
      <w:sz w:val="16"/>
      <w:szCs w:val="16"/>
    </w:rPr>
  </w:style>
  <w:style w:type="paragraph" w:customStyle="1" w:styleId="xl86">
    <w:name w:val="xl86"/>
    <w:basedOn w:val="a"/>
    <w:rsid w:val="008C7624"/>
    <w:pPr>
      <w:spacing w:before="100" w:beforeAutospacing="1" w:after="100" w:afterAutospacing="1"/>
      <w:jc w:val="center"/>
    </w:pPr>
    <w:rPr>
      <w:rFonts w:ascii="Arial CYR" w:hAnsi="Arial CYR" w:cs="Arial CYR"/>
      <w:sz w:val="16"/>
      <w:szCs w:val="16"/>
    </w:rPr>
  </w:style>
  <w:style w:type="paragraph" w:customStyle="1" w:styleId="xl87">
    <w:name w:val="xl87"/>
    <w:basedOn w:val="a"/>
    <w:rsid w:val="008C76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8">
    <w:name w:val="xl88"/>
    <w:basedOn w:val="a"/>
    <w:rsid w:val="008C7624"/>
    <w:pPr>
      <w:spacing w:before="100" w:beforeAutospacing="1" w:after="100" w:afterAutospacing="1"/>
    </w:pPr>
  </w:style>
  <w:style w:type="paragraph" w:customStyle="1" w:styleId="xl89">
    <w:name w:val="xl89"/>
    <w:basedOn w:val="a"/>
    <w:rsid w:val="008C7624"/>
    <w:pPr>
      <w:spacing w:before="100" w:beforeAutospacing="1" w:after="100" w:afterAutospacing="1"/>
      <w:jc w:val="center"/>
    </w:pPr>
  </w:style>
  <w:style w:type="paragraph" w:customStyle="1" w:styleId="xl90">
    <w:name w:val="xl90"/>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1">
    <w:name w:val="xl91"/>
    <w:basedOn w:val="a"/>
    <w:rsid w:val="008C7624"/>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2">
    <w:name w:val="xl92"/>
    <w:basedOn w:val="a"/>
    <w:rsid w:val="008C7624"/>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3">
    <w:name w:val="xl93"/>
    <w:basedOn w:val="a"/>
    <w:rsid w:val="008C7624"/>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94">
    <w:name w:val="xl94"/>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5">
    <w:name w:val="xl95"/>
    <w:basedOn w:val="a"/>
    <w:rsid w:val="008C762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
    <w:rsid w:val="008C7624"/>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7">
    <w:name w:val="xl97"/>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98">
    <w:name w:val="xl98"/>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9">
    <w:name w:val="xl99"/>
    <w:basedOn w:val="a"/>
    <w:rsid w:val="008C7624"/>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0">
    <w:name w:val="xl100"/>
    <w:basedOn w:val="a"/>
    <w:rsid w:val="008C762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01">
    <w:name w:val="xl101"/>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02">
    <w:name w:val="xl102"/>
    <w:basedOn w:val="a"/>
    <w:rsid w:val="008C7624"/>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3">
    <w:name w:val="xl103"/>
    <w:basedOn w:val="a"/>
    <w:rsid w:val="008C7624"/>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04">
    <w:name w:val="xl104"/>
    <w:basedOn w:val="a"/>
    <w:rsid w:val="008C7624"/>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5">
    <w:name w:val="xl105"/>
    <w:basedOn w:val="a"/>
    <w:rsid w:val="008C7624"/>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6">
    <w:name w:val="xl106"/>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07">
    <w:name w:val="xl107"/>
    <w:basedOn w:val="a"/>
    <w:rsid w:val="008C7624"/>
    <w:pPr>
      <w:pBdr>
        <w:left w:val="single" w:sz="4" w:space="0" w:color="auto"/>
        <w:right w:val="single" w:sz="8" w:space="0" w:color="auto"/>
      </w:pBdr>
      <w:shd w:val="clear" w:color="000000" w:fill="FFFFFF"/>
      <w:spacing w:before="100" w:beforeAutospacing="1" w:after="100" w:afterAutospacing="1"/>
    </w:pPr>
  </w:style>
  <w:style w:type="paragraph" w:customStyle="1" w:styleId="xl108">
    <w:name w:val="xl108"/>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9">
    <w:name w:val="xl109"/>
    <w:basedOn w:val="a"/>
    <w:rsid w:val="008C76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0">
    <w:name w:val="xl110"/>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11">
    <w:name w:val="xl111"/>
    <w:basedOn w:val="a"/>
    <w:rsid w:val="008C7624"/>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2">
    <w:name w:val="xl112"/>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3">
    <w:name w:val="xl113"/>
    <w:basedOn w:val="a"/>
    <w:rsid w:val="008C7624"/>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4">
    <w:name w:val="xl114"/>
    <w:basedOn w:val="a"/>
    <w:rsid w:val="008C7624"/>
    <w:pPr>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
    <w:rsid w:val="008C7624"/>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16">
    <w:name w:val="xl116"/>
    <w:basedOn w:val="a"/>
    <w:rsid w:val="008C7624"/>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style>
  <w:style w:type="paragraph" w:customStyle="1" w:styleId="xl117">
    <w:name w:val="xl117"/>
    <w:basedOn w:val="a"/>
    <w:rsid w:val="008C7624"/>
    <w:pPr>
      <w:pBdr>
        <w:bottom w:val="single" w:sz="8" w:space="0" w:color="auto"/>
        <w:right w:val="single" w:sz="4" w:space="0" w:color="auto"/>
      </w:pBdr>
      <w:shd w:val="clear" w:color="000000" w:fill="FFFFFF"/>
      <w:spacing w:before="100" w:beforeAutospacing="1" w:after="100" w:afterAutospacing="1"/>
      <w:jc w:val="center"/>
    </w:pPr>
  </w:style>
  <w:style w:type="paragraph" w:customStyle="1" w:styleId="xl118">
    <w:name w:val="xl118"/>
    <w:basedOn w:val="a"/>
    <w:rsid w:val="008C7624"/>
    <w:pPr>
      <w:pBdr>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9">
    <w:name w:val="xl119"/>
    <w:basedOn w:val="a"/>
    <w:rsid w:val="008C7624"/>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0">
    <w:name w:val="xl120"/>
    <w:basedOn w:val="a"/>
    <w:rsid w:val="008C7624"/>
    <w:pPr>
      <w:pBdr>
        <w:left w:val="single" w:sz="4" w:space="0" w:color="auto"/>
        <w:bottom w:val="single" w:sz="8"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21">
    <w:name w:val="xl121"/>
    <w:basedOn w:val="a"/>
    <w:rsid w:val="008C7624"/>
    <w:pPr>
      <w:shd w:val="clear" w:color="000000" w:fill="FFFFFF"/>
      <w:spacing w:before="100" w:beforeAutospacing="1" w:after="100" w:afterAutospacing="1"/>
    </w:pPr>
  </w:style>
  <w:style w:type="paragraph" w:customStyle="1" w:styleId="xl122">
    <w:name w:val="xl122"/>
    <w:basedOn w:val="a"/>
    <w:rsid w:val="008C7624"/>
    <w:pPr>
      <w:shd w:val="clear" w:color="000000" w:fill="FFFFFF"/>
      <w:spacing w:before="100" w:beforeAutospacing="1" w:after="100" w:afterAutospacing="1"/>
      <w:jc w:val="center"/>
    </w:pPr>
  </w:style>
  <w:style w:type="paragraph" w:customStyle="1" w:styleId="xl123">
    <w:name w:val="xl123"/>
    <w:basedOn w:val="a"/>
    <w:rsid w:val="008C7624"/>
    <w:pPr>
      <w:shd w:val="clear" w:color="000000" w:fill="FFFFFF"/>
      <w:spacing w:before="100" w:beforeAutospacing="1" w:after="100" w:afterAutospacing="1"/>
      <w:jc w:val="center"/>
    </w:pPr>
    <w:rPr>
      <w:rFonts w:ascii="Arial CYR" w:hAnsi="Arial CYR" w:cs="Arial CYR"/>
    </w:rPr>
  </w:style>
  <w:style w:type="paragraph" w:customStyle="1" w:styleId="xl124">
    <w:name w:val="xl124"/>
    <w:basedOn w:val="a"/>
    <w:rsid w:val="008C7624"/>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25">
    <w:name w:val="xl125"/>
    <w:basedOn w:val="a"/>
    <w:rsid w:val="008C7624"/>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
    <w:rsid w:val="008C7624"/>
    <w:pPr>
      <w:pBdr>
        <w:top w:val="single" w:sz="8"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7">
    <w:name w:val="xl127"/>
    <w:basedOn w:val="a"/>
    <w:rsid w:val="008C762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28">
    <w:name w:val="xl128"/>
    <w:basedOn w:val="a"/>
    <w:rsid w:val="008C7624"/>
    <w:pPr>
      <w:shd w:val="clear" w:color="000000" w:fill="FFFFFF"/>
      <w:spacing w:before="100" w:beforeAutospacing="1" w:after="100" w:afterAutospacing="1"/>
    </w:pPr>
    <w:rPr>
      <w:sz w:val="16"/>
      <w:szCs w:val="16"/>
    </w:rPr>
  </w:style>
  <w:style w:type="paragraph" w:customStyle="1" w:styleId="xl129">
    <w:name w:val="xl129"/>
    <w:basedOn w:val="a"/>
    <w:rsid w:val="008C7624"/>
    <w:pPr>
      <w:shd w:val="clear" w:color="000000" w:fill="FFFFFF"/>
      <w:spacing w:before="100" w:beforeAutospacing="1" w:after="100" w:afterAutospacing="1"/>
      <w:jc w:val="center"/>
    </w:pPr>
    <w:rPr>
      <w:sz w:val="16"/>
      <w:szCs w:val="16"/>
    </w:rPr>
  </w:style>
  <w:style w:type="paragraph" w:customStyle="1" w:styleId="xl130">
    <w:name w:val="xl130"/>
    <w:basedOn w:val="a"/>
    <w:rsid w:val="008C7624"/>
    <w:pPr>
      <w:shd w:val="clear" w:color="000000" w:fill="FFFFFF"/>
      <w:spacing w:before="100" w:beforeAutospacing="1" w:after="100" w:afterAutospacing="1"/>
      <w:jc w:val="center"/>
    </w:pPr>
    <w:rPr>
      <w:rFonts w:ascii="Arial CYR" w:hAnsi="Arial CYR" w:cs="Arial CYR"/>
      <w:sz w:val="16"/>
      <w:szCs w:val="16"/>
    </w:rPr>
  </w:style>
  <w:style w:type="paragraph" w:customStyle="1" w:styleId="xl131">
    <w:name w:val="xl131"/>
    <w:basedOn w:val="a"/>
    <w:rsid w:val="008C7624"/>
    <w:pPr>
      <w:pBdr>
        <w:bottom w:val="single" w:sz="4" w:space="0" w:color="auto"/>
      </w:pBdr>
      <w:shd w:val="clear" w:color="000000" w:fill="FFFFFF"/>
      <w:spacing w:before="100" w:beforeAutospacing="1" w:after="100" w:afterAutospacing="1"/>
    </w:pPr>
  </w:style>
  <w:style w:type="paragraph" w:customStyle="1" w:styleId="xl132">
    <w:name w:val="xl132"/>
    <w:basedOn w:val="a"/>
    <w:rsid w:val="008C7624"/>
    <w:pPr>
      <w:pBdr>
        <w:bottom w:val="single" w:sz="4" w:space="0" w:color="auto"/>
      </w:pBdr>
      <w:shd w:val="clear" w:color="000000" w:fill="FFFFFF"/>
      <w:spacing w:before="100" w:beforeAutospacing="1" w:after="100" w:afterAutospacing="1"/>
    </w:pPr>
  </w:style>
  <w:style w:type="paragraph" w:customStyle="1" w:styleId="xl133">
    <w:name w:val="xl133"/>
    <w:basedOn w:val="a"/>
    <w:rsid w:val="008C7624"/>
    <w:pPr>
      <w:pBdr>
        <w:bottom w:val="single" w:sz="4" w:space="0" w:color="auto"/>
      </w:pBdr>
      <w:shd w:val="clear" w:color="000000" w:fill="FFFFFF"/>
      <w:spacing w:before="100" w:beforeAutospacing="1" w:after="100" w:afterAutospacing="1"/>
    </w:pPr>
  </w:style>
  <w:style w:type="paragraph" w:customStyle="1" w:styleId="xl134">
    <w:name w:val="xl134"/>
    <w:basedOn w:val="a"/>
    <w:rsid w:val="008C7624"/>
    <w:pPr>
      <w:pBdr>
        <w:bottom w:val="single" w:sz="4" w:space="0" w:color="auto"/>
      </w:pBdr>
      <w:shd w:val="clear" w:color="000000" w:fill="FFFFFF"/>
      <w:spacing w:before="100" w:beforeAutospacing="1" w:after="100" w:afterAutospacing="1"/>
    </w:pPr>
  </w:style>
  <w:style w:type="paragraph" w:customStyle="1" w:styleId="xl135">
    <w:name w:val="xl135"/>
    <w:basedOn w:val="a"/>
    <w:rsid w:val="008C7624"/>
    <w:pPr>
      <w:shd w:val="clear" w:color="000000" w:fill="FFFFFF"/>
      <w:spacing w:before="100" w:beforeAutospacing="1" w:after="100" w:afterAutospacing="1"/>
      <w:jc w:val="right"/>
    </w:pPr>
    <w:rPr>
      <w:rFonts w:ascii="Arial CYR" w:hAnsi="Arial CYR" w:cs="Arial CYR"/>
      <w:sz w:val="16"/>
      <w:szCs w:val="16"/>
    </w:rPr>
  </w:style>
  <w:style w:type="paragraph" w:customStyle="1" w:styleId="xl136">
    <w:name w:val="xl136"/>
    <w:basedOn w:val="a"/>
    <w:rsid w:val="008C76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8C76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38">
    <w:name w:val="xl138"/>
    <w:basedOn w:val="a"/>
    <w:rsid w:val="008C76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rsid w:val="008C7624"/>
    <w:pPr>
      <w:pBdr>
        <w:left w:val="single" w:sz="4" w:space="0" w:color="auto"/>
        <w:bottom w:val="single" w:sz="4" w:space="0" w:color="auto"/>
      </w:pBdr>
      <w:shd w:val="clear" w:color="000000" w:fill="FFFFFF"/>
      <w:spacing w:before="100" w:beforeAutospacing="1" w:after="100" w:afterAutospacing="1"/>
    </w:pPr>
  </w:style>
  <w:style w:type="paragraph" w:customStyle="1" w:styleId="xl140">
    <w:name w:val="xl140"/>
    <w:basedOn w:val="a"/>
    <w:rsid w:val="008C7624"/>
    <w:pPr>
      <w:pBdr>
        <w:left w:val="single" w:sz="4" w:space="0" w:color="auto"/>
      </w:pBdr>
      <w:shd w:val="clear" w:color="000000" w:fill="FFFFFF"/>
      <w:spacing w:before="100" w:beforeAutospacing="1" w:after="100" w:afterAutospacing="1"/>
    </w:pPr>
  </w:style>
  <w:style w:type="paragraph" w:customStyle="1" w:styleId="xl141">
    <w:name w:val="xl141"/>
    <w:basedOn w:val="a"/>
    <w:rsid w:val="008C7624"/>
    <w:pPr>
      <w:pBdr>
        <w:top w:val="single" w:sz="4" w:space="0" w:color="auto"/>
        <w:left w:val="single" w:sz="8" w:space="0" w:color="auto"/>
        <w:right w:val="single" w:sz="4" w:space="0" w:color="auto"/>
      </w:pBdr>
      <w:shd w:val="clear" w:color="000000" w:fill="FFFFFF"/>
      <w:spacing w:before="100" w:beforeAutospacing="1" w:after="100" w:afterAutospacing="1"/>
      <w:jc w:val="center"/>
    </w:pPr>
  </w:style>
  <w:style w:type="paragraph" w:customStyle="1" w:styleId="xl142">
    <w:name w:val="xl142"/>
    <w:basedOn w:val="a"/>
    <w:rsid w:val="008C7624"/>
    <w:pPr>
      <w:pBdr>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3">
    <w:name w:val="xl143"/>
    <w:basedOn w:val="a"/>
    <w:rsid w:val="008C7624"/>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4">
    <w:name w:val="xl144"/>
    <w:basedOn w:val="a"/>
    <w:rsid w:val="008C7624"/>
    <w:pPr>
      <w:pBdr>
        <w:left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45">
    <w:name w:val="xl145"/>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6">
    <w:name w:val="xl146"/>
    <w:basedOn w:val="a"/>
    <w:rsid w:val="008C76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7">
    <w:name w:val="xl147"/>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48">
    <w:name w:val="xl148"/>
    <w:basedOn w:val="a"/>
    <w:rsid w:val="008C7624"/>
    <w:pPr>
      <w:pBdr>
        <w:left w:val="single" w:sz="4" w:space="0" w:color="auto"/>
        <w:bottom w:val="single" w:sz="4" w:space="0" w:color="auto"/>
        <w:right w:val="single" w:sz="8" w:space="0" w:color="auto"/>
      </w:pBdr>
      <w:shd w:val="pct25" w:color="000000" w:fill="FFFFFF"/>
      <w:spacing w:before="100" w:beforeAutospacing="1" w:after="100" w:afterAutospacing="1"/>
    </w:pPr>
  </w:style>
  <w:style w:type="paragraph" w:customStyle="1" w:styleId="xl149">
    <w:name w:val="xl149"/>
    <w:basedOn w:val="a"/>
    <w:rsid w:val="008C7624"/>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50">
    <w:name w:val="xl150"/>
    <w:basedOn w:val="a"/>
    <w:rsid w:val="008C7624"/>
    <w:pPr>
      <w:pBdr>
        <w:top w:val="single" w:sz="4" w:space="0" w:color="auto"/>
        <w:left w:val="single" w:sz="4" w:space="0" w:color="auto"/>
        <w:bottom w:val="single" w:sz="4" w:space="0" w:color="auto"/>
      </w:pBdr>
      <w:shd w:val="pct25" w:color="000000" w:fill="FFFFFF"/>
      <w:spacing w:before="100" w:beforeAutospacing="1" w:after="100" w:afterAutospacing="1"/>
      <w:jc w:val="center"/>
    </w:pPr>
  </w:style>
  <w:style w:type="paragraph" w:customStyle="1" w:styleId="xl151">
    <w:name w:val="xl151"/>
    <w:basedOn w:val="a"/>
    <w:rsid w:val="008C7624"/>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2">
    <w:name w:val="xl152"/>
    <w:basedOn w:val="a"/>
    <w:rsid w:val="008C7624"/>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3">
    <w:name w:val="xl153"/>
    <w:basedOn w:val="a"/>
    <w:rsid w:val="008C7624"/>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54">
    <w:name w:val="xl154"/>
    <w:basedOn w:val="a"/>
    <w:rsid w:val="008C7624"/>
    <w:pPr>
      <w:pBdr>
        <w:left w:val="single" w:sz="4" w:space="0" w:color="auto"/>
        <w:bottom w:val="single" w:sz="4" w:space="0" w:color="auto"/>
      </w:pBdr>
      <w:shd w:val="pct25" w:color="000000" w:fill="FFFFFF"/>
      <w:spacing w:before="100" w:beforeAutospacing="1" w:after="100" w:afterAutospacing="1"/>
    </w:pPr>
  </w:style>
  <w:style w:type="paragraph" w:customStyle="1" w:styleId="xl155">
    <w:name w:val="xl155"/>
    <w:basedOn w:val="a"/>
    <w:rsid w:val="008C7624"/>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56">
    <w:name w:val="xl156"/>
    <w:basedOn w:val="a"/>
    <w:rsid w:val="008C7624"/>
    <w:pPr>
      <w:pBdr>
        <w:top w:val="single" w:sz="4" w:space="0" w:color="auto"/>
        <w:left w:val="single" w:sz="4" w:space="0" w:color="auto"/>
        <w:bottom w:val="single" w:sz="4" w:space="0" w:color="auto"/>
        <w:right w:val="dotted" w:sz="4" w:space="0" w:color="auto"/>
      </w:pBdr>
      <w:shd w:val="pct25" w:color="000000" w:fill="FFFFFF"/>
      <w:spacing w:before="100" w:beforeAutospacing="1" w:after="100" w:afterAutospacing="1"/>
      <w:jc w:val="center"/>
    </w:pPr>
  </w:style>
  <w:style w:type="paragraph" w:customStyle="1" w:styleId="xl157">
    <w:name w:val="xl157"/>
    <w:basedOn w:val="a"/>
    <w:rsid w:val="008C7624"/>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8">
    <w:name w:val="xl158"/>
    <w:basedOn w:val="a"/>
    <w:rsid w:val="008C7624"/>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9">
    <w:name w:val="xl159"/>
    <w:basedOn w:val="a"/>
    <w:rsid w:val="008C7624"/>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60">
    <w:name w:val="xl160"/>
    <w:basedOn w:val="a"/>
    <w:rsid w:val="008C762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8C762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62">
    <w:name w:val="xl162"/>
    <w:basedOn w:val="a"/>
    <w:rsid w:val="008C7624"/>
    <w:pPr>
      <w:pBdr>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63">
    <w:name w:val="xl163"/>
    <w:basedOn w:val="a"/>
    <w:rsid w:val="008C762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64">
    <w:name w:val="xl164"/>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5">
    <w:name w:val="xl165"/>
    <w:basedOn w:val="a"/>
    <w:rsid w:val="008C762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66">
    <w:name w:val="xl166"/>
    <w:basedOn w:val="a"/>
    <w:rsid w:val="008C7624"/>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67">
    <w:name w:val="xl167"/>
    <w:basedOn w:val="a"/>
    <w:rsid w:val="008C7624"/>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68">
    <w:name w:val="xl168"/>
    <w:basedOn w:val="a"/>
    <w:rsid w:val="008C7624"/>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9">
    <w:name w:val="xl169"/>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70">
    <w:name w:val="xl170"/>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71">
    <w:name w:val="xl171"/>
    <w:basedOn w:val="a"/>
    <w:rsid w:val="008C76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72">
    <w:name w:val="xl172"/>
    <w:basedOn w:val="a"/>
    <w:rsid w:val="008C7624"/>
    <w:pPr>
      <w:spacing w:before="100" w:beforeAutospacing="1" w:after="100" w:afterAutospacing="1"/>
      <w:jc w:val="right"/>
    </w:pPr>
  </w:style>
  <w:style w:type="paragraph" w:customStyle="1" w:styleId="xl173">
    <w:name w:val="xl173"/>
    <w:basedOn w:val="a"/>
    <w:rsid w:val="008C7624"/>
    <w:pPr>
      <w:spacing w:before="100" w:beforeAutospacing="1" w:after="100" w:afterAutospacing="1"/>
      <w:jc w:val="center"/>
    </w:pPr>
    <w:rPr>
      <w:rFonts w:ascii="Arial CYR" w:hAnsi="Arial CYR" w:cs="Arial CYR"/>
      <w:b/>
      <w:bCs/>
      <w:sz w:val="22"/>
      <w:szCs w:val="22"/>
    </w:rPr>
  </w:style>
  <w:style w:type="paragraph" w:customStyle="1" w:styleId="xl174">
    <w:name w:val="xl174"/>
    <w:basedOn w:val="a"/>
    <w:rsid w:val="008C7624"/>
    <w:pPr>
      <w:spacing w:before="100" w:beforeAutospacing="1" w:after="100" w:afterAutospacing="1"/>
      <w:jc w:val="center"/>
    </w:pPr>
    <w:rPr>
      <w:b/>
      <w:bCs/>
      <w:sz w:val="22"/>
      <w:szCs w:val="22"/>
    </w:rPr>
  </w:style>
  <w:style w:type="paragraph" w:customStyle="1" w:styleId="xl175">
    <w:name w:val="xl175"/>
    <w:basedOn w:val="a"/>
    <w:rsid w:val="008C7624"/>
    <w:pPr>
      <w:pBdr>
        <w:bottom w:val="single" w:sz="4" w:space="0" w:color="auto"/>
      </w:pBdr>
      <w:spacing w:before="100" w:beforeAutospacing="1" w:after="100" w:afterAutospacing="1"/>
    </w:pPr>
    <w:rPr>
      <w:rFonts w:ascii="Arial CYR" w:hAnsi="Arial CYR" w:cs="Arial CYR"/>
      <w:sz w:val="16"/>
      <w:szCs w:val="16"/>
    </w:rPr>
  </w:style>
  <w:style w:type="paragraph" w:customStyle="1" w:styleId="xl176">
    <w:name w:val="xl176"/>
    <w:basedOn w:val="a"/>
    <w:rsid w:val="008C7624"/>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77">
    <w:name w:val="xl177"/>
    <w:basedOn w:val="a"/>
    <w:rsid w:val="008C762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78">
    <w:name w:val="xl178"/>
    <w:basedOn w:val="a"/>
    <w:rsid w:val="008C7624"/>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79">
    <w:name w:val="xl179"/>
    <w:basedOn w:val="a"/>
    <w:rsid w:val="008C762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80">
    <w:name w:val="xl180"/>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1">
    <w:name w:val="xl181"/>
    <w:basedOn w:val="a"/>
    <w:rsid w:val="008C7624"/>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82">
    <w:name w:val="xl182"/>
    <w:basedOn w:val="a"/>
    <w:rsid w:val="008C7624"/>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83">
    <w:name w:val="xl183"/>
    <w:basedOn w:val="a"/>
    <w:rsid w:val="008C762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84">
    <w:name w:val="xl184"/>
    <w:basedOn w:val="a"/>
    <w:rsid w:val="008C7624"/>
    <w:pPr>
      <w:pBdr>
        <w:bottom w:val="single" w:sz="4" w:space="0" w:color="auto"/>
      </w:pBdr>
      <w:shd w:val="clear" w:color="000000" w:fill="FFFFFF"/>
      <w:spacing w:before="100" w:beforeAutospacing="1" w:after="100" w:afterAutospacing="1"/>
      <w:jc w:val="center"/>
    </w:pPr>
  </w:style>
  <w:style w:type="paragraph" w:customStyle="1" w:styleId="xl185">
    <w:name w:val="xl185"/>
    <w:basedOn w:val="a"/>
    <w:rsid w:val="008C7624"/>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86">
    <w:name w:val="xl186"/>
    <w:basedOn w:val="a"/>
    <w:rsid w:val="008C762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87">
    <w:name w:val="xl187"/>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8">
    <w:name w:val="xl188"/>
    <w:basedOn w:val="a"/>
    <w:rsid w:val="008C762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89">
    <w:name w:val="xl189"/>
    <w:basedOn w:val="a"/>
    <w:rsid w:val="008C762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90">
    <w:name w:val="xl190"/>
    <w:basedOn w:val="a"/>
    <w:rsid w:val="008C76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1">
    <w:name w:val="xl191"/>
    <w:basedOn w:val="a"/>
    <w:rsid w:val="008C762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2">
    <w:name w:val="xl192"/>
    <w:basedOn w:val="a"/>
    <w:rsid w:val="008C76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3">
    <w:name w:val="xl193"/>
    <w:basedOn w:val="a"/>
    <w:rsid w:val="008C7624"/>
    <w:pPr>
      <w:shd w:val="clear" w:color="000000" w:fill="FFFFFF"/>
      <w:spacing w:before="100" w:beforeAutospacing="1" w:after="100" w:afterAutospacing="1"/>
      <w:jc w:val="center"/>
    </w:pPr>
    <w:rPr>
      <w:rFonts w:ascii="Arial CYR" w:hAnsi="Arial CYR" w:cs="Arial CYR"/>
      <w:b/>
      <w:bCs/>
      <w:sz w:val="22"/>
      <w:szCs w:val="22"/>
    </w:rPr>
  </w:style>
  <w:style w:type="paragraph" w:customStyle="1" w:styleId="xl194">
    <w:name w:val="xl194"/>
    <w:basedOn w:val="a"/>
    <w:rsid w:val="008C7624"/>
    <w:pPr>
      <w:pBdr>
        <w:top w:val="single" w:sz="8" w:space="0" w:color="auto"/>
        <w:left w:val="single" w:sz="4" w:space="0" w:color="auto"/>
        <w:bottom w:val="single" w:sz="8" w:space="0" w:color="auto"/>
      </w:pBdr>
      <w:shd w:val="clear" w:color="000000" w:fill="FFFFFF"/>
      <w:spacing w:before="100" w:beforeAutospacing="1" w:after="100" w:afterAutospacing="1"/>
      <w:jc w:val="center"/>
    </w:pPr>
  </w:style>
  <w:style w:type="paragraph" w:customStyle="1" w:styleId="xl195">
    <w:name w:val="xl195"/>
    <w:basedOn w:val="a"/>
    <w:rsid w:val="008C7624"/>
    <w:pPr>
      <w:pBdr>
        <w:top w:val="single" w:sz="8" w:space="0" w:color="auto"/>
        <w:bottom w:val="single" w:sz="8" w:space="0" w:color="auto"/>
      </w:pBdr>
      <w:shd w:val="clear" w:color="000000" w:fill="FFFFFF"/>
      <w:spacing w:before="100" w:beforeAutospacing="1" w:after="100" w:afterAutospacing="1"/>
      <w:jc w:val="center"/>
    </w:pPr>
  </w:style>
  <w:style w:type="paragraph" w:customStyle="1" w:styleId="xl196">
    <w:name w:val="xl196"/>
    <w:basedOn w:val="a"/>
    <w:rsid w:val="008C7624"/>
    <w:pPr>
      <w:pBdr>
        <w:top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97">
    <w:name w:val="xl197"/>
    <w:basedOn w:val="a"/>
    <w:rsid w:val="008C7624"/>
    <w:pPr>
      <w:pBdr>
        <w:top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198">
    <w:name w:val="xl198"/>
    <w:basedOn w:val="a"/>
    <w:rsid w:val="008C7624"/>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9">
    <w:name w:val="xl199"/>
    <w:basedOn w:val="a"/>
    <w:rsid w:val="008C7624"/>
    <w:pPr>
      <w:pBdr>
        <w:top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
    <w:rsid w:val="008C7624"/>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1">
    <w:name w:val="xl201"/>
    <w:basedOn w:val="a"/>
    <w:rsid w:val="008C76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2">
    <w:name w:val="xl202"/>
    <w:basedOn w:val="a"/>
    <w:rsid w:val="008C762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3">
    <w:name w:val="xl203"/>
    <w:basedOn w:val="a"/>
    <w:rsid w:val="008C76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4">
    <w:name w:val="xl204"/>
    <w:basedOn w:val="a"/>
    <w:rsid w:val="008C7624"/>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5">
    <w:name w:val="xl205"/>
    <w:basedOn w:val="a"/>
    <w:rsid w:val="008C7624"/>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6">
    <w:name w:val="xl206"/>
    <w:basedOn w:val="a"/>
    <w:rsid w:val="008C7624"/>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7">
    <w:name w:val="xl207"/>
    <w:basedOn w:val="a"/>
    <w:rsid w:val="008C7624"/>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8">
    <w:name w:val="xl208"/>
    <w:basedOn w:val="a"/>
    <w:rsid w:val="008C7624"/>
    <w:pPr>
      <w:spacing w:before="100" w:beforeAutospacing="1" w:after="100" w:afterAutospacing="1"/>
      <w:jc w:val="center"/>
      <w:textAlignment w:val="center"/>
    </w:pPr>
    <w:rPr>
      <w:rFonts w:ascii="Arial CYR" w:hAnsi="Arial CYR" w:cs="Arial CYR"/>
      <w:sz w:val="16"/>
      <w:szCs w:val="16"/>
    </w:rPr>
  </w:style>
  <w:style w:type="paragraph" w:customStyle="1" w:styleId="xl209">
    <w:name w:val="xl209"/>
    <w:basedOn w:val="a"/>
    <w:rsid w:val="008C7624"/>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0">
    <w:name w:val="xl210"/>
    <w:basedOn w:val="a"/>
    <w:rsid w:val="008C7624"/>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1">
    <w:name w:val="xl211"/>
    <w:basedOn w:val="a"/>
    <w:rsid w:val="008C7624"/>
    <w:pPr>
      <w:pBdr>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2">
    <w:name w:val="xl212"/>
    <w:basedOn w:val="a"/>
    <w:rsid w:val="008C7624"/>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3">
    <w:name w:val="xl213"/>
    <w:basedOn w:val="a"/>
    <w:rsid w:val="008C7624"/>
    <w:pPr>
      <w:pBdr>
        <w:top w:val="single" w:sz="8"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14">
    <w:name w:val="xl214"/>
    <w:basedOn w:val="a"/>
    <w:rsid w:val="008C7624"/>
    <w:pPr>
      <w:pBdr>
        <w:top w:val="single" w:sz="8" w:space="0" w:color="auto"/>
        <w:bottom w:val="single" w:sz="4" w:space="0" w:color="auto"/>
      </w:pBdr>
      <w:shd w:val="clear" w:color="000000" w:fill="FFFFFF"/>
      <w:spacing w:before="100" w:beforeAutospacing="1" w:after="100" w:afterAutospacing="1"/>
      <w:jc w:val="center"/>
    </w:pPr>
  </w:style>
  <w:style w:type="paragraph" w:customStyle="1" w:styleId="xl215">
    <w:name w:val="xl215"/>
    <w:basedOn w:val="a"/>
    <w:rsid w:val="008C7624"/>
    <w:pPr>
      <w:pBdr>
        <w:top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16">
    <w:name w:val="xl216"/>
    <w:basedOn w:val="a"/>
    <w:rsid w:val="008C7624"/>
    <w:pPr>
      <w:pBdr>
        <w:bottom w:val="single" w:sz="4" w:space="0" w:color="auto"/>
      </w:pBdr>
      <w:spacing w:before="100" w:beforeAutospacing="1" w:after="100" w:afterAutospacing="1"/>
      <w:jc w:val="center"/>
    </w:pPr>
    <w:rPr>
      <w:sz w:val="16"/>
      <w:szCs w:val="16"/>
    </w:rPr>
  </w:style>
  <w:style w:type="paragraph" w:customStyle="1" w:styleId="xl217">
    <w:name w:val="xl217"/>
    <w:basedOn w:val="a"/>
    <w:rsid w:val="008C7624"/>
    <w:pPr>
      <w:pBdr>
        <w:bottom w:val="single" w:sz="4" w:space="0" w:color="auto"/>
      </w:pBdr>
      <w:spacing w:before="100" w:beforeAutospacing="1" w:after="100" w:afterAutospacing="1"/>
      <w:jc w:val="center"/>
    </w:pPr>
    <w:rPr>
      <w:sz w:val="16"/>
      <w:szCs w:val="16"/>
    </w:rPr>
  </w:style>
  <w:style w:type="paragraph" w:customStyle="1" w:styleId="xl218">
    <w:name w:val="xl218"/>
    <w:basedOn w:val="a"/>
    <w:rsid w:val="008C7624"/>
    <w:pPr>
      <w:pBdr>
        <w:top w:val="single" w:sz="4" w:space="0" w:color="auto"/>
        <w:lef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19">
    <w:name w:val="xl219"/>
    <w:basedOn w:val="a"/>
    <w:rsid w:val="008C7624"/>
    <w:pPr>
      <w:pBdr>
        <w:top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0">
    <w:name w:val="xl220"/>
    <w:basedOn w:val="a"/>
    <w:rsid w:val="008C7624"/>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1">
    <w:name w:val="xl221"/>
    <w:basedOn w:val="a"/>
    <w:rsid w:val="008C7624"/>
    <w:pPr>
      <w:pBdr>
        <w:lef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
    <w:rsid w:val="008C7624"/>
    <w:pP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3">
    <w:name w:val="xl223"/>
    <w:basedOn w:val="a"/>
    <w:rsid w:val="008C7624"/>
    <w:pPr>
      <w:pBdr>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4">
    <w:name w:val="xl224"/>
    <w:basedOn w:val="a"/>
    <w:rsid w:val="008C7624"/>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5">
    <w:name w:val="xl225"/>
    <w:basedOn w:val="a"/>
    <w:rsid w:val="008C7624"/>
    <w:pPr>
      <w:pBdr>
        <w:bottom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6">
    <w:name w:val="xl226"/>
    <w:basedOn w:val="a"/>
    <w:rsid w:val="008C7624"/>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27">
    <w:name w:val="xl227"/>
    <w:basedOn w:val="a"/>
    <w:rsid w:val="008C7624"/>
    <w:pPr>
      <w:pBdr>
        <w:top w:val="single" w:sz="4" w:space="0" w:color="auto"/>
        <w:left w:val="dotted" w:sz="4" w:space="0" w:color="auto"/>
        <w:bottom w:val="single" w:sz="4" w:space="0" w:color="auto"/>
      </w:pBdr>
      <w:shd w:val="pct25" w:color="000000" w:fill="FFFFFF"/>
      <w:spacing w:before="100" w:beforeAutospacing="1" w:after="100" w:afterAutospacing="1"/>
      <w:jc w:val="center"/>
    </w:pPr>
  </w:style>
  <w:style w:type="paragraph" w:customStyle="1" w:styleId="xl228">
    <w:name w:val="xl228"/>
    <w:basedOn w:val="a"/>
    <w:rsid w:val="008C7624"/>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229">
    <w:name w:val="xl229"/>
    <w:basedOn w:val="a"/>
    <w:rsid w:val="008C7624"/>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230">
    <w:name w:val="xl230"/>
    <w:basedOn w:val="a"/>
    <w:rsid w:val="008C7624"/>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
    <w:rsid w:val="008C7624"/>
    <w:pPr>
      <w:pBdr>
        <w:top w:val="single" w:sz="4" w:space="0" w:color="auto"/>
        <w:bottom w:val="single" w:sz="8"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32">
    <w:name w:val="xl232"/>
    <w:basedOn w:val="a"/>
    <w:rsid w:val="008C7624"/>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233">
    <w:name w:val="xl233"/>
    <w:basedOn w:val="a"/>
    <w:rsid w:val="008C762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234">
    <w:name w:val="xl234"/>
    <w:basedOn w:val="a"/>
    <w:rsid w:val="008C7624"/>
    <w:pPr>
      <w:pBdr>
        <w:top w:val="single" w:sz="4" w:space="0" w:color="auto"/>
      </w:pBdr>
      <w:shd w:val="clear" w:color="000000" w:fill="FFFFFF"/>
      <w:spacing w:before="100" w:beforeAutospacing="1" w:after="100" w:afterAutospacing="1"/>
      <w:jc w:val="center"/>
    </w:pPr>
  </w:style>
  <w:style w:type="paragraph" w:customStyle="1" w:styleId="xl235">
    <w:name w:val="xl235"/>
    <w:basedOn w:val="a"/>
    <w:rsid w:val="008C762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236">
    <w:name w:val="xl236"/>
    <w:basedOn w:val="a"/>
    <w:rsid w:val="008C7624"/>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237">
    <w:name w:val="xl237"/>
    <w:basedOn w:val="a"/>
    <w:rsid w:val="008C7624"/>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character" w:customStyle="1" w:styleId="20">
    <w:name w:val="Заголовок 2 Знак"/>
    <w:basedOn w:val="a0"/>
    <w:link w:val="2"/>
    <w:uiPriority w:val="9"/>
    <w:semiHidden/>
    <w:rsid w:val="00646E8F"/>
    <w:rPr>
      <w:rFonts w:asciiTheme="majorHAnsi" w:eastAsiaTheme="majorEastAsia" w:hAnsiTheme="majorHAnsi" w:cstheme="majorBidi"/>
      <w:b/>
      <w:bCs/>
      <w:color w:val="4F81BD" w:themeColor="accent1"/>
      <w:sz w:val="26"/>
      <w:szCs w:val="26"/>
      <w:lang w:eastAsia="ru-RU"/>
    </w:rPr>
  </w:style>
  <w:style w:type="paragraph" w:styleId="af0">
    <w:name w:val="Normal (Web)"/>
    <w:basedOn w:val="a"/>
    <w:uiPriority w:val="99"/>
    <w:semiHidden/>
    <w:unhideWhenUsed/>
    <w:rsid w:val="00646E8F"/>
    <w:pPr>
      <w:spacing w:before="100" w:beforeAutospacing="1" w:after="100" w:afterAutospacing="1"/>
    </w:pPr>
    <w:rPr>
      <w:rFonts w:eastAsiaTheme="minorEastAsia"/>
    </w:rPr>
  </w:style>
  <w:style w:type="character" w:styleId="af1">
    <w:name w:val="Strong"/>
    <w:basedOn w:val="a0"/>
    <w:uiPriority w:val="22"/>
    <w:qFormat/>
    <w:rsid w:val="00646E8F"/>
    <w:rPr>
      <w:b/>
      <w:bCs/>
    </w:rPr>
  </w:style>
</w:styles>
</file>

<file path=word/webSettings.xml><?xml version="1.0" encoding="utf-8"?>
<w:webSettings xmlns:r="http://schemas.openxmlformats.org/officeDocument/2006/relationships" xmlns:w="http://schemas.openxmlformats.org/wordprocessingml/2006/main">
  <w:divs>
    <w:div w:id="87894503">
      <w:bodyDiv w:val="1"/>
      <w:marLeft w:val="0"/>
      <w:marRight w:val="0"/>
      <w:marTop w:val="0"/>
      <w:marBottom w:val="0"/>
      <w:divBdr>
        <w:top w:val="none" w:sz="0" w:space="0" w:color="auto"/>
        <w:left w:val="none" w:sz="0" w:space="0" w:color="auto"/>
        <w:bottom w:val="none" w:sz="0" w:space="0" w:color="auto"/>
        <w:right w:val="none" w:sz="0" w:space="0" w:color="auto"/>
      </w:divBdr>
    </w:div>
    <w:div w:id="147910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hs.gov.ru/dop/info/individual/Bitovie_CHS/item/8143652" TargetMode="External"/><Relationship Id="rId3" Type="http://schemas.openxmlformats.org/officeDocument/2006/relationships/webSettings" Target="webSettings.xml"/><Relationship Id="rId7" Type="http://schemas.openxmlformats.org/officeDocument/2006/relationships/hyperlink" Target="http://spas-extreme.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12384</Words>
  <Characters>70595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2019-07-18T08:51:00Z</cp:lastPrinted>
  <dcterms:created xsi:type="dcterms:W3CDTF">2019-07-12T11:46:00Z</dcterms:created>
  <dcterms:modified xsi:type="dcterms:W3CDTF">2019-07-18T09:02:00Z</dcterms:modified>
</cp:coreProperties>
</file>