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1C" w:rsidRDefault="004A111C" w:rsidP="004A111C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0D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4A111C" w:rsidRDefault="004A111C" w:rsidP="004A111C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4A111C" w:rsidTr="004A111C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111C" w:rsidRDefault="004A111C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4A111C" w:rsidRDefault="004A111C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C" w:rsidRDefault="004A111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A111C" w:rsidRDefault="004A111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4A111C" w:rsidRDefault="004A111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4A111C" w:rsidRDefault="004A111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C" w:rsidRDefault="004A111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4A111C" w:rsidRDefault="004A111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30</w:t>
            </w:r>
          </w:p>
          <w:p w:rsidR="004A111C" w:rsidRDefault="004A111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 июля  2021г</w:t>
            </w:r>
          </w:p>
        </w:tc>
      </w:tr>
    </w:tbl>
    <w:p w:rsidR="004A111C" w:rsidRDefault="004A111C" w:rsidP="004A111C">
      <w:pPr>
        <w:keepNext/>
        <w:keepLines/>
        <w:jc w:val="both"/>
      </w:pPr>
    </w:p>
    <w:p w:rsidR="004A111C" w:rsidRDefault="004A111C" w:rsidP="004A111C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4A111C" w:rsidRDefault="004A111C" w:rsidP="004A111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4A111C" w:rsidRDefault="004A111C" w:rsidP="004A111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4A111C" w:rsidRDefault="004A111C" w:rsidP="004A111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4A111C" w:rsidRDefault="004A111C" w:rsidP="004A111C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  <w:r>
        <w:rPr>
          <w:b/>
          <w:sz w:val="20"/>
          <w:szCs w:val="20"/>
        </w:rPr>
        <w:t xml:space="preserve">                                               </w:t>
      </w:r>
    </w:p>
    <w:p w:rsidR="009A7E27" w:rsidRPr="00A353C2" w:rsidRDefault="009A7E27" w:rsidP="009A7E27">
      <w:pPr>
        <w:pStyle w:val="a3"/>
        <w:spacing w:line="276" w:lineRule="auto"/>
        <w:jc w:val="center"/>
        <w:rPr>
          <w:b/>
          <w:sz w:val="40"/>
          <w:szCs w:val="40"/>
        </w:rPr>
      </w:pPr>
      <w:r w:rsidRPr="00A353C2">
        <w:rPr>
          <w:b/>
          <w:sz w:val="40"/>
          <w:szCs w:val="40"/>
        </w:rPr>
        <w:t>ВНИМАНИЕ!!!!</w:t>
      </w:r>
    </w:p>
    <w:p w:rsidR="009A7E27" w:rsidRPr="00670278" w:rsidRDefault="009A7E27" w:rsidP="009A7E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70278">
        <w:rPr>
          <w:sz w:val="28"/>
          <w:szCs w:val="28"/>
        </w:rPr>
        <w:t xml:space="preserve">С целью подготовки адресного перечня </w:t>
      </w:r>
      <w:r w:rsidRPr="00A353C2">
        <w:rPr>
          <w:b/>
          <w:sz w:val="40"/>
          <w:szCs w:val="40"/>
          <w:u w:val="single"/>
        </w:rPr>
        <w:t>индивидуальных домов</w:t>
      </w:r>
      <w:r w:rsidRPr="00670278">
        <w:rPr>
          <w:sz w:val="28"/>
          <w:szCs w:val="28"/>
        </w:rPr>
        <w:t xml:space="preserve">, собственники которых готовы газифицировать свои домовладения в 2021-2022 гг., Администрация Окуловского муниципального района просит жителей населенных пунктов Окуловка, Шуркино, Кулотино, </w:t>
      </w:r>
      <w:proofErr w:type="spellStart"/>
      <w:r w:rsidRPr="00670278">
        <w:rPr>
          <w:sz w:val="28"/>
          <w:szCs w:val="28"/>
        </w:rPr>
        <w:t>Полищи</w:t>
      </w:r>
      <w:proofErr w:type="spellEnd"/>
      <w:r w:rsidRPr="00670278">
        <w:rPr>
          <w:sz w:val="28"/>
          <w:szCs w:val="28"/>
        </w:rPr>
        <w:t xml:space="preserve"> (</w:t>
      </w:r>
      <w:proofErr w:type="spellStart"/>
      <w:r w:rsidRPr="00670278">
        <w:rPr>
          <w:sz w:val="28"/>
          <w:szCs w:val="28"/>
        </w:rPr>
        <w:t>Кулотинское</w:t>
      </w:r>
      <w:proofErr w:type="spellEnd"/>
      <w:r w:rsidRPr="00670278">
        <w:rPr>
          <w:sz w:val="28"/>
          <w:szCs w:val="28"/>
        </w:rPr>
        <w:t xml:space="preserve"> городское поселение), Угловка, Березовка (Угловское городское поселение), подать заявление о согласии на участие в социальной газификации в администрации поселений или в Окуловский газораспределительный участок </w:t>
      </w:r>
      <w:proofErr w:type="spellStart"/>
      <w:r w:rsidRPr="00670278">
        <w:rPr>
          <w:sz w:val="28"/>
          <w:szCs w:val="28"/>
        </w:rPr>
        <w:t>ф-ла</w:t>
      </w:r>
      <w:proofErr w:type="spellEnd"/>
      <w:r w:rsidRPr="00670278">
        <w:rPr>
          <w:sz w:val="28"/>
          <w:szCs w:val="28"/>
        </w:rPr>
        <w:t xml:space="preserve"> АО «Газпром газораспределение Великий Новгород» г</w:t>
      </w:r>
      <w:proofErr w:type="gramEnd"/>
      <w:r w:rsidRPr="00670278">
        <w:rPr>
          <w:sz w:val="28"/>
          <w:szCs w:val="28"/>
        </w:rPr>
        <w:t>. Боровичи.</w:t>
      </w:r>
    </w:p>
    <w:p w:rsidR="009A7E27" w:rsidRPr="00670278" w:rsidRDefault="009A7E27" w:rsidP="009A7E27">
      <w:pPr>
        <w:pStyle w:val="a3"/>
        <w:spacing w:line="276" w:lineRule="auto"/>
        <w:ind w:firstLine="708"/>
        <w:rPr>
          <w:sz w:val="28"/>
          <w:szCs w:val="28"/>
        </w:rPr>
      </w:pPr>
      <w:r w:rsidRPr="00670278">
        <w:rPr>
          <w:sz w:val="28"/>
          <w:szCs w:val="28"/>
        </w:rPr>
        <w:t xml:space="preserve">Заявления от жителей принимаются </w:t>
      </w:r>
      <w:r>
        <w:rPr>
          <w:sz w:val="28"/>
          <w:szCs w:val="28"/>
        </w:rPr>
        <w:t xml:space="preserve">ежедневно, </w:t>
      </w:r>
      <w:r w:rsidRPr="00670278">
        <w:rPr>
          <w:sz w:val="28"/>
          <w:szCs w:val="28"/>
        </w:rPr>
        <w:t>с 19 по 2</w:t>
      </w:r>
      <w:r>
        <w:rPr>
          <w:sz w:val="28"/>
          <w:szCs w:val="28"/>
        </w:rPr>
        <w:t>2</w:t>
      </w:r>
      <w:r w:rsidRPr="00670278">
        <w:rPr>
          <w:sz w:val="28"/>
          <w:szCs w:val="28"/>
        </w:rPr>
        <w:t xml:space="preserve"> июля включительно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8.00 до 20.00 ч. 23 июля с 8.00 до 15.00 ч.</w:t>
      </w:r>
    </w:p>
    <w:p w:rsidR="009A7E27" w:rsidRDefault="009A7E27" w:rsidP="009A7E2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70278">
        <w:rPr>
          <w:sz w:val="28"/>
          <w:szCs w:val="28"/>
        </w:rPr>
        <w:t xml:space="preserve">Напоминаем, президент </w:t>
      </w:r>
      <w:r w:rsidRPr="00E74AE6">
        <w:rPr>
          <w:rStyle w:val="a7"/>
          <w:sz w:val="28"/>
          <w:szCs w:val="28"/>
        </w:rPr>
        <w:t>Владимир Путин</w:t>
      </w:r>
      <w:r w:rsidRPr="00670278">
        <w:rPr>
          <w:sz w:val="28"/>
          <w:szCs w:val="28"/>
        </w:rPr>
        <w:t xml:space="preserve"> в ходе своего послания Федеральному Собранию </w:t>
      </w:r>
      <w:hyperlink r:id="rId5" w:tgtFrame="_blank" w:history="1">
        <w:r w:rsidRPr="0049679D">
          <w:rPr>
            <w:rStyle w:val="a6"/>
            <w:sz w:val="28"/>
            <w:szCs w:val="28"/>
          </w:rPr>
          <w:t>дал поручение</w:t>
        </w:r>
      </w:hyperlink>
      <w:r>
        <w:t xml:space="preserve"> </w:t>
      </w:r>
      <w:r w:rsidRPr="00670278">
        <w:rPr>
          <w:sz w:val="28"/>
          <w:szCs w:val="28"/>
        </w:rPr>
        <w:t xml:space="preserve">Правительству РФ и АО «Газпром» обеспечить до 2023 года в газифицированных населённых пунктах подводку газа до границ домовладений, расположенных вблизи от </w:t>
      </w:r>
      <w:proofErr w:type="spellStart"/>
      <w:r w:rsidRPr="00670278">
        <w:rPr>
          <w:sz w:val="28"/>
          <w:szCs w:val="28"/>
        </w:rPr>
        <w:t>внутрипоселковых</w:t>
      </w:r>
      <w:proofErr w:type="spellEnd"/>
      <w:r w:rsidRPr="00670278">
        <w:rPr>
          <w:sz w:val="28"/>
          <w:szCs w:val="28"/>
        </w:rPr>
        <w:t xml:space="preserve"> газопроводов. Затраты домовладельцев — за проектирование и строительство газопровода в границах своего земельного участка и газоиспользующее оборудование. Остальные затраты — за счёт группы компаний «Газпром».</w:t>
      </w:r>
    </w:p>
    <w:p w:rsidR="009A7E27" w:rsidRDefault="009A7E27" w:rsidP="009A7E27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Адреса приёма заявок:</w:t>
      </w:r>
    </w:p>
    <w:p w:rsidR="009A7E27" w:rsidRPr="003F2345" w:rsidRDefault="009A7E27" w:rsidP="009A7E27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Окуловского муниципального района: Новгородская обл., г. Окуловка, ул. Кирова, д. 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22. Тел. +7 (81657) -22-058.</w:t>
      </w:r>
    </w:p>
    <w:p w:rsidR="009A7E27" w:rsidRDefault="009A7E27" w:rsidP="009A7E27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поселения: </w:t>
      </w:r>
      <w:proofErr w:type="gramStart"/>
      <w:r>
        <w:rPr>
          <w:sz w:val="28"/>
          <w:szCs w:val="28"/>
        </w:rPr>
        <w:t xml:space="preserve">Новгородская обл., Окуловский </w:t>
      </w:r>
      <w:proofErr w:type="spellStart"/>
      <w:r>
        <w:rPr>
          <w:sz w:val="28"/>
          <w:szCs w:val="28"/>
        </w:rPr>
        <w:t>р-он</w:t>
      </w:r>
      <w:proofErr w:type="spellEnd"/>
      <w:r>
        <w:rPr>
          <w:sz w:val="28"/>
          <w:szCs w:val="28"/>
        </w:rPr>
        <w:t>, п. г. т. Кулотино, ул. Кирова, д. 13.</w:t>
      </w:r>
      <w:proofErr w:type="gramEnd"/>
      <w:r>
        <w:rPr>
          <w:sz w:val="28"/>
          <w:szCs w:val="28"/>
        </w:rPr>
        <w:t xml:space="preserve"> Тел. </w:t>
      </w:r>
      <w:r>
        <w:rPr>
          <w:rStyle w:val="orgcontacts-phone"/>
        </w:rPr>
        <w:t>+7 (81657) 2-51-45; +7 (81657) 2-56-44;</w:t>
      </w:r>
    </w:p>
    <w:p w:rsidR="009A7E27" w:rsidRDefault="009A7E27" w:rsidP="009A7E27">
      <w:pPr>
        <w:pStyle w:val="a3"/>
        <w:spacing w:line="276" w:lineRule="auto"/>
        <w:ind w:firstLine="708"/>
        <w:rPr>
          <w:rStyle w:val="orgcontacts-phone"/>
        </w:rPr>
      </w:pPr>
      <w:r>
        <w:rPr>
          <w:sz w:val="28"/>
          <w:szCs w:val="28"/>
        </w:rPr>
        <w:t xml:space="preserve">Администрация Угловского городского поселения: Новгородская обл., Окуловский </w:t>
      </w:r>
      <w:proofErr w:type="spellStart"/>
      <w:r>
        <w:rPr>
          <w:sz w:val="28"/>
          <w:szCs w:val="28"/>
        </w:rPr>
        <w:t>р-он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ул. Новгородская, д.35. Тел. </w:t>
      </w:r>
      <w:r>
        <w:rPr>
          <w:rStyle w:val="orgcontacts-phone"/>
        </w:rPr>
        <w:t>+7 (81657) 2-13-12, +7 (81657) 2-27-69, +7 (81657) 2-13-22.</w:t>
      </w:r>
    </w:p>
    <w:p w:rsidR="009A7E27" w:rsidRPr="00670278" w:rsidRDefault="009A7E27" w:rsidP="009A7E27">
      <w:pPr>
        <w:ind w:firstLine="708"/>
        <w:rPr>
          <w:szCs w:val="28"/>
        </w:rPr>
      </w:pPr>
      <w:r w:rsidRPr="00BA4199">
        <w:rPr>
          <w:bCs/>
          <w:kern w:val="36"/>
          <w:szCs w:val="28"/>
        </w:rPr>
        <w:t>Окуловский участок АО «Газпром газораспределение Великий Новгород» в г. Боровичи</w:t>
      </w:r>
      <w:r>
        <w:rPr>
          <w:bCs/>
          <w:kern w:val="36"/>
          <w:szCs w:val="28"/>
        </w:rPr>
        <w:t xml:space="preserve">: Новгородская обл. г. Окуловка, ул. Новгородская, д.35. Тел. </w:t>
      </w:r>
      <w:r w:rsidRPr="00BA4199">
        <w:t>+7 (81657) 2-13-12</w:t>
      </w:r>
    </w:p>
    <w:p w:rsidR="009A7E27" w:rsidRDefault="009A7E27" w:rsidP="009A7E27">
      <w:pPr>
        <w:shd w:val="clear" w:color="auto" w:fill="FFFFFF"/>
        <w:spacing w:line="288" w:lineRule="atLeast"/>
        <w:ind w:left="192"/>
        <w:outlineLvl w:val="0"/>
        <w:rPr>
          <w:b/>
          <w:bCs/>
          <w:color w:val="000000"/>
          <w:kern w:val="36"/>
          <w:sz w:val="20"/>
          <w:szCs w:val="20"/>
        </w:rPr>
      </w:pPr>
      <w:r>
        <w:rPr>
          <w:b/>
          <w:bCs/>
          <w:color w:val="000000"/>
          <w:kern w:val="36"/>
          <w:sz w:val="20"/>
          <w:szCs w:val="20"/>
        </w:rPr>
        <w:t>ПРЕДУПРЕЖДЕНИЕ ПОЖАРОВ В ВЕСЕННЕ-ЛЕТНИЙ ПОЖАРООПАСНЫЙ ПЕРИОД</w:t>
      </w:r>
    </w:p>
    <w:p w:rsidR="009A7E27" w:rsidRDefault="009A7E27" w:rsidP="009A7E2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857500" cy="1581150"/>
            <wp:effectExtent l="19050" t="0" r="0" b="0"/>
            <wp:docPr id="5" name="Рисунок 1" descr="http://valdayadm.ru/foto1/o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aldayadm.ru/foto1/og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  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>
        <w:rPr>
          <w:i/>
          <w:iCs/>
          <w:color w:val="000000"/>
          <w:sz w:val="20"/>
          <w:szCs w:val="20"/>
        </w:rPr>
        <w:t>костры</w:t>
      </w:r>
      <w:proofErr w:type="gramEnd"/>
      <w:r>
        <w:rPr>
          <w:i/>
          <w:iCs/>
          <w:color w:val="000000"/>
          <w:sz w:val="20"/>
          <w:szCs w:val="20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К сожалению, как показывает практика, в ряде случаев пожары обусловлены и  недостаточной культурой производства. Это, прежде всего, касается содержания территории  объектов.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 Отдельные руководители, несмотря  на запрет, санкционируют  проведение </w:t>
      </w:r>
      <w:proofErr w:type="spellStart"/>
      <w:r>
        <w:rPr>
          <w:color w:val="000000"/>
          <w:sz w:val="20"/>
          <w:szCs w:val="20"/>
        </w:rPr>
        <w:t>сельхозпалов</w:t>
      </w:r>
      <w:proofErr w:type="spellEnd"/>
      <w:r>
        <w:rPr>
          <w:color w:val="000000"/>
          <w:sz w:val="20"/>
          <w:szCs w:val="20"/>
        </w:rPr>
        <w:t>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Многие жители в выходные дни проводят время на природе воле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</w:t>
      </w:r>
      <w:proofErr w:type="gramStart"/>
      <w:r>
        <w:rPr>
          <w:color w:val="000000"/>
          <w:sz w:val="20"/>
          <w:szCs w:val="20"/>
        </w:rPr>
        <w:t xml:space="preserve">Напоминаем об ответственности за нарушение требований пожарной безопасности, так согласно части 1 статьи 20.4 </w:t>
      </w:r>
      <w:proofErr w:type="spellStart"/>
      <w:r>
        <w:rPr>
          <w:color w:val="000000"/>
          <w:sz w:val="20"/>
          <w:szCs w:val="20"/>
        </w:rPr>
        <w:t>КоАП</w:t>
      </w:r>
      <w:proofErr w:type="spellEnd"/>
      <w:r>
        <w:rPr>
          <w:color w:val="000000"/>
          <w:sz w:val="20"/>
          <w:szCs w:val="20"/>
        </w:rPr>
        <w:t xml:space="preserve"> РФ нарушение требований пожарной безопасности влечет предупреждение или </w:t>
      </w:r>
      <w:r>
        <w:rPr>
          <w:color w:val="000000"/>
          <w:sz w:val="20"/>
          <w:szCs w:val="20"/>
        </w:rPr>
        <w:lastRenderedPageBreak/>
        <w:t>наложение административного штрафа на граждан в размере от двух тысяч  до трех тысяч  рублей; на должностных лиц — от шести тысяч до пятнадцати тысяч рублей; на юридических лиц — от ста пятидесяти тысяч до двухсот тысяч рублей.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А те же действия, совершенные в условиях особого противопожарного режима, согласно части 2 статьи 20.4 </w:t>
      </w:r>
      <w:proofErr w:type="spellStart"/>
      <w:r>
        <w:rPr>
          <w:color w:val="000000"/>
          <w:sz w:val="20"/>
          <w:szCs w:val="20"/>
        </w:rPr>
        <w:t>КоАП</w:t>
      </w:r>
      <w:proofErr w:type="spellEnd"/>
      <w:r>
        <w:rPr>
          <w:color w:val="000000"/>
          <w:sz w:val="20"/>
          <w:szCs w:val="20"/>
        </w:rPr>
        <w:t xml:space="preserve"> РФ 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четырехсот тысяч до пятисот тысяч рублей.</w:t>
      </w:r>
      <w:proofErr w:type="gramEnd"/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Особую тревогу вызывают случаи, когда  виновниками,  а  иногда  и жертвами пожара становятся дети. С  наступлением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9A7E27" w:rsidRDefault="009A7E27" w:rsidP="009A7E27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4A111C" w:rsidRDefault="004A111C" w:rsidP="004A111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A111C" w:rsidRDefault="004A111C" w:rsidP="004A11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жители и гости поселения!</w:t>
      </w:r>
    </w:p>
    <w:p w:rsidR="004A111C" w:rsidRDefault="004A111C" w:rsidP="004A1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Угловского городского поселения </w:t>
      </w:r>
    </w:p>
    <w:p w:rsidR="004A111C" w:rsidRDefault="004A111C" w:rsidP="004A1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связи с информации, поступившей от Октябрьской железной дороги,  </w:t>
      </w:r>
    </w:p>
    <w:p w:rsidR="004A111C" w:rsidRDefault="004A111C" w:rsidP="004A1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выявлении мест несанкционированных пешеходных переходов, </w:t>
      </w:r>
    </w:p>
    <w:p w:rsidR="004A111C" w:rsidRDefault="004A111C" w:rsidP="004A1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безопасности граждан в зоне движения поездов на объектах железнодорожной инфраструктуры, </w:t>
      </w:r>
    </w:p>
    <w:p w:rsidR="004A111C" w:rsidRDefault="004A111C" w:rsidP="004A111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убедительно просит Вас соблюдать правила </w:t>
      </w:r>
      <w:r>
        <w:rPr>
          <w:b/>
          <w:color w:val="000000"/>
          <w:sz w:val="32"/>
          <w:szCs w:val="32"/>
          <w:shd w:val="clear" w:color="auto" w:fill="FFFFFF"/>
        </w:rPr>
        <w:t>перехода через железнодорожные пути</w:t>
      </w:r>
      <w:r>
        <w:rPr>
          <w:color w:val="000000"/>
          <w:sz w:val="32"/>
          <w:szCs w:val="32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пользоваться переходными мостами, пешеходными настилами и переездами, обращать внимание на указатели «Переход через пути»,</w:t>
      </w:r>
    </w:p>
    <w:p w:rsidR="004A111C" w:rsidRDefault="004A111C" w:rsidP="004A111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прислушиваться к подаваемым звуковым сигналам.</w:t>
      </w:r>
    </w:p>
    <w:p w:rsidR="004A111C" w:rsidRDefault="004A111C" w:rsidP="004A111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4A5C9B" w:rsidRDefault="004A5C9B" w:rsidP="004A5C9B">
      <w:pPr>
        <w:jc w:val="center"/>
        <w:rPr>
          <w:b/>
          <w:color w:val="C00000"/>
        </w:rPr>
      </w:pPr>
      <w:r>
        <w:rPr>
          <w:b/>
          <w:color w:val="C00000"/>
        </w:rPr>
        <w:t>КОНКУРСНЫЕ РАБОТЫ ПО СОЗДАНИЮ БРЕНДА ТОСЭР « УГЛОВКА»  ОКУЛОВСКОГО РАЙОНА НОВГОРОДСКОЙ ОБЛАСТИ</w:t>
      </w:r>
    </w:p>
    <w:p w:rsidR="004A111C" w:rsidRPr="004A111C" w:rsidRDefault="004A111C" w:rsidP="004A111C">
      <w:pPr>
        <w:jc w:val="center"/>
        <w:rPr>
          <w:color w:val="C00000"/>
          <w:sz w:val="28"/>
          <w:szCs w:val="28"/>
        </w:rPr>
      </w:pPr>
      <w:r w:rsidRPr="004A111C">
        <w:rPr>
          <w:color w:val="C00000"/>
          <w:sz w:val="28"/>
          <w:szCs w:val="28"/>
          <w:shd w:val="clear" w:color="auto" w:fill="FFFFFF"/>
        </w:rPr>
        <w:t>Заявка  №9</w:t>
      </w:r>
    </w:p>
    <w:p w:rsidR="004A111C" w:rsidRPr="004A111C" w:rsidRDefault="004A111C" w:rsidP="004A111C">
      <w:pPr>
        <w:rPr>
          <w:color w:val="C00000"/>
        </w:rPr>
      </w:pPr>
    </w:p>
    <w:p w:rsidR="002C6DDE" w:rsidRDefault="004A111C">
      <w:bookmarkStart w:id="0" w:name="_GoBack"/>
      <w:bookmarkEnd w:id="0"/>
      <w:r w:rsidRPr="004A111C">
        <w:rPr>
          <w:noProof/>
        </w:rPr>
        <w:drawing>
          <wp:inline distT="0" distB="0" distL="0" distR="0">
            <wp:extent cx="5940425" cy="2619794"/>
            <wp:effectExtent l="19050" t="0" r="3175" b="0"/>
            <wp:docPr id="1" name="Рисунок 1" descr="C:\Users\elena\Pictures\UgL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UgLov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1C" w:rsidRDefault="004A111C"/>
    <w:p w:rsidR="004A111C" w:rsidRDefault="004A111C"/>
    <w:p w:rsidR="004A111C" w:rsidRDefault="004A111C"/>
    <w:p w:rsidR="004A111C" w:rsidRPr="004A111C" w:rsidRDefault="004A111C" w:rsidP="004A111C">
      <w:pPr>
        <w:jc w:val="center"/>
        <w:rPr>
          <w:color w:val="C00000"/>
          <w:sz w:val="28"/>
          <w:szCs w:val="28"/>
        </w:rPr>
      </w:pPr>
      <w:r w:rsidRPr="004A111C">
        <w:rPr>
          <w:color w:val="C00000"/>
          <w:sz w:val="28"/>
          <w:szCs w:val="28"/>
        </w:rPr>
        <w:t>Заявка №9</w:t>
      </w:r>
    </w:p>
    <w:p w:rsidR="004A111C" w:rsidRDefault="004A111C"/>
    <w:p w:rsidR="004A111C" w:rsidRDefault="004A111C"/>
    <w:p w:rsidR="004A111C" w:rsidRDefault="004A111C"/>
    <w:p w:rsidR="004A111C" w:rsidRDefault="004A111C">
      <w:r w:rsidRPr="004A111C">
        <w:rPr>
          <w:noProof/>
        </w:rPr>
        <w:lastRenderedPageBreak/>
        <w:drawing>
          <wp:inline distT="0" distB="0" distL="0" distR="0">
            <wp:extent cx="5542383" cy="4421875"/>
            <wp:effectExtent l="0" t="0" r="1270" b="0"/>
            <wp:docPr id="3" name="Рисунок 2" descr="C:\Users\elena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Pictures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364" cy="442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1C" w:rsidRDefault="004A111C"/>
    <w:p w:rsidR="004A111C" w:rsidRDefault="004A111C"/>
    <w:p w:rsidR="004A111C" w:rsidRDefault="004A111C"/>
    <w:p w:rsidR="004A111C" w:rsidRPr="004A111C" w:rsidRDefault="004A111C" w:rsidP="004A111C">
      <w:pPr>
        <w:jc w:val="center"/>
        <w:rPr>
          <w:color w:val="C00000"/>
        </w:rPr>
      </w:pPr>
      <w:r w:rsidRPr="004A111C">
        <w:rPr>
          <w:color w:val="C00000"/>
        </w:rPr>
        <w:t>Заявка №11</w:t>
      </w:r>
    </w:p>
    <w:p w:rsidR="004A111C" w:rsidRDefault="004A111C">
      <w:r w:rsidRPr="004A111C">
        <w:rPr>
          <w:noProof/>
        </w:rPr>
        <w:drawing>
          <wp:inline distT="0" distB="0" distL="0" distR="0">
            <wp:extent cx="5940425" cy="3746091"/>
            <wp:effectExtent l="19050" t="0" r="3175" b="0"/>
            <wp:docPr id="4" name="Рисунок 1" descr="C:\Users\elena\Pictures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E0" w:rsidRDefault="00CC49E0"/>
    <w:p w:rsidR="00CC49E0" w:rsidRDefault="00CC49E0"/>
    <w:p w:rsidR="00CC49E0" w:rsidRPr="00CC49E0" w:rsidRDefault="00CC49E0">
      <w:pPr>
        <w:rPr>
          <w:sz w:val="20"/>
          <w:szCs w:val="20"/>
        </w:rPr>
      </w:pPr>
    </w:p>
    <w:p w:rsidR="00CC49E0" w:rsidRPr="00CC49E0" w:rsidRDefault="00CC49E0" w:rsidP="00CC49E0">
      <w:pPr>
        <w:jc w:val="center"/>
        <w:rPr>
          <w:sz w:val="20"/>
          <w:szCs w:val="20"/>
        </w:rPr>
      </w:pPr>
      <w:r w:rsidRPr="00CC49E0">
        <w:rPr>
          <w:sz w:val="20"/>
          <w:szCs w:val="20"/>
        </w:rPr>
        <w:t>Российская Федерация</w:t>
      </w:r>
    </w:p>
    <w:p w:rsidR="00CC49E0" w:rsidRPr="00CC49E0" w:rsidRDefault="00CC49E0" w:rsidP="00CC49E0">
      <w:pPr>
        <w:jc w:val="center"/>
        <w:rPr>
          <w:b/>
          <w:sz w:val="20"/>
          <w:szCs w:val="20"/>
        </w:rPr>
      </w:pPr>
      <w:r w:rsidRPr="00CC49E0">
        <w:rPr>
          <w:b/>
          <w:sz w:val="20"/>
          <w:szCs w:val="20"/>
        </w:rPr>
        <w:t>Администрация Угловского городского поселения</w:t>
      </w:r>
    </w:p>
    <w:p w:rsidR="00CC49E0" w:rsidRPr="00CC49E0" w:rsidRDefault="00CC49E0" w:rsidP="00CC49E0">
      <w:pPr>
        <w:jc w:val="center"/>
        <w:rPr>
          <w:b/>
          <w:sz w:val="20"/>
          <w:szCs w:val="20"/>
        </w:rPr>
      </w:pPr>
      <w:r w:rsidRPr="00CC49E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C49E0" w:rsidRPr="00CC49E0" w:rsidRDefault="00CC49E0" w:rsidP="00CC49E0">
      <w:pPr>
        <w:jc w:val="center"/>
        <w:rPr>
          <w:b/>
          <w:sz w:val="20"/>
          <w:szCs w:val="20"/>
        </w:rPr>
      </w:pPr>
    </w:p>
    <w:p w:rsidR="00CC49E0" w:rsidRPr="00CC49E0" w:rsidRDefault="00CC49E0" w:rsidP="00CC49E0">
      <w:pPr>
        <w:jc w:val="center"/>
        <w:rPr>
          <w:b/>
          <w:spacing w:val="-20"/>
          <w:sz w:val="20"/>
          <w:szCs w:val="20"/>
        </w:rPr>
      </w:pPr>
      <w:proofErr w:type="gramStart"/>
      <w:r w:rsidRPr="00CC49E0">
        <w:rPr>
          <w:b/>
          <w:spacing w:val="-20"/>
          <w:sz w:val="20"/>
          <w:szCs w:val="20"/>
        </w:rPr>
        <w:lastRenderedPageBreak/>
        <w:t>П</w:t>
      </w:r>
      <w:proofErr w:type="gramEnd"/>
      <w:r w:rsidRPr="00CC49E0">
        <w:rPr>
          <w:b/>
          <w:spacing w:val="-20"/>
          <w:sz w:val="20"/>
          <w:szCs w:val="20"/>
        </w:rPr>
        <w:t xml:space="preserve"> О С Т А Н О В Л Е Н И Е</w:t>
      </w:r>
    </w:p>
    <w:p w:rsidR="00CC49E0" w:rsidRPr="00CC49E0" w:rsidRDefault="00CC49E0" w:rsidP="00CC49E0">
      <w:pPr>
        <w:jc w:val="center"/>
        <w:rPr>
          <w:sz w:val="20"/>
          <w:szCs w:val="20"/>
        </w:rPr>
      </w:pPr>
    </w:p>
    <w:p w:rsidR="00CC49E0" w:rsidRPr="00CC49E0" w:rsidRDefault="00CC49E0" w:rsidP="00CC49E0">
      <w:pPr>
        <w:jc w:val="center"/>
        <w:rPr>
          <w:sz w:val="20"/>
          <w:szCs w:val="20"/>
        </w:rPr>
      </w:pPr>
      <w:r w:rsidRPr="00CC49E0">
        <w:rPr>
          <w:sz w:val="20"/>
          <w:szCs w:val="20"/>
        </w:rPr>
        <w:t>от 20.07.2021 № 295</w:t>
      </w:r>
    </w:p>
    <w:p w:rsidR="00CC49E0" w:rsidRPr="00CC49E0" w:rsidRDefault="00CC49E0" w:rsidP="00CC49E0">
      <w:pPr>
        <w:jc w:val="center"/>
        <w:rPr>
          <w:sz w:val="20"/>
          <w:szCs w:val="20"/>
        </w:rPr>
      </w:pPr>
    </w:p>
    <w:p w:rsidR="00CC49E0" w:rsidRPr="00CC49E0" w:rsidRDefault="00CC49E0" w:rsidP="00CC49E0">
      <w:pPr>
        <w:jc w:val="center"/>
        <w:rPr>
          <w:sz w:val="20"/>
          <w:szCs w:val="20"/>
        </w:rPr>
      </w:pPr>
      <w:r w:rsidRPr="00CC49E0">
        <w:rPr>
          <w:sz w:val="20"/>
          <w:szCs w:val="20"/>
        </w:rPr>
        <w:t>р.п. Угловка</w:t>
      </w:r>
    </w:p>
    <w:p w:rsidR="00CC49E0" w:rsidRPr="00CC49E0" w:rsidRDefault="00CC49E0" w:rsidP="00CC49E0">
      <w:pPr>
        <w:rPr>
          <w:sz w:val="20"/>
          <w:szCs w:val="20"/>
        </w:rPr>
      </w:pPr>
    </w:p>
    <w:p w:rsidR="00CC49E0" w:rsidRPr="00CC49E0" w:rsidRDefault="00CC49E0" w:rsidP="00CC49E0">
      <w:pPr>
        <w:ind w:left="360" w:right="354"/>
        <w:jc w:val="center"/>
        <w:rPr>
          <w:b/>
          <w:sz w:val="20"/>
          <w:szCs w:val="20"/>
        </w:rPr>
      </w:pPr>
      <w:r w:rsidRPr="00CC49E0">
        <w:rPr>
          <w:b/>
          <w:sz w:val="20"/>
          <w:szCs w:val="20"/>
        </w:rPr>
        <w:t>О внесении изменений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годы»</w:t>
      </w:r>
    </w:p>
    <w:p w:rsidR="00CC49E0" w:rsidRPr="00CC49E0" w:rsidRDefault="00CC49E0" w:rsidP="00CC49E0">
      <w:pPr>
        <w:rPr>
          <w:b/>
          <w:sz w:val="20"/>
          <w:szCs w:val="20"/>
        </w:rPr>
      </w:pPr>
    </w:p>
    <w:p w:rsidR="00CC49E0" w:rsidRPr="00CC49E0" w:rsidRDefault="00CC49E0" w:rsidP="00CC49E0">
      <w:pPr>
        <w:rPr>
          <w:b/>
          <w:sz w:val="20"/>
          <w:szCs w:val="20"/>
        </w:rPr>
      </w:pPr>
      <w:r w:rsidRPr="00CC49E0">
        <w:rPr>
          <w:b/>
          <w:sz w:val="20"/>
          <w:szCs w:val="20"/>
        </w:rPr>
        <w:t xml:space="preserve"> </w:t>
      </w: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  <w:proofErr w:type="gramStart"/>
      <w:r w:rsidRPr="00CC49E0">
        <w:rPr>
          <w:sz w:val="20"/>
          <w:szCs w:val="20"/>
        </w:rPr>
        <w:t>В соответствии с Бюджетным кодексом Российской Федерации, решением Совета депутатов Угловского городского поселения от  23.12.2020 № 22 «О бюджете Угловского городского поселения на 2021 год и на плановый период 2022 и 2023 годов»,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CC49E0" w:rsidRPr="00CC49E0" w:rsidRDefault="00CC49E0" w:rsidP="00CC49E0">
      <w:pPr>
        <w:jc w:val="both"/>
        <w:rPr>
          <w:b/>
          <w:sz w:val="20"/>
          <w:szCs w:val="20"/>
        </w:rPr>
      </w:pPr>
      <w:r w:rsidRPr="00CC49E0">
        <w:rPr>
          <w:b/>
          <w:sz w:val="20"/>
          <w:szCs w:val="20"/>
        </w:rPr>
        <w:t>ПОСТАНОВЛЯЕТ:</w:t>
      </w: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  <w:r w:rsidRPr="00CC49E0">
        <w:rPr>
          <w:sz w:val="20"/>
          <w:szCs w:val="20"/>
        </w:rPr>
        <w:t xml:space="preserve">1. </w:t>
      </w:r>
      <w:proofErr w:type="gramStart"/>
      <w:r w:rsidRPr="00CC49E0">
        <w:rPr>
          <w:sz w:val="20"/>
          <w:szCs w:val="20"/>
        </w:rPr>
        <w:t>Внести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годы», утвержденную постановлением Администрации Угловского городского поселения № 620 от 01.12.2016 (в редакции постановлений от 01.02.2017 № 76, 01.03.2017 № 105, 11.05.2017 № 190, 01.06.2017 № 250, 23.06.2017 № 284, 27.07.2017 № 349, 27.10.2017 № 530, 21.11.2017 № 590, 24.11.2017 № 594, 27.12.2017</w:t>
      </w:r>
      <w:proofErr w:type="gramEnd"/>
      <w:r w:rsidRPr="00CC49E0">
        <w:rPr>
          <w:sz w:val="20"/>
          <w:szCs w:val="20"/>
        </w:rPr>
        <w:t xml:space="preserve"> № </w:t>
      </w:r>
      <w:proofErr w:type="gramStart"/>
      <w:r w:rsidRPr="00CC49E0">
        <w:rPr>
          <w:sz w:val="20"/>
          <w:szCs w:val="20"/>
        </w:rPr>
        <w:t>662, 05.02.2018 № 76, 27.02.2018 № 140, 01.06.2018 № 289, 28.11.2018 № 636, 01.02.2019 № 28, от 15.03.2019 № 97, от 26.04.2019 № 170, от 13.06.2019 № 245, от 25.07.2019 № 307,  от 24.09.2019 № 399, 26.12.2019 № 567, от 22.01.2020 № 24, от 30.03.2020 № 138, от 29.06.2020 № 289, от 02.07.2020 №295, от 28.07.2020 № 331, от 27.08.2020 № 398, от 01.10.2020 № 452, от 09.11.2020 № 507, от 24.12.2020 № 590, от 12.03.2021 № 101, от 08.07.2021</w:t>
      </w:r>
      <w:proofErr w:type="gramEnd"/>
      <w:r w:rsidRPr="00CC49E0">
        <w:rPr>
          <w:sz w:val="20"/>
          <w:szCs w:val="20"/>
        </w:rPr>
        <w:t xml:space="preserve"> № 275) следующие изменения:</w:t>
      </w: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  <w:r w:rsidRPr="00CC49E0">
        <w:rPr>
          <w:sz w:val="20"/>
          <w:szCs w:val="20"/>
        </w:rPr>
        <w:t>1.1. Внести изменения в паспорт муниципальной программы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годы»:</w:t>
      </w: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  <w:r w:rsidRPr="00CC49E0">
        <w:rPr>
          <w:sz w:val="20"/>
          <w:szCs w:val="20"/>
        </w:rPr>
        <w:t>1.1.1. Изложить раздел 6 «Объемы и источники финансирования муниципальной программы в целом и по годам реализации (тыс</w:t>
      </w:r>
      <w:proofErr w:type="gramStart"/>
      <w:r w:rsidRPr="00CC49E0">
        <w:rPr>
          <w:sz w:val="20"/>
          <w:szCs w:val="20"/>
        </w:rPr>
        <w:t>.р</w:t>
      </w:r>
      <w:proofErr w:type="gramEnd"/>
      <w:r w:rsidRPr="00CC49E0">
        <w:rPr>
          <w:sz w:val="20"/>
          <w:szCs w:val="20"/>
        </w:rPr>
        <w:t>уб.)» в следующей редакции:</w:t>
      </w: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</w:p>
    <w:tbl>
      <w:tblPr>
        <w:tblW w:w="7920" w:type="dxa"/>
        <w:jc w:val="center"/>
        <w:tblInd w:w="113" w:type="dxa"/>
        <w:tblLook w:val="04A0"/>
      </w:tblPr>
      <w:tblGrid>
        <w:gridCol w:w="726"/>
        <w:gridCol w:w="1354"/>
        <w:gridCol w:w="1266"/>
        <w:gridCol w:w="911"/>
        <w:gridCol w:w="1266"/>
        <w:gridCol w:w="1131"/>
        <w:gridCol w:w="1266"/>
      </w:tblGrid>
      <w:tr w:rsidR="00CC49E0" w:rsidRPr="00CC49E0" w:rsidTr="00CC49E0">
        <w:trPr>
          <w:trHeight w:val="375"/>
          <w:jc w:val="center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CC49E0" w:rsidRPr="00CC49E0" w:rsidTr="00CC49E0">
        <w:trPr>
          <w:trHeight w:val="10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C49E0">
              <w:rPr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CC49E0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Всего</w:t>
            </w:r>
          </w:p>
        </w:tc>
      </w:tr>
      <w:tr w:rsidR="00CC49E0" w:rsidRPr="00CC49E0" w:rsidTr="00CC49E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6</w:t>
            </w:r>
          </w:p>
        </w:tc>
      </w:tr>
      <w:tr w:rsidR="00CC49E0" w:rsidRPr="00CC49E0" w:rsidTr="00CC49E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1987,00000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3939,37408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5926,37408</w:t>
            </w:r>
          </w:p>
        </w:tc>
      </w:tr>
      <w:tr w:rsidR="00CC49E0" w:rsidRPr="00CC49E0" w:rsidTr="00CC49E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1188,00000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4002,04582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5190,04582</w:t>
            </w:r>
          </w:p>
        </w:tc>
      </w:tr>
      <w:tr w:rsidR="00CC49E0" w:rsidRPr="00CC49E0" w:rsidTr="00CC49E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2374,00000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2916,70000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5290,70000</w:t>
            </w:r>
          </w:p>
        </w:tc>
      </w:tr>
      <w:tr w:rsidR="00CC49E0" w:rsidRPr="00CC49E0" w:rsidTr="00CC49E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7984,20000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4384,44726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12368,64726</w:t>
            </w:r>
          </w:p>
        </w:tc>
      </w:tr>
      <w:tr w:rsidR="00CC49E0" w:rsidRPr="00CC49E0" w:rsidTr="00CC49E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11496,00000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4407,75816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15903,75816</w:t>
            </w:r>
          </w:p>
        </w:tc>
      </w:tr>
      <w:tr w:rsidR="00CC49E0" w:rsidRPr="00CC49E0" w:rsidTr="00CC49E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2331,00000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3088,87000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5419,87000</w:t>
            </w:r>
          </w:p>
        </w:tc>
      </w:tr>
      <w:tr w:rsidR="00CC49E0" w:rsidRPr="00CC49E0" w:rsidTr="00CC49E0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2331,00000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3142,72000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5473,72000</w:t>
            </w:r>
          </w:p>
        </w:tc>
      </w:tr>
      <w:tr w:rsidR="00CC49E0" w:rsidRPr="00CC49E0" w:rsidTr="00CC49E0">
        <w:trPr>
          <w:trHeight w:val="2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29691,20000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25881,91532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55573,11532</w:t>
            </w:r>
          </w:p>
        </w:tc>
      </w:tr>
    </w:tbl>
    <w:p w:rsidR="00CC49E0" w:rsidRPr="00CC49E0" w:rsidRDefault="00CC49E0" w:rsidP="00CC49E0">
      <w:pPr>
        <w:jc w:val="both"/>
        <w:rPr>
          <w:sz w:val="20"/>
          <w:szCs w:val="20"/>
        </w:rPr>
      </w:pP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  <w:r w:rsidRPr="00CC49E0">
        <w:rPr>
          <w:sz w:val="20"/>
          <w:szCs w:val="20"/>
        </w:rPr>
        <w:t xml:space="preserve">1.2. Изложить таблицу «Мероприятия муниципальной программы» в следующей редакции: </w:t>
      </w: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</w:p>
    <w:p w:rsidR="00CC49E0" w:rsidRPr="00CC49E0" w:rsidRDefault="00CC49E0" w:rsidP="00CC49E0">
      <w:pPr>
        <w:rPr>
          <w:sz w:val="20"/>
          <w:szCs w:val="20"/>
        </w:rPr>
        <w:sectPr w:rsidR="00CC49E0" w:rsidRPr="00CC49E0">
          <w:pgSz w:w="11906" w:h="16838"/>
          <w:pgMar w:top="567" w:right="851" w:bottom="567" w:left="1701" w:header="709" w:footer="709" w:gutter="0"/>
          <w:cols w:space="720"/>
        </w:sectPr>
      </w:pPr>
    </w:p>
    <w:p w:rsidR="00CC49E0" w:rsidRPr="00CC49E0" w:rsidRDefault="00CC49E0" w:rsidP="00CC49E0">
      <w:pPr>
        <w:jc w:val="both"/>
        <w:rPr>
          <w:b/>
          <w:sz w:val="20"/>
          <w:szCs w:val="20"/>
        </w:rPr>
      </w:pPr>
    </w:p>
    <w:tbl>
      <w:tblPr>
        <w:tblW w:w="15726" w:type="dxa"/>
        <w:tblInd w:w="108" w:type="dxa"/>
        <w:tblLook w:val="04A0"/>
      </w:tblPr>
      <w:tblGrid>
        <w:gridCol w:w="587"/>
        <w:gridCol w:w="1918"/>
        <w:gridCol w:w="1484"/>
        <w:gridCol w:w="1195"/>
        <w:gridCol w:w="1573"/>
        <w:gridCol w:w="1132"/>
        <w:gridCol w:w="1099"/>
        <w:gridCol w:w="1099"/>
        <w:gridCol w:w="1099"/>
        <w:gridCol w:w="1192"/>
        <w:gridCol w:w="1192"/>
        <w:gridCol w:w="1112"/>
        <w:gridCol w:w="1130"/>
      </w:tblGrid>
      <w:tr w:rsidR="00CC49E0" w:rsidRPr="00CC49E0" w:rsidTr="00CC49E0">
        <w:trPr>
          <w:trHeight w:val="255"/>
        </w:trPr>
        <w:tc>
          <w:tcPr>
            <w:tcW w:w="133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180" w:type="dxa"/>
            <w:noWrap/>
            <w:vAlign w:val="bottom"/>
            <w:hideMark/>
          </w:tcPr>
          <w:p w:rsidR="00CC49E0" w:rsidRPr="00CC49E0" w:rsidRDefault="00CC49E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CC49E0" w:rsidRPr="00CC49E0" w:rsidRDefault="00CC49E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C49E0" w:rsidRPr="00CC49E0" w:rsidTr="00CC49E0">
        <w:trPr>
          <w:trHeight w:val="98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49E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C49E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C49E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CC49E0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CC49E0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CC49E0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C49E0" w:rsidRPr="00CC49E0" w:rsidTr="00CC49E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CC49E0" w:rsidRPr="00CC49E0" w:rsidTr="00CC49E0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</w:tr>
      <w:tr w:rsidR="00CC49E0" w:rsidRPr="00CC49E0" w:rsidTr="00CC49E0">
        <w:trPr>
          <w:trHeight w:val="16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Задача 1. Строительство автомобильных дорог общего пользования местного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1.1.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Строительство тротуара                         (пос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ул.Молодежная                      - 150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1.1.1.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366,33000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Всего по задаче 1: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366,33000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48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1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от площади до д.16а (469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1227,12300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от д.18 по ул.Центральная до д.18 по ул.Советская (259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от д.18 до д.19 (72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от д.17 до д.21 (220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от д.12 до д.8а (231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 xml:space="preserve">гловка, ул.Центральная, между площадью и детской площадкой </w:t>
            </w:r>
            <w:r w:rsidRPr="00CC49E0">
              <w:rPr>
                <w:sz w:val="20"/>
                <w:szCs w:val="20"/>
              </w:rPr>
              <w:lastRenderedPageBreak/>
              <w:t>(15 кв.м)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от площади до д.17 (231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между д.14 и д.16 (102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от д.16а до д.18 (96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между д.16 и д.18 (165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2.2.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ул.Центральная от д.7 до д.15 (716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291,30795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229,32805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68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2.3.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д</w:t>
            </w:r>
            <w:proofErr w:type="gramStart"/>
            <w:r w:rsidRPr="00CC49E0">
              <w:rPr>
                <w:sz w:val="20"/>
                <w:szCs w:val="20"/>
              </w:rPr>
              <w:t>.О</w:t>
            </w:r>
            <w:proofErr w:type="gramEnd"/>
            <w:r w:rsidRPr="00CC49E0">
              <w:rPr>
                <w:sz w:val="20"/>
                <w:szCs w:val="20"/>
              </w:rPr>
              <w:t>зерки от д.26 до д.33 (2617,8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1695,69205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89,24695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5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2.4.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от д.4 по ул.Железнодорожная до д.27 по ул.Кирова (2200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2205,04760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от д.27 по ул.Кирова до ООО "Русь" (600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от д.41 до д.48 по ул.Кирова (400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421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2.5.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от д.6 по ул.Молодежная до ул.Кирова (1320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1188,00000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от д.2 по ул.Молодежная до ул.Кирова (472 кв.м.)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132,01973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Съезд площадь покрытия 100 кв.м.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5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2.6.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ул.Ленина (1439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proofErr w:type="spellStart"/>
            <w:r w:rsidRPr="00CC49E0">
              <w:rPr>
                <w:sz w:val="20"/>
                <w:szCs w:val="20"/>
              </w:rPr>
              <w:t>Алминистрация</w:t>
            </w:r>
            <w:proofErr w:type="spellEnd"/>
            <w:r w:rsidRPr="00CC49E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794,03600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321,50300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304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2.7.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ул.Ленинградская                          (734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proofErr w:type="spellStart"/>
            <w:r w:rsidRPr="00CC49E0">
              <w:rPr>
                <w:sz w:val="20"/>
                <w:szCs w:val="20"/>
              </w:rPr>
              <w:t>Алминистрация</w:t>
            </w:r>
            <w:proofErr w:type="spellEnd"/>
            <w:r w:rsidRPr="00CC49E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540,53100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28,44900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384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2.8.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ул.Молодежная                  (100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proofErr w:type="spellStart"/>
            <w:r w:rsidRPr="00CC49E0">
              <w:rPr>
                <w:sz w:val="20"/>
                <w:szCs w:val="20"/>
              </w:rPr>
              <w:t>Алминистрация</w:t>
            </w:r>
            <w:proofErr w:type="spellEnd"/>
            <w:r w:rsidRPr="00CC49E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73,53300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3,94000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2.9.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ул.Московская                   (2250 кв.м.)                                                          по проекту "Дорога к дому"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proofErr w:type="spellStart"/>
            <w:r w:rsidRPr="00CC49E0">
              <w:rPr>
                <w:sz w:val="20"/>
                <w:szCs w:val="20"/>
              </w:rPr>
              <w:t>Алминистрация</w:t>
            </w:r>
            <w:proofErr w:type="spellEnd"/>
            <w:r w:rsidRPr="00CC49E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1369,63326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600,38245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97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ул.Свободы                      (5220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proofErr w:type="spellStart"/>
            <w:r w:rsidRPr="00CC49E0">
              <w:rPr>
                <w:sz w:val="20"/>
                <w:szCs w:val="20"/>
              </w:rPr>
              <w:t>Алминистрация</w:t>
            </w:r>
            <w:proofErr w:type="spellEnd"/>
            <w:r w:rsidRPr="00CC49E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49E0">
              <w:rPr>
                <w:rFonts w:ascii="Times New Roman CYR" w:hAnsi="Times New Roman CYR" w:cs="Times New Roman CYR"/>
                <w:sz w:val="20"/>
                <w:szCs w:val="20"/>
              </w:rPr>
              <w:t>5 147,36343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49E0">
              <w:rPr>
                <w:rFonts w:ascii="Times New Roman CYR" w:hAnsi="Times New Roman CYR" w:cs="Times New Roman CYR"/>
                <w:sz w:val="20"/>
                <w:szCs w:val="20"/>
              </w:rPr>
              <w:t>51,99357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87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2.11.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ул.Спортивная                  (1297,1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1006,36674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52,96667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31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2.12.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ул.Набережная               (2842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49E0">
              <w:rPr>
                <w:rFonts w:ascii="Times New Roman CYR" w:hAnsi="Times New Roman CYR" w:cs="Times New Roman CYR"/>
                <w:sz w:val="20"/>
                <w:szCs w:val="20"/>
              </w:rPr>
              <w:t>460,83657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49E0">
              <w:rPr>
                <w:rFonts w:ascii="Times New Roman CYR" w:hAnsi="Times New Roman CYR" w:cs="Times New Roman CYR"/>
                <w:sz w:val="20"/>
                <w:szCs w:val="20"/>
              </w:rPr>
              <w:t>4,72343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2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2.13.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д</w:t>
            </w:r>
            <w:proofErr w:type="gramStart"/>
            <w:r w:rsidRPr="00CC49E0">
              <w:rPr>
                <w:sz w:val="20"/>
                <w:szCs w:val="20"/>
              </w:rPr>
              <w:t>.О</w:t>
            </w:r>
            <w:proofErr w:type="gramEnd"/>
            <w:r w:rsidRPr="00CC49E0">
              <w:rPr>
                <w:sz w:val="20"/>
                <w:szCs w:val="20"/>
              </w:rPr>
              <w:t>зерки (2188 кв.м.)                        от д. 35 до д.9 (502 м)                               по проекту "Дорога к дому"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1971,33331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103,75439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3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2.14.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Автомобильная дорога, обеспечивающая проезд к территории прилегающей к многоквартирному дому, находящемуся вне границ земельного участка, на котором расположен </w:t>
            </w:r>
            <w:r w:rsidRPr="00CC49E0">
              <w:rPr>
                <w:sz w:val="20"/>
                <w:szCs w:val="20"/>
              </w:rPr>
              <w:lastRenderedPageBreak/>
              <w:t>данный дом ул</w:t>
            </w:r>
            <w:proofErr w:type="gramStart"/>
            <w:r w:rsidRPr="00CC49E0">
              <w:rPr>
                <w:sz w:val="20"/>
                <w:szCs w:val="20"/>
              </w:rPr>
              <w:t>.С</w:t>
            </w:r>
            <w:proofErr w:type="gramEnd"/>
            <w:r w:rsidRPr="00CC49E0">
              <w:rPr>
                <w:sz w:val="20"/>
                <w:szCs w:val="20"/>
              </w:rPr>
              <w:t>оветская 10, пос.Угловка (207 кв.м)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lastRenderedPageBreak/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191,00537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13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lastRenderedPageBreak/>
              <w:t>2.15.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 xml:space="preserve">гловка, </w:t>
            </w:r>
            <w:proofErr w:type="spellStart"/>
            <w:r w:rsidRPr="00CC49E0">
              <w:rPr>
                <w:sz w:val="20"/>
                <w:szCs w:val="20"/>
              </w:rPr>
              <w:t>ул.Погрузная</w:t>
            </w:r>
            <w:proofErr w:type="spellEnd"/>
            <w:r w:rsidRPr="00CC49E0">
              <w:rPr>
                <w:sz w:val="20"/>
                <w:szCs w:val="20"/>
              </w:rPr>
              <w:t xml:space="preserve"> (1191 кв.м)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1288,42808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338,93192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17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2.16.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д</w:t>
            </w:r>
            <w:proofErr w:type="gramStart"/>
            <w:r w:rsidRPr="00CC49E0">
              <w:rPr>
                <w:sz w:val="20"/>
                <w:szCs w:val="20"/>
              </w:rPr>
              <w:t>.О</w:t>
            </w:r>
            <w:proofErr w:type="gramEnd"/>
            <w:r w:rsidRPr="00CC49E0">
              <w:rPr>
                <w:sz w:val="20"/>
                <w:szCs w:val="20"/>
              </w:rPr>
              <w:t>зерки (256 кв.м.)             вдоль дома № 7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236,23861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4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12,43361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2.17.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 xml:space="preserve">гловка, </w:t>
            </w:r>
          </w:p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ул. 1-я Восточная (665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174,84613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3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2.18.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 xml:space="preserve">гловка, </w:t>
            </w:r>
          </w:p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ул. 2-я Восточная (198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52,05944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8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2.19.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ул.Социалистическая               (900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236,63386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64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lastRenderedPageBreak/>
              <w:t>2.20.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 xml:space="preserve">гловка, </w:t>
            </w:r>
          </w:p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ул. Победы              </w:t>
            </w:r>
          </w:p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(1500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394,38977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306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2.21.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гловка, ул.Советская</w:t>
            </w:r>
          </w:p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(2250 кв</w:t>
            </w:r>
            <w:proofErr w:type="gramStart"/>
            <w:r w:rsidRPr="00CC49E0">
              <w:rPr>
                <w:sz w:val="20"/>
                <w:szCs w:val="20"/>
              </w:rPr>
              <w:t>.м</w:t>
            </w:r>
            <w:proofErr w:type="gramEnd"/>
            <w:r w:rsidRPr="00CC49E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1165,50000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1132,65000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8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2.22.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 xml:space="preserve">гловка, ул.Московская </w:t>
            </w:r>
          </w:p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(2310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1165,50000</w:t>
            </w:r>
          </w:p>
        </w:tc>
      </w:tr>
      <w:tr w:rsidR="00CC49E0" w:rsidRPr="00CC49E0" w:rsidTr="00CC49E0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1183,02000</w:t>
            </w:r>
          </w:p>
        </w:tc>
      </w:tr>
      <w:tr w:rsidR="00CC49E0" w:rsidRPr="00CC49E0" w:rsidTr="00CC49E0">
        <w:trPr>
          <w:trHeight w:val="77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2.23.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Разработка проектов и сметных расчетов стоимости работ, экспертиза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113,07500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59,93000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116,40000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50,00000</w:t>
            </w:r>
          </w:p>
        </w:tc>
      </w:tr>
      <w:tr w:rsidR="00CC49E0" w:rsidRPr="00CC49E0" w:rsidTr="00CC49E0">
        <w:trPr>
          <w:trHeight w:val="667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2.24.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1.2.2.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76,85900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</w:tr>
      <w:tr w:rsidR="00CC49E0" w:rsidRPr="00CC49E0" w:rsidTr="00CC49E0">
        <w:trPr>
          <w:trHeight w:val="1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Всего по задаче 2: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3645,77300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3565,06733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1821,92200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8887,52512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5150,05449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2348,15000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2398,52000</w:t>
            </w:r>
          </w:p>
        </w:tc>
      </w:tr>
      <w:tr w:rsidR="00CC49E0" w:rsidRPr="00CC49E0" w:rsidTr="00CC49E0">
        <w:trPr>
          <w:trHeight w:val="21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Задача 3. Содержание автомобильных дорог общего пользования местного значения и инженерных сооружений на них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48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3.1.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Расчистка автомобильных дорог от снежных заносов, посыпка автомобильных дорог песчано-соляной смесью, приобретение </w:t>
            </w:r>
            <w:r w:rsidRPr="00CC49E0">
              <w:rPr>
                <w:sz w:val="20"/>
                <w:szCs w:val="20"/>
              </w:rPr>
              <w:lastRenderedPageBreak/>
              <w:t>песчано-соляной смеси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1.3.1.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1390,17368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1501,87849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1955,20000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2150,36614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2264,91756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1519,88000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1523,40800</w:t>
            </w:r>
          </w:p>
        </w:tc>
      </w:tr>
      <w:tr w:rsidR="00CC49E0" w:rsidRPr="00CC49E0" w:rsidTr="00CC49E0">
        <w:trPr>
          <w:trHeight w:val="10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proofErr w:type="spellStart"/>
            <w:r w:rsidRPr="00CC49E0">
              <w:rPr>
                <w:sz w:val="20"/>
                <w:szCs w:val="20"/>
              </w:rPr>
              <w:t>Грейдирование</w:t>
            </w:r>
            <w:proofErr w:type="spellEnd"/>
            <w:r w:rsidRPr="00CC49E0">
              <w:rPr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1.3.2.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35,00000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481,36966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1286,80400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250,00000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250,00000</w:t>
            </w:r>
          </w:p>
        </w:tc>
      </w:tr>
      <w:tr w:rsidR="00CC49E0" w:rsidRPr="00CC49E0" w:rsidTr="00CC49E0">
        <w:trPr>
          <w:trHeight w:val="941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3.3.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Ямочный ремонт автомобильных дорог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1.3.3.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369,62300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</w:tr>
      <w:tr w:rsidR="00CC49E0" w:rsidRPr="00CC49E0" w:rsidTr="00CC49E0">
        <w:trPr>
          <w:trHeight w:val="83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3.4.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Разработка проектов и сметных расчетов стоимости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1.3.4.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49,07987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5,47134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20,00000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15,00000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15,00000</w:t>
            </w:r>
          </w:p>
        </w:tc>
      </w:tr>
      <w:tr w:rsidR="00CC49E0" w:rsidRPr="00CC49E0" w:rsidTr="00CC49E0">
        <w:trPr>
          <w:trHeight w:val="6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3.5.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Паспортизация автомобильных дорог (изменение ранее учтенных данных)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1.3.5.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56,85240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23,95200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80,68301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50,00000</w:t>
            </w:r>
          </w:p>
        </w:tc>
      </w:tr>
      <w:tr w:rsidR="00CC49E0" w:rsidRPr="00CC49E0" w:rsidTr="00CC49E0">
        <w:trPr>
          <w:trHeight w:val="9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3.6.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Приобретение недостающих дорожных знаков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1.3.6.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13,54213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103,10000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0,00000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17,29500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10,00000</w:t>
            </w:r>
          </w:p>
        </w:tc>
      </w:tr>
      <w:tr w:rsidR="00CC49E0" w:rsidRPr="00CC49E0" w:rsidTr="00CC49E0">
        <w:trPr>
          <w:trHeight w:val="9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3.7.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Диагностика, обследование и оценка состояния автомобильных дорог и </w:t>
            </w:r>
            <w:proofErr w:type="spellStart"/>
            <w:r w:rsidRPr="00CC49E0">
              <w:rPr>
                <w:sz w:val="20"/>
                <w:szCs w:val="20"/>
              </w:rPr>
              <w:t>исскуственных</w:t>
            </w:r>
            <w:proofErr w:type="spellEnd"/>
            <w:r w:rsidRPr="00CC49E0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80,00000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75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Установка недостающих или замена существующих автопавильонов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Всего по задаче 3: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1914,27108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1624,97849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2452,04100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3481,12214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2672,89557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1844,88000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1848,40800</w:t>
            </w:r>
          </w:p>
        </w:tc>
      </w:tr>
      <w:tr w:rsidR="00CC49E0" w:rsidRPr="00CC49E0" w:rsidTr="00CC49E0">
        <w:trPr>
          <w:trHeight w:val="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Задача 4. Реконструкция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3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4.1.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Изготовление проектно-сметной документации на реконструкцию автомобильной </w:t>
            </w:r>
            <w:proofErr w:type="spellStart"/>
            <w:r w:rsidRPr="00CC49E0">
              <w:rPr>
                <w:sz w:val="20"/>
                <w:szCs w:val="20"/>
              </w:rPr>
              <w:t>дорогии</w:t>
            </w:r>
            <w:proofErr w:type="spellEnd"/>
            <w:r w:rsidRPr="00CC49E0">
              <w:rPr>
                <w:sz w:val="20"/>
                <w:szCs w:val="20"/>
              </w:rPr>
              <w:t xml:space="preserve"> ул</w:t>
            </w:r>
            <w:proofErr w:type="gramStart"/>
            <w:r w:rsidRPr="00CC49E0">
              <w:rPr>
                <w:sz w:val="20"/>
                <w:szCs w:val="20"/>
              </w:rPr>
              <w:t>.Б</w:t>
            </w:r>
            <w:proofErr w:type="gramEnd"/>
            <w:r w:rsidRPr="00CC49E0">
              <w:rPr>
                <w:sz w:val="20"/>
                <w:szCs w:val="20"/>
              </w:rPr>
              <w:t>езымянная р.п.Угловка протяженность - 706м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1.4.1.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965,90000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9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50,83700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42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4.2.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Реконструкция автодороги ул</w:t>
            </w:r>
            <w:proofErr w:type="gramStart"/>
            <w:r w:rsidRPr="00CC49E0">
              <w:rPr>
                <w:sz w:val="20"/>
                <w:szCs w:val="20"/>
              </w:rPr>
              <w:t>.Б</w:t>
            </w:r>
            <w:proofErr w:type="gramEnd"/>
            <w:r w:rsidRPr="00CC49E0">
              <w:rPr>
                <w:sz w:val="20"/>
                <w:szCs w:val="20"/>
              </w:rPr>
              <w:t>езымянная, р.п.Угловка                   (3052,4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1.4.2.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8000,00000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80,80810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3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4.3.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Изготовление проектно-сметной документации на реконструкцию автомобильной </w:t>
            </w:r>
            <w:proofErr w:type="spellStart"/>
            <w:r w:rsidRPr="00CC49E0">
              <w:rPr>
                <w:sz w:val="20"/>
                <w:szCs w:val="20"/>
              </w:rPr>
              <w:t>дорогии</w:t>
            </w:r>
            <w:proofErr w:type="spellEnd"/>
            <w:r w:rsidRPr="00CC49E0">
              <w:rPr>
                <w:sz w:val="20"/>
                <w:szCs w:val="20"/>
              </w:rPr>
              <w:t xml:space="preserve"> ул</w:t>
            </w:r>
            <w:proofErr w:type="gramStart"/>
            <w:r w:rsidRPr="00CC49E0">
              <w:rPr>
                <w:sz w:val="20"/>
                <w:szCs w:val="20"/>
              </w:rPr>
              <w:t>.П</w:t>
            </w:r>
            <w:proofErr w:type="gramEnd"/>
            <w:r w:rsidRPr="00CC49E0">
              <w:rPr>
                <w:sz w:val="20"/>
                <w:szCs w:val="20"/>
              </w:rPr>
              <w:t>обеды р.п.Угловка протяженность - 509м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1.4.1.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1165,50000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61,34000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341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4.4.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Реконструкция автодороги пос</w:t>
            </w:r>
            <w:proofErr w:type="gramStart"/>
            <w:r w:rsidRPr="00CC49E0">
              <w:rPr>
                <w:sz w:val="20"/>
                <w:szCs w:val="20"/>
              </w:rPr>
              <w:t>.У</w:t>
            </w:r>
            <w:proofErr w:type="gramEnd"/>
            <w:r w:rsidRPr="00CC49E0">
              <w:rPr>
                <w:sz w:val="20"/>
                <w:szCs w:val="20"/>
              </w:rPr>
              <w:t>гловка ул.Победы                         (1527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2023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1.4.2.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1165,50000</w:t>
            </w:r>
          </w:p>
        </w:tc>
      </w:tr>
      <w:tr w:rsidR="00CC49E0" w:rsidRPr="00CC49E0" w:rsidTr="00CC49E0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61,29200</w:t>
            </w:r>
          </w:p>
        </w:tc>
      </w:tr>
      <w:tr w:rsidR="00CC49E0" w:rsidRPr="00CC49E0" w:rsidTr="00CC49E0">
        <w:trPr>
          <w:trHeight w:val="128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Всего по задаче 4: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1016,73700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8080,80810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1226,84000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1226,79200</w:t>
            </w:r>
          </w:p>
        </w:tc>
      </w:tr>
      <w:tr w:rsidR="00CC49E0" w:rsidRPr="00CC49E0" w:rsidTr="00CC49E0">
        <w:trPr>
          <w:trHeight w:val="18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2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Задача 5. Капитальный</w:t>
            </w:r>
            <w:r w:rsidRPr="00CC49E0">
              <w:rPr>
                <w:sz w:val="20"/>
                <w:szCs w:val="20"/>
              </w:rPr>
              <w:t xml:space="preserve"> р</w:t>
            </w:r>
            <w:r w:rsidRPr="00CC49E0">
              <w:rPr>
                <w:b/>
                <w:bCs/>
                <w:sz w:val="20"/>
                <w:szCs w:val="20"/>
              </w:rPr>
              <w:t>емонт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Всего по задаче 5: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9E0" w:rsidRPr="00CC49E0" w:rsidRDefault="00CC49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9E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49E0" w:rsidRPr="00CC49E0" w:rsidTr="00CC49E0">
        <w:trPr>
          <w:trHeight w:val="25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9E0" w:rsidRPr="00CC49E0" w:rsidRDefault="00CC49E0">
            <w:pPr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sz w:val="20"/>
                <w:szCs w:val="20"/>
              </w:rPr>
            </w:pPr>
            <w:r w:rsidRPr="00CC49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5926,37408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5190,04582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5290,70000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12368,64726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15903,75816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5419,87000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49E0" w:rsidRPr="00CC49E0" w:rsidRDefault="00CC49E0">
            <w:pPr>
              <w:jc w:val="center"/>
              <w:rPr>
                <w:b/>
                <w:bCs/>
                <w:sz w:val="20"/>
                <w:szCs w:val="20"/>
              </w:rPr>
            </w:pPr>
            <w:r w:rsidRPr="00CC49E0">
              <w:rPr>
                <w:b/>
                <w:bCs/>
                <w:sz w:val="20"/>
                <w:szCs w:val="20"/>
              </w:rPr>
              <w:t>5473,72000</w:t>
            </w:r>
          </w:p>
        </w:tc>
      </w:tr>
    </w:tbl>
    <w:p w:rsidR="00CC49E0" w:rsidRPr="00CC49E0" w:rsidRDefault="00CC49E0" w:rsidP="00CC49E0">
      <w:pPr>
        <w:rPr>
          <w:sz w:val="20"/>
          <w:szCs w:val="20"/>
        </w:rPr>
        <w:sectPr w:rsidR="00CC49E0" w:rsidRPr="00CC49E0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C49E0" w:rsidRPr="00CC49E0" w:rsidRDefault="00CC49E0" w:rsidP="00CC49E0">
      <w:pPr>
        <w:jc w:val="both"/>
        <w:rPr>
          <w:b/>
          <w:sz w:val="20"/>
          <w:szCs w:val="20"/>
        </w:rPr>
      </w:pPr>
    </w:p>
    <w:p w:rsidR="00CC49E0" w:rsidRPr="00CC49E0" w:rsidRDefault="00CC49E0" w:rsidP="00CC49E0">
      <w:pPr>
        <w:ind w:firstLine="709"/>
        <w:jc w:val="both"/>
        <w:rPr>
          <w:sz w:val="20"/>
          <w:szCs w:val="20"/>
        </w:rPr>
      </w:pPr>
      <w:r w:rsidRPr="00CC49E0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CC49E0" w:rsidRPr="00CC49E0" w:rsidRDefault="00CC49E0" w:rsidP="00CC49E0">
      <w:pPr>
        <w:rPr>
          <w:sz w:val="20"/>
          <w:szCs w:val="20"/>
        </w:rPr>
      </w:pPr>
    </w:p>
    <w:p w:rsidR="00CC49E0" w:rsidRPr="00CC49E0" w:rsidRDefault="00CC49E0" w:rsidP="00CC49E0">
      <w:pPr>
        <w:jc w:val="both"/>
        <w:rPr>
          <w:b/>
          <w:sz w:val="20"/>
          <w:szCs w:val="20"/>
        </w:rPr>
      </w:pPr>
    </w:p>
    <w:p w:rsidR="00CC49E0" w:rsidRPr="00CC49E0" w:rsidRDefault="00CC49E0" w:rsidP="00CC49E0">
      <w:pPr>
        <w:jc w:val="both"/>
        <w:rPr>
          <w:b/>
          <w:sz w:val="20"/>
          <w:szCs w:val="20"/>
        </w:rPr>
      </w:pPr>
      <w:r w:rsidRPr="00CC49E0">
        <w:rPr>
          <w:b/>
          <w:sz w:val="20"/>
          <w:szCs w:val="20"/>
        </w:rPr>
        <w:t>Глава Угловского</w:t>
      </w:r>
    </w:p>
    <w:p w:rsidR="00CC49E0" w:rsidRPr="00CC49E0" w:rsidRDefault="00CC49E0" w:rsidP="00CC49E0">
      <w:pPr>
        <w:jc w:val="both"/>
        <w:rPr>
          <w:b/>
          <w:sz w:val="20"/>
          <w:szCs w:val="20"/>
        </w:rPr>
      </w:pPr>
      <w:r w:rsidRPr="00CC49E0">
        <w:rPr>
          <w:b/>
          <w:sz w:val="20"/>
          <w:szCs w:val="20"/>
        </w:rPr>
        <w:t xml:space="preserve">городского поселения        </w:t>
      </w:r>
      <w:proofErr w:type="spellStart"/>
      <w:r w:rsidRPr="00CC49E0">
        <w:rPr>
          <w:b/>
          <w:sz w:val="20"/>
          <w:szCs w:val="20"/>
        </w:rPr>
        <w:t>А.В.Стекольников</w:t>
      </w:r>
      <w:proofErr w:type="spellEnd"/>
    </w:p>
    <w:p w:rsidR="00CC49E0" w:rsidRP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Default="00CC49E0" w:rsidP="00CC49E0">
      <w:pPr>
        <w:jc w:val="both"/>
        <w:rPr>
          <w:sz w:val="20"/>
          <w:szCs w:val="20"/>
        </w:rPr>
      </w:pPr>
    </w:p>
    <w:p w:rsidR="00CC49E0" w:rsidRPr="00CC49E0" w:rsidRDefault="00CC49E0" w:rsidP="00CC49E0">
      <w:pPr>
        <w:jc w:val="both"/>
        <w:rPr>
          <w:sz w:val="20"/>
          <w:szCs w:val="20"/>
        </w:rPr>
      </w:pPr>
    </w:p>
    <w:p w:rsidR="00CC49E0" w:rsidRPr="00CC49E0" w:rsidRDefault="00CC49E0" w:rsidP="00CC49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CC49E0" w:rsidRPr="004506B7" w:rsidTr="00CC49E0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49E0" w:rsidRPr="004506B7" w:rsidRDefault="00CC49E0" w:rsidP="00CC4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Pr="004506B7">
              <w:rPr>
                <w:rFonts w:ascii="Times New Roman" w:hAnsi="Times New Roman" w:cs="Times New Roman"/>
              </w:rPr>
              <w:t xml:space="preserve"> редакции издателя:</w:t>
            </w:r>
          </w:p>
          <w:p w:rsidR="00CC49E0" w:rsidRPr="004506B7" w:rsidRDefault="00CC49E0" w:rsidP="00CC4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CC49E0" w:rsidRPr="004506B7" w:rsidRDefault="00CC49E0" w:rsidP="00CC49E0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49E0" w:rsidRPr="004506B7" w:rsidRDefault="00CC49E0" w:rsidP="00CC49E0">
            <w:pPr>
              <w:rPr>
                <w:sz w:val="20"/>
                <w:szCs w:val="20"/>
              </w:rPr>
            </w:pPr>
          </w:p>
          <w:p w:rsidR="00CC49E0" w:rsidRPr="004506B7" w:rsidRDefault="00CC49E0" w:rsidP="00CC4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  <w:lang w:val="en-US"/>
              </w:rPr>
              <w:t>E</w:t>
            </w:r>
            <w:r w:rsidRPr="004506B7">
              <w:rPr>
                <w:rFonts w:ascii="Times New Roman" w:hAnsi="Times New Roman" w:cs="Times New Roman"/>
              </w:rPr>
              <w:t>-</w:t>
            </w:r>
            <w:r w:rsidRPr="004506B7">
              <w:rPr>
                <w:rFonts w:ascii="Times New Roman" w:hAnsi="Times New Roman" w:cs="Times New Roman"/>
                <w:lang w:val="en-US"/>
              </w:rPr>
              <w:t>mail</w:t>
            </w:r>
            <w:r w:rsidRPr="004506B7">
              <w:rPr>
                <w:rFonts w:ascii="Times New Roman" w:hAnsi="Times New Roman" w:cs="Times New Roman"/>
              </w:rPr>
              <w:t>: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4506B7">
              <w:rPr>
                <w:rFonts w:ascii="Times New Roman" w:hAnsi="Times New Roman" w:cs="Times New Roman"/>
              </w:rPr>
              <w:t>@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506B7">
              <w:rPr>
                <w:rFonts w:ascii="Times New Roman" w:hAnsi="Times New Roman" w:cs="Times New Roman"/>
              </w:rPr>
              <w:t>.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C49E0" w:rsidRPr="004506B7" w:rsidRDefault="00CC49E0" w:rsidP="00CC4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Интернет-сайт:</w:t>
            </w:r>
          </w:p>
          <w:p w:rsidR="00CC49E0" w:rsidRPr="004506B7" w:rsidRDefault="00A450D2" w:rsidP="00CC4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C49E0" w:rsidRPr="004506B7">
                <w:rPr>
                  <w:rStyle w:val="a6"/>
                  <w:lang w:val="en-US"/>
                </w:rPr>
                <w:t>www</w:t>
              </w:r>
              <w:r w:rsidR="00CC49E0" w:rsidRPr="004506B7">
                <w:rPr>
                  <w:rStyle w:val="a6"/>
                </w:rPr>
                <w:t>.</w:t>
              </w:r>
              <w:proofErr w:type="spellStart"/>
              <w:r w:rsidR="00CC49E0" w:rsidRPr="004506B7">
                <w:rPr>
                  <w:rStyle w:val="a6"/>
                  <w:lang w:val="en-US"/>
                </w:rPr>
                <w:t>uglovkaadm</w:t>
              </w:r>
              <w:proofErr w:type="spellEnd"/>
              <w:r w:rsidR="00CC49E0" w:rsidRPr="004506B7">
                <w:rPr>
                  <w:rStyle w:val="a6"/>
                </w:rPr>
                <w:t>.</w:t>
              </w:r>
              <w:proofErr w:type="spellStart"/>
              <w:r w:rsidR="00CC49E0" w:rsidRPr="004506B7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CC49E0" w:rsidRPr="004506B7" w:rsidRDefault="00CC49E0" w:rsidP="00CC49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Главный редактор:</w:t>
            </w:r>
          </w:p>
          <w:p w:rsidR="00CC49E0" w:rsidRPr="004506B7" w:rsidRDefault="00CC49E0" w:rsidP="00CC49E0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 xml:space="preserve">А.В. </w:t>
            </w:r>
            <w:proofErr w:type="spellStart"/>
            <w:r w:rsidRPr="004506B7">
              <w:rPr>
                <w:sz w:val="20"/>
                <w:szCs w:val="20"/>
              </w:rPr>
              <w:t>Стекольников</w:t>
            </w:r>
            <w:proofErr w:type="spellEnd"/>
          </w:p>
          <w:p w:rsidR="00CC49E0" w:rsidRPr="004506B7" w:rsidRDefault="00CC49E0" w:rsidP="00CC49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49E0" w:rsidRPr="004506B7" w:rsidRDefault="00CC49E0" w:rsidP="00CC49E0">
            <w:pPr>
              <w:rPr>
                <w:sz w:val="20"/>
                <w:szCs w:val="20"/>
              </w:rPr>
            </w:pPr>
          </w:p>
          <w:p w:rsidR="00CC49E0" w:rsidRPr="004506B7" w:rsidRDefault="00CC49E0" w:rsidP="00CC49E0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Тираж: 4 экземпляра</w:t>
            </w:r>
          </w:p>
          <w:p w:rsidR="00CC49E0" w:rsidRPr="004506B7" w:rsidRDefault="00CC49E0" w:rsidP="00CC49E0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CC49E0" w:rsidRPr="004506B7" w:rsidRDefault="00CC49E0" w:rsidP="00CC49E0">
            <w:pPr>
              <w:jc w:val="center"/>
              <w:rPr>
                <w:sz w:val="20"/>
                <w:szCs w:val="20"/>
              </w:rPr>
            </w:pPr>
          </w:p>
          <w:p w:rsidR="00CC49E0" w:rsidRPr="004506B7" w:rsidRDefault="00CC49E0" w:rsidP="00CC49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49E0" w:rsidRPr="004506B7" w:rsidRDefault="00CC49E0" w:rsidP="00CC49E0">
            <w:pPr>
              <w:rPr>
                <w:sz w:val="20"/>
                <w:szCs w:val="20"/>
              </w:rPr>
            </w:pPr>
          </w:p>
          <w:p w:rsidR="00CC49E0" w:rsidRPr="004506B7" w:rsidRDefault="00CC49E0" w:rsidP="00CC49E0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CC49E0" w:rsidRPr="004506B7" w:rsidRDefault="00CC49E0" w:rsidP="00CC49E0">
            <w:pPr>
              <w:jc w:val="both"/>
              <w:rPr>
                <w:sz w:val="20"/>
                <w:szCs w:val="20"/>
              </w:rPr>
            </w:pPr>
          </w:p>
          <w:p w:rsidR="00CC49E0" w:rsidRPr="004506B7" w:rsidRDefault="00CC49E0" w:rsidP="00CC49E0">
            <w:pPr>
              <w:rPr>
                <w:sz w:val="20"/>
                <w:szCs w:val="20"/>
              </w:rPr>
            </w:pPr>
          </w:p>
          <w:p w:rsidR="00CC49E0" w:rsidRPr="004506B7" w:rsidRDefault="00CC49E0" w:rsidP="00CC49E0">
            <w:pPr>
              <w:rPr>
                <w:sz w:val="20"/>
                <w:szCs w:val="20"/>
              </w:rPr>
            </w:pPr>
          </w:p>
        </w:tc>
      </w:tr>
    </w:tbl>
    <w:p w:rsidR="00CC49E0" w:rsidRPr="00CC49E0" w:rsidRDefault="00CC49E0">
      <w:pPr>
        <w:rPr>
          <w:sz w:val="20"/>
          <w:szCs w:val="20"/>
        </w:rPr>
      </w:pPr>
    </w:p>
    <w:sectPr w:rsidR="00CC49E0" w:rsidRPr="00CC49E0" w:rsidSect="002C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11C"/>
    <w:rsid w:val="002B79E6"/>
    <w:rsid w:val="002C6DDE"/>
    <w:rsid w:val="004A111C"/>
    <w:rsid w:val="004A5C9B"/>
    <w:rsid w:val="00750B14"/>
    <w:rsid w:val="009A7E27"/>
    <w:rsid w:val="00A450D2"/>
    <w:rsid w:val="00BF03D0"/>
    <w:rsid w:val="00CC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1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A1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C49E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CC49E0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9A7E27"/>
    <w:rPr>
      <w:b/>
      <w:bCs/>
    </w:rPr>
  </w:style>
  <w:style w:type="character" w:customStyle="1" w:styleId="orgcontacts-phone">
    <w:name w:val="orgcontacts-phone"/>
    <w:basedOn w:val="a0"/>
    <w:rsid w:val="009A7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53news.ru/novosti/68109-dogazifikatsiya-zatronet-okolo-dvukh-millionov-domokhozyajstv-po-vsej-rossii.html" TargetMode="External"/><Relationship Id="rId10" Type="http://schemas.openxmlformats.org/officeDocument/2006/relationships/hyperlink" Target="http://www.uglovkaadm.ru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2021-07-22T12:00:00Z</cp:lastPrinted>
  <dcterms:created xsi:type="dcterms:W3CDTF">2021-07-20T07:34:00Z</dcterms:created>
  <dcterms:modified xsi:type="dcterms:W3CDTF">2021-07-22T12:00:00Z</dcterms:modified>
</cp:coreProperties>
</file>