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56" w:rsidRDefault="00D84F56" w:rsidP="00D84F56">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373D4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3pt;height:52.6pt" fillcolor="#7f7f7f" strokecolor="#0d0d0d">
            <v:fill color2="#aaa"/>
            <v:shadow on="t" color="#4d4d4d" opacity="52429f" offset=",3pt"/>
            <v:textpath style="font-family:&quot;Arial Black&quot;;v-text-spacing:78650f;v-text-kern:t" trim="t" fitpath="t" string="ОФИЦИАЛЬНЫЙ ВЕСТНИК"/>
          </v:shape>
        </w:pict>
      </w:r>
    </w:p>
    <w:p w:rsidR="00D84F56" w:rsidRDefault="00D84F56" w:rsidP="00D84F56">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D84F56" w:rsidTr="00D84F56">
        <w:trPr>
          <w:trHeight w:val="623"/>
        </w:trPr>
        <w:tc>
          <w:tcPr>
            <w:tcW w:w="1222" w:type="dxa"/>
            <w:tcBorders>
              <w:top w:val="nil"/>
              <w:left w:val="nil"/>
              <w:bottom w:val="nil"/>
              <w:right w:val="single" w:sz="4" w:space="0" w:color="auto"/>
            </w:tcBorders>
            <w:hideMark/>
          </w:tcPr>
          <w:p w:rsidR="00D84F56" w:rsidRDefault="00D84F56">
            <w:pPr>
              <w:keepNext/>
              <w:keepLines/>
              <w:spacing w:line="276" w:lineRule="auto"/>
              <w:jc w:val="both"/>
              <w:rPr>
                <w:b/>
                <w:lang w:eastAsia="en-US"/>
              </w:rPr>
            </w:pPr>
            <w:r>
              <w:rPr>
                <w:b/>
                <w:lang w:eastAsia="en-US"/>
              </w:rPr>
              <w:t xml:space="preserve">         Выходит</w:t>
            </w:r>
          </w:p>
          <w:p w:rsidR="00D84F56" w:rsidRDefault="00D84F56">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D84F56" w:rsidRDefault="00D84F56">
            <w:pPr>
              <w:keepNext/>
              <w:keepLines/>
              <w:spacing w:line="276" w:lineRule="auto"/>
              <w:jc w:val="both"/>
              <w:rPr>
                <w:rFonts w:ascii="Arial" w:hAnsi="Arial" w:cs="Arial"/>
                <w:b/>
                <w:sz w:val="16"/>
                <w:szCs w:val="16"/>
                <w:lang w:eastAsia="en-US"/>
              </w:rPr>
            </w:pPr>
          </w:p>
          <w:p w:rsidR="00D84F56" w:rsidRDefault="00D84F56">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D84F56" w:rsidRDefault="00D84F56">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D84F56" w:rsidRDefault="00D84F56">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D84F56" w:rsidRDefault="00D84F56">
            <w:pPr>
              <w:keepNext/>
              <w:keepLines/>
              <w:spacing w:line="276" w:lineRule="auto"/>
              <w:jc w:val="both"/>
              <w:rPr>
                <w:rFonts w:ascii="Arial" w:hAnsi="Arial" w:cs="Arial"/>
                <w:b/>
                <w:sz w:val="16"/>
                <w:szCs w:val="16"/>
                <w:lang w:eastAsia="en-US"/>
              </w:rPr>
            </w:pPr>
          </w:p>
          <w:p w:rsidR="00D84F56" w:rsidRDefault="00D84F56">
            <w:pPr>
              <w:keepNext/>
              <w:keepLines/>
              <w:spacing w:line="276" w:lineRule="auto"/>
              <w:jc w:val="both"/>
              <w:rPr>
                <w:rFonts w:ascii="Arial" w:hAnsi="Arial" w:cs="Arial"/>
                <w:b/>
                <w:lang w:eastAsia="en-US"/>
              </w:rPr>
            </w:pPr>
            <w:r>
              <w:rPr>
                <w:rFonts w:ascii="Arial" w:hAnsi="Arial" w:cs="Arial"/>
                <w:b/>
                <w:lang w:eastAsia="en-US"/>
              </w:rPr>
              <w:t>№ 38</w:t>
            </w:r>
          </w:p>
          <w:p w:rsidR="00D84F56" w:rsidRDefault="00D84F56">
            <w:pPr>
              <w:keepNext/>
              <w:keepLines/>
              <w:spacing w:line="276" w:lineRule="auto"/>
              <w:jc w:val="both"/>
              <w:rPr>
                <w:rFonts w:ascii="Arial" w:hAnsi="Arial" w:cs="Arial"/>
                <w:b/>
                <w:lang w:eastAsia="en-US"/>
              </w:rPr>
            </w:pPr>
            <w:r>
              <w:rPr>
                <w:rFonts w:ascii="Arial" w:hAnsi="Arial" w:cs="Arial"/>
                <w:b/>
                <w:lang w:eastAsia="en-US"/>
              </w:rPr>
              <w:t>16  сентября   2021г</w:t>
            </w:r>
          </w:p>
        </w:tc>
      </w:tr>
    </w:tbl>
    <w:p w:rsidR="00D84F56" w:rsidRDefault="00D84F56" w:rsidP="00D84F56">
      <w:pPr>
        <w:keepNext/>
        <w:keepLines/>
        <w:jc w:val="both"/>
      </w:pPr>
    </w:p>
    <w:p w:rsidR="00D84F56" w:rsidRDefault="00D84F56" w:rsidP="00D84F56">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D84F56" w:rsidRDefault="00D84F56" w:rsidP="00D84F56">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D84F56" w:rsidRDefault="00D84F56" w:rsidP="00D84F56">
      <w:pPr>
        <w:keepNext/>
        <w:keepLines/>
        <w:jc w:val="both"/>
        <w:rPr>
          <w:sz w:val="20"/>
          <w:szCs w:val="20"/>
        </w:rPr>
      </w:pPr>
      <w:r>
        <w:rPr>
          <w:sz w:val="20"/>
          <w:szCs w:val="20"/>
        </w:rPr>
        <w:t>Контактный телефон:  (8-816-57) 26-124. Приглашаем к сотрудничеству!</w:t>
      </w:r>
    </w:p>
    <w:p w:rsidR="00D84F56" w:rsidRDefault="00D84F56" w:rsidP="00D84F56">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D84F56" w:rsidRPr="00632B73" w:rsidRDefault="00D84F56" w:rsidP="00632B73">
      <w:pPr>
        <w:keepNext/>
        <w:keepLines/>
        <w:pBdr>
          <w:bottom w:val="single" w:sz="12" w:space="1" w:color="auto"/>
        </w:pBdr>
        <w:jc w:val="both"/>
      </w:pPr>
      <w:r>
        <w:t>_____________________________________________________________________________</w:t>
      </w:r>
      <w:r>
        <w:rPr>
          <w:b/>
          <w:sz w:val="20"/>
          <w:szCs w:val="20"/>
        </w:rPr>
        <w:t xml:space="preserve">                               </w:t>
      </w:r>
    </w:p>
    <w:p w:rsidR="00D84F56" w:rsidRPr="00632B73" w:rsidRDefault="00D84F56" w:rsidP="00D84F56">
      <w:pPr>
        <w:shd w:val="clear" w:color="auto" w:fill="FFFFFF"/>
        <w:spacing w:line="540" w:lineRule="atLeast"/>
        <w:jc w:val="center"/>
        <w:textAlignment w:val="baseline"/>
        <w:outlineLvl w:val="0"/>
        <w:rPr>
          <w:b/>
          <w:spacing w:val="-6"/>
          <w:kern w:val="36"/>
          <w:sz w:val="28"/>
          <w:szCs w:val="28"/>
        </w:rPr>
      </w:pPr>
      <w:r w:rsidRPr="00632B73">
        <w:rPr>
          <w:b/>
          <w:spacing w:val="-6"/>
          <w:kern w:val="36"/>
          <w:sz w:val="28"/>
          <w:szCs w:val="28"/>
        </w:rPr>
        <w:t>Не допустить пожаров</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По статистике более 80% пожаров возникает в жилом секторе. Каждый 3-й пожар происходит по причине неосторожного обращения с огнем, каждый 4-й – из-за неисправности электрооборудования. Причиной каждого 6-го пожара в частном жилом секторе становится неисправная печь. Предупредить пожар легче, чем тушить. Обезопасить свой дом от пожара, значит не лишиться имущества, не подвергнуть риску собственную жизнь и здоровье </w:t>
      </w:r>
      <w:proofErr w:type="gramStart"/>
      <w:r w:rsidRPr="00632B73">
        <w:rPr>
          <w:b/>
          <w:sz w:val="20"/>
          <w:szCs w:val="20"/>
        </w:rPr>
        <w:t>близких</w:t>
      </w:r>
      <w:proofErr w:type="gramEnd"/>
      <w:r w:rsidRPr="00632B73">
        <w:rPr>
          <w:b/>
          <w:sz w:val="20"/>
          <w:szCs w:val="20"/>
        </w:rPr>
        <w:t xml:space="preserve">.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Проверьте сами себя, осмотрите свое жилище: все ли соответствует правилам пожарной безопасности? Все ли вы предусмотрели, чтобы не допустить возникновение пожара? </w:t>
      </w:r>
    </w:p>
    <w:p w:rsidR="00D84F56" w:rsidRPr="00632B73" w:rsidRDefault="00D84F56" w:rsidP="00D84F56">
      <w:pPr>
        <w:shd w:val="clear" w:color="auto" w:fill="FFFFFF"/>
        <w:jc w:val="both"/>
        <w:textAlignment w:val="baseline"/>
        <w:rPr>
          <w:b/>
          <w:sz w:val="20"/>
          <w:szCs w:val="20"/>
        </w:rPr>
      </w:pPr>
      <w:r w:rsidRPr="00632B73">
        <w:rPr>
          <w:b/>
          <w:sz w:val="20"/>
          <w:szCs w:val="20"/>
        </w:rPr>
        <w:t xml:space="preserve">       ЕСЛИ В ДОМЕ ПЕЧЬ</w:t>
      </w:r>
    </w:p>
    <w:p w:rsidR="00D84F56" w:rsidRPr="00632B73" w:rsidRDefault="00D84F56" w:rsidP="00D84F56">
      <w:pPr>
        <w:shd w:val="clear" w:color="auto" w:fill="FFFFFF"/>
        <w:jc w:val="both"/>
        <w:textAlignment w:val="baseline"/>
        <w:rPr>
          <w:b/>
          <w:sz w:val="20"/>
          <w:szCs w:val="20"/>
        </w:rPr>
      </w:pPr>
      <w:r w:rsidRPr="00632B73">
        <w:rPr>
          <w:b/>
          <w:sz w:val="20"/>
          <w:szCs w:val="20"/>
        </w:rPr>
        <w:t xml:space="preserve"> 1. Перед началом отопительного сезона проверьте и отремонтируйте печь: кладку и ремонт должны выполнять только специалисты.</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2. Не реже 1 раза в три месяца проводите профилактические работы по очистке дымохода от сажи.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3. Побелите все элементы печи, чтобы на белом фоне легче было заметить появление трещин и копоти от проходящего через них дыма.</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4. На полу перед топкой прибейте металлический лист размером не менее 50х70 см, так называемый </w:t>
      </w:r>
      <w:proofErr w:type="spellStart"/>
      <w:r w:rsidRPr="00632B73">
        <w:rPr>
          <w:b/>
          <w:sz w:val="20"/>
          <w:szCs w:val="20"/>
        </w:rPr>
        <w:t>предтопочный</w:t>
      </w:r>
      <w:proofErr w:type="spellEnd"/>
      <w:r w:rsidRPr="00632B73">
        <w:rPr>
          <w:b/>
          <w:sz w:val="20"/>
          <w:szCs w:val="20"/>
        </w:rPr>
        <w:t xml:space="preserve"> лист.</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5. Напомните членам семьи, что топить печь следует не более 2-3 раз в сутки, продолжительность каждой топки не должна превышать 1,5 часа.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6. Не перекаливайте печь, не используйте для розжига бензин, керосин и другие легковоспламеняющиеся жидкости.</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7. Не оставляйте без присмотра топящуюся печь.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8. Не разрешайте детям самостоятельно растапливать печь, исключите возможность нахождения детей одних у топящейся печи.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9. Предметы домашнего обихода и мебель разместите на расстоянии не ближе 50 см от топящейся печи; не складируйте дрова вплотную к печи; не сушите белье близко к топящейся печи.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ЕСЛИ В ДОМЕ ГАЗОВОЕ ОБОРУДОВАНИЕ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lastRenderedPageBreak/>
        <w:t xml:space="preserve">1. Доверяйте установку и ремонт газовых приборов только специалистам.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2. Не пользуйтесь неисправными газовыми приборами.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3. Не эксплуатируйте газовые установки при неисправных или отключенных приборах контроля и регулирования, а также их отсутствия.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4. Устанавливайте мебель, горючие предметы и материалы на расстоянии не менее 20 см от бытовых газовых приборов.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5. Не сушите горючие материалы на газовых котлах и над газовыми плитами.</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6. Не храните дома бытовые баллоны с газом, заправку баллонов осуществляйте только на специализированных заправочных станциях.</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7. Почувствовав запах газа, ни в коем случае не включайте и не выключайте свет, электроприборы; перекройте кран подачи газа на газопроводе в квартире; проверьте – выключены ли конфорки; откройте окна и двери, чтобы предотвратить появление взрывоопасной концентрации газа.</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8. Если запах газа не исчезает: покиньте помещение; предупредите соседей; - вызовите службу газа с улицы по телефону «04».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ЭКСПЛУАТАЦИЯ ЭЛЕКТРОПРИБОРОВ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1. Не оставляйте включенные электроприборы без присмотра. «Режим ожидания» (светящийся фотодиод) у телевизора, музыкального центра, компьютера и другой техники – это пожароопасный режим электроприбора.</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2. Электрические нагревательные приборы не ставьте вблизи штор, мебели.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3. Не устанавливайте электробытовую технику вплотную к отопительным батареям.</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4. Не закрывайте отверстия на задней панели телевизора декоративной салфеткой; не ставьте на телевизор цветочную вазу с водой, особенно если в доме есть дети или животные, которые могут пролить воду и устроить замыкание. 5. Не пользуйтесь неисправными розетками, вилками, выключателями.</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 xml:space="preserve"> 6. Не перегружайте электросеть, одновременно включая несколько мощных электроприборов. </w:t>
      </w:r>
    </w:p>
    <w:p w:rsidR="00D84F56" w:rsidRPr="00632B73" w:rsidRDefault="00D84F56" w:rsidP="00D84F56">
      <w:pPr>
        <w:shd w:val="clear" w:color="auto" w:fill="FFFFFF"/>
        <w:spacing w:line="390" w:lineRule="atLeast"/>
        <w:jc w:val="both"/>
        <w:textAlignment w:val="baseline"/>
        <w:rPr>
          <w:b/>
          <w:sz w:val="20"/>
          <w:szCs w:val="20"/>
        </w:rPr>
      </w:pPr>
      <w:r w:rsidRPr="00632B73">
        <w:rPr>
          <w:b/>
          <w:sz w:val="20"/>
          <w:szCs w:val="20"/>
        </w:rPr>
        <w:t>7. Подход к розетке должен быть максимально доступным и безопасным для быстрого отключения горящего прибора. Наибольшую опасность для себя и окружающих создает сам человек, небрежно обращаясь с огнем и его источниками. Курение в постели, непогашенная спичка или окурок, не выключенный вовремя электроприбор, не отремонтированная печь, неисправная газовая плита, использование открытого огня при работе с горючими материалами – все это неизбежно приведет к возникновению пожара. Для сохранности своего имущества, крыши над головой, а также своей жизни, жизни близких, друзей и соседей каждый из нас должен соблюдать несложные правила пожарной безопасности. Обязанностью родителей является с раннего возраста научить своих детей соблюдению правил пожарной безопасности, умению правильно действовать в случае возникновения экстремальной ситуации. Помните, что только ваша внимательность и ответственное отношение к пожарной безопасности помогут не пустить пожар на порог вашего дома!</w:t>
      </w:r>
    </w:p>
    <w:p w:rsidR="00D84F56" w:rsidRDefault="00D84F56" w:rsidP="00D84F56">
      <w:pPr>
        <w:jc w:val="both"/>
        <w:rPr>
          <w:sz w:val="20"/>
          <w:szCs w:val="20"/>
        </w:rPr>
      </w:pPr>
    </w:p>
    <w:p w:rsidR="00632B73" w:rsidRPr="00632B73" w:rsidRDefault="00632B73" w:rsidP="00632B73">
      <w:pPr>
        <w:tabs>
          <w:tab w:val="left" w:pos="1800"/>
        </w:tabs>
        <w:jc w:val="center"/>
        <w:rPr>
          <w:b/>
          <w:sz w:val="20"/>
          <w:szCs w:val="20"/>
        </w:rPr>
      </w:pPr>
      <w:r w:rsidRPr="00632B73">
        <w:rPr>
          <w:b/>
          <w:sz w:val="20"/>
          <w:szCs w:val="20"/>
        </w:rPr>
        <w:t>Российская Федерация</w:t>
      </w:r>
    </w:p>
    <w:p w:rsidR="00632B73" w:rsidRPr="00632B73" w:rsidRDefault="00632B73" w:rsidP="00632B73">
      <w:pPr>
        <w:jc w:val="center"/>
        <w:rPr>
          <w:b/>
          <w:sz w:val="20"/>
          <w:szCs w:val="20"/>
        </w:rPr>
      </w:pPr>
      <w:r w:rsidRPr="00632B73">
        <w:rPr>
          <w:b/>
          <w:sz w:val="20"/>
          <w:szCs w:val="20"/>
        </w:rPr>
        <w:t>Администрация Угловского городского поселения</w:t>
      </w:r>
    </w:p>
    <w:p w:rsidR="00632B73" w:rsidRPr="00632B73" w:rsidRDefault="00632B73" w:rsidP="00632B73">
      <w:pPr>
        <w:jc w:val="center"/>
        <w:rPr>
          <w:b/>
          <w:sz w:val="20"/>
          <w:szCs w:val="20"/>
        </w:rPr>
      </w:pPr>
      <w:r w:rsidRPr="00632B73">
        <w:rPr>
          <w:b/>
          <w:sz w:val="20"/>
          <w:szCs w:val="20"/>
        </w:rPr>
        <w:t>Окуловского муниципального района Новгородской области</w:t>
      </w:r>
    </w:p>
    <w:p w:rsidR="00632B73" w:rsidRPr="00632B73" w:rsidRDefault="00632B73" w:rsidP="00632B73">
      <w:pPr>
        <w:jc w:val="center"/>
        <w:rPr>
          <w:b/>
          <w:sz w:val="20"/>
          <w:szCs w:val="20"/>
        </w:rPr>
      </w:pPr>
      <w:r w:rsidRPr="00632B73">
        <w:rPr>
          <w:b/>
          <w:sz w:val="20"/>
          <w:szCs w:val="20"/>
        </w:rPr>
        <w:lastRenderedPageBreak/>
        <w:t>ПОСТАНОВЛЕНИЕ</w:t>
      </w:r>
    </w:p>
    <w:p w:rsidR="00632B73" w:rsidRPr="00632B73" w:rsidRDefault="00632B73" w:rsidP="00632B73">
      <w:pPr>
        <w:tabs>
          <w:tab w:val="left" w:pos="4536"/>
        </w:tabs>
        <w:spacing w:line="240" w:lineRule="exact"/>
        <w:jc w:val="center"/>
        <w:rPr>
          <w:sz w:val="20"/>
          <w:szCs w:val="20"/>
        </w:rPr>
      </w:pPr>
      <w:r w:rsidRPr="00632B73">
        <w:rPr>
          <w:sz w:val="20"/>
          <w:szCs w:val="20"/>
        </w:rPr>
        <w:t>от 13.09.2021 № 362</w:t>
      </w:r>
    </w:p>
    <w:p w:rsidR="00632B73" w:rsidRPr="00632B73" w:rsidRDefault="00632B73" w:rsidP="00632B73">
      <w:pPr>
        <w:tabs>
          <w:tab w:val="left" w:pos="3060"/>
        </w:tabs>
        <w:spacing w:line="240" w:lineRule="exact"/>
        <w:jc w:val="center"/>
        <w:rPr>
          <w:sz w:val="20"/>
          <w:szCs w:val="20"/>
        </w:rPr>
      </w:pPr>
      <w:r w:rsidRPr="00632B73">
        <w:rPr>
          <w:sz w:val="20"/>
          <w:szCs w:val="20"/>
        </w:rPr>
        <w:t>р.п. Угловка</w:t>
      </w:r>
    </w:p>
    <w:p w:rsidR="00632B73" w:rsidRPr="00632B73" w:rsidRDefault="00632B73" w:rsidP="00632B73">
      <w:pPr>
        <w:tabs>
          <w:tab w:val="left" w:pos="3060"/>
        </w:tabs>
        <w:spacing w:line="240" w:lineRule="exact"/>
        <w:jc w:val="center"/>
        <w:rPr>
          <w:b/>
          <w:sz w:val="20"/>
          <w:szCs w:val="20"/>
        </w:rPr>
      </w:pPr>
      <w:r w:rsidRPr="00632B73">
        <w:rPr>
          <w:b/>
          <w:sz w:val="20"/>
          <w:szCs w:val="20"/>
        </w:rPr>
        <w:t>О назначении публичных слушаний</w:t>
      </w:r>
    </w:p>
    <w:p w:rsidR="00632B73" w:rsidRPr="00632B73" w:rsidRDefault="00632B73" w:rsidP="00632B73">
      <w:pPr>
        <w:tabs>
          <w:tab w:val="left" w:pos="3060"/>
        </w:tabs>
        <w:spacing w:line="240" w:lineRule="exact"/>
        <w:rPr>
          <w:sz w:val="20"/>
          <w:szCs w:val="20"/>
        </w:rPr>
      </w:pPr>
    </w:p>
    <w:p w:rsidR="00632B73" w:rsidRPr="00632B73" w:rsidRDefault="00632B73" w:rsidP="00632B73">
      <w:pPr>
        <w:spacing w:line="240" w:lineRule="exact"/>
        <w:rPr>
          <w:sz w:val="20"/>
          <w:szCs w:val="20"/>
        </w:rPr>
      </w:pPr>
      <w:r w:rsidRPr="00632B73">
        <w:rPr>
          <w:b/>
          <w:bCs/>
          <w:color w:val="000000"/>
          <w:spacing w:val="-4"/>
          <w:sz w:val="20"/>
          <w:szCs w:val="20"/>
        </w:rPr>
        <w:t xml:space="preserve">                     </w:t>
      </w:r>
    </w:p>
    <w:p w:rsidR="00632B73" w:rsidRPr="00632B73" w:rsidRDefault="00632B73" w:rsidP="00632B73">
      <w:pPr>
        <w:spacing w:line="240" w:lineRule="exact"/>
        <w:rPr>
          <w:sz w:val="20"/>
          <w:szCs w:val="20"/>
        </w:rPr>
      </w:pPr>
      <w:r w:rsidRPr="00632B73">
        <w:rPr>
          <w:sz w:val="20"/>
          <w:szCs w:val="20"/>
        </w:rPr>
        <w:tab/>
      </w:r>
      <w:r w:rsidRPr="00632B73">
        <w:rPr>
          <w:sz w:val="20"/>
          <w:szCs w:val="20"/>
        </w:rPr>
        <w:tab/>
      </w:r>
      <w:r w:rsidRPr="00632B73">
        <w:rPr>
          <w:sz w:val="20"/>
          <w:szCs w:val="20"/>
        </w:rPr>
        <w:tab/>
      </w:r>
    </w:p>
    <w:p w:rsidR="00632B73" w:rsidRPr="00632B73" w:rsidRDefault="00632B73" w:rsidP="00632B73">
      <w:pPr>
        <w:ind w:right="252"/>
        <w:jc w:val="both"/>
        <w:rPr>
          <w:sz w:val="20"/>
          <w:szCs w:val="20"/>
        </w:rPr>
      </w:pPr>
      <w:r w:rsidRPr="00632B73">
        <w:rPr>
          <w:b/>
          <w:bCs/>
          <w:sz w:val="20"/>
          <w:szCs w:val="20"/>
        </w:rPr>
        <w:t xml:space="preserve">            </w:t>
      </w:r>
      <w:proofErr w:type="gramStart"/>
      <w:r w:rsidRPr="00632B73">
        <w:rPr>
          <w:sz w:val="20"/>
          <w:szCs w:val="20"/>
        </w:rPr>
        <w:t>В соответствии со ст.33 Градостроительного Кодекса Российской Федерации, ст.21   Правил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31.05.2017г.  № 113,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w:t>
      </w:r>
      <w:proofErr w:type="gramEnd"/>
      <w:r w:rsidRPr="00632B73">
        <w:rPr>
          <w:sz w:val="20"/>
          <w:szCs w:val="20"/>
        </w:rPr>
        <w:t xml:space="preserve"> территории Угловского городского поселения, утвержденного решением Совета депутатов Угловского городского поселения от 09.10.2018г №176 (ред</w:t>
      </w:r>
      <w:proofErr w:type="gramStart"/>
      <w:r w:rsidRPr="00632B73">
        <w:rPr>
          <w:sz w:val="20"/>
          <w:szCs w:val="20"/>
        </w:rPr>
        <w:t>.о</w:t>
      </w:r>
      <w:proofErr w:type="gramEnd"/>
      <w:r w:rsidRPr="00632B73">
        <w:rPr>
          <w:sz w:val="20"/>
          <w:szCs w:val="20"/>
        </w:rPr>
        <w:t>т 15.10.2020г №8)  Администрация Угловского городского поселения</w:t>
      </w:r>
    </w:p>
    <w:p w:rsidR="00632B73" w:rsidRPr="00632B73" w:rsidRDefault="00632B73" w:rsidP="00632B73">
      <w:pPr>
        <w:ind w:right="252"/>
        <w:jc w:val="both"/>
        <w:rPr>
          <w:b/>
          <w:bCs/>
          <w:sz w:val="20"/>
          <w:szCs w:val="20"/>
        </w:rPr>
      </w:pPr>
      <w:r w:rsidRPr="00632B73">
        <w:rPr>
          <w:b/>
          <w:bCs/>
          <w:sz w:val="20"/>
          <w:szCs w:val="20"/>
        </w:rPr>
        <w:t>ПОСТАНОВЛЯЕТ:</w:t>
      </w:r>
    </w:p>
    <w:p w:rsidR="00632B73" w:rsidRPr="00632B73" w:rsidRDefault="00632B73" w:rsidP="00632B73">
      <w:pPr>
        <w:pStyle w:val="ConsNormal"/>
        <w:widowControl/>
        <w:ind w:firstLine="0"/>
        <w:jc w:val="both"/>
        <w:rPr>
          <w:rFonts w:ascii="Times New Roman" w:hAnsi="Times New Roman" w:cs="Times New Roman"/>
          <w:b/>
        </w:rPr>
      </w:pPr>
      <w:r w:rsidRPr="00632B73">
        <w:t xml:space="preserve">      </w:t>
      </w:r>
      <w:r w:rsidRPr="00632B73">
        <w:rPr>
          <w:rFonts w:ascii="Times New Roman" w:hAnsi="Times New Roman" w:cs="Times New Roman"/>
        </w:rPr>
        <w:t>1</w:t>
      </w:r>
      <w:r w:rsidRPr="00632B73">
        <w:t xml:space="preserve">. </w:t>
      </w:r>
      <w:proofErr w:type="gramStart"/>
      <w:r w:rsidRPr="00632B73">
        <w:rPr>
          <w:rFonts w:ascii="Times New Roman" w:hAnsi="Times New Roman" w:cs="Times New Roman"/>
        </w:rPr>
        <w:t>Назначить публичные слушания по вопросу</w:t>
      </w:r>
      <w:r w:rsidRPr="00632B73">
        <w:t xml:space="preserve"> </w:t>
      </w:r>
      <w:r w:rsidRPr="00632B73">
        <w:rPr>
          <w:rFonts w:ascii="Times New Roman" w:hAnsi="Times New Roman" w:cs="Times New Roman"/>
        </w:rPr>
        <w:t>внесения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  изменив</w:t>
      </w:r>
      <w:r w:rsidRPr="00632B73">
        <w:t xml:space="preserve"> </w:t>
      </w:r>
      <w:r w:rsidRPr="00632B73">
        <w:rPr>
          <w:rFonts w:ascii="Times New Roman" w:hAnsi="Times New Roman"/>
        </w:rPr>
        <w:t>зону Ж.1</w:t>
      </w:r>
      <w:r w:rsidRPr="00632B73">
        <w:rPr>
          <w:rFonts w:ascii="Times New Roman" w:hAnsi="Times New Roman"/>
          <w:b/>
        </w:rPr>
        <w:t xml:space="preserve"> </w:t>
      </w:r>
      <w:r w:rsidRPr="00632B73">
        <w:rPr>
          <w:rFonts w:ascii="Times New Roman" w:hAnsi="Times New Roman"/>
        </w:rPr>
        <w:t xml:space="preserve"> (зона застройки  индивидуальными и малоэтажными  жилыми домами) на зону Ж.2 (зона</w:t>
      </w:r>
      <w:proofErr w:type="gramEnd"/>
      <w:r w:rsidRPr="00632B73">
        <w:rPr>
          <w:rFonts w:ascii="Times New Roman" w:hAnsi="Times New Roman"/>
        </w:rPr>
        <w:t xml:space="preserve"> застройки </w:t>
      </w:r>
      <w:proofErr w:type="spellStart"/>
      <w:r w:rsidRPr="00632B73">
        <w:rPr>
          <w:rFonts w:ascii="Times New Roman" w:hAnsi="Times New Roman"/>
        </w:rPr>
        <w:t>среднеэтажными</w:t>
      </w:r>
      <w:proofErr w:type="spellEnd"/>
      <w:r w:rsidRPr="00632B73">
        <w:rPr>
          <w:rFonts w:ascii="Times New Roman" w:hAnsi="Times New Roman"/>
        </w:rPr>
        <w:t xml:space="preserve">  жилыми домами) с основным видом разрешенного использования  земельных участков и объектов капитального строительства код 2.5 «</w:t>
      </w:r>
      <w:proofErr w:type="spellStart"/>
      <w:r w:rsidRPr="00632B73">
        <w:rPr>
          <w:rFonts w:ascii="Times New Roman" w:hAnsi="Times New Roman"/>
        </w:rPr>
        <w:t>среднеэтажная</w:t>
      </w:r>
      <w:proofErr w:type="spellEnd"/>
      <w:r w:rsidRPr="00632B73">
        <w:rPr>
          <w:rFonts w:ascii="Times New Roman" w:hAnsi="Times New Roman"/>
        </w:rPr>
        <w:t xml:space="preserve"> жилая застройка» для земельного участка с кадастровым номером </w:t>
      </w:r>
      <w:r w:rsidRPr="00632B73">
        <w:rPr>
          <w:rFonts w:ascii="Times New Roman" w:hAnsi="Times New Roman" w:cs="Times New Roman"/>
        </w:rPr>
        <w:t>53:12:0203005:214, площадью 2137 кв.м.,</w:t>
      </w:r>
      <w:r w:rsidRPr="00632B73">
        <w:rPr>
          <w:rFonts w:ascii="Times New Roman" w:hAnsi="Times New Roman" w:cs="Times New Roman"/>
          <w:color w:val="000000"/>
          <w:spacing w:val="3"/>
        </w:rPr>
        <w:t xml:space="preserve"> </w:t>
      </w:r>
      <w:r w:rsidRPr="00632B73">
        <w:rPr>
          <w:rFonts w:ascii="Times New Roman" w:hAnsi="Times New Roman" w:cs="Times New Roman"/>
        </w:rPr>
        <w:t>расположенный по адресу: Российская Федерация, Новгородская область, Окуловский муниципальный район, Угловское городское поселение, рабочий посёлок Угловка, ул</w:t>
      </w:r>
      <w:proofErr w:type="gramStart"/>
      <w:r w:rsidRPr="00632B73">
        <w:rPr>
          <w:rFonts w:ascii="Times New Roman" w:hAnsi="Times New Roman" w:cs="Times New Roman"/>
        </w:rPr>
        <w:t>.Ц</w:t>
      </w:r>
      <w:proofErr w:type="gramEnd"/>
      <w:r w:rsidRPr="00632B73">
        <w:rPr>
          <w:rFonts w:ascii="Times New Roman" w:hAnsi="Times New Roman" w:cs="Times New Roman"/>
        </w:rPr>
        <w:t xml:space="preserve">ентральная, земельный участок №4, </w:t>
      </w:r>
      <w:r w:rsidRPr="00632B73">
        <w:t xml:space="preserve">, </w:t>
      </w:r>
      <w:r w:rsidRPr="00632B73">
        <w:rPr>
          <w:rFonts w:ascii="Times New Roman" w:hAnsi="Times New Roman"/>
        </w:rPr>
        <w:t xml:space="preserve">на 27 сентября 2021года на 17-00 часов по адресу: Новгородская область, </w:t>
      </w:r>
      <w:r w:rsidRPr="00632B73">
        <w:rPr>
          <w:rFonts w:ascii="Times New Roman" w:hAnsi="Times New Roman" w:cs="Times New Roman"/>
        </w:rPr>
        <w:t>Окуловский муниципальный район</w:t>
      </w:r>
      <w:r w:rsidRPr="00632B73">
        <w:rPr>
          <w:rFonts w:ascii="Times New Roman" w:hAnsi="Times New Roman"/>
        </w:rPr>
        <w:t xml:space="preserve">, Угловское городское поселение, </w:t>
      </w:r>
      <w:proofErr w:type="spellStart"/>
      <w:r w:rsidRPr="00632B73">
        <w:rPr>
          <w:rFonts w:ascii="Times New Roman" w:hAnsi="Times New Roman"/>
        </w:rPr>
        <w:t>рп</w:t>
      </w:r>
      <w:proofErr w:type="gramStart"/>
      <w:r w:rsidRPr="00632B73">
        <w:rPr>
          <w:rFonts w:ascii="Times New Roman" w:hAnsi="Times New Roman"/>
        </w:rPr>
        <w:t>.У</w:t>
      </w:r>
      <w:proofErr w:type="gramEnd"/>
      <w:r w:rsidRPr="00632B73">
        <w:rPr>
          <w:rFonts w:ascii="Times New Roman" w:hAnsi="Times New Roman"/>
        </w:rPr>
        <w:t>гловка</w:t>
      </w:r>
      <w:proofErr w:type="spellEnd"/>
      <w:r w:rsidRPr="00632B73">
        <w:rPr>
          <w:rFonts w:ascii="Times New Roman" w:hAnsi="Times New Roman"/>
        </w:rPr>
        <w:t xml:space="preserve">, ул.Центральная, дом №9, помещение Администрации Угловского городского поселения .        </w:t>
      </w:r>
    </w:p>
    <w:p w:rsidR="00632B73" w:rsidRPr="00632B73" w:rsidRDefault="00632B73" w:rsidP="00632B73">
      <w:pPr>
        <w:pStyle w:val="p4"/>
        <w:spacing w:before="0" w:beforeAutospacing="0" w:after="0" w:afterAutospacing="0"/>
        <w:jc w:val="both"/>
        <w:rPr>
          <w:sz w:val="20"/>
          <w:szCs w:val="20"/>
        </w:rPr>
      </w:pPr>
      <w:r w:rsidRPr="00632B73">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632B73">
        <w:rPr>
          <w:sz w:val="20"/>
          <w:szCs w:val="20"/>
        </w:rPr>
        <w:t>рп</w:t>
      </w:r>
      <w:proofErr w:type="gramStart"/>
      <w:r w:rsidRPr="00632B73">
        <w:rPr>
          <w:sz w:val="20"/>
          <w:szCs w:val="20"/>
        </w:rPr>
        <w:t>.У</w:t>
      </w:r>
      <w:proofErr w:type="gramEnd"/>
      <w:r w:rsidRPr="00632B73">
        <w:rPr>
          <w:sz w:val="20"/>
          <w:szCs w:val="20"/>
        </w:rPr>
        <w:t>гловка</w:t>
      </w:r>
      <w:proofErr w:type="spellEnd"/>
      <w:r w:rsidRPr="00632B73">
        <w:rPr>
          <w:sz w:val="20"/>
          <w:szCs w:val="20"/>
        </w:rPr>
        <w:t xml:space="preserve">, ул.Центральная, д.9; номер телефона 881657-26124; адрес электронной почты: </w:t>
      </w:r>
      <w:hyperlink r:id="rId5" w:history="1">
        <w:r w:rsidRPr="00632B73">
          <w:rPr>
            <w:rStyle w:val="a3"/>
            <w:bCs/>
            <w:sz w:val="20"/>
            <w:szCs w:val="20"/>
            <w:lang w:val="en-US"/>
          </w:rPr>
          <w:t>admugl</w:t>
        </w:r>
        <w:r w:rsidRPr="00632B73">
          <w:rPr>
            <w:rStyle w:val="a3"/>
            <w:bCs/>
            <w:sz w:val="20"/>
            <w:szCs w:val="20"/>
          </w:rPr>
          <w:t>@</w:t>
        </w:r>
        <w:r w:rsidRPr="00632B73">
          <w:rPr>
            <w:rStyle w:val="a3"/>
            <w:bCs/>
            <w:sz w:val="20"/>
            <w:szCs w:val="20"/>
            <w:lang w:val="en-US"/>
          </w:rPr>
          <w:t>yandex</w:t>
        </w:r>
        <w:r w:rsidRPr="00632B73">
          <w:rPr>
            <w:rStyle w:val="a3"/>
            <w:bCs/>
            <w:sz w:val="20"/>
            <w:szCs w:val="20"/>
          </w:rPr>
          <w:t>.</w:t>
        </w:r>
        <w:r w:rsidRPr="00632B73">
          <w:rPr>
            <w:rStyle w:val="a3"/>
            <w:bCs/>
            <w:sz w:val="20"/>
            <w:szCs w:val="20"/>
            <w:lang w:val="en-US"/>
          </w:rPr>
          <w:t>ru</w:t>
        </w:r>
      </w:hyperlink>
      <w:r w:rsidRPr="00632B73">
        <w:rPr>
          <w:sz w:val="20"/>
          <w:szCs w:val="20"/>
        </w:rPr>
        <w:t xml:space="preserve"> (контактное лицо: </w:t>
      </w:r>
      <w:proofErr w:type="gramStart"/>
      <w:r w:rsidRPr="00632B73">
        <w:rPr>
          <w:sz w:val="20"/>
          <w:szCs w:val="20"/>
        </w:rPr>
        <w:t xml:space="preserve">Поварухина Е.Н., тел.8-81657-26124).  </w:t>
      </w:r>
      <w:proofErr w:type="gramEnd"/>
    </w:p>
    <w:p w:rsidR="00632B73" w:rsidRPr="00632B73" w:rsidRDefault="00632B73" w:rsidP="00632B73">
      <w:pPr>
        <w:suppressAutoHyphens/>
        <w:jc w:val="both"/>
        <w:rPr>
          <w:sz w:val="20"/>
          <w:szCs w:val="20"/>
        </w:rPr>
      </w:pPr>
      <w:r w:rsidRPr="00632B73">
        <w:rPr>
          <w:sz w:val="20"/>
          <w:szCs w:val="20"/>
        </w:rPr>
        <w:t xml:space="preserve">    3. Установить срок проведения публичных слушаний с  16 сентября 2021г до 30 сентября 2021 года. </w:t>
      </w:r>
    </w:p>
    <w:p w:rsidR="00632B73" w:rsidRPr="00632B73" w:rsidRDefault="00632B73" w:rsidP="00632B73">
      <w:pPr>
        <w:suppressAutoHyphens/>
        <w:jc w:val="both"/>
        <w:rPr>
          <w:sz w:val="20"/>
          <w:szCs w:val="20"/>
        </w:rPr>
      </w:pPr>
      <w:r w:rsidRPr="00632B73">
        <w:rPr>
          <w:sz w:val="20"/>
          <w:szCs w:val="20"/>
        </w:rPr>
        <w:t xml:space="preserve">    4. Определить место проведения экспозиции по обсуждаемому проекту - здание Администрации Угловского городского поселения по адресу: Новгородская область, Окуловский муниципальный район, р.п. Угловка, ул. Центральная, д.9, каб.№6; дата открытия экспозиции 16.09.2021 год; срок проведения экспозиции с 16.09.2021 года по 27.09.2021 года,  с 15 до 17-00 в рабочие дни.             </w:t>
      </w:r>
    </w:p>
    <w:p w:rsidR="00632B73" w:rsidRPr="00632B73" w:rsidRDefault="00632B73" w:rsidP="00632B73">
      <w:pPr>
        <w:suppressAutoHyphens/>
        <w:jc w:val="both"/>
        <w:rPr>
          <w:sz w:val="20"/>
          <w:szCs w:val="20"/>
        </w:rPr>
      </w:pPr>
      <w:r w:rsidRPr="00632B73">
        <w:rPr>
          <w:sz w:val="20"/>
          <w:szCs w:val="20"/>
        </w:rPr>
        <w:t xml:space="preserve">      5. Определить</w:t>
      </w:r>
      <w:proofErr w:type="gramStart"/>
      <w:r w:rsidRPr="00632B73">
        <w:rPr>
          <w:sz w:val="20"/>
          <w:szCs w:val="20"/>
        </w:rPr>
        <w:t xml:space="preserve"> ,</w:t>
      </w:r>
      <w:proofErr w:type="gramEnd"/>
      <w:r w:rsidRPr="00632B73">
        <w:rPr>
          <w:sz w:val="20"/>
          <w:szCs w:val="20"/>
        </w:rPr>
        <w:t xml:space="preserve"> что проект и информационные материалы к нему размещаются  на официальном сайте муниципального образования в информационно-телекоммуникационной сети «Интернет» электронный адрес: http://uglovkaadm.ru/publichnye-slushaniya.html.</w:t>
      </w:r>
    </w:p>
    <w:p w:rsidR="00632B73" w:rsidRPr="00632B73" w:rsidRDefault="00632B73" w:rsidP="00632B73">
      <w:pPr>
        <w:ind w:right="252"/>
        <w:jc w:val="both"/>
        <w:rPr>
          <w:sz w:val="20"/>
          <w:szCs w:val="20"/>
        </w:rPr>
      </w:pPr>
      <w:r w:rsidRPr="00632B73">
        <w:rPr>
          <w:sz w:val="20"/>
          <w:szCs w:val="20"/>
        </w:rPr>
        <w:t xml:space="preserve">      6. Назначить </w:t>
      </w:r>
      <w:proofErr w:type="gramStart"/>
      <w:r w:rsidRPr="00632B73">
        <w:rPr>
          <w:sz w:val="20"/>
          <w:szCs w:val="20"/>
        </w:rPr>
        <w:t>ответственным</w:t>
      </w:r>
      <w:proofErr w:type="gramEnd"/>
      <w:r w:rsidRPr="00632B73">
        <w:rPr>
          <w:sz w:val="20"/>
          <w:szCs w:val="20"/>
        </w:rPr>
        <w:t xml:space="preserve"> за проведение публичных слушаний Заместителя Главы администрации – Звонареву Татьяну Николаевну.  </w:t>
      </w:r>
    </w:p>
    <w:p w:rsidR="00632B73" w:rsidRPr="00632B73" w:rsidRDefault="00632B73" w:rsidP="00632B73">
      <w:pPr>
        <w:suppressAutoHyphens/>
        <w:jc w:val="both"/>
        <w:rPr>
          <w:bCs/>
          <w:color w:val="000000"/>
          <w:sz w:val="20"/>
          <w:szCs w:val="20"/>
        </w:rPr>
      </w:pPr>
      <w:r w:rsidRPr="00632B73">
        <w:rPr>
          <w:sz w:val="20"/>
          <w:szCs w:val="20"/>
        </w:rPr>
        <w:t xml:space="preserve">       7.  Прием письменных  предложений и замечаний граждан, юридических лиц  в отношении  предмета публичных слушаний  осуществляется Комиссией по землепользованию и застройке Угловского городского поселения по адресу: Российская Федерация, Новгородская область, Окуловский муниципальный район, Угловское городское поселение, </w:t>
      </w:r>
      <w:proofErr w:type="spellStart"/>
      <w:r w:rsidRPr="00632B73">
        <w:rPr>
          <w:sz w:val="20"/>
          <w:szCs w:val="20"/>
        </w:rPr>
        <w:t>рп</w:t>
      </w:r>
      <w:proofErr w:type="gramStart"/>
      <w:r w:rsidRPr="00632B73">
        <w:rPr>
          <w:sz w:val="20"/>
          <w:szCs w:val="20"/>
        </w:rPr>
        <w:t>.У</w:t>
      </w:r>
      <w:proofErr w:type="gramEnd"/>
      <w:r w:rsidRPr="00632B73">
        <w:rPr>
          <w:sz w:val="20"/>
          <w:szCs w:val="20"/>
        </w:rPr>
        <w:t>гловка</w:t>
      </w:r>
      <w:proofErr w:type="spellEnd"/>
      <w:r w:rsidRPr="00632B73">
        <w:rPr>
          <w:sz w:val="20"/>
          <w:szCs w:val="20"/>
        </w:rPr>
        <w:t xml:space="preserve">, ул.Центральная, д. 9 в период с 16 сентября  2021 года до  26 сентября 2021 года. Контактные телефоны: 8(81657)26-114, 8(81657)26-124; </w:t>
      </w:r>
      <w:r w:rsidRPr="00632B73">
        <w:rPr>
          <w:bCs/>
          <w:color w:val="000000"/>
          <w:sz w:val="20"/>
          <w:szCs w:val="20"/>
        </w:rPr>
        <w:t xml:space="preserve">электронный адрес: </w:t>
      </w:r>
      <w:hyperlink r:id="rId6" w:history="1">
        <w:r w:rsidRPr="00632B73">
          <w:rPr>
            <w:rStyle w:val="a3"/>
            <w:bCs/>
            <w:sz w:val="20"/>
            <w:szCs w:val="20"/>
            <w:lang w:val="en-US"/>
          </w:rPr>
          <w:t>admugl</w:t>
        </w:r>
        <w:r w:rsidRPr="00632B73">
          <w:rPr>
            <w:rStyle w:val="a3"/>
            <w:bCs/>
            <w:sz w:val="20"/>
            <w:szCs w:val="20"/>
          </w:rPr>
          <w:t>@</w:t>
        </w:r>
        <w:r w:rsidRPr="00632B73">
          <w:rPr>
            <w:rStyle w:val="a3"/>
            <w:bCs/>
            <w:sz w:val="20"/>
            <w:szCs w:val="20"/>
            <w:lang w:val="en-US"/>
          </w:rPr>
          <w:t>yandex</w:t>
        </w:r>
        <w:r w:rsidRPr="00632B73">
          <w:rPr>
            <w:rStyle w:val="a3"/>
            <w:bCs/>
            <w:sz w:val="20"/>
            <w:szCs w:val="20"/>
          </w:rPr>
          <w:t>.</w:t>
        </w:r>
        <w:r w:rsidRPr="00632B73">
          <w:rPr>
            <w:rStyle w:val="a3"/>
            <w:bCs/>
            <w:sz w:val="20"/>
            <w:szCs w:val="20"/>
            <w:lang w:val="en-US"/>
          </w:rPr>
          <w:t>ru</w:t>
        </w:r>
      </w:hyperlink>
      <w:r w:rsidRPr="00632B73">
        <w:rPr>
          <w:bCs/>
          <w:color w:val="000000"/>
          <w:sz w:val="20"/>
          <w:szCs w:val="20"/>
        </w:rPr>
        <w:t>.</w:t>
      </w:r>
    </w:p>
    <w:p w:rsidR="00632B73" w:rsidRPr="00632B73" w:rsidRDefault="00632B73" w:rsidP="00632B73">
      <w:pPr>
        <w:jc w:val="both"/>
        <w:rPr>
          <w:sz w:val="20"/>
          <w:szCs w:val="20"/>
        </w:rPr>
      </w:pPr>
      <w:r w:rsidRPr="00632B73">
        <w:rPr>
          <w:sz w:val="20"/>
          <w:szCs w:val="20"/>
        </w:rPr>
        <w:t xml:space="preserve">      8.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 - телекоммуникационной сети «Интернет».</w:t>
      </w:r>
    </w:p>
    <w:p w:rsidR="00632B73" w:rsidRPr="00632B73" w:rsidRDefault="00632B73" w:rsidP="00632B73">
      <w:pPr>
        <w:suppressAutoHyphens/>
        <w:jc w:val="both"/>
        <w:rPr>
          <w:bCs/>
          <w:color w:val="000000"/>
          <w:sz w:val="20"/>
          <w:szCs w:val="20"/>
        </w:rPr>
      </w:pPr>
      <w:r w:rsidRPr="00632B73">
        <w:rPr>
          <w:sz w:val="20"/>
          <w:szCs w:val="20"/>
        </w:rPr>
        <w:t xml:space="preserve">         </w:t>
      </w:r>
    </w:p>
    <w:p w:rsidR="00632B73" w:rsidRPr="00632B73" w:rsidRDefault="00632B73" w:rsidP="00632B73">
      <w:pPr>
        <w:ind w:right="252"/>
        <w:jc w:val="both"/>
        <w:rPr>
          <w:sz w:val="20"/>
          <w:szCs w:val="20"/>
        </w:rPr>
      </w:pPr>
    </w:p>
    <w:p w:rsidR="00632B73" w:rsidRPr="00632B73" w:rsidRDefault="00632B73" w:rsidP="00632B73">
      <w:pPr>
        <w:ind w:right="252"/>
        <w:jc w:val="both"/>
        <w:rPr>
          <w:b/>
          <w:sz w:val="20"/>
          <w:szCs w:val="20"/>
        </w:rPr>
      </w:pPr>
      <w:r w:rsidRPr="00632B73">
        <w:rPr>
          <w:b/>
          <w:sz w:val="20"/>
          <w:szCs w:val="20"/>
        </w:rPr>
        <w:t xml:space="preserve">Глава Угловского городского поселения   </w:t>
      </w:r>
      <w:proofErr w:type="spellStart"/>
      <w:r w:rsidRPr="00632B73">
        <w:rPr>
          <w:b/>
          <w:sz w:val="20"/>
          <w:szCs w:val="20"/>
        </w:rPr>
        <w:t>А.В.Стекольников</w:t>
      </w:r>
      <w:proofErr w:type="spellEnd"/>
    </w:p>
    <w:p w:rsidR="00632B73" w:rsidRPr="00632B73" w:rsidRDefault="00632B73" w:rsidP="00632B73">
      <w:pPr>
        <w:ind w:right="252"/>
        <w:jc w:val="both"/>
        <w:rPr>
          <w:b/>
          <w:sz w:val="20"/>
          <w:szCs w:val="20"/>
        </w:rPr>
      </w:pPr>
    </w:p>
    <w:p w:rsidR="00632B73" w:rsidRPr="00632B73" w:rsidRDefault="00632B73" w:rsidP="00632B73">
      <w:pPr>
        <w:ind w:right="252"/>
        <w:jc w:val="both"/>
        <w:rPr>
          <w:b/>
          <w:sz w:val="20"/>
          <w:szCs w:val="20"/>
        </w:rPr>
      </w:pPr>
    </w:p>
    <w:p w:rsidR="00632B73" w:rsidRPr="00632B73" w:rsidRDefault="00632B73" w:rsidP="00632B73">
      <w:pPr>
        <w:suppressAutoHyphens/>
        <w:ind w:firstLine="709"/>
        <w:jc w:val="center"/>
        <w:rPr>
          <w:b/>
          <w:color w:val="000000"/>
          <w:spacing w:val="2"/>
          <w:sz w:val="20"/>
          <w:szCs w:val="20"/>
        </w:rPr>
      </w:pPr>
      <w:r w:rsidRPr="00632B73">
        <w:rPr>
          <w:b/>
          <w:color w:val="000000"/>
          <w:spacing w:val="2"/>
          <w:sz w:val="20"/>
          <w:szCs w:val="20"/>
        </w:rPr>
        <w:t xml:space="preserve">ОПОВЕЩЕНИЕ О ПРОВЕДЕНИИ </w:t>
      </w:r>
    </w:p>
    <w:p w:rsidR="00632B73" w:rsidRPr="00632B73" w:rsidRDefault="00632B73" w:rsidP="00632B73">
      <w:pPr>
        <w:suppressAutoHyphens/>
        <w:ind w:firstLine="709"/>
        <w:jc w:val="center"/>
        <w:rPr>
          <w:b/>
          <w:color w:val="000000"/>
          <w:spacing w:val="2"/>
          <w:sz w:val="20"/>
          <w:szCs w:val="20"/>
        </w:rPr>
      </w:pPr>
      <w:r w:rsidRPr="00632B73">
        <w:rPr>
          <w:b/>
          <w:color w:val="000000"/>
          <w:spacing w:val="2"/>
          <w:sz w:val="20"/>
          <w:szCs w:val="20"/>
        </w:rPr>
        <w:t xml:space="preserve">ОБЩЕСТВЕННЫХ ОБСУЖДЕНИЙ (ПУБЛИЧНЫХ СЛУШАНИЙ) </w:t>
      </w:r>
    </w:p>
    <w:p w:rsidR="00632B73" w:rsidRPr="00632B73" w:rsidRDefault="00632B73" w:rsidP="00632B73">
      <w:pPr>
        <w:suppressAutoHyphens/>
        <w:ind w:firstLine="709"/>
        <w:jc w:val="both"/>
        <w:rPr>
          <w:bCs/>
          <w:color w:val="000000"/>
          <w:sz w:val="20"/>
          <w:szCs w:val="20"/>
        </w:rPr>
      </w:pPr>
    </w:p>
    <w:p w:rsidR="00632B73" w:rsidRPr="00632B73" w:rsidRDefault="00632B73" w:rsidP="00632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632B73">
        <w:rPr>
          <w:bCs/>
          <w:color w:val="000000"/>
          <w:sz w:val="20"/>
          <w:szCs w:val="20"/>
        </w:rPr>
        <w:t xml:space="preserve">     </w:t>
      </w:r>
      <w:r w:rsidRPr="00632B73">
        <w:rPr>
          <w:bCs/>
          <w:color w:val="000000"/>
          <w:sz w:val="20"/>
          <w:szCs w:val="20"/>
          <w:u w:val="single"/>
        </w:rPr>
        <w:t xml:space="preserve">1.   </w:t>
      </w:r>
      <w:proofErr w:type="gramStart"/>
      <w:r w:rsidRPr="00632B73">
        <w:rPr>
          <w:bCs/>
          <w:color w:val="000000"/>
          <w:sz w:val="20"/>
          <w:szCs w:val="20"/>
          <w:u w:val="single"/>
        </w:rPr>
        <w:t>На общественные обсуждения (публичные слушания)</w:t>
      </w:r>
      <w:r w:rsidRPr="00632B73">
        <w:rPr>
          <w:bCs/>
          <w:color w:val="000000"/>
          <w:sz w:val="20"/>
          <w:szCs w:val="20"/>
        </w:rPr>
        <w:t xml:space="preserve">  представляется проект </w:t>
      </w:r>
      <w:r w:rsidRPr="00632B73">
        <w:rPr>
          <w:sz w:val="20"/>
          <w:szCs w:val="20"/>
        </w:rPr>
        <w:t>по вопросу внесения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  изменив зону Ж.1</w:t>
      </w:r>
      <w:r w:rsidRPr="00632B73">
        <w:rPr>
          <w:b/>
          <w:sz w:val="20"/>
          <w:szCs w:val="20"/>
        </w:rPr>
        <w:t xml:space="preserve"> </w:t>
      </w:r>
      <w:r w:rsidRPr="00632B73">
        <w:rPr>
          <w:sz w:val="20"/>
          <w:szCs w:val="20"/>
        </w:rPr>
        <w:t xml:space="preserve"> (зона застройки  индивидуальными и малоэтажными  жилыми домами) на</w:t>
      </w:r>
      <w:proofErr w:type="gramEnd"/>
      <w:r w:rsidRPr="00632B73">
        <w:rPr>
          <w:sz w:val="20"/>
          <w:szCs w:val="20"/>
        </w:rPr>
        <w:t xml:space="preserve"> зону Ж.2 (зона застройки </w:t>
      </w:r>
      <w:proofErr w:type="spellStart"/>
      <w:r w:rsidRPr="00632B73">
        <w:rPr>
          <w:sz w:val="20"/>
          <w:szCs w:val="20"/>
        </w:rPr>
        <w:t>среднеэтажными</w:t>
      </w:r>
      <w:proofErr w:type="spellEnd"/>
      <w:r w:rsidRPr="00632B73">
        <w:rPr>
          <w:sz w:val="20"/>
          <w:szCs w:val="20"/>
        </w:rPr>
        <w:t xml:space="preserve">  жилыми домами) с основным видом разрешенного использования  земельных </w:t>
      </w:r>
      <w:r w:rsidRPr="00632B73">
        <w:rPr>
          <w:sz w:val="20"/>
          <w:szCs w:val="20"/>
        </w:rPr>
        <w:lastRenderedPageBreak/>
        <w:t>участков и объектов капитального строительства код 2.5 «</w:t>
      </w:r>
      <w:proofErr w:type="spellStart"/>
      <w:r w:rsidRPr="00632B73">
        <w:rPr>
          <w:sz w:val="20"/>
          <w:szCs w:val="20"/>
        </w:rPr>
        <w:t>среднеэтажная</w:t>
      </w:r>
      <w:proofErr w:type="spellEnd"/>
      <w:r w:rsidRPr="00632B73">
        <w:rPr>
          <w:sz w:val="20"/>
          <w:szCs w:val="20"/>
        </w:rPr>
        <w:t xml:space="preserve"> жилая застройка» для земельного участка с кадастровым номером 53:12:0203005:214, площадью 2137 кв.м.,</w:t>
      </w:r>
      <w:r w:rsidRPr="00632B73">
        <w:rPr>
          <w:color w:val="000000"/>
          <w:spacing w:val="3"/>
          <w:sz w:val="20"/>
          <w:szCs w:val="20"/>
        </w:rPr>
        <w:t xml:space="preserve"> </w:t>
      </w:r>
      <w:r w:rsidRPr="00632B73">
        <w:rPr>
          <w:sz w:val="20"/>
          <w:szCs w:val="20"/>
        </w:rPr>
        <w:t>расположенный по адресу: Российская Федерация, Новгородская область, Окуловский муниципальный район, Угловское городское поселение, рабочий посёлок Угловка, ул</w:t>
      </w:r>
      <w:proofErr w:type="gramStart"/>
      <w:r w:rsidRPr="00632B73">
        <w:rPr>
          <w:sz w:val="20"/>
          <w:szCs w:val="20"/>
        </w:rPr>
        <w:t>.Ц</w:t>
      </w:r>
      <w:proofErr w:type="gramEnd"/>
      <w:r w:rsidRPr="00632B73">
        <w:rPr>
          <w:sz w:val="20"/>
          <w:szCs w:val="20"/>
        </w:rPr>
        <w:t>ентральная, земельный участок №4.</w:t>
      </w:r>
      <w:r w:rsidRPr="00632B73">
        <w:rPr>
          <w:bCs/>
          <w:sz w:val="20"/>
          <w:szCs w:val="20"/>
        </w:rPr>
        <w:t xml:space="preserve">   </w:t>
      </w:r>
    </w:p>
    <w:p w:rsidR="00632B73" w:rsidRPr="00632B73" w:rsidRDefault="00632B73" w:rsidP="00632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632B73">
        <w:rPr>
          <w:bCs/>
          <w:sz w:val="20"/>
          <w:szCs w:val="20"/>
        </w:rPr>
        <w:t xml:space="preserve"> </w:t>
      </w:r>
      <w:r w:rsidRPr="00632B73">
        <w:rPr>
          <w:bCs/>
          <w:sz w:val="20"/>
          <w:szCs w:val="20"/>
          <w:u w:val="single"/>
        </w:rPr>
        <w:t xml:space="preserve"> 2.  Организатор публичных слушаний </w:t>
      </w:r>
    </w:p>
    <w:p w:rsidR="00632B73" w:rsidRPr="00632B73" w:rsidRDefault="00632B73" w:rsidP="00632B73">
      <w:pPr>
        <w:suppressAutoHyphens/>
        <w:jc w:val="both"/>
        <w:rPr>
          <w:bCs/>
          <w:color w:val="000000"/>
          <w:sz w:val="20"/>
          <w:szCs w:val="20"/>
        </w:rPr>
      </w:pPr>
      <w:r w:rsidRPr="00632B73">
        <w:rPr>
          <w:bCs/>
          <w:color w:val="000000"/>
          <w:sz w:val="20"/>
          <w:szCs w:val="20"/>
        </w:rPr>
        <w:t xml:space="preserve">         Администрация Угловского городского поселения</w:t>
      </w:r>
    </w:p>
    <w:p w:rsidR="00632B73" w:rsidRPr="00632B73" w:rsidRDefault="00632B73" w:rsidP="00632B73">
      <w:pPr>
        <w:suppressAutoHyphens/>
        <w:jc w:val="both"/>
        <w:rPr>
          <w:bCs/>
          <w:color w:val="000000"/>
          <w:sz w:val="20"/>
          <w:szCs w:val="20"/>
          <w:u w:val="single"/>
        </w:rPr>
      </w:pPr>
    </w:p>
    <w:p w:rsidR="00632B73" w:rsidRPr="00632B73" w:rsidRDefault="00632B73" w:rsidP="00632B73">
      <w:pPr>
        <w:ind w:right="252"/>
        <w:jc w:val="both"/>
        <w:rPr>
          <w:sz w:val="20"/>
          <w:szCs w:val="20"/>
        </w:rPr>
      </w:pPr>
      <w:r w:rsidRPr="00632B73">
        <w:rPr>
          <w:bCs/>
          <w:sz w:val="20"/>
          <w:szCs w:val="20"/>
        </w:rPr>
        <w:t xml:space="preserve">    </w:t>
      </w:r>
      <w:r w:rsidRPr="00632B73">
        <w:rPr>
          <w:bCs/>
          <w:sz w:val="20"/>
          <w:szCs w:val="20"/>
          <w:u w:val="single"/>
        </w:rPr>
        <w:t>3. Информационные материалы</w:t>
      </w:r>
      <w:r w:rsidRPr="00632B73">
        <w:rPr>
          <w:bCs/>
          <w:sz w:val="20"/>
          <w:szCs w:val="20"/>
        </w:rPr>
        <w:t xml:space="preserve"> по теме общественных обсуждений (публичных слушаний) представлены на экспозиции по адресу</w:t>
      </w:r>
      <w:proofErr w:type="gramStart"/>
      <w:r w:rsidRPr="00632B73">
        <w:rPr>
          <w:bCs/>
          <w:sz w:val="20"/>
          <w:szCs w:val="20"/>
        </w:rPr>
        <w:t xml:space="preserve"> </w:t>
      </w:r>
      <w:r w:rsidRPr="00632B73">
        <w:rPr>
          <w:sz w:val="20"/>
          <w:szCs w:val="20"/>
        </w:rPr>
        <w:t>:</w:t>
      </w:r>
      <w:proofErr w:type="gramEnd"/>
    </w:p>
    <w:p w:rsidR="00632B73" w:rsidRPr="00632B73" w:rsidRDefault="00632B73" w:rsidP="00632B73">
      <w:pPr>
        <w:ind w:right="252"/>
        <w:jc w:val="both"/>
        <w:rPr>
          <w:sz w:val="20"/>
          <w:szCs w:val="20"/>
        </w:rPr>
      </w:pPr>
      <w:r w:rsidRPr="00632B73">
        <w:rPr>
          <w:sz w:val="20"/>
          <w:szCs w:val="20"/>
        </w:rPr>
        <w:t xml:space="preserve"> п. Угловка, ул. Центральная д.9 , Администрация Угловского городского поселения, </w:t>
      </w:r>
      <w:proofErr w:type="spellStart"/>
      <w:r w:rsidRPr="00632B73">
        <w:rPr>
          <w:sz w:val="20"/>
          <w:szCs w:val="20"/>
        </w:rPr>
        <w:t>каб</w:t>
      </w:r>
      <w:proofErr w:type="spellEnd"/>
      <w:r w:rsidRPr="00632B73">
        <w:rPr>
          <w:sz w:val="20"/>
          <w:szCs w:val="20"/>
        </w:rPr>
        <w:t>. №6.</w:t>
      </w:r>
    </w:p>
    <w:p w:rsidR="00632B73" w:rsidRPr="00632B73" w:rsidRDefault="00632B73" w:rsidP="00632B73">
      <w:pPr>
        <w:ind w:right="252"/>
        <w:jc w:val="both"/>
        <w:rPr>
          <w:sz w:val="20"/>
          <w:szCs w:val="20"/>
        </w:rPr>
      </w:pPr>
      <w:r w:rsidRPr="00632B73">
        <w:rPr>
          <w:sz w:val="20"/>
          <w:szCs w:val="20"/>
        </w:rPr>
        <w:t>В состав экспозиции включены:</w:t>
      </w:r>
    </w:p>
    <w:p w:rsidR="00632B73" w:rsidRPr="00632B73" w:rsidRDefault="00632B73" w:rsidP="00632B73">
      <w:pPr>
        <w:ind w:firstLine="540"/>
        <w:jc w:val="both"/>
        <w:rPr>
          <w:sz w:val="20"/>
          <w:szCs w:val="20"/>
        </w:rPr>
      </w:pPr>
      <w:r w:rsidRPr="00632B73">
        <w:rPr>
          <w:sz w:val="20"/>
          <w:szCs w:val="20"/>
        </w:rPr>
        <w:t xml:space="preserve">  - схема расположения земельного участка;</w:t>
      </w:r>
    </w:p>
    <w:p w:rsidR="00632B73" w:rsidRPr="00632B73" w:rsidRDefault="00632B73" w:rsidP="00632B73">
      <w:pPr>
        <w:ind w:firstLine="540"/>
        <w:jc w:val="both"/>
        <w:rPr>
          <w:sz w:val="20"/>
          <w:szCs w:val="20"/>
        </w:rPr>
      </w:pPr>
      <w:r w:rsidRPr="00632B73">
        <w:rPr>
          <w:sz w:val="20"/>
          <w:szCs w:val="20"/>
        </w:rPr>
        <w:t xml:space="preserve"> - копии правоустанавливающих документов</w:t>
      </w:r>
    </w:p>
    <w:p w:rsidR="00632B73" w:rsidRPr="00632B73" w:rsidRDefault="00632B73" w:rsidP="00632B73">
      <w:pPr>
        <w:ind w:firstLine="540"/>
        <w:jc w:val="both"/>
        <w:rPr>
          <w:sz w:val="20"/>
          <w:szCs w:val="20"/>
          <w:u w:val="single"/>
        </w:rPr>
      </w:pPr>
      <w:r w:rsidRPr="00632B73">
        <w:rPr>
          <w:sz w:val="20"/>
          <w:szCs w:val="20"/>
        </w:rPr>
        <w:t xml:space="preserve">  </w:t>
      </w:r>
    </w:p>
    <w:p w:rsidR="00632B73" w:rsidRPr="00632B73" w:rsidRDefault="00632B73" w:rsidP="00632B73">
      <w:pPr>
        <w:suppressAutoHyphens/>
        <w:ind w:firstLine="709"/>
        <w:jc w:val="both"/>
        <w:rPr>
          <w:bCs/>
          <w:color w:val="000000"/>
          <w:sz w:val="20"/>
          <w:szCs w:val="20"/>
        </w:rPr>
      </w:pPr>
      <w:r w:rsidRPr="00632B73">
        <w:rPr>
          <w:bCs/>
          <w:color w:val="000000"/>
          <w:sz w:val="20"/>
          <w:szCs w:val="20"/>
        </w:rPr>
        <w:t xml:space="preserve">Экспозиция открыта с 16 сентября 2021 года по 27 сентября 2021г. </w:t>
      </w:r>
    </w:p>
    <w:p w:rsidR="00632B73" w:rsidRPr="00632B73" w:rsidRDefault="00632B73" w:rsidP="00632B73">
      <w:pPr>
        <w:suppressAutoHyphens/>
        <w:jc w:val="both"/>
        <w:rPr>
          <w:bCs/>
          <w:color w:val="000000"/>
          <w:sz w:val="20"/>
          <w:szCs w:val="20"/>
          <w:u w:val="single"/>
        </w:rPr>
      </w:pPr>
      <w:r w:rsidRPr="00632B73">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632B73">
        <w:rPr>
          <w:bCs/>
          <w:color w:val="000000"/>
          <w:sz w:val="20"/>
          <w:szCs w:val="20"/>
          <w:u w:val="single"/>
        </w:rPr>
        <w:t>15-00 час</w:t>
      </w:r>
      <w:proofErr w:type="gramStart"/>
      <w:r w:rsidRPr="00632B73">
        <w:rPr>
          <w:bCs/>
          <w:color w:val="000000"/>
          <w:sz w:val="20"/>
          <w:szCs w:val="20"/>
          <w:u w:val="single"/>
        </w:rPr>
        <w:t>.</w:t>
      </w:r>
      <w:proofErr w:type="gramEnd"/>
      <w:r w:rsidRPr="00632B73">
        <w:rPr>
          <w:bCs/>
          <w:color w:val="000000"/>
          <w:sz w:val="20"/>
          <w:szCs w:val="20"/>
          <w:u w:val="single"/>
        </w:rPr>
        <w:t xml:space="preserve"> </w:t>
      </w:r>
      <w:proofErr w:type="gramStart"/>
      <w:r w:rsidRPr="00632B73">
        <w:rPr>
          <w:bCs/>
          <w:color w:val="000000"/>
          <w:sz w:val="20"/>
          <w:szCs w:val="20"/>
          <w:u w:val="single"/>
        </w:rPr>
        <w:t>д</w:t>
      </w:r>
      <w:proofErr w:type="gramEnd"/>
      <w:r w:rsidRPr="00632B73">
        <w:rPr>
          <w:bCs/>
          <w:color w:val="000000"/>
          <w:sz w:val="20"/>
          <w:szCs w:val="20"/>
          <w:u w:val="single"/>
        </w:rPr>
        <w:t>о 17-00 час.</w:t>
      </w:r>
    </w:p>
    <w:p w:rsidR="00632B73" w:rsidRPr="00632B73" w:rsidRDefault="00632B73" w:rsidP="00632B73">
      <w:pPr>
        <w:suppressAutoHyphens/>
        <w:jc w:val="both"/>
        <w:rPr>
          <w:bCs/>
          <w:color w:val="000000"/>
          <w:sz w:val="20"/>
          <w:szCs w:val="20"/>
        </w:rPr>
      </w:pPr>
      <w:r w:rsidRPr="00632B73">
        <w:rPr>
          <w:bCs/>
          <w:color w:val="000000"/>
          <w:sz w:val="20"/>
          <w:szCs w:val="20"/>
        </w:rPr>
        <w:t xml:space="preserve">                                                                                        (дата, время) </w:t>
      </w:r>
    </w:p>
    <w:p w:rsidR="00632B73" w:rsidRPr="00632B73" w:rsidRDefault="00632B73" w:rsidP="00632B73">
      <w:pPr>
        <w:suppressAutoHyphens/>
        <w:jc w:val="both"/>
        <w:rPr>
          <w:bCs/>
          <w:sz w:val="20"/>
          <w:szCs w:val="20"/>
        </w:rPr>
      </w:pPr>
      <w:r w:rsidRPr="00632B73">
        <w:rPr>
          <w:bCs/>
          <w:color w:val="000000"/>
          <w:sz w:val="20"/>
          <w:szCs w:val="20"/>
        </w:rPr>
        <w:t xml:space="preserve">   </w:t>
      </w:r>
      <w:r w:rsidRPr="00632B73">
        <w:rPr>
          <w:bCs/>
          <w:color w:val="000000"/>
          <w:sz w:val="20"/>
          <w:szCs w:val="20"/>
          <w:u w:val="single"/>
        </w:rPr>
        <w:t>4. Собрание участников публичных слушаний</w:t>
      </w:r>
      <w:r w:rsidRPr="00632B73">
        <w:rPr>
          <w:bCs/>
          <w:color w:val="000000"/>
          <w:sz w:val="20"/>
          <w:szCs w:val="20"/>
        </w:rPr>
        <w:t xml:space="preserve"> состоится по адресу:</w:t>
      </w:r>
      <w:r w:rsidRPr="00632B73">
        <w:rPr>
          <w:bCs/>
          <w:sz w:val="20"/>
          <w:szCs w:val="20"/>
        </w:rPr>
        <w:t xml:space="preserve"> Российская Федерация, Новгородская область,  Окуловский район, Угловское городское поселение, </w:t>
      </w:r>
      <w:proofErr w:type="spellStart"/>
      <w:r w:rsidRPr="00632B73">
        <w:rPr>
          <w:sz w:val="20"/>
          <w:szCs w:val="20"/>
        </w:rPr>
        <w:t>рп</w:t>
      </w:r>
      <w:proofErr w:type="gramStart"/>
      <w:r w:rsidRPr="00632B73">
        <w:rPr>
          <w:sz w:val="20"/>
          <w:szCs w:val="20"/>
        </w:rPr>
        <w:t>.У</w:t>
      </w:r>
      <w:proofErr w:type="gramEnd"/>
      <w:r w:rsidRPr="00632B73">
        <w:rPr>
          <w:sz w:val="20"/>
          <w:szCs w:val="20"/>
        </w:rPr>
        <w:t>гловка</w:t>
      </w:r>
      <w:proofErr w:type="spellEnd"/>
      <w:r w:rsidRPr="00632B73">
        <w:rPr>
          <w:sz w:val="20"/>
          <w:szCs w:val="20"/>
        </w:rPr>
        <w:t>, ул.Центральная, дом №9, помещение Администрации Угловского городского поселения</w:t>
      </w:r>
      <w:r w:rsidRPr="00632B73">
        <w:rPr>
          <w:bCs/>
          <w:sz w:val="20"/>
          <w:szCs w:val="20"/>
        </w:rPr>
        <w:t>, 27 сентября    2021 года в 17-00 час</w:t>
      </w:r>
      <w:r w:rsidRPr="00632B73">
        <w:rPr>
          <w:bCs/>
          <w:color w:val="000000"/>
          <w:sz w:val="20"/>
          <w:szCs w:val="20"/>
          <w:u w:val="single"/>
        </w:rPr>
        <w:t>.</w:t>
      </w:r>
    </w:p>
    <w:p w:rsidR="00632B73" w:rsidRPr="00632B73" w:rsidRDefault="00632B73" w:rsidP="00632B73">
      <w:pPr>
        <w:suppressAutoHyphens/>
        <w:ind w:firstLine="709"/>
        <w:jc w:val="both"/>
        <w:rPr>
          <w:bCs/>
          <w:color w:val="000000"/>
          <w:sz w:val="20"/>
          <w:szCs w:val="20"/>
        </w:rPr>
      </w:pPr>
      <w:r w:rsidRPr="00632B73">
        <w:rPr>
          <w:bCs/>
          <w:color w:val="000000"/>
          <w:sz w:val="20"/>
          <w:szCs w:val="20"/>
        </w:rPr>
        <w:t>(место (адрес); дата; время)</w:t>
      </w:r>
    </w:p>
    <w:p w:rsidR="00632B73" w:rsidRPr="00632B73" w:rsidRDefault="00632B73" w:rsidP="00632B73">
      <w:pPr>
        <w:suppressAutoHyphens/>
        <w:jc w:val="both"/>
        <w:rPr>
          <w:bCs/>
          <w:sz w:val="20"/>
          <w:szCs w:val="20"/>
        </w:rPr>
      </w:pPr>
      <w:r w:rsidRPr="00632B73">
        <w:rPr>
          <w:bCs/>
          <w:color w:val="000000"/>
          <w:sz w:val="20"/>
          <w:szCs w:val="20"/>
        </w:rPr>
        <w:t xml:space="preserve">Время начала регистрации участников с </w:t>
      </w:r>
      <w:r w:rsidRPr="00632B73">
        <w:rPr>
          <w:bCs/>
          <w:color w:val="000000"/>
          <w:sz w:val="20"/>
          <w:szCs w:val="20"/>
          <w:u w:val="single"/>
        </w:rPr>
        <w:t xml:space="preserve">16-30 час.  </w:t>
      </w:r>
      <w:r w:rsidRPr="00632B73">
        <w:rPr>
          <w:bCs/>
          <w:sz w:val="20"/>
          <w:szCs w:val="20"/>
        </w:rPr>
        <w:t>27 сентября    2021 года</w:t>
      </w:r>
    </w:p>
    <w:p w:rsidR="00632B73" w:rsidRPr="00632B73" w:rsidRDefault="00632B73" w:rsidP="00632B73">
      <w:pPr>
        <w:suppressAutoHyphens/>
        <w:jc w:val="both"/>
        <w:rPr>
          <w:bCs/>
          <w:color w:val="000000"/>
          <w:sz w:val="20"/>
          <w:szCs w:val="20"/>
        </w:rPr>
      </w:pPr>
      <w:r w:rsidRPr="00632B73">
        <w:rPr>
          <w:bCs/>
          <w:color w:val="000000"/>
          <w:sz w:val="20"/>
          <w:szCs w:val="20"/>
        </w:rPr>
        <w:t xml:space="preserve">                                                                                           (не менее чем за 30 минут до начала собрания)</w:t>
      </w:r>
    </w:p>
    <w:p w:rsidR="00632B73" w:rsidRPr="00632B73" w:rsidRDefault="00632B73" w:rsidP="00632B73">
      <w:pPr>
        <w:suppressAutoHyphens/>
        <w:ind w:firstLine="709"/>
        <w:jc w:val="both"/>
        <w:rPr>
          <w:bCs/>
          <w:color w:val="000000"/>
          <w:sz w:val="20"/>
          <w:szCs w:val="20"/>
        </w:rPr>
      </w:pPr>
      <w:r w:rsidRPr="00632B73">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632B73" w:rsidRPr="00632B73" w:rsidRDefault="00632B73" w:rsidP="00632B73">
      <w:pPr>
        <w:suppressAutoHyphens/>
        <w:jc w:val="both"/>
        <w:rPr>
          <w:bCs/>
          <w:color w:val="000000"/>
          <w:sz w:val="20"/>
          <w:szCs w:val="20"/>
        </w:rPr>
      </w:pPr>
      <w:r w:rsidRPr="00632B73">
        <w:rPr>
          <w:bCs/>
          <w:color w:val="000000"/>
          <w:sz w:val="20"/>
          <w:szCs w:val="20"/>
        </w:rPr>
        <w:t>- записи предложений и замечаний в период работы экспозиции;</w:t>
      </w:r>
    </w:p>
    <w:p w:rsidR="00632B73" w:rsidRPr="00632B73" w:rsidRDefault="00632B73" w:rsidP="00632B73">
      <w:pPr>
        <w:suppressAutoHyphens/>
        <w:jc w:val="both"/>
        <w:rPr>
          <w:bCs/>
          <w:color w:val="000000"/>
          <w:sz w:val="20"/>
          <w:szCs w:val="20"/>
        </w:rPr>
      </w:pPr>
      <w:r w:rsidRPr="00632B73">
        <w:rPr>
          <w:bCs/>
          <w:color w:val="000000"/>
          <w:sz w:val="20"/>
          <w:szCs w:val="20"/>
        </w:rPr>
        <w:t>- выступления на собрании участников общественных обсуждений (публичных слушаний);</w:t>
      </w:r>
    </w:p>
    <w:p w:rsidR="00632B73" w:rsidRPr="00632B73" w:rsidRDefault="00632B73" w:rsidP="00632B73">
      <w:pPr>
        <w:suppressAutoHyphens/>
        <w:jc w:val="both"/>
        <w:rPr>
          <w:bCs/>
          <w:color w:val="000000"/>
          <w:sz w:val="20"/>
          <w:szCs w:val="20"/>
        </w:rPr>
      </w:pPr>
      <w:r w:rsidRPr="00632B73">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632B73" w:rsidRPr="00632B73" w:rsidRDefault="00632B73" w:rsidP="00632B73">
      <w:pPr>
        <w:suppressAutoHyphens/>
        <w:jc w:val="both"/>
        <w:rPr>
          <w:bCs/>
          <w:color w:val="000000"/>
          <w:sz w:val="20"/>
          <w:szCs w:val="20"/>
        </w:rPr>
      </w:pPr>
      <w:r w:rsidRPr="00632B73">
        <w:rPr>
          <w:bCs/>
          <w:color w:val="000000"/>
          <w:sz w:val="20"/>
          <w:szCs w:val="20"/>
        </w:rPr>
        <w:t>- подачи в ходе собрания письменных предложений и замечаний.</w:t>
      </w:r>
    </w:p>
    <w:p w:rsidR="00632B73" w:rsidRPr="00632B73" w:rsidRDefault="00632B73" w:rsidP="00632B73">
      <w:pPr>
        <w:suppressAutoHyphens/>
        <w:ind w:firstLine="709"/>
        <w:jc w:val="both"/>
        <w:rPr>
          <w:bCs/>
          <w:color w:val="000000"/>
          <w:sz w:val="20"/>
          <w:szCs w:val="20"/>
        </w:rPr>
      </w:pPr>
      <w:r w:rsidRPr="00632B73">
        <w:rPr>
          <w:bCs/>
          <w:color w:val="000000"/>
          <w:sz w:val="20"/>
          <w:szCs w:val="20"/>
        </w:rPr>
        <w:t xml:space="preserve">Номера контактных справочных телефонов </w:t>
      </w:r>
      <w:r w:rsidRPr="00632B73">
        <w:rPr>
          <w:color w:val="000000"/>
          <w:sz w:val="20"/>
          <w:szCs w:val="20"/>
        </w:rPr>
        <w:t>организатора общественных обсуждений (</w:t>
      </w:r>
      <w:r w:rsidRPr="00632B73">
        <w:rPr>
          <w:bCs/>
          <w:color w:val="000000"/>
          <w:sz w:val="20"/>
          <w:szCs w:val="20"/>
        </w:rPr>
        <w:t>публичных слушаний): (8-81657)-26124.</w:t>
      </w:r>
    </w:p>
    <w:p w:rsidR="00632B73" w:rsidRPr="00632B73" w:rsidRDefault="00632B73" w:rsidP="00632B73">
      <w:pPr>
        <w:suppressAutoHyphens/>
        <w:ind w:firstLine="709"/>
        <w:jc w:val="both"/>
        <w:rPr>
          <w:bCs/>
          <w:color w:val="000000"/>
          <w:sz w:val="20"/>
          <w:szCs w:val="20"/>
        </w:rPr>
      </w:pPr>
      <w:r w:rsidRPr="00632B73">
        <w:rPr>
          <w:bCs/>
          <w:color w:val="000000"/>
          <w:sz w:val="20"/>
          <w:szCs w:val="20"/>
        </w:rPr>
        <w:t xml:space="preserve">Почтовый адрес </w:t>
      </w:r>
      <w:r w:rsidRPr="00632B73">
        <w:rPr>
          <w:color w:val="000000"/>
          <w:sz w:val="20"/>
          <w:szCs w:val="20"/>
        </w:rPr>
        <w:t xml:space="preserve">организатора </w:t>
      </w:r>
      <w:r w:rsidRPr="00632B73">
        <w:rPr>
          <w:bCs/>
          <w:color w:val="000000"/>
          <w:sz w:val="20"/>
          <w:szCs w:val="20"/>
        </w:rPr>
        <w:t xml:space="preserve">общественных обсуждений (публичных слушаний) : 174361, </w:t>
      </w:r>
      <w:r w:rsidRPr="00632B73">
        <w:rPr>
          <w:bCs/>
          <w:sz w:val="20"/>
          <w:szCs w:val="20"/>
        </w:rPr>
        <w:t>Российская Федерация,</w:t>
      </w:r>
      <w:r w:rsidRPr="00632B73">
        <w:rPr>
          <w:bCs/>
          <w:color w:val="000000"/>
          <w:sz w:val="20"/>
          <w:szCs w:val="20"/>
        </w:rPr>
        <w:t xml:space="preserve"> Новгородская область, Окуловский район, р.п</w:t>
      </w:r>
      <w:proofErr w:type="gramStart"/>
      <w:r w:rsidRPr="00632B73">
        <w:rPr>
          <w:bCs/>
          <w:color w:val="000000"/>
          <w:sz w:val="20"/>
          <w:szCs w:val="20"/>
        </w:rPr>
        <w:t>.У</w:t>
      </w:r>
      <w:proofErr w:type="gramEnd"/>
      <w:r w:rsidRPr="00632B73">
        <w:rPr>
          <w:bCs/>
          <w:color w:val="000000"/>
          <w:sz w:val="20"/>
          <w:szCs w:val="20"/>
        </w:rPr>
        <w:t>гловка, ул.Центральная, д.9.</w:t>
      </w:r>
    </w:p>
    <w:p w:rsidR="00632B73" w:rsidRPr="00632B73" w:rsidRDefault="00632B73" w:rsidP="00632B73">
      <w:pPr>
        <w:suppressAutoHyphens/>
        <w:ind w:firstLine="709"/>
        <w:jc w:val="both"/>
        <w:rPr>
          <w:bCs/>
          <w:color w:val="000000"/>
          <w:sz w:val="20"/>
          <w:szCs w:val="20"/>
        </w:rPr>
      </w:pPr>
      <w:r w:rsidRPr="00632B73">
        <w:rPr>
          <w:bCs/>
          <w:color w:val="000000"/>
          <w:sz w:val="20"/>
          <w:szCs w:val="20"/>
        </w:rPr>
        <w:t xml:space="preserve">Электронный адрес </w:t>
      </w:r>
      <w:r w:rsidRPr="00632B73">
        <w:rPr>
          <w:color w:val="000000"/>
          <w:sz w:val="20"/>
          <w:szCs w:val="20"/>
        </w:rPr>
        <w:t xml:space="preserve">организатора </w:t>
      </w:r>
      <w:r w:rsidRPr="00632B73">
        <w:rPr>
          <w:bCs/>
          <w:color w:val="000000"/>
          <w:sz w:val="20"/>
          <w:szCs w:val="20"/>
        </w:rPr>
        <w:t xml:space="preserve">общественных обсуждений (публичных слушаний):  </w:t>
      </w:r>
      <w:proofErr w:type="spellStart"/>
      <w:r w:rsidRPr="00632B73">
        <w:rPr>
          <w:bCs/>
          <w:color w:val="000000"/>
          <w:sz w:val="20"/>
          <w:szCs w:val="20"/>
          <w:lang w:val="en-US"/>
        </w:rPr>
        <w:t>admugl</w:t>
      </w:r>
      <w:proofErr w:type="spellEnd"/>
      <w:r w:rsidRPr="00632B73">
        <w:rPr>
          <w:bCs/>
          <w:color w:val="000000"/>
          <w:sz w:val="20"/>
          <w:szCs w:val="20"/>
        </w:rPr>
        <w:t>@</w:t>
      </w:r>
      <w:proofErr w:type="spellStart"/>
      <w:r w:rsidRPr="00632B73">
        <w:rPr>
          <w:bCs/>
          <w:color w:val="000000"/>
          <w:sz w:val="20"/>
          <w:szCs w:val="20"/>
          <w:lang w:val="en-US"/>
        </w:rPr>
        <w:t>yandex</w:t>
      </w:r>
      <w:proofErr w:type="spellEnd"/>
      <w:r w:rsidRPr="00632B73">
        <w:rPr>
          <w:bCs/>
          <w:color w:val="000000"/>
          <w:sz w:val="20"/>
          <w:szCs w:val="20"/>
        </w:rPr>
        <w:t>.</w:t>
      </w:r>
      <w:proofErr w:type="spellStart"/>
      <w:r w:rsidRPr="00632B73">
        <w:rPr>
          <w:bCs/>
          <w:color w:val="000000"/>
          <w:sz w:val="20"/>
          <w:szCs w:val="20"/>
          <w:lang w:val="en-US"/>
        </w:rPr>
        <w:t>ru</w:t>
      </w:r>
      <w:proofErr w:type="spellEnd"/>
      <w:r w:rsidRPr="00632B73">
        <w:rPr>
          <w:bCs/>
          <w:color w:val="000000"/>
          <w:sz w:val="20"/>
          <w:szCs w:val="20"/>
        </w:rPr>
        <w:t>.</w:t>
      </w:r>
    </w:p>
    <w:p w:rsidR="00632B73" w:rsidRPr="00632B73" w:rsidRDefault="00632B73" w:rsidP="00632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632B73">
        <w:rPr>
          <w:bCs/>
          <w:color w:val="000000"/>
          <w:sz w:val="20"/>
          <w:szCs w:val="20"/>
        </w:rPr>
        <w:t xml:space="preserve">    </w:t>
      </w:r>
      <w:proofErr w:type="gramStart"/>
      <w:r w:rsidRPr="00632B73">
        <w:rPr>
          <w:bCs/>
          <w:color w:val="000000"/>
          <w:sz w:val="20"/>
          <w:szCs w:val="20"/>
        </w:rPr>
        <w:t xml:space="preserve">Информационные материалы по </w:t>
      </w:r>
      <w:r w:rsidRPr="00632B73">
        <w:rPr>
          <w:sz w:val="20"/>
          <w:szCs w:val="20"/>
        </w:rPr>
        <w:t>вопросу внесения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  изменив зону Ж.1</w:t>
      </w:r>
      <w:r w:rsidRPr="00632B73">
        <w:rPr>
          <w:b/>
          <w:sz w:val="20"/>
          <w:szCs w:val="20"/>
        </w:rPr>
        <w:t xml:space="preserve"> </w:t>
      </w:r>
      <w:r w:rsidRPr="00632B73">
        <w:rPr>
          <w:sz w:val="20"/>
          <w:szCs w:val="20"/>
        </w:rPr>
        <w:t xml:space="preserve"> (зона застройки  индивидуальными и малоэтажными  жилыми домами) на зону Ж.2 (зона застройки</w:t>
      </w:r>
      <w:proofErr w:type="gramEnd"/>
      <w:r w:rsidRPr="00632B73">
        <w:rPr>
          <w:sz w:val="20"/>
          <w:szCs w:val="20"/>
        </w:rPr>
        <w:t xml:space="preserve"> </w:t>
      </w:r>
      <w:proofErr w:type="spellStart"/>
      <w:proofErr w:type="gramStart"/>
      <w:r w:rsidRPr="00632B73">
        <w:rPr>
          <w:sz w:val="20"/>
          <w:szCs w:val="20"/>
        </w:rPr>
        <w:t>среднеэтажными</w:t>
      </w:r>
      <w:proofErr w:type="spellEnd"/>
      <w:r w:rsidRPr="00632B73">
        <w:rPr>
          <w:sz w:val="20"/>
          <w:szCs w:val="20"/>
        </w:rPr>
        <w:t xml:space="preserve">  жилыми домами) с основным видом разрешенного использования  земельных участков и объектов капитального строительства код 2.5 «</w:t>
      </w:r>
      <w:proofErr w:type="spellStart"/>
      <w:r w:rsidRPr="00632B73">
        <w:rPr>
          <w:sz w:val="20"/>
          <w:szCs w:val="20"/>
        </w:rPr>
        <w:t>среднеэтажная</w:t>
      </w:r>
      <w:proofErr w:type="spellEnd"/>
      <w:r w:rsidRPr="00632B73">
        <w:rPr>
          <w:sz w:val="20"/>
          <w:szCs w:val="20"/>
        </w:rPr>
        <w:t xml:space="preserve"> жилая застройка» для земельного участка с кадастровым номером 53:12:0203005:214, площадью 2137 кв.м.,</w:t>
      </w:r>
      <w:r w:rsidRPr="00632B73">
        <w:rPr>
          <w:color w:val="000000"/>
          <w:spacing w:val="3"/>
          <w:sz w:val="20"/>
          <w:szCs w:val="20"/>
        </w:rPr>
        <w:t xml:space="preserve"> </w:t>
      </w:r>
      <w:r w:rsidRPr="00632B73">
        <w:rPr>
          <w:sz w:val="20"/>
          <w:szCs w:val="20"/>
        </w:rPr>
        <w:t>расположенный по адресу:</w:t>
      </w:r>
      <w:proofErr w:type="gramEnd"/>
      <w:r w:rsidRPr="00632B73">
        <w:rPr>
          <w:sz w:val="20"/>
          <w:szCs w:val="20"/>
        </w:rPr>
        <w:t xml:space="preserve"> Российская Федерация, Новгородская область, Окуловский муниципальный район, Угловское городское поселение, рабочий посёлок Угловка, ул</w:t>
      </w:r>
      <w:proofErr w:type="gramStart"/>
      <w:r w:rsidRPr="00632B73">
        <w:rPr>
          <w:sz w:val="20"/>
          <w:szCs w:val="20"/>
        </w:rPr>
        <w:t>.Ц</w:t>
      </w:r>
      <w:proofErr w:type="gramEnd"/>
      <w:r w:rsidRPr="00632B73">
        <w:rPr>
          <w:sz w:val="20"/>
          <w:szCs w:val="20"/>
        </w:rPr>
        <w:t>ентральная, земельный участок №4</w:t>
      </w:r>
      <w:r w:rsidRPr="00632B73">
        <w:rPr>
          <w:bCs/>
          <w:sz w:val="20"/>
          <w:szCs w:val="20"/>
        </w:rPr>
        <w:t xml:space="preserve">   </w:t>
      </w:r>
      <w:r w:rsidRPr="00632B73">
        <w:rPr>
          <w:sz w:val="20"/>
          <w:szCs w:val="20"/>
        </w:rPr>
        <w:t xml:space="preserve"> </w:t>
      </w:r>
      <w:r w:rsidRPr="00632B73">
        <w:rPr>
          <w:bCs/>
          <w:color w:val="000000"/>
          <w:sz w:val="20"/>
          <w:szCs w:val="20"/>
        </w:rPr>
        <w:t xml:space="preserve"> (наименование проекта)    </w:t>
      </w:r>
      <w:r w:rsidRPr="00632B73">
        <w:rPr>
          <w:sz w:val="20"/>
          <w:szCs w:val="20"/>
        </w:rPr>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632B73" w:rsidRPr="00632B73" w:rsidRDefault="00632B73" w:rsidP="00632B73">
      <w:pPr>
        <w:suppressAutoHyphens/>
        <w:jc w:val="both"/>
        <w:rPr>
          <w:bCs/>
          <w:color w:val="000000"/>
          <w:sz w:val="20"/>
          <w:szCs w:val="20"/>
        </w:rPr>
      </w:pPr>
    </w:p>
    <w:p w:rsidR="00632B73" w:rsidRPr="00632B73" w:rsidRDefault="00632B73" w:rsidP="00632B73">
      <w:pPr>
        <w:rPr>
          <w:bCs/>
          <w:color w:val="000000"/>
          <w:sz w:val="20"/>
          <w:szCs w:val="20"/>
        </w:rPr>
      </w:pPr>
    </w:p>
    <w:p w:rsidR="00632B73" w:rsidRDefault="00632B73" w:rsidP="00632B73">
      <w:pPr>
        <w:tabs>
          <w:tab w:val="left" w:pos="8520"/>
        </w:tabs>
        <w:jc w:val="center"/>
        <w:rPr>
          <w:b/>
          <w:sz w:val="20"/>
          <w:szCs w:val="20"/>
        </w:rPr>
      </w:pPr>
    </w:p>
    <w:p w:rsidR="00632B73" w:rsidRPr="00632B73" w:rsidRDefault="00632B73" w:rsidP="00632B73">
      <w:pPr>
        <w:tabs>
          <w:tab w:val="left" w:pos="8520"/>
        </w:tabs>
        <w:jc w:val="center"/>
        <w:rPr>
          <w:b/>
          <w:sz w:val="20"/>
          <w:szCs w:val="20"/>
        </w:rPr>
      </w:pPr>
      <w:r w:rsidRPr="00632B73">
        <w:rPr>
          <w:b/>
          <w:sz w:val="20"/>
          <w:szCs w:val="20"/>
        </w:rPr>
        <w:t>Российская Федерация</w:t>
      </w:r>
    </w:p>
    <w:p w:rsidR="00632B73" w:rsidRPr="00632B73" w:rsidRDefault="00632B73" w:rsidP="00632B73">
      <w:pPr>
        <w:tabs>
          <w:tab w:val="left" w:pos="8520"/>
        </w:tabs>
        <w:jc w:val="center"/>
        <w:rPr>
          <w:b/>
          <w:sz w:val="20"/>
          <w:szCs w:val="20"/>
        </w:rPr>
      </w:pPr>
      <w:r w:rsidRPr="00632B73">
        <w:rPr>
          <w:b/>
          <w:sz w:val="20"/>
          <w:szCs w:val="20"/>
        </w:rPr>
        <w:t>Администрация Угловского городского поселения</w:t>
      </w:r>
    </w:p>
    <w:p w:rsidR="00632B73" w:rsidRPr="00632B73" w:rsidRDefault="00632B73" w:rsidP="00632B73">
      <w:pPr>
        <w:tabs>
          <w:tab w:val="left" w:pos="8520"/>
        </w:tabs>
        <w:jc w:val="center"/>
        <w:rPr>
          <w:b/>
          <w:sz w:val="20"/>
          <w:szCs w:val="20"/>
        </w:rPr>
      </w:pPr>
      <w:r w:rsidRPr="00632B73">
        <w:rPr>
          <w:b/>
          <w:sz w:val="20"/>
          <w:szCs w:val="20"/>
        </w:rPr>
        <w:t>Окуловского муниципального района Новгородской области</w:t>
      </w:r>
    </w:p>
    <w:p w:rsidR="00632B73" w:rsidRPr="00632B73" w:rsidRDefault="00632B73" w:rsidP="00632B73">
      <w:pPr>
        <w:tabs>
          <w:tab w:val="left" w:pos="8520"/>
        </w:tabs>
        <w:jc w:val="center"/>
        <w:rPr>
          <w:sz w:val="20"/>
          <w:szCs w:val="20"/>
        </w:rPr>
      </w:pPr>
      <w:proofErr w:type="gramStart"/>
      <w:r w:rsidRPr="00632B73">
        <w:rPr>
          <w:sz w:val="20"/>
          <w:szCs w:val="20"/>
        </w:rPr>
        <w:t>П</w:t>
      </w:r>
      <w:proofErr w:type="gramEnd"/>
      <w:r w:rsidRPr="00632B73">
        <w:rPr>
          <w:sz w:val="20"/>
          <w:szCs w:val="20"/>
        </w:rPr>
        <w:t xml:space="preserve"> О С Т А Н О В Л Е Н И Е</w:t>
      </w:r>
    </w:p>
    <w:p w:rsidR="00632B73" w:rsidRPr="00632B73" w:rsidRDefault="00632B73" w:rsidP="00632B73">
      <w:pPr>
        <w:tabs>
          <w:tab w:val="left" w:pos="8520"/>
        </w:tabs>
        <w:jc w:val="center"/>
        <w:rPr>
          <w:sz w:val="20"/>
          <w:szCs w:val="20"/>
        </w:rPr>
      </w:pPr>
      <w:r w:rsidRPr="00632B73">
        <w:rPr>
          <w:sz w:val="20"/>
          <w:szCs w:val="20"/>
        </w:rPr>
        <w:t>09.09.2021  № 357</w:t>
      </w:r>
    </w:p>
    <w:p w:rsidR="00632B73" w:rsidRPr="00632B73" w:rsidRDefault="00632B73" w:rsidP="00632B73">
      <w:pPr>
        <w:tabs>
          <w:tab w:val="left" w:pos="8520"/>
        </w:tabs>
        <w:jc w:val="center"/>
        <w:rPr>
          <w:sz w:val="20"/>
          <w:szCs w:val="20"/>
        </w:rPr>
      </w:pPr>
      <w:r w:rsidRPr="00632B73">
        <w:rPr>
          <w:sz w:val="20"/>
          <w:szCs w:val="20"/>
        </w:rPr>
        <w:t>р.п. Угловка</w:t>
      </w:r>
    </w:p>
    <w:p w:rsidR="00632B73" w:rsidRPr="00632B73" w:rsidRDefault="00632B73" w:rsidP="00632B73">
      <w:pPr>
        <w:jc w:val="both"/>
        <w:rPr>
          <w:b/>
          <w:sz w:val="20"/>
          <w:szCs w:val="20"/>
        </w:rPr>
      </w:pPr>
      <w:r w:rsidRPr="00632B73">
        <w:rPr>
          <w:b/>
          <w:sz w:val="20"/>
          <w:szCs w:val="20"/>
        </w:rPr>
        <w:t xml:space="preserve">            О проведении электронного аукциона на право заключения муниципального контракта «Ремонт участков автомобильных дорог общего пользования местного значения Угловского городского поселения, Окуловского района, Новгородской области».</w:t>
      </w:r>
    </w:p>
    <w:p w:rsidR="00632B73" w:rsidRPr="00632B73" w:rsidRDefault="00632B73" w:rsidP="00632B73">
      <w:pPr>
        <w:spacing w:line="276" w:lineRule="auto"/>
        <w:ind w:firstLine="720"/>
        <w:jc w:val="both"/>
        <w:rPr>
          <w:sz w:val="20"/>
          <w:szCs w:val="20"/>
        </w:rPr>
      </w:pPr>
      <w:r w:rsidRPr="00632B73">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632B73" w:rsidRPr="00632B73" w:rsidRDefault="00632B73" w:rsidP="00632B73">
      <w:pPr>
        <w:pStyle w:val="ConsPlusTitle"/>
        <w:widowControl/>
        <w:spacing w:line="276" w:lineRule="auto"/>
        <w:ind w:firstLine="709"/>
        <w:jc w:val="both"/>
        <w:rPr>
          <w:rFonts w:ascii="Times New Roman" w:hAnsi="Times New Roman"/>
        </w:rPr>
      </w:pPr>
      <w:r w:rsidRPr="00632B73">
        <w:rPr>
          <w:rFonts w:ascii="Times New Roman" w:hAnsi="Times New Roman"/>
        </w:rPr>
        <w:lastRenderedPageBreak/>
        <w:t>ПОСТАНОВЛЯЕТ:</w:t>
      </w:r>
    </w:p>
    <w:p w:rsidR="00632B73" w:rsidRPr="00632B73" w:rsidRDefault="00632B73" w:rsidP="00632B73">
      <w:pPr>
        <w:spacing w:line="276" w:lineRule="auto"/>
        <w:jc w:val="both"/>
        <w:rPr>
          <w:sz w:val="20"/>
          <w:szCs w:val="20"/>
        </w:rPr>
      </w:pPr>
      <w:r w:rsidRPr="00632B73">
        <w:rPr>
          <w:sz w:val="20"/>
          <w:szCs w:val="20"/>
        </w:rPr>
        <w:t xml:space="preserve">        1. Утвердить и</w:t>
      </w:r>
      <w:r w:rsidRPr="00632B73">
        <w:rPr>
          <w:b/>
          <w:sz w:val="20"/>
          <w:szCs w:val="20"/>
        </w:rPr>
        <w:t xml:space="preserve">  </w:t>
      </w:r>
      <w:proofErr w:type="gramStart"/>
      <w:r w:rsidRPr="00632B73">
        <w:rPr>
          <w:sz w:val="20"/>
          <w:szCs w:val="20"/>
        </w:rPr>
        <w:t>разместить извещение</w:t>
      </w:r>
      <w:proofErr w:type="gramEnd"/>
      <w:r w:rsidRPr="00632B73">
        <w:rPr>
          <w:sz w:val="20"/>
          <w:szCs w:val="20"/>
        </w:rPr>
        <w:t xml:space="preserve"> об осуществлении закупки путем проведения аукциона в электронной форме на право заключения муниципального контракта «Ремонт участков автомобильных дорог общего пользования местного значения Угловского городского поселения, Окуловского района, Новгородской области» на сумму 938 427,06 (Девятьсот тридцать восемь тысяч четыреста двадцать семь рублей 06 копеек), ИКЗ</w:t>
      </w:r>
      <w:r w:rsidRPr="00632B73">
        <w:rPr>
          <w:color w:val="5B5B5B"/>
          <w:sz w:val="20"/>
          <w:szCs w:val="20"/>
        </w:rPr>
        <w:t xml:space="preserve"> </w:t>
      </w:r>
      <w:r w:rsidRPr="00632B73">
        <w:rPr>
          <w:sz w:val="20"/>
          <w:szCs w:val="20"/>
        </w:rPr>
        <w:t>закупки 213531100750553110100100460004211244.</w:t>
      </w:r>
    </w:p>
    <w:p w:rsidR="00632B73" w:rsidRPr="00632B73" w:rsidRDefault="00632B73" w:rsidP="00632B73">
      <w:pPr>
        <w:spacing w:line="276" w:lineRule="auto"/>
        <w:jc w:val="both"/>
        <w:rPr>
          <w:sz w:val="20"/>
          <w:szCs w:val="20"/>
        </w:rPr>
      </w:pPr>
      <w:r w:rsidRPr="00632B73">
        <w:rPr>
          <w:sz w:val="20"/>
          <w:szCs w:val="20"/>
        </w:rPr>
        <w:t xml:space="preserve">          2.</w:t>
      </w:r>
      <w:r w:rsidRPr="00632B73">
        <w:rPr>
          <w:b/>
          <w:sz w:val="20"/>
          <w:szCs w:val="20"/>
        </w:rPr>
        <w:t xml:space="preserve"> </w:t>
      </w:r>
      <w:r w:rsidRPr="00632B73">
        <w:rPr>
          <w:sz w:val="20"/>
          <w:szCs w:val="20"/>
        </w:rPr>
        <w:t xml:space="preserve">Утвердить и </w:t>
      </w:r>
      <w:proofErr w:type="gramStart"/>
      <w:r w:rsidRPr="00632B73">
        <w:rPr>
          <w:sz w:val="20"/>
          <w:szCs w:val="20"/>
        </w:rPr>
        <w:t>разместить</w:t>
      </w:r>
      <w:proofErr w:type="gramEnd"/>
      <w:r w:rsidRPr="00632B73">
        <w:rPr>
          <w:sz w:val="20"/>
          <w:szCs w:val="20"/>
        </w:rPr>
        <w:t xml:space="preserve"> прилагаемую документацию об аукционе в электронной форме на право заключения контракта на «Ремонт участков автомобильных дорог общего пользования местного значения Угловского городского поселения, Окуловского района, Новгородской области» на сумму 938 427,06 (Девятьсот тридцать восемь тысяч четыреста двадцать семь рублей 06 копеек), ИКЗ</w:t>
      </w:r>
      <w:r w:rsidRPr="00632B73">
        <w:rPr>
          <w:color w:val="5B5B5B"/>
          <w:sz w:val="20"/>
          <w:szCs w:val="20"/>
        </w:rPr>
        <w:t xml:space="preserve"> </w:t>
      </w:r>
      <w:r w:rsidRPr="00632B73">
        <w:rPr>
          <w:sz w:val="20"/>
          <w:szCs w:val="20"/>
        </w:rPr>
        <w:t>закупки 213531100750553110100100460004211244.</w:t>
      </w:r>
    </w:p>
    <w:p w:rsidR="00632B73" w:rsidRPr="00632B73" w:rsidRDefault="00632B73" w:rsidP="00632B73">
      <w:pPr>
        <w:spacing w:line="276" w:lineRule="auto"/>
        <w:jc w:val="both"/>
        <w:rPr>
          <w:sz w:val="20"/>
          <w:szCs w:val="20"/>
        </w:rPr>
      </w:pPr>
      <w:r w:rsidRPr="00632B73">
        <w:rPr>
          <w:sz w:val="20"/>
          <w:szCs w:val="20"/>
        </w:rPr>
        <w:t xml:space="preserve">         3. Утвердить аукционную комиссию в следующем составе: </w:t>
      </w:r>
    </w:p>
    <w:p w:rsidR="00632B73" w:rsidRPr="00632B73" w:rsidRDefault="00632B73" w:rsidP="00632B73">
      <w:pPr>
        <w:spacing w:line="276" w:lineRule="auto"/>
        <w:ind w:firstLine="720"/>
        <w:jc w:val="both"/>
        <w:rPr>
          <w:sz w:val="20"/>
          <w:szCs w:val="20"/>
        </w:rPr>
      </w:pPr>
      <w:r w:rsidRPr="00632B73">
        <w:rPr>
          <w:sz w:val="20"/>
          <w:szCs w:val="20"/>
        </w:rPr>
        <w:t xml:space="preserve">   Звонарёва Т.Н. – Заместитель Главы Администрации Угловского городского поселения, председатель комиссии;</w:t>
      </w:r>
    </w:p>
    <w:p w:rsidR="00632B73" w:rsidRPr="00632B73" w:rsidRDefault="00632B73" w:rsidP="00632B73">
      <w:pPr>
        <w:spacing w:line="276" w:lineRule="auto"/>
        <w:jc w:val="both"/>
        <w:rPr>
          <w:sz w:val="20"/>
          <w:szCs w:val="20"/>
        </w:rPr>
      </w:pPr>
      <w:r w:rsidRPr="00632B73">
        <w:rPr>
          <w:sz w:val="20"/>
          <w:szCs w:val="20"/>
        </w:rPr>
        <w:t xml:space="preserve">              Жданова Елена Петровна -  Специалист 1-ой категории Администрации Угловского городского поселения, секретарь комиссии;</w:t>
      </w:r>
    </w:p>
    <w:p w:rsidR="00632B73" w:rsidRPr="00632B73" w:rsidRDefault="00632B73" w:rsidP="00632B73">
      <w:pPr>
        <w:pStyle w:val="a4"/>
        <w:spacing w:line="276" w:lineRule="auto"/>
        <w:jc w:val="both"/>
        <w:rPr>
          <w:sz w:val="20"/>
          <w:szCs w:val="20"/>
        </w:rPr>
      </w:pPr>
      <w:r w:rsidRPr="00632B73">
        <w:rPr>
          <w:sz w:val="20"/>
          <w:szCs w:val="20"/>
        </w:rPr>
        <w:t xml:space="preserve">              Поварухина Е.Н. – Старший служащий Администрации Угловского городского поселения,  член комиссии;</w:t>
      </w:r>
    </w:p>
    <w:p w:rsidR="00632B73" w:rsidRPr="00632B73" w:rsidRDefault="00632B73" w:rsidP="00632B73">
      <w:pPr>
        <w:spacing w:line="276" w:lineRule="auto"/>
        <w:ind w:firstLine="720"/>
        <w:jc w:val="both"/>
        <w:rPr>
          <w:sz w:val="20"/>
          <w:szCs w:val="20"/>
        </w:rPr>
      </w:pPr>
      <w:r w:rsidRPr="00632B73">
        <w:rPr>
          <w:sz w:val="20"/>
          <w:szCs w:val="20"/>
        </w:rPr>
        <w:t xml:space="preserve">   Константинова Т.Н. – Ведущий  специалист Администрации Угловского городского поселения, член комиссии;</w:t>
      </w:r>
    </w:p>
    <w:p w:rsidR="00632B73" w:rsidRPr="00632B73" w:rsidRDefault="00632B73" w:rsidP="00632B73">
      <w:pPr>
        <w:pStyle w:val="a4"/>
        <w:spacing w:line="276" w:lineRule="auto"/>
        <w:jc w:val="both"/>
        <w:rPr>
          <w:sz w:val="20"/>
          <w:szCs w:val="20"/>
        </w:rPr>
      </w:pPr>
      <w:r w:rsidRPr="00632B73">
        <w:rPr>
          <w:sz w:val="20"/>
          <w:szCs w:val="20"/>
        </w:rPr>
        <w:t xml:space="preserve">              Полежаева И.В. - Старший служащий Администрации Угловского городского поселения,  член комиссии;</w:t>
      </w:r>
    </w:p>
    <w:p w:rsidR="00632B73" w:rsidRPr="00632B73" w:rsidRDefault="00632B73" w:rsidP="00632B73">
      <w:pPr>
        <w:spacing w:line="276" w:lineRule="auto"/>
        <w:jc w:val="both"/>
        <w:rPr>
          <w:sz w:val="20"/>
          <w:szCs w:val="20"/>
        </w:rPr>
      </w:pPr>
      <w:r w:rsidRPr="00632B73">
        <w:rPr>
          <w:sz w:val="20"/>
          <w:szCs w:val="20"/>
        </w:rPr>
        <w:t xml:space="preserve">          4. </w:t>
      </w:r>
      <w:proofErr w:type="gramStart"/>
      <w:r w:rsidRPr="00632B73">
        <w:rPr>
          <w:sz w:val="20"/>
          <w:szCs w:val="20"/>
        </w:rPr>
        <w:t>Разместить и опубликовать извещение и документацию об осуществлении закупки путем проведения аукциона в электронной форме на «Ремонт участков автомобильных дорог общего пользования местного значения Угловского городского поселения, Окуловского района, Новгородской области» на сумму 938 427,06 (Девятьсот тридцать восемь тысяч четыреста двадцать семь рублей 06 копеек), ИКЗ</w:t>
      </w:r>
      <w:r w:rsidRPr="00632B73">
        <w:rPr>
          <w:color w:val="5B5B5B"/>
          <w:sz w:val="20"/>
          <w:szCs w:val="20"/>
        </w:rPr>
        <w:t xml:space="preserve"> </w:t>
      </w:r>
      <w:r w:rsidRPr="00632B73">
        <w:rPr>
          <w:sz w:val="20"/>
          <w:szCs w:val="20"/>
        </w:rPr>
        <w:t>закупки 213531100750553110100100460004211244, в единой информационной системе в сфере закупок на информационно-телекоммуникационной сети «Интернет».</w:t>
      </w:r>
      <w:proofErr w:type="gramEnd"/>
    </w:p>
    <w:p w:rsidR="00632B73" w:rsidRPr="00632B73" w:rsidRDefault="00632B73" w:rsidP="00632B73">
      <w:pPr>
        <w:spacing w:line="276" w:lineRule="auto"/>
        <w:jc w:val="both"/>
        <w:rPr>
          <w:b/>
          <w:sz w:val="20"/>
          <w:szCs w:val="20"/>
        </w:rPr>
      </w:pPr>
      <w:r w:rsidRPr="00632B73">
        <w:rPr>
          <w:b/>
          <w:sz w:val="20"/>
          <w:szCs w:val="20"/>
        </w:rPr>
        <w:t xml:space="preserve">Глава Угловского городского поселения   </w:t>
      </w:r>
      <w:proofErr w:type="spellStart"/>
      <w:r w:rsidRPr="00632B73">
        <w:rPr>
          <w:b/>
          <w:sz w:val="20"/>
          <w:szCs w:val="20"/>
        </w:rPr>
        <w:t>Стекольников</w:t>
      </w:r>
      <w:proofErr w:type="spellEnd"/>
      <w:r w:rsidRPr="00632B73">
        <w:rPr>
          <w:b/>
          <w:sz w:val="20"/>
          <w:szCs w:val="20"/>
        </w:rPr>
        <w:t xml:space="preserve"> А.В.  </w:t>
      </w:r>
    </w:p>
    <w:p w:rsidR="00632B73" w:rsidRPr="00632B73" w:rsidRDefault="00632B73" w:rsidP="00632B73">
      <w:pPr>
        <w:spacing w:line="276" w:lineRule="auto"/>
        <w:jc w:val="both"/>
        <w:rPr>
          <w:b/>
          <w:sz w:val="20"/>
          <w:szCs w:val="20"/>
          <w:highlight w:val="yellow"/>
        </w:rPr>
      </w:pPr>
      <w:r w:rsidRPr="00632B73">
        <w:rPr>
          <w:b/>
          <w:sz w:val="20"/>
          <w:szCs w:val="20"/>
        </w:rPr>
        <w:t xml:space="preserve">                      </w:t>
      </w:r>
    </w:p>
    <w:p w:rsidR="00632B73" w:rsidRPr="00632B73" w:rsidRDefault="00632B73" w:rsidP="00632B73">
      <w:pPr>
        <w:shd w:val="clear" w:color="auto" w:fill="FFFFFF"/>
        <w:spacing w:after="58"/>
        <w:jc w:val="both"/>
        <w:outlineLvl w:val="0"/>
        <w:rPr>
          <w:rFonts w:ascii="Arial" w:hAnsi="Arial" w:cs="Arial"/>
          <w:color w:val="000000"/>
          <w:kern w:val="36"/>
          <w:sz w:val="20"/>
          <w:szCs w:val="20"/>
        </w:rPr>
      </w:pPr>
      <w:r w:rsidRPr="00632B73">
        <w:rPr>
          <w:rFonts w:ascii="Arial" w:hAnsi="Arial" w:cs="Arial"/>
          <w:color w:val="000000"/>
          <w:kern w:val="36"/>
          <w:sz w:val="20"/>
          <w:szCs w:val="20"/>
        </w:rPr>
        <w:t>Памятка по эксплуатации газового оборудования в жилье</w:t>
      </w:r>
    </w:p>
    <w:p w:rsidR="00632B73" w:rsidRPr="00632B73" w:rsidRDefault="00632B73" w:rsidP="00632B73">
      <w:pPr>
        <w:spacing w:before="115" w:after="115" w:line="408" w:lineRule="atLeast"/>
        <w:ind w:left="58" w:right="58"/>
        <w:jc w:val="both"/>
        <w:rPr>
          <w:sz w:val="20"/>
          <w:szCs w:val="20"/>
        </w:rPr>
      </w:pPr>
      <w:r w:rsidRPr="00632B73">
        <w:rPr>
          <w:b/>
          <w:bCs/>
          <w:sz w:val="20"/>
          <w:szCs w:val="20"/>
        </w:rPr>
        <w:t>Правила пользования газовыми приборами</w:t>
      </w:r>
    </w:p>
    <w:p w:rsidR="00632B73" w:rsidRPr="00632B73" w:rsidRDefault="00632B73" w:rsidP="00632B73">
      <w:pPr>
        <w:spacing w:before="115" w:after="115"/>
        <w:ind w:left="58" w:right="58"/>
        <w:jc w:val="both"/>
        <w:rPr>
          <w:sz w:val="20"/>
          <w:szCs w:val="20"/>
        </w:rPr>
      </w:pPr>
      <w:r w:rsidRPr="00632B73">
        <w:rPr>
          <w:sz w:val="20"/>
          <w:szCs w:val="20"/>
        </w:rPr>
        <w:t>Многие часто забывают о том, что собственная безопасность, а также безопасность соседей и родственников – это забота не только профессионалов газовой службы, но и самих потребителей. И только правильное использование газа в быту, соблюдение правил безопасности при эксплуатации газовых приборов позволит избежать многих бед, вызванных неосторожным обращением с «голубым» топливом, и сохранить жизнь себе и своим близким.</w:t>
      </w:r>
    </w:p>
    <w:p w:rsidR="00632B73" w:rsidRPr="00632B73" w:rsidRDefault="00632B73" w:rsidP="00632B73">
      <w:pPr>
        <w:spacing w:before="115" w:after="115"/>
        <w:ind w:left="58" w:right="58"/>
        <w:jc w:val="both"/>
        <w:rPr>
          <w:sz w:val="20"/>
          <w:szCs w:val="20"/>
        </w:rPr>
      </w:pPr>
      <w:r w:rsidRPr="00632B73">
        <w:rPr>
          <w:b/>
          <w:bCs/>
          <w:sz w:val="20"/>
          <w:szCs w:val="20"/>
        </w:rPr>
        <w:t>Основные правила пользования бытовыми газовыми приборами</w:t>
      </w:r>
    </w:p>
    <w:p w:rsidR="00632B73" w:rsidRPr="00632B73" w:rsidRDefault="00632B73" w:rsidP="00632B73">
      <w:pPr>
        <w:spacing w:before="115" w:after="115"/>
        <w:ind w:left="58" w:right="58"/>
        <w:jc w:val="both"/>
        <w:rPr>
          <w:sz w:val="20"/>
          <w:szCs w:val="20"/>
        </w:rPr>
      </w:pPr>
      <w:r w:rsidRPr="00632B73">
        <w:rPr>
          <w:b/>
          <w:bCs/>
          <w:sz w:val="20"/>
          <w:szCs w:val="20"/>
        </w:rPr>
        <w:t>Важно помнить:</w:t>
      </w:r>
    </w:p>
    <w:p w:rsidR="00632B73" w:rsidRPr="00632B73" w:rsidRDefault="00632B73" w:rsidP="00632B73">
      <w:pPr>
        <w:spacing w:before="115" w:after="115"/>
        <w:ind w:left="58" w:right="58"/>
        <w:jc w:val="both"/>
        <w:rPr>
          <w:sz w:val="20"/>
          <w:szCs w:val="20"/>
        </w:rPr>
      </w:pPr>
      <w:r w:rsidRPr="00632B73">
        <w:rPr>
          <w:sz w:val="20"/>
          <w:szCs w:val="20"/>
        </w:rPr>
        <w:t>- перед включением всех газовых приборов необходимо проветривать помещение и на все время работы оставлять форточку открытой. Не оставляйте работающие газовые приборы без внимания и следите, чтобы пламя конфорки не погасло;</w:t>
      </w:r>
    </w:p>
    <w:p w:rsidR="00632B73" w:rsidRPr="00632B73" w:rsidRDefault="00632B73" w:rsidP="00632B73">
      <w:pPr>
        <w:spacing w:before="115" w:after="115"/>
        <w:ind w:left="58" w:right="58"/>
        <w:jc w:val="both"/>
        <w:rPr>
          <w:sz w:val="20"/>
          <w:szCs w:val="20"/>
        </w:rPr>
      </w:pPr>
      <w:r w:rsidRPr="00632B73">
        <w:rPr>
          <w:sz w:val="20"/>
          <w:szCs w:val="20"/>
        </w:rPr>
        <w:t>- перед включением газовой плиты или горелки нужно сначала зажечь спичку, затем поднести огонь к конфорке и только после этого можно открывать кран на газовом приборе;</w:t>
      </w:r>
    </w:p>
    <w:p w:rsidR="00632B73" w:rsidRPr="00632B73" w:rsidRDefault="00632B73" w:rsidP="00632B73">
      <w:pPr>
        <w:spacing w:before="115" w:after="115"/>
        <w:ind w:left="58" w:right="58"/>
        <w:jc w:val="both"/>
        <w:rPr>
          <w:sz w:val="20"/>
          <w:szCs w:val="20"/>
        </w:rPr>
      </w:pPr>
      <w:r w:rsidRPr="00632B73">
        <w:rPr>
          <w:sz w:val="20"/>
          <w:szCs w:val="20"/>
        </w:rPr>
        <w:t>- следить за исправностью дымоходов и вентиляционных каналов – проверять тягу до и после включения газового оборудования с отводом продуктов сгорания в дымоход, а также периодически во время его работы;</w:t>
      </w:r>
    </w:p>
    <w:p w:rsidR="00632B73" w:rsidRPr="00632B73" w:rsidRDefault="00632B73" w:rsidP="00632B73">
      <w:pPr>
        <w:spacing w:before="115" w:after="115"/>
        <w:ind w:left="58" w:right="58"/>
        <w:jc w:val="both"/>
        <w:rPr>
          <w:sz w:val="20"/>
          <w:szCs w:val="20"/>
        </w:rPr>
      </w:pPr>
      <w:r w:rsidRPr="00632B73">
        <w:rPr>
          <w:sz w:val="20"/>
          <w:szCs w:val="20"/>
        </w:rPr>
        <w:t>- регулярно проверять исправность газового оборудования: для этого необходимо заключить договор со специализированной организацией на проверку технического состояния газового оборудования.</w:t>
      </w:r>
    </w:p>
    <w:p w:rsidR="00632B73" w:rsidRPr="00632B73" w:rsidRDefault="00632B73" w:rsidP="00632B73">
      <w:pPr>
        <w:spacing w:before="115" w:after="115"/>
        <w:ind w:left="58" w:right="58"/>
        <w:jc w:val="both"/>
        <w:rPr>
          <w:sz w:val="20"/>
          <w:szCs w:val="20"/>
        </w:rPr>
      </w:pPr>
      <w:r w:rsidRPr="00632B73">
        <w:rPr>
          <w:b/>
          <w:bCs/>
          <w:sz w:val="20"/>
          <w:szCs w:val="20"/>
        </w:rPr>
        <w:t>Запрещается:</w:t>
      </w:r>
    </w:p>
    <w:p w:rsidR="00632B73" w:rsidRPr="00632B73" w:rsidRDefault="00632B73" w:rsidP="00632B73">
      <w:pPr>
        <w:spacing w:before="115" w:after="115"/>
        <w:ind w:left="58" w:right="58"/>
        <w:jc w:val="both"/>
        <w:rPr>
          <w:sz w:val="20"/>
          <w:szCs w:val="20"/>
        </w:rPr>
      </w:pPr>
      <w:r w:rsidRPr="00632B73">
        <w:rPr>
          <w:sz w:val="20"/>
          <w:szCs w:val="20"/>
        </w:rPr>
        <w:t>- использовать газовые плиты для обогрева помещений;</w:t>
      </w:r>
    </w:p>
    <w:p w:rsidR="00632B73" w:rsidRPr="00632B73" w:rsidRDefault="00632B73" w:rsidP="00632B73">
      <w:pPr>
        <w:spacing w:before="115" w:after="115"/>
        <w:ind w:left="58" w:right="58"/>
        <w:jc w:val="both"/>
        <w:rPr>
          <w:sz w:val="20"/>
          <w:szCs w:val="20"/>
        </w:rPr>
      </w:pPr>
      <w:r w:rsidRPr="00632B73">
        <w:rPr>
          <w:sz w:val="20"/>
          <w:szCs w:val="20"/>
        </w:rPr>
        <w:t>- использовать газовые приборы с неисправной или отключенной автоматикой безопасности;</w:t>
      </w:r>
    </w:p>
    <w:p w:rsidR="00632B73" w:rsidRPr="00632B73" w:rsidRDefault="00632B73" w:rsidP="00632B73">
      <w:pPr>
        <w:spacing w:before="115" w:after="115"/>
        <w:ind w:left="58" w:right="58"/>
        <w:jc w:val="both"/>
        <w:rPr>
          <w:sz w:val="20"/>
          <w:szCs w:val="20"/>
        </w:rPr>
      </w:pPr>
      <w:r w:rsidRPr="00632B73">
        <w:rPr>
          <w:sz w:val="20"/>
          <w:szCs w:val="20"/>
        </w:rPr>
        <w:t>- оставлять работающие газовые приборы без присмотра;</w:t>
      </w:r>
    </w:p>
    <w:p w:rsidR="00632B73" w:rsidRPr="00632B73" w:rsidRDefault="00632B73" w:rsidP="00632B73">
      <w:pPr>
        <w:spacing w:before="115" w:after="115"/>
        <w:ind w:left="58" w:right="58"/>
        <w:jc w:val="both"/>
        <w:rPr>
          <w:sz w:val="20"/>
          <w:szCs w:val="20"/>
        </w:rPr>
      </w:pPr>
      <w:r w:rsidRPr="00632B73">
        <w:rPr>
          <w:sz w:val="20"/>
          <w:szCs w:val="20"/>
        </w:rPr>
        <w:t>- допускать к пользованию газом детей и лиц в нетрезвом состоянии;</w:t>
      </w:r>
    </w:p>
    <w:p w:rsidR="00632B73" w:rsidRPr="00632B73" w:rsidRDefault="00632B73" w:rsidP="00632B73">
      <w:pPr>
        <w:spacing w:before="115" w:after="115"/>
        <w:ind w:left="58" w:right="58"/>
        <w:jc w:val="both"/>
        <w:rPr>
          <w:sz w:val="20"/>
          <w:szCs w:val="20"/>
        </w:rPr>
      </w:pPr>
      <w:r w:rsidRPr="00632B73">
        <w:rPr>
          <w:sz w:val="20"/>
          <w:szCs w:val="20"/>
        </w:rPr>
        <w:lastRenderedPageBreak/>
        <w:t>- самостоятельно проводить установку и ремонт газового оборудования.</w:t>
      </w:r>
    </w:p>
    <w:p w:rsidR="00632B73" w:rsidRPr="00632B73" w:rsidRDefault="00632B73" w:rsidP="00632B73">
      <w:pPr>
        <w:spacing w:before="115" w:after="115"/>
        <w:ind w:left="58" w:right="58"/>
        <w:jc w:val="both"/>
        <w:rPr>
          <w:sz w:val="20"/>
          <w:szCs w:val="20"/>
        </w:rPr>
      </w:pPr>
      <w:r w:rsidRPr="00632B73">
        <w:rPr>
          <w:b/>
          <w:bCs/>
          <w:sz w:val="20"/>
          <w:szCs w:val="20"/>
        </w:rPr>
        <w:t>Правила пользования индивидуальными газовыми баллонами</w:t>
      </w:r>
    </w:p>
    <w:p w:rsidR="00632B73" w:rsidRPr="00632B73" w:rsidRDefault="00632B73" w:rsidP="00632B73">
      <w:pPr>
        <w:spacing w:before="115" w:after="115"/>
        <w:ind w:left="58" w:right="58"/>
        <w:jc w:val="both"/>
        <w:rPr>
          <w:sz w:val="20"/>
          <w:szCs w:val="20"/>
        </w:rPr>
      </w:pPr>
      <w:r w:rsidRPr="00632B73">
        <w:rPr>
          <w:sz w:val="20"/>
          <w:szCs w:val="20"/>
        </w:rPr>
        <w:t>- баллон с газом должен устанавливаться на расстоянии не менее 0,5 метров от газовой плиты и не менее 1 метра от отопительных приборов, расстояние до открытого источника огня должно быть не менее 2 метров;</w:t>
      </w:r>
    </w:p>
    <w:p w:rsidR="00632B73" w:rsidRPr="00632B73" w:rsidRDefault="00632B73" w:rsidP="00632B73">
      <w:pPr>
        <w:spacing w:before="115" w:after="115"/>
        <w:ind w:left="58" w:right="58"/>
        <w:jc w:val="both"/>
        <w:rPr>
          <w:sz w:val="20"/>
          <w:szCs w:val="20"/>
        </w:rPr>
      </w:pPr>
      <w:r w:rsidRPr="00632B73">
        <w:rPr>
          <w:sz w:val="20"/>
          <w:szCs w:val="20"/>
        </w:rPr>
        <w:t>- при невозможности установки в одном помещении с газовой плитой баллон устанавливается на улице в запирающемся металлическом шкафу с отверстиями для проветривания;</w:t>
      </w:r>
    </w:p>
    <w:p w:rsidR="00632B73" w:rsidRPr="00632B73" w:rsidRDefault="00632B73" w:rsidP="00632B73">
      <w:pPr>
        <w:spacing w:before="115" w:after="115"/>
        <w:ind w:left="58" w:right="58"/>
        <w:jc w:val="both"/>
        <w:rPr>
          <w:sz w:val="20"/>
          <w:szCs w:val="20"/>
        </w:rPr>
      </w:pPr>
      <w:r w:rsidRPr="00632B73">
        <w:rPr>
          <w:sz w:val="20"/>
          <w:szCs w:val="20"/>
        </w:rPr>
        <w:t>- во время замены баллонов запрещается пользоваться открытым огнем, курить, включать и выключать электроприборы;</w:t>
      </w:r>
    </w:p>
    <w:p w:rsidR="00632B73" w:rsidRPr="00632B73" w:rsidRDefault="00632B73" w:rsidP="00632B73">
      <w:pPr>
        <w:spacing w:before="115" w:after="115"/>
        <w:ind w:left="58" w:right="58"/>
        <w:jc w:val="both"/>
        <w:rPr>
          <w:sz w:val="20"/>
          <w:szCs w:val="20"/>
        </w:rPr>
      </w:pPr>
      <w:r w:rsidRPr="00632B73">
        <w:rPr>
          <w:sz w:val="20"/>
          <w:szCs w:val="20"/>
        </w:rPr>
        <w:t>- запрещается устанавливать неисправные баллоны.</w:t>
      </w:r>
    </w:p>
    <w:p w:rsidR="00632B73" w:rsidRPr="00632B73" w:rsidRDefault="00632B73" w:rsidP="00632B73">
      <w:pPr>
        <w:spacing w:before="115" w:after="115"/>
        <w:ind w:left="58" w:right="58"/>
        <w:jc w:val="both"/>
        <w:rPr>
          <w:sz w:val="20"/>
          <w:szCs w:val="20"/>
        </w:rPr>
      </w:pPr>
      <w:r w:rsidRPr="00632B73">
        <w:rPr>
          <w:b/>
          <w:bCs/>
          <w:sz w:val="20"/>
          <w:szCs w:val="20"/>
        </w:rPr>
        <w:t>При появлении запаха газа</w:t>
      </w:r>
    </w:p>
    <w:p w:rsidR="00632B73" w:rsidRPr="00632B73" w:rsidRDefault="00632B73" w:rsidP="00632B73">
      <w:pPr>
        <w:spacing w:before="115" w:after="115"/>
        <w:ind w:left="58" w:right="58"/>
        <w:jc w:val="both"/>
        <w:rPr>
          <w:sz w:val="20"/>
          <w:szCs w:val="20"/>
        </w:rPr>
      </w:pPr>
      <w:r w:rsidRPr="00632B73">
        <w:rPr>
          <w:sz w:val="20"/>
          <w:szCs w:val="20"/>
        </w:rPr>
        <w:t>- не включайте и не выключайте электроприборы;</w:t>
      </w:r>
    </w:p>
    <w:p w:rsidR="00632B73" w:rsidRPr="00632B73" w:rsidRDefault="00632B73" w:rsidP="00632B73">
      <w:pPr>
        <w:spacing w:before="115" w:after="115"/>
        <w:ind w:left="58" w:right="58"/>
        <w:jc w:val="both"/>
        <w:rPr>
          <w:sz w:val="20"/>
          <w:szCs w:val="20"/>
        </w:rPr>
      </w:pPr>
      <w:r w:rsidRPr="00632B73">
        <w:rPr>
          <w:sz w:val="20"/>
          <w:szCs w:val="20"/>
        </w:rPr>
        <w:t>- не допускайте образования искры или огня в загазованном помещении;</w:t>
      </w:r>
    </w:p>
    <w:p w:rsidR="00632B73" w:rsidRPr="00632B73" w:rsidRDefault="00632B73" w:rsidP="00632B73">
      <w:pPr>
        <w:spacing w:before="115" w:after="115"/>
        <w:ind w:left="58" w:right="58"/>
        <w:jc w:val="both"/>
        <w:rPr>
          <w:sz w:val="20"/>
          <w:szCs w:val="20"/>
        </w:rPr>
      </w:pPr>
      <w:r w:rsidRPr="00632B73">
        <w:rPr>
          <w:sz w:val="20"/>
          <w:szCs w:val="20"/>
        </w:rPr>
        <w:t>- немедленно сообщите об инциденте в газовую службу по телефону 04.</w:t>
      </w:r>
    </w:p>
    <w:p w:rsidR="00632B73" w:rsidRPr="00632B73" w:rsidRDefault="00632B73" w:rsidP="00632B73">
      <w:pPr>
        <w:spacing w:before="115" w:after="115"/>
        <w:ind w:left="58" w:right="58"/>
        <w:jc w:val="both"/>
        <w:rPr>
          <w:sz w:val="20"/>
          <w:szCs w:val="20"/>
        </w:rPr>
      </w:pPr>
      <w:r w:rsidRPr="00632B73">
        <w:rPr>
          <w:sz w:val="20"/>
          <w:szCs w:val="20"/>
        </w:rPr>
        <w:t>До прибытия специалистов аварийной газовой службы по возможности организуйте охрану загазованного места и проветривание помещения. </w:t>
      </w:r>
    </w:p>
    <w:p w:rsidR="00632B73" w:rsidRPr="00632B73" w:rsidRDefault="00632B73" w:rsidP="00632B73">
      <w:pPr>
        <w:spacing w:line="276" w:lineRule="auto"/>
        <w:jc w:val="both"/>
        <w:rPr>
          <w:b/>
          <w:sz w:val="20"/>
          <w:szCs w:val="20"/>
        </w:rPr>
      </w:pPr>
    </w:p>
    <w:p w:rsidR="00632B73" w:rsidRPr="00632B73" w:rsidRDefault="00632B73" w:rsidP="00632B73">
      <w:pPr>
        <w:rPr>
          <w:sz w:val="20"/>
          <w:szCs w:val="20"/>
        </w:rPr>
      </w:pPr>
    </w:p>
    <w:p w:rsidR="00632B73" w:rsidRPr="00632B73" w:rsidRDefault="00632B73" w:rsidP="00632B73">
      <w:pPr>
        <w:rPr>
          <w:sz w:val="20"/>
          <w:szCs w:val="20"/>
        </w:rPr>
      </w:pPr>
    </w:p>
    <w:p w:rsidR="00632B73" w:rsidRPr="00632B73" w:rsidRDefault="00632B73" w:rsidP="00632B73">
      <w:pPr>
        <w:rPr>
          <w:sz w:val="20"/>
          <w:szCs w:val="20"/>
        </w:rPr>
      </w:pPr>
    </w:p>
    <w:p w:rsidR="00632B73" w:rsidRPr="00632B73" w:rsidRDefault="00632B73" w:rsidP="00632B73">
      <w:pPr>
        <w:ind w:right="252"/>
        <w:jc w:val="both"/>
        <w:rPr>
          <w:b/>
          <w:sz w:val="20"/>
          <w:szCs w:val="20"/>
        </w:rPr>
      </w:pPr>
    </w:p>
    <w:p w:rsidR="00632B73" w:rsidRP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632B73" w:rsidRDefault="00632B73"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9B0A18" w:rsidRDefault="009B0A18" w:rsidP="00632B73">
      <w:pPr>
        <w:jc w:val="both"/>
        <w:rPr>
          <w:sz w:val="20"/>
          <w:szCs w:val="20"/>
        </w:rPr>
      </w:pPr>
    </w:p>
    <w:p w:rsidR="00632B73" w:rsidRDefault="00632B73" w:rsidP="00632B73">
      <w:pPr>
        <w:jc w:val="both"/>
        <w:rPr>
          <w:sz w:val="20"/>
          <w:szCs w:val="20"/>
        </w:rPr>
      </w:pPr>
    </w:p>
    <w:p w:rsidR="00632B73" w:rsidRPr="00632B73" w:rsidRDefault="00632B73" w:rsidP="00632B73">
      <w:pPr>
        <w:jc w:val="both"/>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632B73" w:rsidTr="00A5301C">
        <w:trPr>
          <w:trHeight w:val="1238"/>
        </w:trPr>
        <w:tc>
          <w:tcPr>
            <w:tcW w:w="2702" w:type="dxa"/>
            <w:tcBorders>
              <w:top w:val="triple" w:sz="4" w:space="0" w:color="auto"/>
              <w:left w:val="triple" w:sz="4" w:space="0" w:color="auto"/>
              <w:bottom w:val="triple" w:sz="4" w:space="0" w:color="auto"/>
              <w:right w:val="triple" w:sz="4" w:space="0" w:color="auto"/>
            </w:tcBorders>
            <w:hideMark/>
          </w:tcPr>
          <w:p w:rsidR="00632B73" w:rsidRDefault="00632B73" w:rsidP="00A5301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632B73" w:rsidRDefault="00632B73" w:rsidP="00A5301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632B73" w:rsidRDefault="00632B73" w:rsidP="00A5301C">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632B73" w:rsidRDefault="00632B73" w:rsidP="00A5301C">
            <w:pPr>
              <w:spacing w:line="276" w:lineRule="auto"/>
              <w:rPr>
                <w:sz w:val="20"/>
                <w:szCs w:val="20"/>
                <w:lang w:eastAsia="en-US"/>
              </w:rPr>
            </w:pPr>
          </w:p>
          <w:p w:rsidR="00632B73" w:rsidRDefault="00632B73" w:rsidP="00A5301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632B73" w:rsidRDefault="00632B73" w:rsidP="00A5301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632B73" w:rsidRDefault="00373D47" w:rsidP="00A5301C">
            <w:pPr>
              <w:pStyle w:val="ConsPlusNonformat"/>
              <w:widowControl/>
              <w:spacing w:line="276" w:lineRule="auto"/>
              <w:jc w:val="center"/>
              <w:rPr>
                <w:rFonts w:ascii="Times New Roman" w:hAnsi="Times New Roman" w:cs="Times New Roman"/>
                <w:lang w:eastAsia="en-US"/>
              </w:rPr>
            </w:pPr>
            <w:hyperlink r:id="rId7" w:history="1">
              <w:r w:rsidR="00632B73">
                <w:rPr>
                  <w:rStyle w:val="a3"/>
                  <w:rFonts w:eastAsiaTheme="majorEastAsia"/>
                  <w:lang w:val="en-US" w:eastAsia="en-US"/>
                </w:rPr>
                <w:t>www</w:t>
              </w:r>
              <w:r w:rsidR="00632B73">
                <w:rPr>
                  <w:rStyle w:val="a3"/>
                  <w:rFonts w:eastAsiaTheme="majorEastAsia"/>
                  <w:lang w:eastAsia="en-US"/>
                </w:rPr>
                <w:t>.</w:t>
              </w:r>
              <w:proofErr w:type="spellStart"/>
              <w:r w:rsidR="00632B73">
                <w:rPr>
                  <w:rStyle w:val="a3"/>
                  <w:rFonts w:eastAsiaTheme="majorEastAsia"/>
                  <w:lang w:val="en-US" w:eastAsia="en-US"/>
                </w:rPr>
                <w:t>uglovkaadm</w:t>
              </w:r>
              <w:proofErr w:type="spellEnd"/>
              <w:r w:rsidR="00632B73">
                <w:rPr>
                  <w:rStyle w:val="a3"/>
                  <w:rFonts w:eastAsiaTheme="majorEastAsia"/>
                  <w:lang w:eastAsia="en-US"/>
                </w:rPr>
                <w:t>.</w:t>
              </w:r>
              <w:proofErr w:type="spellStart"/>
              <w:r w:rsidR="00632B73">
                <w:rPr>
                  <w:rStyle w:val="a3"/>
                  <w:rFonts w:eastAsiaTheme="majorEastAsia"/>
                  <w:lang w:val="en-US" w:eastAsia="en-US"/>
                </w:rPr>
                <w:t>ru</w:t>
              </w:r>
              <w:proofErr w:type="spellEnd"/>
            </w:hyperlink>
          </w:p>
          <w:p w:rsidR="00632B73" w:rsidRDefault="00632B73" w:rsidP="00A5301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632B73" w:rsidRDefault="00632B73" w:rsidP="00A5301C">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632B73" w:rsidRDefault="00632B73" w:rsidP="00A5301C">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632B73" w:rsidRDefault="00632B73" w:rsidP="00A5301C">
            <w:pPr>
              <w:spacing w:line="276" w:lineRule="auto"/>
              <w:rPr>
                <w:sz w:val="20"/>
                <w:szCs w:val="20"/>
                <w:lang w:eastAsia="en-US"/>
              </w:rPr>
            </w:pPr>
          </w:p>
          <w:p w:rsidR="00632B73" w:rsidRDefault="00632B73" w:rsidP="00A5301C">
            <w:pPr>
              <w:keepNext/>
              <w:keepLines/>
              <w:spacing w:line="276" w:lineRule="auto"/>
              <w:jc w:val="both"/>
              <w:rPr>
                <w:sz w:val="20"/>
                <w:szCs w:val="20"/>
                <w:lang w:eastAsia="en-US"/>
              </w:rPr>
            </w:pPr>
            <w:r>
              <w:rPr>
                <w:sz w:val="20"/>
                <w:szCs w:val="20"/>
                <w:lang w:eastAsia="en-US"/>
              </w:rPr>
              <w:t>Тираж: 4 экземпляра</w:t>
            </w:r>
          </w:p>
          <w:p w:rsidR="00632B73" w:rsidRDefault="00632B73" w:rsidP="00A5301C">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632B73" w:rsidRDefault="00632B73" w:rsidP="00A5301C">
            <w:pPr>
              <w:spacing w:line="276" w:lineRule="auto"/>
              <w:jc w:val="center"/>
              <w:rPr>
                <w:sz w:val="20"/>
                <w:szCs w:val="20"/>
                <w:lang w:eastAsia="en-US"/>
              </w:rPr>
            </w:pPr>
          </w:p>
          <w:p w:rsidR="00632B73" w:rsidRDefault="00632B73" w:rsidP="00A5301C">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632B73" w:rsidRDefault="00632B73" w:rsidP="00A5301C">
            <w:pPr>
              <w:spacing w:line="276" w:lineRule="auto"/>
              <w:rPr>
                <w:sz w:val="20"/>
                <w:szCs w:val="20"/>
                <w:lang w:eastAsia="en-US"/>
              </w:rPr>
            </w:pPr>
          </w:p>
          <w:p w:rsidR="00632B73" w:rsidRDefault="00632B73" w:rsidP="00A5301C">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632B73" w:rsidRDefault="00632B73" w:rsidP="00A5301C">
            <w:pPr>
              <w:spacing w:line="276" w:lineRule="auto"/>
              <w:jc w:val="both"/>
              <w:rPr>
                <w:sz w:val="20"/>
                <w:szCs w:val="20"/>
                <w:lang w:eastAsia="en-US"/>
              </w:rPr>
            </w:pPr>
          </w:p>
          <w:p w:rsidR="00632B73" w:rsidRDefault="00632B73" w:rsidP="00A5301C">
            <w:pPr>
              <w:spacing w:line="276" w:lineRule="auto"/>
              <w:rPr>
                <w:sz w:val="20"/>
                <w:szCs w:val="20"/>
                <w:lang w:eastAsia="en-US"/>
              </w:rPr>
            </w:pPr>
          </w:p>
          <w:p w:rsidR="00632B73" w:rsidRDefault="00632B73" w:rsidP="00A5301C">
            <w:pPr>
              <w:spacing w:line="276" w:lineRule="auto"/>
              <w:rPr>
                <w:sz w:val="20"/>
                <w:szCs w:val="20"/>
                <w:lang w:eastAsia="en-US"/>
              </w:rPr>
            </w:pPr>
          </w:p>
        </w:tc>
      </w:tr>
    </w:tbl>
    <w:p w:rsidR="00943B58" w:rsidRPr="00632B73" w:rsidRDefault="00943B58">
      <w:pPr>
        <w:rPr>
          <w:sz w:val="20"/>
          <w:szCs w:val="20"/>
        </w:rPr>
      </w:pPr>
    </w:p>
    <w:sectPr w:rsidR="00943B58" w:rsidRPr="00632B73" w:rsidSect="009B0A1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84F56"/>
    <w:rsid w:val="00373D47"/>
    <w:rsid w:val="00632B73"/>
    <w:rsid w:val="00943B58"/>
    <w:rsid w:val="009B0A18"/>
    <w:rsid w:val="00D84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B73"/>
    <w:rPr>
      <w:color w:val="0000FF" w:themeColor="hyperlink"/>
      <w:u w:val="single"/>
    </w:rPr>
  </w:style>
  <w:style w:type="paragraph" w:customStyle="1" w:styleId="ConsNormal">
    <w:name w:val="ConsNormal"/>
    <w:rsid w:val="00632B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p4">
    <w:name w:val="p4"/>
    <w:basedOn w:val="a"/>
    <w:rsid w:val="00632B73"/>
    <w:pPr>
      <w:spacing w:before="100" w:beforeAutospacing="1" w:after="100" w:afterAutospacing="1"/>
    </w:pPr>
  </w:style>
  <w:style w:type="paragraph" w:customStyle="1" w:styleId="ConsPlusTitle">
    <w:name w:val="ConsPlusTitle"/>
    <w:rsid w:val="00632B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qFormat/>
    <w:rsid w:val="00632B73"/>
    <w:pPr>
      <w:suppressAutoHyphens/>
      <w:spacing w:after="0" w:line="240" w:lineRule="auto"/>
    </w:pPr>
    <w:rPr>
      <w:rFonts w:ascii="Times New Roman" w:eastAsia="Times New Roman" w:hAnsi="Times New Roman" w:cs="Times New Roman"/>
      <w:sz w:val="24"/>
      <w:szCs w:val="24"/>
      <w:lang w:eastAsia="zh-CN"/>
    </w:rPr>
  </w:style>
  <w:style w:type="paragraph" w:customStyle="1" w:styleId="ConsPlusNonformat">
    <w:name w:val="ConsPlusNonformat"/>
    <w:rsid w:val="00632B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5299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glovka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ugl@yandex.ru" TargetMode="External"/><Relationship Id="rId5" Type="http://schemas.openxmlformats.org/officeDocument/2006/relationships/hyperlink" Target="mailto:admugl@yandex.ru"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3011</Words>
  <Characters>17168</Characters>
  <Application>Microsoft Office Word</Application>
  <DocSecurity>0</DocSecurity>
  <Lines>143</Lines>
  <Paragraphs>40</Paragraphs>
  <ScaleCrop>false</ScaleCrop>
  <Company/>
  <LinksUpToDate>false</LinksUpToDate>
  <CharactersWithSpaces>20139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2021-09-16T09:45:00Z</cp:lastPrinted>
  <dcterms:created xsi:type="dcterms:W3CDTF">2021-09-16T09:38:00Z</dcterms:created>
  <dcterms:modified xsi:type="dcterms:W3CDTF">2021-09-16T09:50:00Z</dcterms:modified>
</cp:coreProperties>
</file>