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5D" w:rsidRDefault="008E575D" w:rsidP="008E575D">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066FE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8E575D" w:rsidRDefault="008E575D" w:rsidP="008E575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E575D" w:rsidTr="008E575D">
        <w:trPr>
          <w:trHeight w:val="623"/>
        </w:trPr>
        <w:tc>
          <w:tcPr>
            <w:tcW w:w="1222" w:type="dxa"/>
            <w:tcBorders>
              <w:top w:val="nil"/>
              <w:left w:val="nil"/>
              <w:bottom w:val="nil"/>
              <w:right w:val="single" w:sz="4" w:space="0" w:color="auto"/>
            </w:tcBorders>
            <w:hideMark/>
          </w:tcPr>
          <w:p w:rsidR="008E575D" w:rsidRDefault="008E575D">
            <w:pPr>
              <w:keepNext/>
              <w:keepLines/>
              <w:spacing w:line="276" w:lineRule="auto"/>
              <w:jc w:val="both"/>
              <w:rPr>
                <w:b/>
                <w:lang w:eastAsia="en-US"/>
              </w:rPr>
            </w:pPr>
            <w:r>
              <w:rPr>
                <w:b/>
                <w:lang w:eastAsia="en-US"/>
              </w:rPr>
              <w:t xml:space="preserve">         Выходит</w:t>
            </w:r>
          </w:p>
          <w:p w:rsidR="008E575D" w:rsidRDefault="008E575D">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8E575D" w:rsidRDefault="008E575D">
            <w:pPr>
              <w:keepNext/>
              <w:keepLines/>
              <w:spacing w:line="276" w:lineRule="auto"/>
              <w:jc w:val="both"/>
              <w:rPr>
                <w:rFonts w:ascii="Arial" w:hAnsi="Arial" w:cs="Arial"/>
                <w:b/>
                <w:sz w:val="16"/>
                <w:szCs w:val="16"/>
                <w:lang w:eastAsia="en-US"/>
              </w:rPr>
            </w:pPr>
          </w:p>
          <w:p w:rsidR="008E575D" w:rsidRDefault="008E575D">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8E575D" w:rsidRDefault="008E575D">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8E575D" w:rsidRDefault="008E575D">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8E575D" w:rsidRDefault="008E575D">
            <w:pPr>
              <w:keepNext/>
              <w:keepLines/>
              <w:spacing w:line="276" w:lineRule="auto"/>
              <w:jc w:val="both"/>
              <w:rPr>
                <w:rFonts w:ascii="Arial" w:hAnsi="Arial" w:cs="Arial"/>
                <w:b/>
                <w:sz w:val="16"/>
                <w:szCs w:val="16"/>
                <w:lang w:eastAsia="en-US"/>
              </w:rPr>
            </w:pPr>
          </w:p>
          <w:p w:rsidR="008E575D" w:rsidRDefault="008E575D">
            <w:pPr>
              <w:keepNext/>
              <w:keepLines/>
              <w:spacing w:line="276" w:lineRule="auto"/>
              <w:jc w:val="both"/>
              <w:rPr>
                <w:rFonts w:ascii="Arial" w:hAnsi="Arial" w:cs="Arial"/>
                <w:b/>
                <w:lang w:eastAsia="en-US"/>
              </w:rPr>
            </w:pPr>
            <w:r>
              <w:rPr>
                <w:rFonts w:ascii="Arial" w:hAnsi="Arial" w:cs="Arial"/>
                <w:b/>
                <w:lang w:eastAsia="en-US"/>
              </w:rPr>
              <w:t>№ 4</w:t>
            </w:r>
            <w:r w:rsidR="003E5355">
              <w:rPr>
                <w:rFonts w:ascii="Arial" w:hAnsi="Arial" w:cs="Arial"/>
                <w:b/>
                <w:lang w:eastAsia="en-US"/>
              </w:rPr>
              <w:t>9</w:t>
            </w:r>
          </w:p>
          <w:p w:rsidR="008E575D" w:rsidRDefault="003E5355">
            <w:pPr>
              <w:keepNext/>
              <w:keepLines/>
              <w:spacing w:line="276" w:lineRule="auto"/>
              <w:jc w:val="both"/>
              <w:rPr>
                <w:rFonts w:ascii="Arial" w:hAnsi="Arial" w:cs="Arial"/>
                <w:b/>
                <w:lang w:eastAsia="en-US"/>
              </w:rPr>
            </w:pPr>
            <w:r>
              <w:rPr>
                <w:rFonts w:ascii="Arial" w:hAnsi="Arial" w:cs="Arial"/>
                <w:b/>
                <w:lang w:eastAsia="en-US"/>
              </w:rPr>
              <w:t>27</w:t>
            </w:r>
            <w:r w:rsidR="008E575D">
              <w:rPr>
                <w:rFonts w:ascii="Arial" w:hAnsi="Arial" w:cs="Arial"/>
                <w:b/>
                <w:lang w:eastAsia="en-US"/>
              </w:rPr>
              <w:t xml:space="preserve"> октября  2022г</w:t>
            </w:r>
          </w:p>
        </w:tc>
      </w:tr>
    </w:tbl>
    <w:p w:rsidR="008E575D" w:rsidRDefault="008E575D" w:rsidP="008E575D">
      <w:pPr>
        <w:keepNext/>
        <w:keepLines/>
        <w:jc w:val="both"/>
      </w:pPr>
    </w:p>
    <w:p w:rsidR="008E575D" w:rsidRDefault="008E575D" w:rsidP="008E575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E575D" w:rsidRDefault="008E575D" w:rsidP="008E575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E575D" w:rsidRDefault="008E575D" w:rsidP="008E575D">
      <w:pPr>
        <w:keepNext/>
        <w:keepLines/>
        <w:jc w:val="both"/>
        <w:rPr>
          <w:sz w:val="20"/>
          <w:szCs w:val="20"/>
        </w:rPr>
      </w:pPr>
      <w:r>
        <w:rPr>
          <w:sz w:val="20"/>
          <w:szCs w:val="20"/>
        </w:rPr>
        <w:t>Контактный телефон:  (8-816-57) 26-124. Приглашаем к сотрудничеству!</w:t>
      </w:r>
    </w:p>
    <w:p w:rsidR="008E575D" w:rsidRDefault="008E575D" w:rsidP="008E575D">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8E575D" w:rsidRDefault="008E575D" w:rsidP="008E575D">
      <w:pPr>
        <w:keepNext/>
        <w:keepLines/>
        <w:pBdr>
          <w:bottom w:val="single" w:sz="12" w:space="1" w:color="auto"/>
        </w:pBdr>
        <w:jc w:val="both"/>
      </w:pPr>
      <w:r>
        <w:t>_____________________________________________________________________________</w:t>
      </w:r>
    </w:p>
    <w:p w:rsidR="008E575D" w:rsidRDefault="008E575D" w:rsidP="008E575D">
      <w:pPr>
        <w:spacing w:line="240" w:lineRule="exact"/>
        <w:jc w:val="center"/>
        <w:rPr>
          <w:b/>
        </w:rPr>
      </w:pPr>
    </w:p>
    <w:p w:rsidR="00393106" w:rsidRDefault="00393106" w:rsidP="00393106">
      <w:pPr>
        <w:shd w:val="clear" w:color="auto" w:fill="FFFFFF"/>
        <w:spacing w:after="180"/>
        <w:ind w:firstLine="709"/>
        <w:jc w:val="center"/>
        <w:rPr>
          <w:color w:val="1E1D1E"/>
          <w:sz w:val="28"/>
          <w:szCs w:val="28"/>
        </w:rPr>
      </w:pPr>
      <w:r>
        <w:rPr>
          <w:color w:val="1E1D1E"/>
          <w:sz w:val="28"/>
          <w:szCs w:val="28"/>
        </w:rPr>
        <w:t>Уважаемые жители Угловского городского поселения!</w:t>
      </w:r>
    </w:p>
    <w:p w:rsidR="00393106" w:rsidRDefault="00393106" w:rsidP="00393106">
      <w:pPr>
        <w:shd w:val="clear" w:color="auto" w:fill="FFFFFF"/>
        <w:ind w:firstLine="709"/>
        <w:jc w:val="both"/>
        <w:rPr>
          <w:color w:val="1E1D1E"/>
          <w:sz w:val="28"/>
          <w:szCs w:val="28"/>
        </w:rPr>
      </w:pPr>
      <w:r>
        <w:rPr>
          <w:color w:val="1E1D1E"/>
          <w:sz w:val="28"/>
          <w:szCs w:val="28"/>
        </w:rPr>
        <w:t xml:space="preserve">Предлагаем Вам принять участие в голосовании по определению участка автомобильной дороги общего пользования местного значения для проведения ремонта в 2023 году в рамках приоритетного регионального проекта «Дорога к дому». </w:t>
      </w:r>
      <w:r>
        <w:rPr>
          <w:color w:val="000000"/>
          <w:sz w:val="28"/>
          <w:szCs w:val="28"/>
        </w:rPr>
        <w:t xml:space="preserve">Голосование проводится до </w:t>
      </w:r>
      <w:r>
        <w:rPr>
          <w:sz w:val="28"/>
          <w:szCs w:val="28"/>
        </w:rPr>
        <w:t>10</w:t>
      </w:r>
      <w:r>
        <w:rPr>
          <w:color w:val="000000"/>
          <w:sz w:val="28"/>
          <w:szCs w:val="28"/>
        </w:rPr>
        <w:t xml:space="preserve"> ноября 2022г.</w:t>
      </w:r>
    </w:p>
    <w:p w:rsidR="00393106" w:rsidRDefault="00393106" w:rsidP="00393106">
      <w:pPr>
        <w:shd w:val="clear" w:color="auto" w:fill="FFFFFF"/>
        <w:ind w:firstLine="709"/>
        <w:jc w:val="both"/>
        <w:rPr>
          <w:color w:val="1E1D1E"/>
          <w:sz w:val="28"/>
          <w:szCs w:val="28"/>
        </w:rPr>
      </w:pPr>
    </w:p>
    <w:p w:rsidR="00393106" w:rsidRDefault="00393106" w:rsidP="00393106">
      <w:pPr>
        <w:shd w:val="clear" w:color="auto" w:fill="FFFFFF"/>
        <w:ind w:firstLine="709"/>
        <w:jc w:val="center"/>
        <w:rPr>
          <w:b/>
          <w:color w:val="000000"/>
          <w:sz w:val="28"/>
          <w:szCs w:val="28"/>
        </w:rPr>
      </w:pPr>
      <w:r>
        <w:rPr>
          <w:b/>
          <w:color w:val="000000"/>
          <w:sz w:val="28"/>
          <w:szCs w:val="28"/>
        </w:rPr>
        <w:t>Выбор объекта</w:t>
      </w:r>
    </w:p>
    <w:p w:rsidR="00393106" w:rsidRDefault="00393106" w:rsidP="00393106">
      <w:pPr>
        <w:shd w:val="clear" w:color="auto" w:fill="FFFFFF"/>
        <w:ind w:firstLine="709"/>
        <w:jc w:val="center"/>
        <w:rPr>
          <w:b/>
          <w:color w:val="000000"/>
          <w:sz w:val="28"/>
          <w:szCs w:val="28"/>
        </w:rPr>
      </w:pPr>
      <w:r>
        <w:rPr>
          <w:b/>
          <w:color w:val="000000"/>
          <w:sz w:val="28"/>
          <w:szCs w:val="28"/>
        </w:rPr>
        <w:t>для реализации проекта «Дорога к дому»</w:t>
      </w:r>
    </w:p>
    <w:p w:rsidR="00393106" w:rsidRDefault="00393106" w:rsidP="00393106">
      <w:pPr>
        <w:shd w:val="clear" w:color="auto" w:fill="FFFFFF"/>
        <w:ind w:firstLine="709"/>
        <w:jc w:val="cente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2"/>
        <w:gridCol w:w="1808"/>
      </w:tblGrid>
      <w:tr w:rsidR="00393106" w:rsidTr="00393106">
        <w:tc>
          <w:tcPr>
            <w:tcW w:w="7763" w:type="dxa"/>
            <w:tcBorders>
              <w:top w:val="single" w:sz="4" w:space="0" w:color="000000"/>
              <w:left w:val="single" w:sz="4" w:space="0" w:color="000000"/>
              <w:bottom w:val="single" w:sz="4" w:space="0" w:color="000000"/>
              <w:right w:val="single" w:sz="4" w:space="0" w:color="000000"/>
            </w:tcBorders>
            <w:vAlign w:val="center"/>
            <w:hideMark/>
          </w:tcPr>
          <w:p w:rsidR="00393106" w:rsidRDefault="00393106">
            <w:pPr>
              <w:spacing w:line="276" w:lineRule="auto"/>
              <w:rPr>
                <w:bCs/>
                <w:color w:val="000000" w:themeColor="text1"/>
                <w:sz w:val="28"/>
                <w:szCs w:val="28"/>
              </w:rPr>
            </w:pPr>
            <w:r>
              <w:rPr>
                <w:bCs/>
                <w:color w:val="000000" w:themeColor="text1"/>
                <w:sz w:val="28"/>
                <w:szCs w:val="28"/>
              </w:rPr>
              <w:t xml:space="preserve">Участок автомобильной дороги – </w:t>
            </w:r>
            <w:r>
              <w:rPr>
                <w:bCs/>
                <w:sz w:val="28"/>
                <w:szCs w:val="28"/>
              </w:rPr>
              <w:t>ул</w:t>
            </w:r>
            <w:proofErr w:type="gramStart"/>
            <w:r>
              <w:rPr>
                <w:bCs/>
                <w:sz w:val="28"/>
                <w:szCs w:val="28"/>
              </w:rPr>
              <w:t>.С</w:t>
            </w:r>
            <w:proofErr w:type="gramEnd"/>
            <w:r>
              <w:rPr>
                <w:bCs/>
                <w:sz w:val="28"/>
                <w:szCs w:val="28"/>
              </w:rPr>
              <w:t>оветская, р.п.Угловка (от дома № 24 до дома № 11а)</w:t>
            </w:r>
          </w:p>
        </w:tc>
        <w:tc>
          <w:tcPr>
            <w:tcW w:w="1808" w:type="dxa"/>
            <w:tcBorders>
              <w:top w:val="single" w:sz="4" w:space="0" w:color="000000"/>
              <w:left w:val="single" w:sz="4" w:space="0" w:color="000000"/>
              <w:bottom w:val="single" w:sz="4" w:space="0" w:color="000000"/>
              <w:right w:val="single" w:sz="4" w:space="0" w:color="000000"/>
            </w:tcBorders>
            <w:vAlign w:val="center"/>
          </w:tcPr>
          <w:p w:rsidR="00393106" w:rsidRDefault="00393106">
            <w:pPr>
              <w:spacing w:line="276" w:lineRule="auto"/>
              <w:rPr>
                <w:b/>
                <w:bCs/>
                <w:color w:val="000000" w:themeColor="text1"/>
                <w:sz w:val="28"/>
                <w:szCs w:val="28"/>
              </w:rPr>
            </w:pPr>
          </w:p>
        </w:tc>
      </w:tr>
      <w:tr w:rsidR="00393106" w:rsidTr="00393106">
        <w:tc>
          <w:tcPr>
            <w:tcW w:w="7763" w:type="dxa"/>
            <w:tcBorders>
              <w:top w:val="single" w:sz="4" w:space="0" w:color="000000"/>
              <w:left w:val="single" w:sz="4" w:space="0" w:color="000000"/>
              <w:bottom w:val="single" w:sz="4" w:space="0" w:color="000000"/>
              <w:right w:val="single" w:sz="4" w:space="0" w:color="000000"/>
            </w:tcBorders>
            <w:vAlign w:val="center"/>
            <w:hideMark/>
          </w:tcPr>
          <w:p w:rsidR="00393106" w:rsidRDefault="00393106">
            <w:pPr>
              <w:spacing w:line="276" w:lineRule="auto"/>
              <w:rPr>
                <w:bCs/>
                <w:sz w:val="28"/>
                <w:szCs w:val="28"/>
              </w:rPr>
            </w:pPr>
            <w:r>
              <w:rPr>
                <w:bCs/>
                <w:sz w:val="28"/>
                <w:szCs w:val="28"/>
              </w:rPr>
              <w:t>Участок автомобильной дороги – ул</w:t>
            </w:r>
            <w:proofErr w:type="gramStart"/>
            <w:r>
              <w:rPr>
                <w:bCs/>
                <w:sz w:val="28"/>
                <w:szCs w:val="28"/>
              </w:rPr>
              <w:t>.М</w:t>
            </w:r>
            <w:proofErr w:type="gramEnd"/>
            <w:r>
              <w:rPr>
                <w:bCs/>
                <w:sz w:val="28"/>
                <w:szCs w:val="28"/>
              </w:rPr>
              <w:t>осковская, р.п.Угловка (от дома № 18 до дома № 40)</w:t>
            </w:r>
          </w:p>
        </w:tc>
        <w:tc>
          <w:tcPr>
            <w:tcW w:w="1808" w:type="dxa"/>
            <w:tcBorders>
              <w:top w:val="single" w:sz="4" w:space="0" w:color="000000"/>
              <w:left w:val="single" w:sz="4" w:space="0" w:color="000000"/>
              <w:bottom w:val="single" w:sz="4" w:space="0" w:color="000000"/>
              <w:right w:val="single" w:sz="4" w:space="0" w:color="000000"/>
            </w:tcBorders>
            <w:vAlign w:val="center"/>
          </w:tcPr>
          <w:p w:rsidR="00393106" w:rsidRDefault="00393106">
            <w:pPr>
              <w:spacing w:line="276" w:lineRule="auto"/>
              <w:rPr>
                <w:b/>
                <w:bCs/>
                <w:color w:val="FF0000"/>
                <w:sz w:val="28"/>
                <w:szCs w:val="28"/>
              </w:rPr>
            </w:pPr>
          </w:p>
        </w:tc>
      </w:tr>
      <w:tr w:rsidR="00393106" w:rsidTr="00393106">
        <w:trPr>
          <w:trHeight w:val="284"/>
        </w:trPr>
        <w:tc>
          <w:tcPr>
            <w:tcW w:w="7763" w:type="dxa"/>
            <w:tcBorders>
              <w:top w:val="single" w:sz="4" w:space="0" w:color="000000"/>
              <w:left w:val="single" w:sz="4" w:space="0" w:color="000000"/>
              <w:bottom w:val="single" w:sz="4" w:space="0" w:color="000000"/>
              <w:right w:val="single" w:sz="4" w:space="0" w:color="000000"/>
            </w:tcBorders>
            <w:vAlign w:val="center"/>
            <w:hideMark/>
          </w:tcPr>
          <w:p w:rsidR="00393106" w:rsidRDefault="00393106">
            <w:pPr>
              <w:spacing w:line="276" w:lineRule="auto"/>
              <w:rPr>
                <w:bCs/>
                <w:color w:val="000000" w:themeColor="text1"/>
                <w:sz w:val="28"/>
                <w:szCs w:val="28"/>
              </w:rPr>
            </w:pPr>
            <w:r>
              <w:rPr>
                <w:bCs/>
                <w:color w:val="000000" w:themeColor="text1"/>
                <w:sz w:val="28"/>
                <w:szCs w:val="28"/>
              </w:rPr>
              <w:t>Ваше   предложение</w:t>
            </w:r>
          </w:p>
        </w:tc>
        <w:tc>
          <w:tcPr>
            <w:tcW w:w="1808" w:type="dxa"/>
            <w:tcBorders>
              <w:top w:val="single" w:sz="4" w:space="0" w:color="000000"/>
              <w:left w:val="single" w:sz="4" w:space="0" w:color="000000"/>
              <w:bottom w:val="single" w:sz="4" w:space="0" w:color="000000"/>
              <w:right w:val="single" w:sz="4" w:space="0" w:color="000000"/>
            </w:tcBorders>
            <w:vAlign w:val="center"/>
          </w:tcPr>
          <w:p w:rsidR="00393106" w:rsidRDefault="00393106">
            <w:pPr>
              <w:spacing w:line="276" w:lineRule="auto"/>
              <w:rPr>
                <w:b/>
                <w:bCs/>
                <w:color w:val="000000" w:themeColor="text1"/>
                <w:sz w:val="28"/>
                <w:szCs w:val="28"/>
              </w:rPr>
            </w:pPr>
          </w:p>
        </w:tc>
      </w:tr>
    </w:tbl>
    <w:p w:rsidR="00451C48" w:rsidRPr="00393106" w:rsidRDefault="00393106" w:rsidP="00393106">
      <w:pPr>
        <w:jc w:val="center"/>
        <w:rPr>
          <w:color w:val="000000"/>
          <w:sz w:val="28"/>
          <w:szCs w:val="28"/>
        </w:rPr>
      </w:pPr>
      <w:r>
        <w:rPr>
          <w:color w:val="000000"/>
          <w:sz w:val="28"/>
          <w:szCs w:val="28"/>
        </w:rPr>
        <w:t xml:space="preserve">Проголосовать можно в Администрации Угловского городского поселения </w:t>
      </w:r>
      <w:proofErr w:type="spellStart"/>
      <w:r>
        <w:rPr>
          <w:color w:val="000000"/>
          <w:sz w:val="28"/>
          <w:szCs w:val="28"/>
        </w:rPr>
        <w:t>каб</w:t>
      </w:r>
      <w:proofErr w:type="spellEnd"/>
      <w:r>
        <w:rPr>
          <w:color w:val="000000"/>
          <w:sz w:val="28"/>
          <w:szCs w:val="28"/>
        </w:rPr>
        <w:t xml:space="preserve">. № 1, </w:t>
      </w:r>
      <w:r>
        <w:rPr>
          <w:sz w:val="28"/>
          <w:szCs w:val="28"/>
        </w:rPr>
        <w:t xml:space="preserve">на странице в социальной сети </w:t>
      </w:r>
      <w:proofErr w:type="spellStart"/>
      <w:r>
        <w:rPr>
          <w:sz w:val="28"/>
          <w:szCs w:val="28"/>
        </w:rPr>
        <w:t>ВКонтакте</w:t>
      </w:r>
      <w:proofErr w:type="spellEnd"/>
      <w:r>
        <w:rPr>
          <w:sz w:val="28"/>
          <w:szCs w:val="28"/>
        </w:rPr>
        <w:t xml:space="preserve"> в сообществе «ППМИ Угловского городского поселения» </w:t>
      </w:r>
      <w:hyperlink r:id="rId8" w:history="1">
        <w:r>
          <w:rPr>
            <w:rStyle w:val="af0"/>
            <w:sz w:val="28"/>
            <w:szCs w:val="28"/>
          </w:rPr>
          <w:t>https://vk.com/public199430714</w:t>
        </w:r>
      </w:hyperlink>
      <w:r>
        <w:t xml:space="preserve">, </w:t>
      </w:r>
      <w:r>
        <w:rPr>
          <w:color w:val="000000"/>
          <w:sz w:val="28"/>
          <w:szCs w:val="28"/>
        </w:rPr>
        <w:t>предложения и пожелания направить на адрес электронной почты </w:t>
      </w:r>
      <w:hyperlink r:id="rId9" w:history="1">
        <w:r>
          <w:rPr>
            <w:rStyle w:val="af0"/>
            <w:b/>
            <w:sz w:val="28"/>
            <w:szCs w:val="28"/>
            <w:lang w:val="en-US"/>
          </w:rPr>
          <w:t>admugl</w:t>
        </w:r>
        <w:r>
          <w:rPr>
            <w:rStyle w:val="af0"/>
            <w:b/>
            <w:sz w:val="28"/>
            <w:szCs w:val="28"/>
          </w:rPr>
          <w:t>@</w:t>
        </w:r>
        <w:r>
          <w:rPr>
            <w:rStyle w:val="af0"/>
            <w:b/>
            <w:sz w:val="28"/>
            <w:szCs w:val="28"/>
            <w:lang w:val="en-US"/>
          </w:rPr>
          <w:t>yandex</w:t>
        </w:r>
        <w:r>
          <w:rPr>
            <w:rStyle w:val="af0"/>
            <w:b/>
            <w:sz w:val="28"/>
            <w:szCs w:val="28"/>
          </w:rPr>
          <w:t>.</w:t>
        </w:r>
        <w:r>
          <w:rPr>
            <w:rStyle w:val="af0"/>
            <w:b/>
            <w:sz w:val="28"/>
            <w:szCs w:val="28"/>
            <w:lang w:val="en-US"/>
          </w:rPr>
          <w:t>ru</w:t>
        </w:r>
      </w:hyperlink>
      <w:r>
        <w:rPr>
          <w:color w:val="000000"/>
          <w:sz w:val="28"/>
          <w:szCs w:val="28"/>
        </w:rPr>
        <w:t xml:space="preserve"> (тема «Дорога к дому 2023»).</w:t>
      </w:r>
    </w:p>
    <w:p w:rsidR="00451C48" w:rsidRPr="00451C48" w:rsidRDefault="00451C48" w:rsidP="00451C48">
      <w:pPr>
        <w:jc w:val="center"/>
        <w:rPr>
          <w:b/>
          <w:sz w:val="36"/>
          <w:szCs w:val="36"/>
          <w:u w:val="single"/>
        </w:rPr>
      </w:pPr>
      <w:r w:rsidRPr="00451C48">
        <w:rPr>
          <w:b/>
          <w:sz w:val="36"/>
          <w:szCs w:val="36"/>
          <w:u w:val="single"/>
        </w:rPr>
        <w:t>ОБЪЯВЛЕНИЕ</w:t>
      </w:r>
    </w:p>
    <w:p w:rsidR="00451C48" w:rsidRPr="00451C48" w:rsidRDefault="00451C48" w:rsidP="00451C48">
      <w:pPr>
        <w:jc w:val="center"/>
        <w:rPr>
          <w:sz w:val="36"/>
          <w:szCs w:val="36"/>
        </w:rPr>
      </w:pPr>
      <w:r w:rsidRPr="00451C48">
        <w:rPr>
          <w:sz w:val="36"/>
          <w:szCs w:val="36"/>
        </w:rPr>
        <w:t>Уважаемые пользователи земельных участков и хозяйственных построек</w:t>
      </w:r>
    </w:p>
    <w:p w:rsidR="00451C48" w:rsidRPr="00451C48" w:rsidRDefault="00451C48" w:rsidP="00451C48">
      <w:pPr>
        <w:jc w:val="center"/>
        <w:rPr>
          <w:sz w:val="36"/>
          <w:szCs w:val="36"/>
        </w:rPr>
      </w:pPr>
      <w:r w:rsidRPr="00451C48">
        <w:rPr>
          <w:sz w:val="36"/>
          <w:szCs w:val="36"/>
        </w:rPr>
        <w:t xml:space="preserve">в охранной зоне «ГРС Угловка» и в охранной зоне газопровода </w:t>
      </w:r>
    </w:p>
    <w:p w:rsidR="00451C48" w:rsidRPr="00451C48" w:rsidRDefault="00451C48" w:rsidP="00451C48">
      <w:pPr>
        <w:jc w:val="center"/>
        <w:rPr>
          <w:sz w:val="36"/>
          <w:szCs w:val="36"/>
        </w:rPr>
      </w:pPr>
      <w:r w:rsidRPr="00451C48">
        <w:rPr>
          <w:sz w:val="36"/>
          <w:szCs w:val="36"/>
        </w:rPr>
        <w:t>отвода высокого давления от «ГРС Угловка»!!!</w:t>
      </w:r>
    </w:p>
    <w:p w:rsidR="00451C48" w:rsidRPr="00451C48" w:rsidRDefault="00451C48" w:rsidP="00451C48">
      <w:pPr>
        <w:jc w:val="center"/>
        <w:rPr>
          <w:sz w:val="36"/>
          <w:szCs w:val="36"/>
        </w:rPr>
      </w:pPr>
      <w:r w:rsidRPr="00451C48">
        <w:rPr>
          <w:sz w:val="36"/>
          <w:szCs w:val="36"/>
        </w:rPr>
        <w:t xml:space="preserve">Администрация Угловского городского поселения 07.10.2022г. заключила контракт на снос сараев, включая заборы, погреба и других построек, работы начнутся с </w:t>
      </w:r>
      <w:r w:rsidRPr="00451C48">
        <w:rPr>
          <w:sz w:val="36"/>
          <w:szCs w:val="36"/>
        </w:rPr>
        <w:lastRenderedPageBreak/>
        <w:t>17.10.2022г. Просьба убрать личные вещи</w:t>
      </w:r>
      <w:r w:rsidR="00E73851">
        <w:rPr>
          <w:sz w:val="36"/>
          <w:szCs w:val="36"/>
        </w:rPr>
        <w:t>,</w:t>
      </w:r>
      <w:r w:rsidRPr="00451C48">
        <w:rPr>
          <w:sz w:val="36"/>
          <w:szCs w:val="36"/>
        </w:rPr>
        <w:t xml:space="preserve"> находящиеся на данной территории. </w:t>
      </w:r>
    </w:p>
    <w:p w:rsidR="00451C48" w:rsidRPr="00451C48" w:rsidRDefault="00451C48" w:rsidP="00451C48">
      <w:pPr>
        <w:jc w:val="right"/>
        <w:rPr>
          <w:sz w:val="36"/>
          <w:szCs w:val="36"/>
        </w:rPr>
      </w:pPr>
      <w:r w:rsidRPr="00451C48">
        <w:rPr>
          <w:sz w:val="36"/>
          <w:szCs w:val="36"/>
        </w:rPr>
        <w:t>Администрация Угловского городского поселения</w:t>
      </w:r>
    </w:p>
    <w:p w:rsidR="00451C48" w:rsidRPr="00451C48" w:rsidRDefault="00451C48" w:rsidP="008E575D">
      <w:pPr>
        <w:spacing w:line="240" w:lineRule="exact"/>
        <w:jc w:val="center"/>
        <w:rPr>
          <w:b/>
          <w:sz w:val="36"/>
          <w:szCs w:val="36"/>
        </w:rPr>
      </w:pPr>
    </w:p>
    <w:p w:rsidR="00451C48" w:rsidRDefault="00451C48" w:rsidP="008E575D">
      <w:pPr>
        <w:spacing w:line="240" w:lineRule="exact"/>
        <w:jc w:val="center"/>
        <w:rPr>
          <w:b/>
        </w:rPr>
      </w:pPr>
    </w:p>
    <w:p w:rsidR="003E5355" w:rsidRDefault="003E5355" w:rsidP="008E575D">
      <w:pPr>
        <w:spacing w:line="240" w:lineRule="exact"/>
        <w:jc w:val="center"/>
        <w:rPr>
          <w:b/>
        </w:rPr>
      </w:pPr>
    </w:p>
    <w:p w:rsidR="003E5355" w:rsidRPr="004C711B" w:rsidRDefault="003E5355" w:rsidP="003E5355">
      <w:pPr>
        <w:jc w:val="center"/>
        <w:rPr>
          <w:b/>
          <w:sz w:val="28"/>
          <w:szCs w:val="28"/>
        </w:rPr>
      </w:pPr>
      <w:r w:rsidRPr="004C711B">
        <w:rPr>
          <w:b/>
          <w:sz w:val="28"/>
          <w:szCs w:val="28"/>
        </w:rPr>
        <w:t>ГОЛОСОВАНИЕ ЗА НАСЕЛЕННЫЕ ПУНКТЫ НОВГОРОДСКОЙ ОБЛАСТИ</w:t>
      </w:r>
    </w:p>
    <w:p w:rsidR="003E5355" w:rsidRPr="004C711B" w:rsidRDefault="003E5355" w:rsidP="003E5355">
      <w:pPr>
        <w:jc w:val="both"/>
        <w:rPr>
          <w:sz w:val="28"/>
          <w:szCs w:val="28"/>
        </w:rPr>
      </w:pPr>
    </w:p>
    <w:p w:rsidR="003E5355" w:rsidRPr="004C711B" w:rsidRDefault="003E5355" w:rsidP="003E5355">
      <w:pPr>
        <w:jc w:val="both"/>
        <w:rPr>
          <w:sz w:val="28"/>
          <w:szCs w:val="28"/>
        </w:rPr>
      </w:pPr>
      <w:proofErr w:type="gramStart"/>
      <w:r w:rsidRPr="004C711B">
        <w:rPr>
          <w:sz w:val="28"/>
          <w:szCs w:val="28"/>
        </w:rPr>
        <w:t xml:space="preserve">Правительство Новгородской области, в целях определения плана-графика подключений населённых пунктов с численностью населения от 100 до 500 (включительно) человек к информационно-коммуникационной сети Интернет на 2023 год, информирует о начале проведения голосования за населенные пункты </w:t>
      </w:r>
      <w:bookmarkStart w:id="0" w:name="_GoBack"/>
      <w:bookmarkEnd w:id="0"/>
      <w:r w:rsidRPr="004C711B">
        <w:rPr>
          <w:sz w:val="28"/>
          <w:szCs w:val="28"/>
        </w:rPr>
        <w:t>Новгородской области, в которых, в рамках федерального проекта по устранению цифрового неравенства, будут установлены базовые станции сотовой связи стандарта 4G/LTE.</w:t>
      </w:r>
      <w:proofErr w:type="gramEnd"/>
    </w:p>
    <w:p w:rsidR="003E5355" w:rsidRPr="004C711B" w:rsidRDefault="003E5355" w:rsidP="003E5355">
      <w:pPr>
        <w:jc w:val="both"/>
        <w:rPr>
          <w:sz w:val="28"/>
          <w:szCs w:val="28"/>
        </w:rPr>
      </w:pPr>
      <w:r w:rsidRPr="004C711B">
        <w:rPr>
          <w:sz w:val="28"/>
          <w:szCs w:val="28"/>
        </w:rPr>
        <w:t>Принять участие в голосовании в период с 12 октября по 12 ноября 2022 года включительно могут только граждане Российской Федерации, достигшие 18 лет.</w:t>
      </w:r>
    </w:p>
    <w:p w:rsidR="003E5355" w:rsidRPr="004C711B" w:rsidRDefault="003E5355" w:rsidP="003E5355">
      <w:pPr>
        <w:jc w:val="both"/>
        <w:rPr>
          <w:sz w:val="28"/>
          <w:szCs w:val="28"/>
        </w:rPr>
      </w:pPr>
      <w:r w:rsidRPr="004C711B">
        <w:rPr>
          <w:sz w:val="28"/>
          <w:szCs w:val="28"/>
        </w:rPr>
        <w:t xml:space="preserve">Отдать свой голос можно на Едином портале государственных услуг (https://www.gosuslugi.ru/inet), или отправив заявление Почтой России в Министерство цифрового развития, связи и массовых коммуникаций Российской Федерации по адресу: 123112, г. Москва, Пресненская набережная, д. 10, стр. 2. Письмо должно содержать ФИО, адрес постоянной регистрации </w:t>
      </w:r>
      <w:proofErr w:type="gramStart"/>
      <w:r w:rsidRPr="004C711B">
        <w:rPr>
          <w:sz w:val="28"/>
          <w:szCs w:val="28"/>
        </w:rPr>
        <w:t>голосующего</w:t>
      </w:r>
      <w:proofErr w:type="gramEnd"/>
      <w:r w:rsidRPr="004C711B">
        <w:rPr>
          <w:sz w:val="28"/>
          <w:szCs w:val="28"/>
        </w:rPr>
        <w:t xml:space="preserve"> и населённый пункт, за который отдается голос.</w:t>
      </w:r>
    </w:p>
    <w:p w:rsidR="003E5355" w:rsidRPr="004C711B" w:rsidRDefault="003E5355" w:rsidP="003E5355">
      <w:pPr>
        <w:jc w:val="both"/>
        <w:rPr>
          <w:sz w:val="28"/>
          <w:szCs w:val="28"/>
        </w:rPr>
      </w:pPr>
      <w:r w:rsidRPr="004C711B">
        <w:rPr>
          <w:sz w:val="28"/>
          <w:szCs w:val="28"/>
        </w:rPr>
        <w:t>Проголосовать можно только один раз за один населённый пункт. Повторные голоса учитываться не будут. В случае</w:t>
      </w:r>
      <w:proofErr w:type="gramStart"/>
      <w:r w:rsidRPr="004C711B">
        <w:rPr>
          <w:sz w:val="28"/>
          <w:szCs w:val="28"/>
        </w:rPr>
        <w:t>,</w:t>
      </w:r>
      <w:proofErr w:type="gramEnd"/>
      <w:r w:rsidRPr="004C711B">
        <w:rPr>
          <w:sz w:val="28"/>
          <w:szCs w:val="28"/>
        </w:rPr>
        <w:t xml:space="preserve"> если заявление, направленное Почтой России, содержит более одного населённого пункта, голос будет учтен за первый по тексту населённый пункт.</w:t>
      </w:r>
    </w:p>
    <w:p w:rsidR="003E5355" w:rsidRPr="004C711B" w:rsidRDefault="003E5355" w:rsidP="003E5355">
      <w:pPr>
        <w:jc w:val="both"/>
        <w:rPr>
          <w:sz w:val="28"/>
          <w:szCs w:val="28"/>
        </w:rPr>
      </w:pPr>
      <w:r w:rsidRPr="004C711B">
        <w:rPr>
          <w:sz w:val="28"/>
          <w:szCs w:val="28"/>
        </w:rPr>
        <w:t>Голосовать можно только за населённые пункты, располагающиеся в субъекте Российской Федерации, в котором у голосующего оформлена постоянная регистрация по месту жительства.</w:t>
      </w:r>
    </w:p>
    <w:p w:rsidR="003E5355" w:rsidRPr="004C711B" w:rsidRDefault="003E5355" w:rsidP="003E5355">
      <w:pPr>
        <w:jc w:val="both"/>
        <w:rPr>
          <w:sz w:val="28"/>
          <w:szCs w:val="28"/>
        </w:rPr>
      </w:pPr>
      <w:proofErr w:type="gramStart"/>
      <w:r w:rsidRPr="004C711B">
        <w:rPr>
          <w:sz w:val="28"/>
          <w:szCs w:val="28"/>
        </w:rPr>
        <w:t xml:space="preserve">В </w:t>
      </w:r>
      <w:proofErr w:type="spellStart"/>
      <w:r w:rsidRPr="004C711B">
        <w:rPr>
          <w:sz w:val="28"/>
          <w:szCs w:val="28"/>
        </w:rPr>
        <w:t>Окуловском</w:t>
      </w:r>
      <w:proofErr w:type="spellEnd"/>
      <w:r w:rsidRPr="004C711B">
        <w:rPr>
          <w:sz w:val="28"/>
          <w:szCs w:val="28"/>
        </w:rPr>
        <w:t xml:space="preserve"> муниципальном районе голосуют жители: с. Березовик, д. Озерки,               п. </w:t>
      </w:r>
      <w:proofErr w:type="spellStart"/>
      <w:r w:rsidRPr="004C711B">
        <w:rPr>
          <w:sz w:val="28"/>
          <w:szCs w:val="28"/>
        </w:rPr>
        <w:t>Топорок</w:t>
      </w:r>
      <w:proofErr w:type="spellEnd"/>
      <w:r w:rsidRPr="004C711B">
        <w:rPr>
          <w:sz w:val="28"/>
          <w:szCs w:val="28"/>
        </w:rPr>
        <w:t xml:space="preserve">, д. </w:t>
      </w:r>
      <w:proofErr w:type="spellStart"/>
      <w:r w:rsidRPr="004C711B">
        <w:rPr>
          <w:sz w:val="28"/>
          <w:szCs w:val="28"/>
        </w:rPr>
        <w:t>Полищи</w:t>
      </w:r>
      <w:proofErr w:type="spellEnd"/>
      <w:r w:rsidRPr="004C711B">
        <w:rPr>
          <w:sz w:val="28"/>
          <w:szCs w:val="28"/>
        </w:rPr>
        <w:t xml:space="preserve">, д. </w:t>
      </w:r>
      <w:proofErr w:type="spellStart"/>
      <w:r w:rsidRPr="004C711B">
        <w:rPr>
          <w:sz w:val="28"/>
          <w:szCs w:val="28"/>
        </w:rPr>
        <w:t>Пузырево</w:t>
      </w:r>
      <w:proofErr w:type="spellEnd"/>
      <w:r w:rsidRPr="004C711B">
        <w:rPr>
          <w:sz w:val="28"/>
          <w:szCs w:val="28"/>
        </w:rPr>
        <w:t>, ж/</w:t>
      </w:r>
      <w:proofErr w:type="spellStart"/>
      <w:r w:rsidRPr="004C711B">
        <w:rPr>
          <w:sz w:val="28"/>
          <w:szCs w:val="28"/>
        </w:rPr>
        <w:t>д</w:t>
      </w:r>
      <w:proofErr w:type="spellEnd"/>
      <w:r w:rsidRPr="004C711B">
        <w:rPr>
          <w:sz w:val="28"/>
          <w:szCs w:val="28"/>
        </w:rPr>
        <w:t xml:space="preserve"> ст. </w:t>
      </w:r>
      <w:proofErr w:type="spellStart"/>
      <w:r w:rsidRPr="004C711B">
        <w:rPr>
          <w:sz w:val="28"/>
          <w:szCs w:val="28"/>
        </w:rPr>
        <w:t>Торбино</w:t>
      </w:r>
      <w:proofErr w:type="spellEnd"/>
      <w:r w:rsidRPr="004C711B">
        <w:rPr>
          <w:sz w:val="28"/>
          <w:szCs w:val="28"/>
        </w:rPr>
        <w:t>, д. Шуркино.</w:t>
      </w:r>
      <w:proofErr w:type="gramEnd"/>
    </w:p>
    <w:p w:rsidR="003E5355" w:rsidRDefault="003E5355" w:rsidP="008E575D">
      <w:pPr>
        <w:spacing w:line="240" w:lineRule="exact"/>
        <w:jc w:val="center"/>
        <w:rPr>
          <w:b/>
        </w:rPr>
      </w:pPr>
    </w:p>
    <w:p w:rsidR="003E5355" w:rsidRPr="00A30832" w:rsidRDefault="003E5355" w:rsidP="003E5355">
      <w:pPr>
        <w:spacing w:after="225"/>
        <w:jc w:val="center"/>
        <w:outlineLvl w:val="0"/>
        <w:rPr>
          <w:b/>
          <w:bCs/>
          <w:color w:val="342E2F"/>
          <w:kern w:val="36"/>
          <w:sz w:val="32"/>
          <w:szCs w:val="32"/>
        </w:rPr>
      </w:pPr>
      <w:r w:rsidRPr="00A30832">
        <w:rPr>
          <w:b/>
          <w:bCs/>
          <w:color w:val="342E2F"/>
          <w:kern w:val="36"/>
          <w:sz w:val="32"/>
          <w:szCs w:val="32"/>
        </w:rPr>
        <w:t>Памятка Африканская чума свиней</w:t>
      </w:r>
    </w:p>
    <w:p w:rsidR="003E5355" w:rsidRPr="00A30832" w:rsidRDefault="003E5355" w:rsidP="003E5355">
      <w:pPr>
        <w:rPr>
          <w:color w:val="333333"/>
        </w:rPr>
      </w:pPr>
      <w:r>
        <w:rPr>
          <w:color w:val="486DAA"/>
        </w:rPr>
        <w:t>27.10.2022</w:t>
      </w:r>
    </w:p>
    <w:p w:rsidR="003E5355" w:rsidRPr="00A30832" w:rsidRDefault="003E5355" w:rsidP="003E5355">
      <w:pPr>
        <w:spacing w:after="225"/>
        <w:outlineLvl w:val="2"/>
        <w:rPr>
          <w:color w:val="333333"/>
        </w:rPr>
      </w:pPr>
      <w:r w:rsidRPr="00A30832">
        <w:rPr>
          <w:color w:val="333333"/>
        </w:rPr>
        <w:t>Памятка Африканская чума свиней</w:t>
      </w:r>
    </w:p>
    <w:p w:rsidR="003E5355" w:rsidRPr="00A30832" w:rsidRDefault="003E5355" w:rsidP="003E5355">
      <w:pPr>
        <w:spacing w:before="100" w:beforeAutospacing="1" w:after="150"/>
        <w:jc w:val="both"/>
        <w:rPr>
          <w:color w:val="242424"/>
        </w:rPr>
      </w:pPr>
      <w:r w:rsidRPr="00A30832">
        <w:rPr>
          <w:b/>
          <w:bCs/>
          <w:color w:val="242424"/>
        </w:rPr>
        <w:t>Африканская чума свиней</w:t>
      </w:r>
      <w:r w:rsidRPr="00A30832">
        <w:rPr>
          <w:color w:val="242424"/>
        </w:rPr>
        <w:t xml:space="preserve"> (АЧС) – контагиозная вирусная болезнь, характеризующаяся </w:t>
      </w:r>
      <w:proofErr w:type="spellStart"/>
      <w:r w:rsidRPr="00A30832">
        <w:rPr>
          <w:color w:val="242424"/>
        </w:rPr>
        <w:t>сверхострым</w:t>
      </w:r>
      <w:proofErr w:type="spellEnd"/>
      <w:r w:rsidRPr="00A30832">
        <w:rPr>
          <w:color w:val="242424"/>
        </w:rPr>
        <w:t xml:space="preserve">, острым, </w:t>
      </w:r>
      <w:proofErr w:type="spellStart"/>
      <w:r w:rsidRPr="00A30832">
        <w:rPr>
          <w:color w:val="242424"/>
        </w:rPr>
        <w:t>подострым</w:t>
      </w:r>
      <w:proofErr w:type="spellEnd"/>
      <w:r w:rsidRPr="00A30832">
        <w:rPr>
          <w:color w:val="242424"/>
        </w:rPr>
        <w:t>, реже хроническим течением и высокой летальностью. Болеют домашние и дикие свиньи независимо от возраста и породы.</w:t>
      </w:r>
    </w:p>
    <w:p w:rsidR="003E5355" w:rsidRPr="00A30832" w:rsidRDefault="003E5355" w:rsidP="003E5355">
      <w:pPr>
        <w:spacing w:before="100" w:beforeAutospacing="1" w:after="150"/>
        <w:jc w:val="both"/>
        <w:rPr>
          <w:color w:val="242424"/>
        </w:rPr>
      </w:pPr>
      <w:r w:rsidRPr="00A30832">
        <w:rPr>
          <w:b/>
          <w:bCs/>
          <w:color w:val="242424"/>
        </w:rPr>
        <w:t>Возбудитель АЧС</w:t>
      </w:r>
      <w:r w:rsidRPr="00A30832">
        <w:rPr>
          <w:color w:val="242424"/>
        </w:rPr>
        <w:t> – вирус, который устойчив к физическому и химическому воздействию, в трупах свиней сохраняется </w:t>
      </w:r>
      <w:r w:rsidRPr="00A30832">
        <w:rPr>
          <w:b/>
          <w:bCs/>
          <w:color w:val="242424"/>
        </w:rPr>
        <w:t>до 10 недель</w:t>
      </w:r>
      <w:r w:rsidRPr="00A30832">
        <w:rPr>
          <w:color w:val="242424"/>
        </w:rPr>
        <w:t>, навозе – </w:t>
      </w:r>
      <w:r w:rsidRPr="00A30832">
        <w:rPr>
          <w:b/>
          <w:bCs/>
          <w:color w:val="242424"/>
        </w:rPr>
        <w:t>до 5 месяцев и более</w:t>
      </w:r>
      <w:r w:rsidRPr="00A30832">
        <w:rPr>
          <w:color w:val="242424"/>
        </w:rPr>
        <w:t>, от 4 до 5 месяцев, в зависимости от сезона года, в почве, </w:t>
      </w:r>
      <w:r w:rsidRPr="00A30832">
        <w:rPr>
          <w:b/>
          <w:bCs/>
          <w:color w:val="242424"/>
        </w:rPr>
        <w:t>до 4 месяцев в замороженном мясе</w:t>
      </w:r>
      <w:r w:rsidRPr="00A30832">
        <w:rPr>
          <w:color w:val="242424"/>
        </w:rPr>
        <w:t>, копченой колбасе.</w:t>
      </w:r>
    </w:p>
    <w:p w:rsidR="003E5355" w:rsidRPr="00A30832" w:rsidRDefault="003E5355" w:rsidP="003E5355">
      <w:pPr>
        <w:spacing w:before="100" w:beforeAutospacing="1" w:after="150"/>
        <w:jc w:val="both"/>
        <w:rPr>
          <w:color w:val="242424"/>
        </w:rPr>
      </w:pPr>
      <w:r w:rsidRPr="00A30832">
        <w:rPr>
          <w:color w:val="242424"/>
        </w:rPr>
        <w:lastRenderedPageBreak/>
        <w:t>Источником болезни являются больные свиньи, выделяющие вирус во внешнюю среду с мочой, калом, истечениями из носа и другими секретами и экскретами.</w:t>
      </w:r>
    </w:p>
    <w:p w:rsidR="003E5355" w:rsidRPr="00A30832" w:rsidRDefault="003E5355" w:rsidP="003E5355">
      <w:pPr>
        <w:spacing w:before="100" w:beforeAutospacing="1" w:after="150"/>
        <w:jc w:val="both"/>
        <w:rPr>
          <w:color w:val="242424"/>
        </w:rPr>
      </w:pPr>
      <w:r w:rsidRPr="00A30832">
        <w:rPr>
          <w:color w:val="242424"/>
        </w:rPr>
        <w:t>Передача вируса здоровым животным осуществляется через зараженные вирусом корма, подстилку, навоз, трупы и продукты убоя животных (мясо, мясопродукты, кровь), а также зараженными вирусом клещами. Между заражением и проявлением клинических признаков может пройти от 2 до 22 суток.</w:t>
      </w:r>
    </w:p>
    <w:p w:rsidR="003E5355" w:rsidRPr="00A30832" w:rsidRDefault="003E5355" w:rsidP="003E5355">
      <w:pPr>
        <w:spacing w:before="100" w:beforeAutospacing="1" w:after="150"/>
        <w:jc w:val="both"/>
        <w:rPr>
          <w:color w:val="242424"/>
        </w:rPr>
      </w:pPr>
      <w:r w:rsidRPr="00A30832">
        <w:rPr>
          <w:color w:val="242424"/>
        </w:rPr>
        <w:t>При остром течении болезни – возможна внезапная гибель животных либо в течение 1-3 дней после появления первых признаков болезни: повышенная температура тела (41-42</w:t>
      </w:r>
      <w:r w:rsidRPr="00A30832">
        <w:rPr>
          <w:color w:val="242424"/>
          <w:vertAlign w:val="superscript"/>
        </w:rPr>
        <w:t>0</w:t>
      </w:r>
      <w:r w:rsidRPr="00A30832">
        <w:rPr>
          <w:color w:val="242424"/>
        </w:rPr>
        <w:t>С), учащенное дыхание и покраснение кожи. Часто супоросные свиноматки абортируют. На различных участках кожи больных животных могут появиться фиолетово-красные пятна, не бледнеющие при надавливании. Наблюдаются кровянистые истечение из носа, понос с примесью крови, признаки пневмонии и отека легких, серозно-геморрагический конъюнктивит, могут развиваться судороги, парезы и параличи конечностей.</w:t>
      </w:r>
    </w:p>
    <w:p w:rsidR="003E5355" w:rsidRPr="00A30832" w:rsidRDefault="003E5355" w:rsidP="003E5355">
      <w:pPr>
        <w:spacing w:before="100" w:beforeAutospacing="1" w:after="150"/>
        <w:jc w:val="both"/>
        <w:rPr>
          <w:color w:val="242424"/>
        </w:rPr>
      </w:pPr>
      <w:r w:rsidRPr="00A30832">
        <w:rPr>
          <w:b/>
          <w:bCs/>
          <w:color w:val="242424"/>
        </w:rPr>
        <w:t>Средства лечения и профилактики африканской чумы свиней не разработаны.</w:t>
      </w:r>
    </w:p>
    <w:p w:rsidR="003E5355" w:rsidRPr="00A30832" w:rsidRDefault="003E5355" w:rsidP="004C711B">
      <w:pPr>
        <w:spacing w:before="100" w:beforeAutospacing="1" w:after="150"/>
        <w:jc w:val="center"/>
        <w:rPr>
          <w:color w:val="242424"/>
        </w:rPr>
      </w:pPr>
      <w:r w:rsidRPr="00A30832">
        <w:rPr>
          <w:b/>
          <w:bCs/>
          <w:color w:val="242424"/>
        </w:rPr>
        <w:t>МЕРОПРИЯТИЯ ПО ПРЕДУПРЕЖДЕНИЮ ЗАНОСА ВОЗБУДИТЕЛЯ АФРИКАНСКОЙ ЧУМЫ СВИНЕЙ</w:t>
      </w:r>
    </w:p>
    <w:p w:rsidR="003E5355" w:rsidRPr="00A30832" w:rsidRDefault="003E5355" w:rsidP="003E5355">
      <w:pPr>
        <w:spacing w:before="100" w:beforeAutospacing="1" w:after="150"/>
        <w:jc w:val="both"/>
        <w:rPr>
          <w:color w:val="242424"/>
        </w:rPr>
      </w:pPr>
      <w:r w:rsidRPr="00A30832">
        <w:rPr>
          <w:b/>
          <w:bCs/>
          <w:color w:val="242424"/>
        </w:rPr>
        <w:t>В целях предотвращения заноса вируса африканской чумы свиней необходимо:</w:t>
      </w:r>
    </w:p>
    <w:p w:rsidR="003E5355" w:rsidRPr="00A30832" w:rsidRDefault="003E5355" w:rsidP="003E5355">
      <w:pPr>
        <w:spacing w:before="100" w:beforeAutospacing="1" w:after="150"/>
        <w:jc w:val="both"/>
        <w:rPr>
          <w:color w:val="242424"/>
        </w:rPr>
      </w:pPr>
      <w:r w:rsidRPr="00A30832">
        <w:rPr>
          <w:color w:val="242424"/>
        </w:rPr>
        <w:t>1. Соблюдать нормы и правила содержания свиней, приобретать корма из благополучных по заболеваниям свиней территорий и проводить их термическую обработку перед скармливанием, оборудовать санитарными пропускниками, дезинфекционными барьерами (ковриками) места въездов (входов) на территорию свиноводческого предприятия, а также поддерживать их в рабочем состоянии.</w:t>
      </w:r>
    </w:p>
    <w:p w:rsidR="003E5355" w:rsidRPr="00A30832" w:rsidRDefault="003E5355" w:rsidP="003E5355">
      <w:pPr>
        <w:spacing w:before="100" w:beforeAutospacing="1" w:after="150"/>
        <w:jc w:val="both"/>
        <w:rPr>
          <w:color w:val="242424"/>
        </w:rPr>
      </w:pPr>
      <w:r w:rsidRPr="00A30832">
        <w:rPr>
          <w:color w:val="242424"/>
        </w:rPr>
        <w:t>2. Регулярно проводить дезинфекцию и обработку против внешних паразитов, мест содержания свиней, хранения и приготовления кормов, а также транспортных сре</w:t>
      </w:r>
      <w:proofErr w:type="gramStart"/>
      <w:r w:rsidRPr="00A30832">
        <w:rPr>
          <w:color w:val="242424"/>
        </w:rPr>
        <w:t>дств пр</w:t>
      </w:r>
      <w:proofErr w:type="gramEnd"/>
      <w:r w:rsidRPr="00A30832">
        <w:rPr>
          <w:color w:val="242424"/>
        </w:rPr>
        <w:t>и въезде на территорию хозяйства.</w:t>
      </w:r>
    </w:p>
    <w:p w:rsidR="003E5355" w:rsidRPr="00A30832" w:rsidRDefault="003E5355" w:rsidP="003E5355">
      <w:pPr>
        <w:spacing w:before="100" w:beforeAutospacing="1" w:after="150"/>
        <w:jc w:val="both"/>
        <w:rPr>
          <w:color w:val="242424"/>
        </w:rPr>
      </w:pPr>
      <w:r w:rsidRPr="00A30832">
        <w:rPr>
          <w:color w:val="242424"/>
        </w:rPr>
        <w:t xml:space="preserve">3. </w:t>
      </w:r>
      <w:proofErr w:type="gramStart"/>
      <w:r w:rsidRPr="00A30832">
        <w:rPr>
          <w:color w:val="242424"/>
        </w:rPr>
        <w:t>Обеспечить работу хозяйства в режиме закрытого типа (</w:t>
      </w:r>
      <w:proofErr w:type="spellStart"/>
      <w:r w:rsidRPr="00A30832">
        <w:rPr>
          <w:color w:val="242424"/>
        </w:rPr>
        <w:t>безвыгульное</w:t>
      </w:r>
      <w:proofErr w:type="spellEnd"/>
      <w:r w:rsidRPr="00A30832">
        <w:rPr>
          <w:color w:val="242424"/>
        </w:rPr>
        <w:t xml:space="preserve"> содержание свиней, в том числе не допускать контакта свиней с другими животными (дикие свиньи, другие виды животных, хищные птицы, звери, собаки и кошки, которые могут быть переносчиками вируса), исключить допуск к местам содержания свиней посторонних лиц исключить завоз необработанного инвентаря и заезд на территорию, где содержатся свиньи транспортных средств, не прошедших специальную</w:t>
      </w:r>
      <w:proofErr w:type="gramEnd"/>
      <w:r w:rsidRPr="00A30832">
        <w:rPr>
          <w:color w:val="242424"/>
        </w:rPr>
        <w:t xml:space="preserve"> обработку.</w:t>
      </w:r>
    </w:p>
    <w:p w:rsidR="003E5355" w:rsidRPr="00A30832" w:rsidRDefault="003E5355" w:rsidP="003E5355">
      <w:pPr>
        <w:spacing w:before="100" w:beforeAutospacing="1" w:after="150"/>
        <w:jc w:val="both"/>
        <w:rPr>
          <w:color w:val="242424"/>
        </w:rPr>
      </w:pPr>
      <w:r w:rsidRPr="00A30832">
        <w:rPr>
          <w:color w:val="242424"/>
        </w:rPr>
        <w:t xml:space="preserve">4. Не приобретать свиней в местах несанкционированной торговли без ветеринарных сопроводительных документов, подтверждающих благополучие места вывоза свиней, вновь приобретаемых свиней - регистрировать в сельских администрациях и осуществлять обязательное </w:t>
      </w:r>
      <w:proofErr w:type="spellStart"/>
      <w:r w:rsidRPr="00A30832">
        <w:rPr>
          <w:color w:val="242424"/>
        </w:rPr>
        <w:t>карантинирование</w:t>
      </w:r>
      <w:proofErr w:type="spellEnd"/>
      <w:r w:rsidRPr="00A30832">
        <w:rPr>
          <w:color w:val="242424"/>
        </w:rPr>
        <w:t xml:space="preserve"> животных перед вводом в основное стадо.</w:t>
      </w:r>
    </w:p>
    <w:p w:rsidR="003E5355" w:rsidRPr="00A30832" w:rsidRDefault="003E5355" w:rsidP="003E5355">
      <w:pPr>
        <w:spacing w:before="100" w:beforeAutospacing="1" w:after="150"/>
        <w:jc w:val="both"/>
        <w:rPr>
          <w:color w:val="242424"/>
        </w:rPr>
      </w:pPr>
      <w:r w:rsidRPr="00A30832">
        <w:rPr>
          <w:color w:val="242424"/>
        </w:rPr>
        <w:t>5. Обеспечить доступ к обслуживанию свиней ветеринарными специалистами (проведение вакцинации и необходимых клинических исследований, периодическое осуществление ветеринарных осмотров животных и др.)</w:t>
      </w:r>
    </w:p>
    <w:p w:rsidR="003E5355" w:rsidRPr="00A30832" w:rsidRDefault="003E5355" w:rsidP="004C711B">
      <w:pPr>
        <w:spacing w:before="100" w:beforeAutospacing="1" w:after="150"/>
        <w:jc w:val="center"/>
        <w:rPr>
          <w:color w:val="242424"/>
        </w:rPr>
      </w:pPr>
      <w:r w:rsidRPr="00A30832">
        <w:rPr>
          <w:b/>
          <w:bCs/>
          <w:color w:val="242424"/>
        </w:rPr>
        <w:t>МЕРОПРИЯТИЯ ПРИ ПОДОЗРЕНИИ НА ЗАБОЛЕВАНИЕ СВИНЕЙ АФРИКАНСКОЙ ЧУМОЙ</w:t>
      </w:r>
    </w:p>
    <w:p w:rsidR="003E5355" w:rsidRPr="00A30832" w:rsidRDefault="003E5355" w:rsidP="003E5355">
      <w:pPr>
        <w:spacing w:before="100" w:beforeAutospacing="1" w:after="150"/>
        <w:jc w:val="both"/>
        <w:rPr>
          <w:color w:val="242424"/>
        </w:rPr>
      </w:pPr>
      <w:r w:rsidRPr="00A30832">
        <w:rPr>
          <w:color w:val="242424"/>
        </w:rPr>
        <w:t xml:space="preserve">При возникновении подозрения на заболевание свиней африканской чумой руководитель хозяйства (владелец животных) и ветеринарный специалист, обслуживающий хозяйство (населенный пункт), обязаны немедленно сообщить о возникшем подозрении </w:t>
      </w:r>
      <w:r w:rsidRPr="00A30832">
        <w:rPr>
          <w:color w:val="242424"/>
        </w:rPr>
        <w:lastRenderedPageBreak/>
        <w:t>специалистам государственной ветеринарной службы и до их прибытия в хозяйство (населенный пункт):</w:t>
      </w:r>
    </w:p>
    <w:p w:rsidR="003E5355" w:rsidRPr="00A30832" w:rsidRDefault="003E5355" w:rsidP="003E5355">
      <w:pPr>
        <w:spacing w:before="100" w:beforeAutospacing="1" w:after="150"/>
        <w:jc w:val="both"/>
        <w:rPr>
          <w:color w:val="242424"/>
        </w:rPr>
      </w:pPr>
      <w:r w:rsidRPr="00A30832">
        <w:rPr>
          <w:b/>
          <w:bCs/>
          <w:color w:val="242424"/>
        </w:rPr>
        <w:t>- </w:t>
      </w:r>
      <w:r w:rsidRPr="00A30832">
        <w:rPr>
          <w:color w:val="242424"/>
        </w:rPr>
        <w:t>изолировать больных и подозрительных по заболеванию свиней в том же помещении, в котором они находились;</w:t>
      </w:r>
    </w:p>
    <w:p w:rsidR="003E5355" w:rsidRPr="00A30832" w:rsidRDefault="003E5355" w:rsidP="003E5355">
      <w:pPr>
        <w:spacing w:before="100" w:beforeAutospacing="1" w:after="150"/>
        <w:jc w:val="both"/>
        <w:rPr>
          <w:color w:val="242424"/>
        </w:rPr>
      </w:pPr>
      <w:r w:rsidRPr="00A30832">
        <w:rPr>
          <w:color w:val="242424"/>
        </w:rPr>
        <w:t>- прекратить убой и реализацию животных всех видов (включая птицу) и продуктов их убоя (мяса, сала, шкур, пера, пуха и т.п.);</w:t>
      </w:r>
    </w:p>
    <w:p w:rsidR="003E5355" w:rsidRPr="00A30832" w:rsidRDefault="003E5355" w:rsidP="003E5355">
      <w:pPr>
        <w:spacing w:before="100" w:beforeAutospacing="1" w:after="150"/>
        <w:jc w:val="both"/>
        <w:rPr>
          <w:color w:val="242424"/>
        </w:rPr>
      </w:pPr>
      <w:r w:rsidRPr="00A30832">
        <w:rPr>
          <w:color w:val="242424"/>
        </w:rPr>
        <w:t>- приостановить вывоз с территории хозяйства (фермы, двора) продуктов и сырья животного происхождения, кормов и других грузов.</w:t>
      </w:r>
    </w:p>
    <w:p w:rsidR="003E5355" w:rsidRPr="00A30832" w:rsidRDefault="003E5355" w:rsidP="004C711B">
      <w:pPr>
        <w:spacing w:before="100" w:beforeAutospacing="1" w:after="150"/>
        <w:jc w:val="center"/>
        <w:rPr>
          <w:color w:val="242424"/>
        </w:rPr>
      </w:pPr>
      <w:r w:rsidRPr="00A30832">
        <w:rPr>
          <w:b/>
          <w:bCs/>
          <w:color w:val="242424"/>
        </w:rPr>
        <w:t>МЕРОПРИЯТИЯ ПО ЛИКВИДАЦИИ АФРИКАНСКОЙ ЧУМЫ СВИНЕЙ</w:t>
      </w:r>
    </w:p>
    <w:p w:rsidR="003E5355" w:rsidRPr="00A30832" w:rsidRDefault="003E5355" w:rsidP="003E5355">
      <w:pPr>
        <w:spacing w:before="100" w:beforeAutospacing="1" w:after="150"/>
        <w:jc w:val="both"/>
        <w:rPr>
          <w:color w:val="242424"/>
        </w:rPr>
      </w:pPr>
      <w:proofErr w:type="gramStart"/>
      <w:r w:rsidRPr="00A30832">
        <w:rPr>
          <w:color w:val="242424"/>
        </w:rPr>
        <w:t>При установлении диагноза специальная комиссия вносит решение об объявлении хозяйства (фермы), населенного пункта, района неблагополучными по африканской чуме свиней и установлении в них карантина, определяет границы эпизоотического очага и границы первой и второй угрожаемых зон, организует проведение в них необходимых мероприятий по профилактике и ликвидации болезни в соответствии с действующей инструкцией.</w:t>
      </w:r>
      <w:proofErr w:type="gramEnd"/>
    </w:p>
    <w:p w:rsidR="003E5355" w:rsidRPr="00A30832" w:rsidRDefault="003E5355" w:rsidP="003E5355">
      <w:pPr>
        <w:spacing w:before="100" w:beforeAutospacing="1" w:after="150"/>
        <w:jc w:val="both"/>
        <w:rPr>
          <w:color w:val="242424"/>
        </w:rPr>
      </w:pPr>
      <w:r w:rsidRPr="00A30832">
        <w:rPr>
          <w:color w:val="242424"/>
        </w:rPr>
        <w:t xml:space="preserve">Эпизоотический очаг африканской чумы свиней - свиноводческие фермы (при наличии больных животных в нескольких свинарниках), отдельные свинарники, </w:t>
      </w:r>
      <w:proofErr w:type="spellStart"/>
      <w:r w:rsidRPr="00A30832">
        <w:rPr>
          <w:color w:val="242424"/>
        </w:rPr>
        <w:t>скотобазы</w:t>
      </w:r>
      <w:proofErr w:type="spellEnd"/>
      <w:r w:rsidRPr="00A30832">
        <w:rPr>
          <w:color w:val="242424"/>
        </w:rPr>
        <w:t>, свиноводческие лагеря, подсобные хозяйства, населенные пункты или их часть, отдельные дворы, где имеются больные африканской чумой свиньи.</w:t>
      </w:r>
    </w:p>
    <w:p w:rsidR="003E5355" w:rsidRPr="00A30832" w:rsidRDefault="003E5355" w:rsidP="003E5355">
      <w:pPr>
        <w:spacing w:before="100" w:beforeAutospacing="1" w:after="150"/>
        <w:jc w:val="both"/>
        <w:rPr>
          <w:color w:val="242424"/>
        </w:rPr>
      </w:pPr>
      <w:r w:rsidRPr="00A30832">
        <w:rPr>
          <w:b/>
          <w:bCs/>
          <w:color w:val="242424"/>
        </w:rPr>
        <w:t>Мероприятия, проводимые в эпизоотическом очаге</w:t>
      </w:r>
    </w:p>
    <w:p w:rsidR="003E5355" w:rsidRPr="00A30832" w:rsidRDefault="003E5355" w:rsidP="003E5355">
      <w:pPr>
        <w:spacing w:before="100" w:beforeAutospacing="1" w:after="150"/>
        <w:jc w:val="both"/>
        <w:rPr>
          <w:color w:val="242424"/>
        </w:rPr>
      </w:pPr>
      <w:r w:rsidRPr="00A30832">
        <w:rPr>
          <w:color w:val="242424"/>
        </w:rPr>
        <w:t>1. Вводят карантин.</w:t>
      </w:r>
    </w:p>
    <w:p w:rsidR="003E5355" w:rsidRPr="00A30832" w:rsidRDefault="003E5355" w:rsidP="003E5355">
      <w:pPr>
        <w:spacing w:before="100" w:beforeAutospacing="1" w:after="150"/>
        <w:jc w:val="both"/>
        <w:rPr>
          <w:color w:val="242424"/>
        </w:rPr>
      </w:pPr>
      <w:r w:rsidRPr="00A30832">
        <w:rPr>
          <w:color w:val="242424"/>
        </w:rPr>
        <w:t>2.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Несгоревшие остатки зарывают в траншеи (ямы) на глубину не менее 2 м.</w:t>
      </w:r>
    </w:p>
    <w:p w:rsidR="003E5355" w:rsidRPr="00A30832" w:rsidRDefault="003E5355" w:rsidP="003E5355">
      <w:pPr>
        <w:spacing w:before="100" w:beforeAutospacing="1" w:after="150"/>
        <w:jc w:val="both"/>
        <w:rPr>
          <w:color w:val="242424"/>
        </w:rPr>
      </w:pPr>
      <w:r w:rsidRPr="00A30832">
        <w:rPr>
          <w:color w:val="242424"/>
        </w:rPr>
        <w:t xml:space="preserve">3. Проводят 3-кратную дезинфекцию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w:t>
      </w:r>
      <w:proofErr w:type="spellStart"/>
      <w:r w:rsidRPr="00A30832">
        <w:rPr>
          <w:color w:val="242424"/>
        </w:rPr>
        <w:t>дезакаризацию</w:t>
      </w:r>
      <w:proofErr w:type="spellEnd"/>
      <w:r w:rsidRPr="00A30832">
        <w:rPr>
          <w:color w:val="242424"/>
        </w:rPr>
        <w:t xml:space="preserve"> и дератизацию.</w:t>
      </w:r>
    </w:p>
    <w:p w:rsidR="003E5355" w:rsidRPr="00A30832" w:rsidRDefault="003E5355" w:rsidP="003E5355">
      <w:pPr>
        <w:spacing w:before="100" w:beforeAutospacing="1" w:after="150"/>
        <w:jc w:val="both"/>
        <w:rPr>
          <w:color w:val="242424"/>
        </w:rPr>
      </w:pPr>
      <w:r w:rsidRPr="00A30832">
        <w:rPr>
          <w:b/>
          <w:bCs/>
          <w:color w:val="242424"/>
        </w:rPr>
        <w:t>4. Запрещают:</w:t>
      </w:r>
    </w:p>
    <w:p w:rsidR="003E5355" w:rsidRPr="00A30832" w:rsidRDefault="003E5355" w:rsidP="003E5355">
      <w:pPr>
        <w:spacing w:before="100" w:beforeAutospacing="1" w:after="150"/>
        <w:jc w:val="both"/>
        <w:rPr>
          <w:color w:val="242424"/>
        </w:rPr>
      </w:pPr>
      <w:r w:rsidRPr="00A30832">
        <w:rPr>
          <w:color w:val="242424"/>
        </w:rPr>
        <w:t>- ввод и ввоз на их территорию, вывод и вывоз за ее пределы животных всех видов, в том числе птицы;</w:t>
      </w:r>
    </w:p>
    <w:p w:rsidR="003E5355" w:rsidRPr="00A30832" w:rsidRDefault="003E5355" w:rsidP="003E5355">
      <w:pPr>
        <w:spacing w:before="100" w:beforeAutospacing="1" w:after="150"/>
        <w:jc w:val="both"/>
        <w:rPr>
          <w:color w:val="242424"/>
        </w:rPr>
      </w:pPr>
      <w:r w:rsidRPr="00A30832">
        <w:rPr>
          <w:color w:val="242424"/>
        </w:rPr>
        <w:t>- заготовку в них и вывоз продуктов и сырья животного происхождения;</w:t>
      </w:r>
    </w:p>
    <w:p w:rsidR="003E5355" w:rsidRPr="00A30832" w:rsidRDefault="003E5355" w:rsidP="003E5355">
      <w:pPr>
        <w:spacing w:before="100" w:beforeAutospacing="1" w:after="150"/>
        <w:jc w:val="both"/>
        <w:rPr>
          <w:color w:val="242424"/>
        </w:rPr>
      </w:pPr>
      <w:r w:rsidRPr="00A30832">
        <w:rPr>
          <w:color w:val="242424"/>
        </w:rPr>
        <w:t>- вывоз с их территории продукции растениеводства;</w:t>
      </w:r>
    </w:p>
    <w:p w:rsidR="003E5355" w:rsidRPr="00A30832" w:rsidRDefault="003E5355" w:rsidP="003E5355">
      <w:pPr>
        <w:spacing w:before="100" w:beforeAutospacing="1" w:after="150"/>
        <w:jc w:val="both"/>
        <w:rPr>
          <w:color w:val="242424"/>
        </w:rPr>
      </w:pPr>
      <w:r w:rsidRPr="00A30832">
        <w:rPr>
          <w:color w:val="242424"/>
        </w:rPr>
        <w:t xml:space="preserve">- ограничивают въезд на </w:t>
      </w:r>
      <w:proofErr w:type="spellStart"/>
      <w:r w:rsidRPr="00A30832">
        <w:rPr>
          <w:color w:val="242424"/>
        </w:rPr>
        <w:t>карантинируемую</w:t>
      </w:r>
      <w:proofErr w:type="spellEnd"/>
      <w:r w:rsidRPr="00A30832">
        <w:rPr>
          <w:color w:val="242424"/>
        </w:rPr>
        <w:t xml:space="preserve"> территорию и выезд людей с этой территории любым видом транспорта.</w:t>
      </w:r>
    </w:p>
    <w:p w:rsidR="003E5355" w:rsidRPr="00A30832" w:rsidRDefault="003E5355" w:rsidP="003E5355">
      <w:pPr>
        <w:spacing w:before="100" w:beforeAutospacing="1" w:after="150"/>
        <w:jc w:val="both"/>
        <w:rPr>
          <w:color w:val="242424"/>
        </w:rPr>
      </w:pPr>
      <w:r w:rsidRPr="00A30832">
        <w:rPr>
          <w:b/>
          <w:bCs/>
          <w:color w:val="242424"/>
        </w:rPr>
        <w:t>Первая угрожаемая зона</w:t>
      </w:r>
      <w:r w:rsidRPr="00A30832">
        <w:rPr>
          <w:color w:val="242424"/>
        </w:rPr>
        <w:t> – территория, непосредственно прилегающая к эпизоотическому очагу африканской чумы свиней </w:t>
      </w:r>
      <w:r w:rsidRPr="00A30832">
        <w:rPr>
          <w:b/>
          <w:bCs/>
          <w:color w:val="242424"/>
        </w:rPr>
        <w:t>на глубину 5-20 км</w:t>
      </w:r>
      <w:r w:rsidRPr="00A30832">
        <w:rPr>
          <w:color w:val="242424"/>
        </w:rPr>
        <w:t xml:space="preserve"> от его границ с </w:t>
      </w:r>
      <w:r w:rsidRPr="00A30832">
        <w:rPr>
          <w:color w:val="242424"/>
        </w:rPr>
        <w:lastRenderedPageBreak/>
        <w:t>учетом хозяйственных, торговых и других связей между населенными пунктами, хозяйствами и эпизоотическим очагом.</w:t>
      </w:r>
    </w:p>
    <w:p w:rsidR="003E5355" w:rsidRPr="00A30832" w:rsidRDefault="003E5355" w:rsidP="003E5355">
      <w:pPr>
        <w:spacing w:before="100" w:beforeAutospacing="1" w:after="150"/>
        <w:jc w:val="both"/>
        <w:rPr>
          <w:color w:val="242424"/>
        </w:rPr>
      </w:pPr>
      <w:r w:rsidRPr="00A30832">
        <w:rPr>
          <w:b/>
          <w:bCs/>
          <w:color w:val="242424"/>
        </w:rPr>
        <w:t>Мероприятия, проводимые в первой угрожаемой зоне</w:t>
      </w:r>
      <w:r w:rsidRPr="00A30832">
        <w:rPr>
          <w:color w:val="242424"/>
        </w:rPr>
        <w:t>:</w:t>
      </w:r>
    </w:p>
    <w:p w:rsidR="003E5355" w:rsidRPr="00A30832" w:rsidRDefault="003E5355" w:rsidP="003E5355">
      <w:pPr>
        <w:spacing w:before="100" w:beforeAutospacing="1" w:after="150"/>
        <w:jc w:val="both"/>
        <w:rPr>
          <w:color w:val="242424"/>
        </w:rPr>
      </w:pPr>
      <w:r w:rsidRPr="00A30832">
        <w:rPr>
          <w:color w:val="242424"/>
        </w:rPr>
        <w:t>- берут на учет всех свиней в хозяйствах всех категорий;</w:t>
      </w:r>
    </w:p>
    <w:p w:rsidR="003E5355" w:rsidRPr="00A30832" w:rsidRDefault="003E5355" w:rsidP="003E5355">
      <w:pPr>
        <w:spacing w:before="100" w:beforeAutospacing="1" w:after="150"/>
        <w:jc w:val="both"/>
        <w:rPr>
          <w:color w:val="242424"/>
        </w:rPr>
      </w:pPr>
      <w:r w:rsidRPr="00A30832">
        <w:rPr>
          <w:color w:val="242424"/>
        </w:rPr>
        <w:t xml:space="preserve">- закупают у населения всех свиней и затем направляют их </w:t>
      </w:r>
      <w:proofErr w:type="gramStart"/>
      <w:r w:rsidRPr="00A30832">
        <w:rPr>
          <w:color w:val="242424"/>
        </w:rPr>
        <w:t>также, как</w:t>
      </w:r>
      <w:proofErr w:type="gramEnd"/>
      <w:r w:rsidRPr="00A30832">
        <w:rPr>
          <w:color w:val="242424"/>
        </w:rPr>
        <w:t xml:space="preserve"> и свиней всех других хозяйств, предприятий и организаций этой зоны, для убоя на ближайшие мясокомбинаты или оборудованные для этих целей убойные пункты, определенные специальной комиссией;</w:t>
      </w:r>
    </w:p>
    <w:p w:rsidR="003E5355" w:rsidRPr="00A30832" w:rsidRDefault="003E5355" w:rsidP="003E5355">
      <w:pPr>
        <w:spacing w:before="100" w:beforeAutospacing="1" w:after="150"/>
        <w:jc w:val="both"/>
        <w:rPr>
          <w:color w:val="242424"/>
        </w:rPr>
      </w:pPr>
      <w:r w:rsidRPr="00A30832">
        <w:rPr>
          <w:color w:val="242424"/>
        </w:rPr>
        <w:t>- мясо и другие продукты, полученные от убоя свиней, перерабатывают на вареные, варено-копченые сорта колбас или консервы согласно п. 137 Правил ветеринарного осмотра убойных животных и ветеринарно-санитарной экспертизы мяса и мясных продуктов;</w:t>
      </w:r>
    </w:p>
    <w:p w:rsidR="003E5355" w:rsidRPr="00A30832" w:rsidRDefault="003E5355" w:rsidP="003E5355">
      <w:pPr>
        <w:spacing w:before="100" w:beforeAutospacing="1" w:after="150"/>
        <w:jc w:val="both"/>
        <w:rPr>
          <w:color w:val="242424"/>
        </w:rPr>
      </w:pPr>
      <w:r w:rsidRPr="00A30832">
        <w:rPr>
          <w:color w:val="242424"/>
        </w:rPr>
        <w:t>- запрещают проведение ярмарок, выставок, других мероприятий, связанных с передвижением и скоплением животных, резко ограничивают передвижение транспорта и людей;</w:t>
      </w:r>
    </w:p>
    <w:p w:rsidR="003E5355" w:rsidRPr="00A30832" w:rsidRDefault="003E5355" w:rsidP="003E5355">
      <w:pPr>
        <w:spacing w:before="100" w:beforeAutospacing="1" w:after="150"/>
        <w:jc w:val="both"/>
        <w:rPr>
          <w:color w:val="242424"/>
        </w:rPr>
      </w:pPr>
      <w:r w:rsidRPr="00A30832">
        <w:rPr>
          <w:color w:val="242424"/>
        </w:rPr>
        <w:t xml:space="preserve">- устанавливают круглосуточные охранно-карантинные милицейские или военизированные посты на всех дорогах, ведущих из неблагополучных пунктов и эпизоотических очагов африканской чумы свиней в первую угрожаемую зону, и на дорогах, ведущих к внешним границам первой и второй угрожаемых зон. Посты оборудуют шлагбаумами, </w:t>
      </w:r>
      <w:proofErr w:type="spellStart"/>
      <w:r w:rsidRPr="00A30832">
        <w:rPr>
          <w:color w:val="242424"/>
        </w:rPr>
        <w:t>дезбарьерами</w:t>
      </w:r>
      <w:proofErr w:type="spellEnd"/>
      <w:r w:rsidRPr="00A30832">
        <w:rPr>
          <w:color w:val="242424"/>
        </w:rPr>
        <w:t xml:space="preserve"> и будками для дежурных;</w:t>
      </w:r>
    </w:p>
    <w:p w:rsidR="003E5355" w:rsidRPr="00A30832" w:rsidRDefault="003E5355" w:rsidP="003E5355">
      <w:pPr>
        <w:spacing w:before="100" w:beforeAutospacing="1" w:after="150"/>
        <w:jc w:val="both"/>
        <w:rPr>
          <w:color w:val="242424"/>
        </w:rPr>
      </w:pPr>
      <w:r w:rsidRPr="00A30832">
        <w:rPr>
          <w:color w:val="242424"/>
        </w:rPr>
        <w:t>- отделениям связи прекращают прием посылок от граждан с продуктами и сырьем животного происхождения.</w:t>
      </w:r>
    </w:p>
    <w:p w:rsidR="003E5355" w:rsidRPr="00A30832" w:rsidRDefault="003E5355" w:rsidP="003E5355">
      <w:pPr>
        <w:spacing w:before="100" w:beforeAutospacing="1" w:after="150"/>
        <w:jc w:val="both"/>
        <w:rPr>
          <w:color w:val="242424"/>
        </w:rPr>
      </w:pPr>
      <w:r w:rsidRPr="00A30832">
        <w:rPr>
          <w:color w:val="242424"/>
        </w:rPr>
        <w:t>При необходимости организуют снижение численности бродячих животных, а также диких свиней.</w:t>
      </w:r>
    </w:p>
    <w:p w:rsidR="003E5355" w:rsidRPr="00A30832" w:rsidRDefault="003E5355" w:rsidP="003E5355">
      <w:pPr>
        <w:spacing w:before="100" w:beforeAutospacing="1" w:after="150"/>
        <w:jc w:val="both"/>
        <w:rPr>
          <w:color w:val="242424"/>
        </w:rPr>
      </w:pPr>
      <w:r w:rsidRPr="00A30832">
        <w:rPr>
          <w:b/>
          <w:bCs/>
          <w:color w:val="242424"/>
        </w:rPr>
        <w:t>Вторая угрожаемая зона</w:t>
      </w:r>
      <w:r w:rsidRPr="00A30832">
        <w:rPr>
          <w:color w:val="242424"/>
        </w:rPr>
        <w:t> – территория, опоясывающая первую угрожаемую зону, </w:t>
      </w:r>
      <w:r w:rsidRPr="00A30832">
        <w:rPr>
          <w:b/>
          <w:bCs/>
          <w:color w:val="242424"/>
        </w:rPr>
        <w:t>глубиной до 100-150 км</w:t>
      </w:r>
      <w:r w:rsidRPr="00A30832">
        <w:rPr>
          <w:color w:val="242424"/>
        </w:rPr>
        <w:t> от эпизоотического очага.</w:t>
      </w:r>
    </w:p>
    <w:p w:rsidR="003E5355" w:rsidRPr="00A30832" w:rsidRDefault="003E5355" w:rsidP="003E5355">
      <w:pPr>
        <w:spacing w:before="100" w:beforeAutospacing="1" w:after="150"/>
        <w:jc w:val="both"/>
        <w:rPr>
          <w:color w:val="242424"/>
        </w:rPr>
      </w:pPr>
      <w:r w:rsidRPr="00A30832">
        <w:rPr>
          <w:b/>
          <w:bCs/>
          <w:color w:val="242424"/>
        </w:rPr>
        <w:t>Мероприятия, проводимые во второй угрожаемой зоне</w:t>
      </w:r>
      <w:r w:rsidRPr="00A30832">
        <w:rPr>
          <w:color w:val="242424"/>
        </w:rPr>
        <w:t>:</w:t>
      </w:r>
    </w:p>
    <w:p w:rsidR="003E5355" w:rsidRPr="00A30832" w:rsidRDefault="003E5355" w:rsidP="003E5355">
      <w:pPr>
        <w:spacing w:before="100" w:beforeAutospacing="1" w:after="150"/>
        <w:jc w:val="both"/>
        <w:rPr>
          <w:color w:val="242424"/>
        </w:rPr>
      </w:pPr>
      <w:r w:rsidRPr="00A30832">
        <w:rPr>
          <w:color w:val="242424"/>
        </w:rPr>
        <w:t xml:space="preserve">- проводят переучет всего </w:t>
      </w:r>
      <w:proofErr w:type="spellStart"/>
      <w:r w:rsidRPr="00A30832">
        <w:rPr>
          <w:color w:val="242424"/>
        </w:rPr>
        <w:t>свинопоголовья</w:t>
      </w:r>
      <w:proofErr w:type="spellEnd"/>
      <w:r w:rsidRPr="00A30832">
        <w:rPr>
          <w:color w:val="242424"/>
        </w:rPr>
        <w:t>;</w:t>
      </w:r>
    </w:p>
    <w:p w:rsidR="003E5355" w:rsidRPr="00A30832" w:rsidRDefault="003E5355" w:rsidP="003E5355">
      <w:pPr>
        <w:spacing w:before="100" w:beforeAutospacing="1" w:after="150"/>
        <w:jc w:val="both"/>
        <w:rPr>
          <w:color w:val="242424"/>
        </w:rPr>
      </w:pPr>
      <w:r w:rsidRPr="00A30832">
        <w:rPr>
          <w:color w:val="242424"/>
        </w:rPr>
        <w:t>- усиливают ветеринарный надзор за состоянием здоровья свиней в хозяйствах всех форм собственности;</w:t>
      </w:r>
    </w:p>
    <w:p w:rsidR="003E5355" w:rsidRPr="00A30832" w:rsidRDefault="003E5355" w:rsidP="003E5355">
      <w:pPr>
        <w:spacing w:before="100" w:beforeAutospacing="1" w:after="150"/>
        <w:jc w:val="both"/>
        <w:rPr>
          <w:color w:val="242424"/>
        </w:rPr>
      </w:pPr>
      <w:r w:rsidRPr="00A30832">
        <w:rPr>
          <w:color w:val="242424"/>
        </w:rPr>
        <w:t>- запрещают проведение ярмарок, выставок, других мероприятий, связанных с передвижением и скоплением животных, резко ограничивают передвижение транспорта и людей;</w:t>
      </w:r>
    </w:p>
    <w:p w:rsidR="003E5355" w:rsidRPr="00A30832" w:rsidRDefault="003E5355" w:rsidP="003E5355">
      <w:pPr>
        <w:spacing w:before="100" w:beforeAutospacing="1" w:after="150"/>
        <w:jc w:val="both"/>
        <w:rPr>
          <w:color w:val="242424"/>
        </w:rPr>
      </w:pPr>
      <w:r w:rsidRPr="00A30832">
        <w:rPr>
          <w:color w:val="242424"/>
        </w:rPr>
        <w:t>- запрещают ввод (ввоз) свиней в хозяйства и населенные пункты (дворы);</w:t>
      </w:r>
    </w:p>
    <w:p w:rsidR="003E5355" w:rsidRPr="00A30832" w:rsidRDefault="003E5355" w:rsidP="003E5355">
      <w:pPr>
        <w:spacing w:before="100" w:beforeAutospacing="1" w:after="150"/>
        <w:jc w:val="both"/>
        <w:rPr>
          <w:color w:val="242424"/>
        </w:rPr>
      </w:pPr>
      <w:r w:rsidRPr="00A30832">
        <w:rPr>
          <w:color w:val="242424"/>
        </w:rPr>
        <w:t xml:space="preserve">- устанавливают круглосуточные охранно-карантинные милицейские или военизированные посты на всех дорогах, ведущих из неблагополучных пунктов и эпизоотических очагов африканской чумы свиней в первую угрожаемую зону, и на дорогах, ведущих к внешним границам первой и второй угрожаемых зон. Посты оборудуют шлагбаумами, </w:t>
      </w:r>
      <w:proofErr w:type="spellStart"/>
      <w:r w:rsidRPr="00A30832">
        <w:rPr>
          <w:color w:val="242424"/>
        </w:rPr>
        <w:t>дезбарьерами</w:t>
      </w:r>
      <w:proofErr w:type="spellEnd"/>
      <w:r w:rsidRPr="00A30832">
        <w:rPr>
          <w:color w:val="242424"/>
        </w:rPr>
        <w:t xml:space="preserve"> и будками для дежурных;</w:t>
      </w:r>
    </w:p>
    <w:p w:rsidR="003E5355" w:rsidRPr="00A30832" w:rsidRDefault="003E5355" w:rsidP="003E5355">
      <w:pPr>
        <w:spacing w:before="100" w:beforeAutospacing="1" w:after="150"/>
        <w:jc w:val="both"/>
        <w:rPr>
          <w:color w:val="242424"/>
        </w:rPr>
      </w:pPr>
      <w:r w:rsidRPr="00A30832">
        <w:rPr>
          <w:color w:val="242424"/>
        </w:rPr>
        <w:lastRenderedPageBreak/>
        <w:t>- отделениям связи прекращают прием посылок от граждан с продуктами и сырьем животного происхождения;</w:t>
      </w:r>
    </w:p>
    <w:p w:rsidR="003E5355" w:rsidRPr="00A30832" w:rsidRDefault="003E5355" w:rsidP="003E5355">
      <w:pPr>
        <w:spacing w:before="100" w:beforeAutospacing="1" w:after="150"/>
        <w:jc w:val="both"/>
        <w:rPr>
          <w:color w:val="242424"/>
        </w:rPr>
      </w:pPr>
      <w:r w:rsidRPr="00A30832">
        <w:rPr>
          <w:color w:val="242424"/>
        </w:rPr>
        <w:t>- при необходимости организуют снижение численности бродячих животных, а также диких свиней.</w:t>
      </w:r>
    </w:p>
    <w:p w:rsidR="003E5355" w:rsidRPr="00A30832" w:rsidRDefault="003E5355" w:rsidP="004C711B">
      <w:pPr>
        <w:spacing w:before="100" w:beforeAutospacing="1" w:after="150"/>
        <w:jc w:val="center"/>
        <w:rPr>
          <w:color w:val="242424"/>
        </w:rPr>
      </w:pPr>
      <w:r w:rsidRPr="00A30832">
        <w:rPr>
          <w:b/>
          <w:bCs/>
          <w:color w:val="242424"/>
        </w:rPr>
        <w:t>ОТМЕНА КАРАНТИНА И ОГРАНИЧЕНИЙ</w:t>
      </w:r>
    </w:p>
    <w:p w:rsidR="003E5355" w:rsidRPr="00A30832" w:rsidRDefault="003E5355" w:rsidP="003E5355">
      <w:pPr>
        <w:spacing w:before="100" w:beforeAutospacing="1" w:after="150"/>
        <w:jc w:val="both"/>
        <w:rPr>
          <w:color w:val="242424"/>
        </w:rPr>
      </w:pPr>
      <w:r w:rsidRPr="00A30832">
        <w:rPr>
          <w:color w:val="242424"/>
        </w:rPr>
        <w:t>Карантин в неблагополучном по африканской чуме свиней хозяйстве, пункте, районе (области, крае, республике) отменяют через 30 дней после уничтожения всех свиней в эпизоотическом очаге и убоя свиней в первой угрожаемой зоне, проведения других мероприятий, и представления заключения комиссии о полноте проведения всех мероприятий.</w:t>
      </w:r>
    </w:p>
    <w:p w:rsidR="003E5355" w:rsidRPr="00A30832" w:rsidRDefault="003E5355" w:rsidP="003E5355">
      <w:pPr>
        <w:spacing w:before="100" w:beforeAutospacing="1" w:after="150"/>
        <w:jc w:val="both"/>
        <w:rPr>
          <w:color w:val="242424"/>
        </w:rPr>
      </w:pPr>
      <w:r w:rsidRPr="00A30832">
        <w:rPr>
          <w:b/>
          <w:bCs/>
          <w:color w:val="242424"/>
        </w:rPr>
        <w:t>На срок 6 месяцев после снятия карантина </w:t>
      </w:r>
      <w:r w:rsidRPr="00A30832">
        <w:rPr>
          <w:color w:val="242424"/>
        </w:rPr>
        <w:t>устанавливают следующие ограничения:</w:t>
      </w:r>
    </w:p>
    <w:p w:rsidR="003E5355" w:rsidRPr="00A30832" w:rsidRDefault="003E5355" w:rsidP="003E5355">
      <w:pPr>
        <w:spacing w:before="100" w:beforeAutospacing="1" w:after="150"/>
        <w:jc w:val="both"/>
        <w:rPr>
          <w:color w:val="242424"/>
        </w:rPr>
      </w:pPr>
      <w:r w:rsidRPr="00A30832">
        <w:rPr>
          <w:color w:val="242424"/>
        </w:rPr>
        <w:t>- запрещается вывоз свиней, продуктов и сырья, полученных от их убоя, за пределы неблагополучных районов, областей, республик транспортом всех видов;</w:t>
      </w:r>
    </w:p>
    <w:p w:rsidR="003E5355" w:rsidRPr="00A30832" w:rsidRDefault="003E5355" w:rsidP="003E5355">
      <w:pPr>
        <w:spacing w:before="100" w:beforeAutospacing="1" w:after="150"/>
        <w:jc w:val="both"/>
        <w:rPr>
          <w:color w:val="242424"/>
        </w:rPr>
      </w:pPr>
      <w:r w:rsidRPr="00A30832">
        <w:rPr>
          <w:color w:val="242424"/>
        </w:rPr>
        <w:t>- гражданам запрещается продавать свиней на рынках неблагополучных по АЧС районов, областей (краев), республик, а хозяйствующим субъектам – закупать их у населения;</w:t>
      </w:r>
    </w:p>
    <w:p w:rsidR="003E5355" w:rsidRPr="00A30832" w:rsidRDefault="003E5355" w:rsidP="003E5355">
      <w:pPr>
        <w:spacing w:before="100" w:beforeAutospacing="1" w:after="150"/>
        <w:jc w:val="both"/>
        <w:rPr>
          <w:color w:val="242424"/>
        </w:rPr>
      </w:pPr>
      <w:r w:rsidRPr="00A30832">
        <w:rPr>
          <w:color w:val="242424"/>
        </w:rPr>
        <w:t>- отделениям связи неблагополучных по АЧС районов, областей, республик прекращается прием от граждан посылок с продуктами и сырьем животного происхождения.</w:t>
      </w:r>
    </w:p>
    <w:p w:rsidR="003E5355" w:rsidRPr="00A30832" w:rsidRDefault="003E5355" w:rsidP="003E5355">
      <w:pPr>
        <w:spacing w:before="100" w:beforeAutospacing="1" w:after="150"/>
        <w:jc w:val="both"/>
        <w:rPr>
          <w:color w:val="242424"/>
        </w:rPr>
      </w:pPr>
      <w:r w:rsidRPr="00A30832">
        <w:rPr>
          <w:color w:val="242424"/>
        </w:rPr>
        <w:t>Указанные выше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w:t>
      </w:r>
    </w:p>
    <w:p w:rsidR="003E5355" w:rsidRPr="00A30832" w:rsidRDefault="003E5355" w:rsidP="003E5355">
      <w:pPr>
        <w:spacing w:before="100" w:beforeAutospacing="1" w:after="150"/>
        <w:jc w:val="both"/>
        <w:rPr>
          <w:color w:val="242424"/>
        </w:rPr>
      </w:pPr>
      <w:r w:rsidRPr="00A30832">
        <w:rPr>
          <w:color w:val="242424"/>
        </w:rPr>
        <w:t>В течение срока действия ограничений на дорогах при выезде за пределы неблагополучных районов, областей, республик должны функционировать контрольные ветеринарно-милицейские посты.</w:t>
      </w:r>
    </w:p>
    <w:p w:rsidR="003E5355" w:rsidRPr="00A30832" w:rsidRDefault="003E5355" w:rsidP="003E5355">
      <w:pPr>
        <w:spacing w:before="100" w:beforeAutospacing="1" w:after="150"/>
        <w:jc w:val="both"/>
        <w:rPr>
          <w:color w:val="242424"/>
        </w:rPr>
      </w:pPr>
      <w:r w:rsidRPr="00A30832">
        <w:rPr>
          <w:color w:val="242424"/>
        </w:rPr>
        <w:t>Комплектование хозяйств поголовьем свиней в бывшем эпизоотическом очаге и первой угрожаемой зоне разрешается через год после отмены карантина.</w:t>
      </w:r>
    </w:p>
    <w:p w:rsidR="003E5355" w:rsidRPr="00A30832" w:rsidRDefault="003E5355" w:rsidP="003E5355">
      <w:pPr>
        <w:spacing w:before="100" w:beforeAutospacing="1" w:after="150"/>
        <w:jc w:val="both"/>
        <w:rPr>
          <w:color w:val="242424"/>
        </w:rPr>
      </w:pPr>
      <w:r w:rsidRPr="00A30832">
        <w:rPr>
          <w:color w:val="242424"/>
        </w:rPr>
        <w:t>Комплектование поголовьем животных крупных свиноводческих комплексов может быть разрешено через 6 месяцев после снятия карантина и постановки биологического контроля. Размещение в таких помещениях животных других видов (включая птиц) разрешается после снятия карантина.</w:t>
      </w:r>
    </w:p>
    <w:p w:rsidR="003E5355" w:rsidRPr="00A30832" w:rsidRDefault="003E5355" w:rsidP="003E5355">
      <w:pPr>
        <w:spacing w:before="100" w:beforeAutospacing="1" w:after="150"/>
        <w:jc w:val="both"/>
        <w:rPr>
          <w:color w:val="242424"/>
        </w:rPr>
      </w:pPr>
      <w:r w:rsidRPr="00A30832">
        <w:rPr>
          <w:b/>
          <w:bCs/>
          <w:color w:val="242424"/>
        </w:rPr>
        <w:t>За нарушение условий карантина и других ветеринарно-санитарных правил борьбы с африканской чумой свиней виновные привлекаются к ответственности в порядке, предусмотренном действующим законодательством.</w:t>
      </w:r>
    </w:p>
    <w:p w:rsidR="003E5355" w:rsidRPr="004C711B" w:rsidRDefault="003E5355" w:rsidP="004C711B">
      <w:pPr>
        <w:spacing w:before="100" w:beforeAutospacing="1"/>
        <w:jc w:val="both"/>
        <w:rPr>
          <w:color w:val="242424"/>
        </w:rPr>
      </w:pPr>
      <w:r w:rsidRPr="00A30832">
        <w:rPr>
          <w:color w:val="242424"/>
        </w:rPr>
        <w:t> </w:t>
      </w:r>
    </w:p>
    <w:p w:rsidR="003E5355" w:rsidRPr="004C711B" w:rsidRDefault="003E5355" w:rsidP="004C711B">
      <w:pPr>
        <w:spacing w:before="100" w:beforeAutospacing="1" w:after="100" w:afterAutospacing="1"/>
        <w:jc w:val="center"/>
        <w:outlineLvl w:val="0"/>
        <w:rPr>
          <w:b/>
          <w:bCs/>
          <w:kern w:val="36"/>
          <w:sz w:val="32"/>
          <w:szCs w:val="32"/>
        </w:rPr>
      </w:pPr>
      <w:r w:rsidRPr="004C711B">
        <w:rPr>
          <w:b/>
          <w:bCs/>
          <w:kern w:val="36"/>
          <w:sz w:val="32"/>
          <w:szCs w:val="32"/>
        </w:rPr>
        <w:t xml:space="preserve">Памятка по недопущению заноса и распространения вируса </w:t>
      </w:r>
      <w:proofErr w:type="spellStart"/>
      <w:r w:rsidRPr="004C711B">
        <w:rPr>
          <w:b/>
          <w:bCs/>
          <w:kern w:val="36"/>
          <w:sz w:val="32"/>
          <w:szCs w:val="32"/>
        </w:rPr>
        <w:t>высокопатогенного</w:t>
      </w:r>
      <w:proofErr w:type="spellEnd"/>
      <w:r w:rsidRPr="004C711B">
        <w:rPr>
          <w:b/>
          <w:bCs/>
          <w:kern w:val="36"/>
          <w:sz w:val="32"/>
          <w:szCs w:val="32"/>
        </w:rPr>
        <w:t xml:space="preserve"> гриппа птиц</w:t>
      </w:r>
    </w:p>
    <w:p w:rsidR="003E5355" w:rsidRDefault="003E5355" w:rsidP="003E5355">
      <w:pPr>
        <w:pStyle w:val="a3"/>
        <w:spacing w:after="0"/>
        <w:jc w:val="both"/>
      </w:pPr>
      <w:r>
        <w:t>ГРИПП ПТИЦ - острая инфекционная, особо опасная болезнь, передаваемая человеку от животных, возбудителем которой является вирус типа А.</w:t>
      </w:r>
    </w:p>
    <w:p w:rsidR="003E5355" w:rsidRDefault="003E5355" w:rsidP="003E5355">
      <w:pPr>
        <w:pStyle w:val="a3"/>
        <w:spacing w:after="0"/>
        <w:ind w:firstLine="708"/>
        <w:jc w:val="both"/>
      </w:pPr>
      <w:r>
        <w:t>К гриппу восприимчивы все виды птиц в т</w:t>
      </w:r>
      <w:proofErr w:type="gramStart"/>
      <w:r>
        <w:t>.ч</w:t>
      </w:r>
      <w:proofErr w:type="gramEnd"/>
      <w:r>
        <w:t xml:space="preserve"> домашние, дикие, экзотические и декоративные птицы, а также свиньи, лошади, хорьки, мыши, кошки, собаки, иные позвоночные и человек.</w:t>
      </w:r>
    </w:p>
    <w:p w:rsidR="003E5355" w:rsidRDefault="003E5355" w:rsidP="003E5355">
      <w:pPr>
        <w:pStyle w:val="a3"/>
        <w:spacing w:after="0"/>
        <w:ind w:firstLine="708"/>
        <w:jc w:val="both"/>
      </w:pPr>
      <w:r>
        <w:rPr>
          <w:rStyle w:val="af3"/>
        </w:rPr>
        <w:lastRenderedPageBreak/>
        <w:t>Источник инфекции –</w:t>
      </w:r>
      <w:r>
        <w:t xml:space="preserve"> больные и переболевшие птицы.</w:t>
      </w:r>
    </w:p>
    <w:p w:rsidR="003E5355" w:rsidRDefault="003E5355" w:rsidP="003E5355">
      <w:pPr>
        <w:pStyle w:val="a3"/>
        <w:spacing w:after="0"/>
        <w:ind w:firstLine="708"/>
        <w:jc w:val="both"/>
      </w:pPr>
      <w:r>
        <w:rPr>
          <w:rStyle w:val="af3"/>
          <w:u w:val="single"/>
        </w:rPr>
        <w:t xml:space="preserve">Грипп птиц не вызывает массового заболевания диких птиц и может протекать у них бессимптомно, однако среди домашних птиц может вызывать тяжелое заболевание и 100% гибель. </w:t>
      </w:r>
    </w:p>
    <w:p w:rsidR="003E5355" w:rsidRDefault="003E5355" w:rsidP="003E5355">
      <w:pPr>
        <w:pStyle w:val="a3"/>
        <w:spacing w:after="0"/>
        <w:ind w:firstLine="708"/>
        <w:jc w:val="both"/>
      </w:pPr>
      <w:r>
        <w:rPr>
          <w:rStyle w:val="af3"/>
        </w:rPr>
        <w:t>Основным источником вируса</w:t>
      </w:r>
      <w:r>
        <w:t xml:space="preserve"> в природе являются водоплавающие птицы, которые переносят вирус в кишечнике и выделяют его в окружающую среду со слюной и пометом, при этом никаких видимых клинических признаков заболевания у самих птиц вирус не вызывает! </w:t>
      </w:r>
    </w:p>
    <w:p w:rsidR="003E5355" w:rsidRDefault="003E5355" w:rsidP="003E5355">
      <w:pPr>
        <w:pStyle w:val="a3"/>
        <w:spacing w:after="0"/>
        <w:jc w:val="both"/>
      </w:pPr>
      <w:r>
        <w:rPr>
          <w:rStyle w:val="af3"/>
          <w:u w:val="single"/>
        </w:rPr>
        <w:t xml:space="preserve">ВНИМАНИЕ! Вирусы гриппа птиц способны инфицировать людей </w:t>
      </w:r>
    </w:p>
    <w:p w:rsidR="003E5355" w:rsidRDefault="003E5355" w:rsidP="003E5355">
      <w:pPr>
        <w:pStyle w:val="a3"/>
        <w:spacing w:after="0"/>
        <w:jc w:val="both"/>
      </w:pPr>
      <w:r>
        <w:rPr>
          <w:rStyle w:val="af3"/>
          <w:u w:val="single"/>
        </w:rPr>
        <w:t xml:space="preserve">и вызывать у них болезнь различной степени тяжести </w:t>
      </w:r>
    </w:p>
    <w:p w:rsidR="003E5355" w:rsidRDefault="003E5355" w:rsidP="003E5355">
      <w:pPr>
        <w:pStyle w:val="a3"/>
        <w:spacing w:after="0"/>
        <w:jc w:val="both"/>
      </w:pPr>
      <w:r>
        <w:rPr>
          <w:rStyle w:val="af3"/>
          <w:u w:val="single"/>
        </w:rPr>
        <w:t>вплоть до смертельной!!!</w:t>
      </w:r>
    </w:p>
    <w:p w:rsidR="003E5355" w:rsidRDefault="003E5355" w:rsidP="003E5355">
      <w:pPr>
        <w:pStyle w:val="a3"/>
        <w:spacing w:after="0"/>
        <w:ind w:firstLine="708"/>
        <w:jc w:val="both"/>
      </w:pPr>
      <w:r>
        <w:t> </w:t>
      </w:r>
      <w:r>
        <w:rPr>
          <w:rStyle w:val="af3"/>
        </w:rPr>
        <w:t>Заражение человека и домашней птицы</w:t>
      </w:r>
      <w:r>
        <w:t xml:space="preserve"> происходит при тесном контакте с инфицированной и мертвой дикой или домашней птицей. В ряде случаев возможно заражение человека при употреблении в пищу мяса и яиц больных птиц без достаточной термической обработки!!!</w:t>
      </w:r>
    </w:p>
    <w:p w:rsidR="003E5355" w:rsidRDefault="003E5355" w:rsidP="003E5355">
      <w:pPr>
        <w:pStyle w:val="a3"/>
        <w:spacing w:after="0"/>
        <w:ind w:firstLine="708"/>
        <w:jc w:val="both"/>
      </w:pPr>
      <w:r>
        <w:rPr>
          <w:rStyle w:val="af3"/>
        </w:rPr>
        <w:t>Выделения зараженных птиц, попадая на растения, в воздух, в воду, могут заразить человека и здоровую птицу через воду при питье и купании, а также воздушно-капельным, воздушно-пылевым путем и через грязные руки!!!</w:t>
      </w:r>
    </w:p>
    <w:p w:rsidR="003E5355" w:rsidRDefault="003E5355" w:rsidP="003E5355">
      <w:pPr>
        <w:pStyle w:val="a3"/>
        <w:jc w:val="both"/>
      </w:pPr>
      <w:r>
        <w:t> </w:t>
      </w:r>
      <w:r>
        <w:tab/>
      </w:r>
      <w:r>
        <w:rPr>
          <w:rStyle w:val="af3"/>
        </w:rPr>
        <w:t>Вирус гриппа очень устойчив во внешней среде - в тушках мертвых птиц он может жить до одного года, длительно сохраняется в тканях, фекалиях и воде.</w:t>
      </w:r>
    </w:p>
    <w:p w:rsidR="003E5355" w:rsidRDefault="003E5355" w:rsidP="003E5355">
      <w:pPr>
        <w:pStyle w:val="a3"/>
        <w:spacing w:after="0"/>
        <w:ind w:firstLine="708"/>
        <w:jc w:val="both"/>
      </w:pPr>
      <w:proofErr w:type="gramStart"/>
      <w:r>
        <w:rPr>
          <w:rStyle w:val="af3"/>
        </w:rPr>
        <w:t xml:space="preserve">Клинические признаки: </w:t>
      </w:r>
      <w:r>
        <w:t>отмечается угнетенное состояние, сонливость,  истечение тягучей слизи из клюва, конъюнктивит, повышение температуры тела, диарею, отеки  подкожной клетчатки в области головы, шеи, груди, отек гортани, цианоз (</w:t>
      </w:r>
      <w:proofErr w:type="spellStart"/>
      <w:r>
        <w:t>синюшность</w:t>
      </w:r>
      <w:proofErr w:type="spellEnd"/>
      <w:r>
        <w:t>) гребня, бородок и  лап, шаткость походки, судороги, парезы и параличи.</w:t>
      </w:r>
      <w:proofErr w:type="gramEnd"/>
      <w:r>
        <w:t xml:space="preserve"> У кур несушек резко снижается продуктивность. Гибель птицы в течение 24- 72 часов.</w:t>
      </w:r>
    </w:p>
    <w:p w:rsidR="003E5355" w:rsidRDefault="003E5355" w:rsidP="003E5355">
      <w:pPr>
        <w:pStyle w:val="a3"/>
        <w:spacing w:after="0"/>
        <w:jc w:val="both"/>
      </w:pPr>
      <w:r>
        <w:t>Инфекция среди домашней птицы может быть бессимптомной или вызывать уменьшение яйценоскости и заболевания дыхательной системы, а также протекать в молниеносной форме, вызывая быструю гибель птицы без каких-либо признаков.</w:t>
      </w:r>
    </w:p>
    <w:p w:rsidR="003E5355" w:rsidRDefault="003E5355" w:rsidP="003E5355">
      <w:pPr>
        <w:pStyle w:val="a3"/>
        <w:spacing w:after="0"/>
        <w:jc w:val="both"/>
      </w:pPr>
      <w:r>
        <w:rPr>
          <w:rStyle w:val="af3"/>
          <w:u w:val="single"/>
        </w:rPr>
        <w:t>Клинические признаки у человека при заболевании гриппом птиц:</w:t>
      </w:r>
    </w:p>
    <w:p w:rsidR="003E5355" w:rsidRDefault="003E5355" w:rsidP="003E5355">
      <w:pPr>
        <w:pStyle w:val="a3"/>
        <w:spacing w:after="0"/>
        <w:ind w:firstLine="708"/>
        <w:jc w:val="both"/>
      </w:pPr>
      <w:r>
        <w:t>От заражения до первых признаков заболевания может пройти от нескольких часов до 5 дней. Заболевание начинается с озноба, повышения температуры до 38</w:t>
      </w:r>
      <w:proofErr w:type="gramStart"/>
      <w:r>
        <w:t>°С</w:t>
      </w:r>
      <w:proofErr w:type="gramEnd"/>
      <w:r>
        <w:t xml:space="preserve"> и выше, мышечных и головных болей, болей в горле. Возможен водянистый жидкий стул, многократная рвота. Через 2-3 дня появляется затрудненное дыхание, влажный кашель, часто с примесью крови. Опасен такой вирус тем, что он очень быстро может привести к пневмонии, а кроме того, может давать тяжелые осложнения на сердце и почки, поражает головной мозг.</w:t>
      </w:r>
    </w:p>
    <w:p w:rsidR="003E5355" w:rsidRDefault="003E5355" w:rsidP="003E5355">
      <w:pPr>
        <w:pStyle w:val="a3"/>
        <w:spacing w:after="0"/>
        <w:jc w:val="both"/>
      </w:pPr>
      <w:r>
        <w:rPr>
          <w:rStyle w:val="af3"/>
        </w:rPr>
        <w:t>Для профилактики заражения птицы гриппом необходимо:</w:t>
      </w:r>
    </w:p>
    <w:p w:rsidR="003E5355" w:rsidRDefault="003E5355" w:rsidP="003E5355">
      <w:pPr>
        <w:pStyle w:val="a3"/>
        <w:spacing w:after="0"/>
        <w:jc w:val="both"/>
      </w:pPr>
      <w:r>
        <w:t xml:space="preserve">- </w:t>
      </w:r>
      <w:r>
        <w:rPr>
          <w:rStyle w:val="af3"/>
        </w:rPr>
        <w:t>Соблюдение санитарно-гигиенических, ветеринарно-санитарных правил и норм содержания;</w:t>
      </w:r>
    </w:p>
    <w:p w:rsidR="003E5355" w:rsidRDefault="003E5355" w:rsidP="003E5355">
      <w:pPr>
        <w:pStyle w:val="a3"/>
        <w:spacing w:after="0"/>
        <w:jc w:val="both"/>
      </w:pPr>
      <w:r>
        <w:rPr>
          <w:rStyle w:val="af3"/>
        </w:rPr>
        <w:lastRenderedPageBreak/>
        <w:t>- не допускать выгула (выхода) домашней птицы за пределами дворовой территории, исключить контакт домашней птицы с дикими птицами, особенно водоплавающими;</w:t>
      </w:r>
    </w:p>
    <w:p w:rsidR="003E5355" w:rsidRDefault="003E5355" w:rsidP="003E5355">
      <w:pPr>
        <w:pStyle w:val="a3"/>
        <w:spacing w:after="0"/>
        <w:jc w:val="both"/>
      </w:pPr>
      <w:r>
        <w:rPr>
          <w:rStyle w:val="af3"/>
        </w:rPr>
        <w:t>- осуществлять куплю-продажу домашней и декоративной птицы в местах санкционированной торговли только при наличии ветеринарных сопроводительных документов;</w:t>
      </w:r>
    </w:p>
    <w:p w:rsidR="003E5355" w:rsidRDefault="003E5355" w:rsidP="003E5355">
      <w:pPr>
        <w:pStyle w:val="a3"/>
        <w:spacing w:after="0"/>
        <w:jc w:val="both"/>
      </w:pPr>
      <w:r>
        <w:rPr>
          <w:rStyle w:val="af3"/>
        </w:rPr>
        <w:t xml:space="preserve">- обеспечить </w:t>
      </w:r>
      <w:proofErr w:type="spellStart"/>
      <w:r>
        <w:rPr>
          <w:rStyle w:val="af3"/>
        </w:rPr>
        <w:t>засечивание</w:t>
      </w:r>
      <w:proofErr w:type="spellEnd"/>
      <w:r>
        <w:rPr>
          <w:rStyle w:val="af3"/>
        </w:rPr>
        <w:t xml:space="preserve"> окон и дверей, </w:t>
      </w:r>
      <w:proofErr w:type="gramStart"/>
      <w:r>
        <w:rPr>
          <w:rStyle w:val="af3"/>
        </w:rPr>
        <w:t>исключающее</w:t>
      </w:r>
      <w:proofErr w:type="gramEnd"/>
      <w:r>
        <w:rPr>
          <w:rStyle w:val="af3"/>
        </w:rPr>
        <w:t xml:space="preserve"> возможность попадания дикой и синантропной птицы в помещения для хранения кормов и содержания птицы;</w:t>
      </w:r>
    </w:p>
    <w:p w:rsidR="003E5355" w:rsidRDefault="003E5355" w:rsidP="003E5355">
      <w:pPr>
        <w:pStyle w:val="a3"/>
        <w:spacing w:after="0"/>
        <w:jc w:val="both"/>
      </w:pPr>
      <w:r>
        <w:rPr>
          <w:rStyle w:val="af3"/>
        </w:rPr>
        <w:t>- хранить корма для домашней и декоративной птицы в плотно закрытых водонепроницаемых емкостях, недоступных для контакта с дикой птицей. Пищевые отходы перед скармливанием необходимо прокипятить;</w:t>
      </w:r>
    </w:p>
    <w:p w:rsidR="003E5355" w:rsidRDefault="003E5355" w:rsidP="003E5355">
      <w:pPr>
        <w:pStyle w:val="a3"/>
        <w:spacing w:after="0"/>
        <w:jc w:val="both"/>
      </w:pPr>
      <w:r>
        <w:rPr>
          <w:rStyle w:val="af3"/>
        </w:rPr>
        <w:t>- убой домашней птицы, предназначенной для реализации в торговле, должен осуществляться на специализированных предприятиях;</w:t>
      </w:r>
    </w:p>
    <w:p w:rsidR="003E5355" w:rsidRDefault="003E5355" w:rsidP="003E5355">
      <w:pPr>
        <w:pStyle w:val="a3"/>
        <w:spacing w:after="0"/>
        <w:jc w:val="both"/>
      </w:pPr>
      <w:r>
        <w:rPr>
          <w:rStyle w:val="af3"/>
        </w:rPr>
        <w:t>-  соблюдать правила личной гигиены;</w:t>
      </w:r>
    </w:p>
    <w:p w:rsidR="003E5355" w:rsidRDefault="003E5355" w:rsidP="003E5355">
      <w:pPr>
        <w:pStyle w:val="a3"/>
        <w:spacing w:after="0"/>
        <w:ind w:firstLine="708"/>
        <w:jc w:val="both"/>
      </w:pPr>
      <w:r>
        <w:t> </w:t>
      </w:r>
    </w:p>
    <w:p w:rsidR="003E5355" w:rsidRDefault="003E5355" w:rsidP="003E5355">
      <w:pPr>
        <w:pStyle w:val="a3"/>
        <w:tabs>
          <w:tab w:val="left" w:pos="374"/>
        </w:tabs>
        <w:spacing w:before="0"/>
        <w:jc w:val="both"/>
      </w:pPr>
      <w:r>
        <w:rPr>
          <w:rStyle w:val="af3"/>
        </w:rPr>
        <w:t>- периодически проводить дезинфекцию предварительно очищенных помещений и инвентаря. </w:t>
      </w:r>
    </w:p>
    <w:p w:rsidR="003E5355" w:rsidRDefault="003E5355" w:rsidP="003E5355">
      <w:pPr>
        <w:pStyle w:val="a3"/>
        <w:tabs>
          <w:tab w:val="left" w:pos="374"/>
        </w:tabs>
        <w:spacing w:before="0"/>
        <w:jc w:val="both"/>
      </w:pPr>
      <w:r>
        <w:rPr>
          <w:rStyle w:val="af3"/>
        </w:rPr>
        <w:t> При обнаружении трупов птицы или выявлении больной птицы на улице, в личных подсобных хозяйствах необходимо незамедлительно сообщать в государственную ветеринарную службу района или по месту обнаружения птицы в целях проведения необходимых мероприятий по исследованию птицы на грипп.</w:t>
      </w:r>
    </w:p>
    <w:p w:rsidR="003E5355" w:rsidRPr="004C711B" w:rsidRDefault="003E5355" w:rsidP="004C711B">
      <w:pPr>
        <w:pStyle w:val="a3"/>
        <w:spacing w:after="0"/>
        <w:jc w:val="both"/>
      </w:pPr>
      <w:r>
        <w:t> </w:t>
      </w:r>
    </w:p>
    <w:p w:rsidR="003E5355" w:rsidRDefault="003E5355" w:rsidP="008E575D">
      <w:pPr>
        <w:spacing w:line="240" w:lineRule="exact"/>
        <w:jc w:val="center"/>
        <w:rPr>
          <w:b/>
        </w:rPr>
      </w:pPr>
    </w:p>
    <w:p w:rsidR="003E5355" w:rsidRPr="004C711B" w:rsidRDefault="003E5355" w:rsidP="003E5355">
      <w:pPr>
        <w:jc w:val="center"/>
        <w:rPr>
          <w:sz w:val="20"/>
          <w:szCs w:val="20"/>
        </w:rPr>
      </w:pPr>
      <w:r w:rsidRPr="004C711B">
        <w:rPr>
          <w:sz w:val="20"/>
          <w:szCs w:val="20"/>
        </w:rPr>
        <w:t>Российская Федерация</w:t>
      </w:r>
    </w:p>
    <w:p w:rsidR="003E5355" w:rsidRPr="004C711B" w:rsidRDefault="003E5355" w:rsidP="003E5355">
      <w:pPr>
        <w:jc w:val="center"/>
        <w:rPr>
          <w:b/>
          <w:sz w:val="20"/>
          <w:szCs w:val="20"/>
        </w:rPr>
      </w:pPr>
      <w:r w:rsidRPr="004C711B">
        <w:rPr>
          <w:b/>
          <w:sz w:val="20"/>
          <w:szCs w:val="20"/>
        </w:rPr>
        <w:t>Администрация Угловского городского поселения</w:t>
      </w:r>
    </w:p>
    <w:p w:rsidR="003E5355" w:rsidRPr="004C711B" w:rsidRDefault="003E5355" w:rsidP="003E5355">
      <w:pPr>
        <w:jc w:val="center"/>
        <w:rPr>
          <w:b/>
          <w:sz w:val="20"/>
          <w:szCs w:val="20"/>
        </w:rPr>
      </w:pPr>
      <w:r w:rsidRPr="004C711B">
        <w:rPr>
          <w:b/>
          <w:sz w:val="20"/>
          <w:szCs w:val="20"/>
        </w:rPr>
        <w:t>Окуловского муниципального района Новгородской области</w:t>
      </w:r>
    </w:p>
    <w:p w:rsidR="003E5355" w:rsidRPr="004C711B" w:rsidRDefault="003E5355" w:rsidP="003E5355">
      <w:pPr>
        <w:jc w:val="center"/>
        <w:rPr>
          <w:b/>
          <w:sz w:val="20"/>
          <w:szCs w:val="20"/>
        </w:rPr>
      </w:pPr>
    </w:p>
    <w:p w:rsidR="003E5355" w:rsidRPr="004C711B" w:rsidRDefault="003E5355" w:rsidP="003E5355">
      <w:pPr>
        <w:jc w:val="center"/>
        <w:rPr>
          <w:b/>
          <w:spacing w:val="-20"/>
          <w:sz w:val="20"/>
          <w:szCs w:val="20"/>
        </w:rPr>
      </w:pPr>
      <w:proofErr w:type="gramStart"/>
      <w:r w:rsidRPr="004C711B">
        <w:rPr>
          <w:b/>
          <w:spacing w:val="-20"/>
          <w:sz w:val="20"/>
          <w:szCs w:val="20"/>
        </w:rPr>
        <w:t>П</w:t>
      </w:r>
      <w:proofErr w:type="gramEnd"/>
      <w:r w:rsidRPr="004C711B">
        <w:rPr>
          <w:b/>
          <w:spacing w:val="-20"/>
          <w:sz w:val="20"/>
          <w:szCs w:val="20"/>
        </w:rPr>
        <w:t xml:space="preserve"> О С Т А Н О В Л Е Н И Е</w:t>
      </w:r>
    </w:p>
    <w:p w:rsidR="003E5355" w:rsidRPr="004C711B" w:rsidRDefault="003E5355" w:rsidP="003E5355">
      <w:pPr>
        <w:jc w:val="center"/>
        <w:rPr>
          <w:sz w:val="20"/>
          <w:szCs w:val="20"/>
        </w:rPr>
      </w:pPr>
    </w:p>
    <w:p w:rsidR="003E5355" w:rsidRPr="004C711B" w:rsidRDefault="003E5355" w:rsidP="003E5355">
      <w:pPr>
        <w:jc w:val="center"/>
        <w:rPr>
          <w:sz w:val="20"/>
          <w:szCs w:val="20"/>
        </w:rPr>
      </w:pPr>
      <w:r w:rsidRPr="004C711B">
        <w:rPr>
          <w:sz w:val="20"/>
          <w:szCs w:val="20"/>
        </w:rPr>
        <w:t>от 26.10.2022 № 590</w:t>
      </w:r>
    </w:p>
    <w:p w:rsidR="003E5355" w:rsidRPr="004C711B" w:rsidRDefault="003E5355" w:rsidP="003E5355">
      <w:pPr>
        <w:jc w:val="center"/>
        <w:rPr>
          <w:sz w:val="20"/>
          <w:szCs w:val="20"/>
        </w:rPr>
      </w:pPr>
    </w:p>
    <w:p w:rsidR="003E5355" w:rsidRPr="004C711B" w:rsidRDefault="003E5355" w:rsidP="003E5355">
      <w:pPr>
        <w:jc w:val="center"/>
        <w:rPr>
          <w:sz w:val="20"/>
          <w:szCs w:val="20"/>
        </w:rPr>
      </w:pPr>
      <w:r w:rsidRPr="004C711B">
        <w:rPr>
          <w:sz w:val="20"/>
          <w:szCs w:val="20"/>
        </w:rPr>
        <w:t>р.п. Угловка</w:t>
      </w:r>
    </w:p>
    <w:p w:rsidR="003E5355" w:rsidRPr="004C711B" w:rsidRDefault="003E5355" w:rsidP="003E5355">
      <w:pPr>
        <w:rPr>
          <w:sz w:val="20"/>
          <w:szCs w:val="20"/>
        </w:rPr>
      </w:pPr>
    </w:p>
    <w:p w:rsidR="003E5355" w:rsidRPr="004C711B" w:rsidRDefault="003E5355" w:rsidP="003E5355">
      <w:pPr>
        <w:ind w:left="360" w:right="354"/>
        <w:jc w:val="center"/>
        <w:rPr>
          <w:b/>
          <w:sz w:val="20"/>
          <w:szCs w:val="20"/>
        </w:rPr>
      </w:pPr>
      <w:r w:rsidRPr="004C711B">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2022-2024 годы»</w:t>
      </w:r>
    </w:p>
    <w:p w:rsidR="003E5355" w:rsidRPr="004C711B" w:rsidRDefault="003E5355" w:rsidP="003E5355">
      <w:pPr>
        <w:rPr>
          <w:b/>
          <w:sz w:val="20"/>
          <w:szCs w:val="20"/>
        </w:rPr>
      </w:pPr>
    </w:p>
    <w:p w:rsidR="003E5355" w:rsidRPr="004C711B" w:rsidRDefault="003E5355" w:rsidP="003E5355">
      <w:pPr>
        <w:rPr>
          <w:b/>
          <w:sz w:val="20"/>
          <w:szCs w:val="20"/>
        </w:rPr>
      </w:pPr>
      <w:r w:rsidRPr="004C711B">
        <w:rPr>
          <w:b/>
          <w:sz w:val="20"/>
          <w:szCs w:val="20"/>
        </w:rPr>
        <w:t xml:space="preserve"> </w:t>
      </w:r>
    </w:p>
    <w:p w:rsidR="003E5355" w:rsidRPr="004C711B" w:rsidRDefault="003E5355" w:rsidP="003E5355">
      <w:pPr>
        <w:ind w:firstLine="709"/>
        <w:jc w:val="both"/>
        <w:rPr>
          <w:sz w:val="20"/>
          <w:szCs w:val="20"/>
        </w:rPr>
      </w:pPr>
      <w:proofErr w:type="gramStart"/>
      <w:r w:rsidRPr="004C711B">
        <w:rPr>
          <w:sz w:val="20"/>
          <w:szCs w:val="20"/>
        </w:rPr>
        <w:t>В соответствии с Бюджетным кодексом Российской Федерации, решением Совета депутатов Угловского городского поселения от  22.12.2021 № 63 «О бюджете Угловского городского поселения на 2022 год и на плановый период 2023 и 2024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3E5355" w:rsidRPr="004C711B" w:rsidRDefault="003E5355" w:rsidP="003E5355">
      <w:pPr>
        <w:jc w:val="both"/>
        <w:rPr>
          <w:b/>
          <w:sz w:val="20"/>
          <w:szCs w:val="20"/>
        </w:rPr>
      </w:pPr>
      <w:r w:rsidRPr="004C711B">
        <w:rPr>
          <w:b/>
          <w:sz w:val="20"/>
          <w:szCs w:val="20"/>
        </w:rPr>
        <w:t>ПОСТАНОВЛЯЕТ:</w:t>
      </w:r>
    </w:p>
    <w:p w:rsidR="003E5355" w:rsidRPr="004C711B" w:rsidRDefault="003E5355" w:rsidP="003E5355">
      <w:pPr>
        <w:ind w:firstLine="709"/>
        <w:jc w:val="both"/>
        <w:rPr>
          <w:sz w:val="20"/>
          <w:szCs w:val="20"/>
        </w:rPr>
      </w:pPr>
      <w:r w:rsidRPr="004C711B">
        <w:rPr>
          <w:sz w:val="20"/>
          <w:szCs w:val="20"/>
        </w:rPr>
        <w:t xml:space="preserve">1. </w:t>
      </w:r>
      <w:proofErr w:type="gramStart"/>
      <w:r w:rsidRPr="004C711B">
        <w:rPr>
          <w:sz w:val="20"/>
          <w:szCs w:val="20"/>
        </w:rPr>
        <w:t>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2022-2024 годы», утвержденную постановлением Администрации Угловского городского поселения № 581 от 23.12.2021 (в редакции постановлений от 17.01.2022 № 14, от 09.03.2022 № 156, от 16.06.2022 № 318, от 22.09.2022 № 540) следующие изменения:</w:t>
      </w:r>
      <w:proofErr w:type="gramEnd"/>
    </w:p>
    <w:p w:rsidR="003E5355" w:rsidRPr="004C711B" w:rsidRDefault="003E5355" w:rsidP="003E5355">
      <w:pPr>
        <w:ind w:firstLine="709"/>
        <w:jc w:val="both"/>
        <w:rPr>
          <w:sz w:val="20"/>
          <w:szCs w:val="20"/>
        </w:rPr>
      </w:pPr>
      <w:r w:rsidRPr="004C711B">
        <w:rPr>
          <w:sz w:val="20"/>
          <w:szCs w:val="20"/>
        </w:rPr>
        <w:lastRenderedPageBreak/>
        <w:t>1.1. Изложить таблицу «Мероприятия муниципальной программы» в следующей редакции:</w:t>
      </w:r>
    </w:p>
    <w:p w:rsidR="003E5355" w:rsidRPr="004C711B" w:rsidRDefault="003E5355" w:rsidP="003E5355">
      <w:pPr>
        <w:ind w:firstLine="709"/>
        <w:jc w:val="both"/>
        <w:rPr>
          <w:sz w:val="20"/>
          <w:szCs w:val="20"/>
        </w:rPr>
        <w:sectPr w:rsidR="003E5355" w:rsidRPr="004C711B">
          <w:pgSz w:w="11906" w:h="16838"/>
          <w:pgMar w:top="567" w:right="851" w:bottom="567" w:left="1701" w:header="709" w:footer="709" w:gutter="0"/>
          <w:cols w:space="720"/>
        </w:sectPr>
      </w:pPr>
    </w:p>
    <w:tbl>
      <w:tblPr>
        <w:tblW w:w="15324" w:type="dxa"/>
        <w:tblInd w:w="93" w:type="dxa"/>
        <w:tblLayout w:type="fixed"/>
        <w:tblLook w:val="04A0"/>
      </w:tblPr>
      <w:tblGrid>
        <w:gridCol w:w="516"/>
        <w:gridCol w:w="4177"/>
        <w:gridCol w:w="1701"/>
        <w:gridCol w:w="1418"/>
        <w:gridCol w:w="1701"/>
        <w:gridCol w:w="1701"/>
        <w:gridCol w:w="1417"/>
        <w:gridCol w:w="1276"/>
        <w:gridCol w:w="1417"/>
      </w:tblGrid>
      <w:tr w:rsidR="003E5355" w:rsidRPr="004C711B" w:rsidTr="00393106">
        <w:trPr>
          <w:trHeight w:val="315"/>
        </w:trPr>
        <w:tc>
          <w:tcPr>
            <w:tcW w:w="15324" w:type="dxa"/>
            <w:gridSpan w:val="9"/>
            <w:tcBorders>
              <w:top w:val="nil"/>
              <w:left w:val="nil"/>
              <w:bottom w:val="single" w:sz="4" w:space="0" w:color="auto"/>
              <w:right w:val="nil"/>
            </w:tcBorders>
            <w:shd w:val="clear" w:color="auto" w:fill="auto"/>
            <w:noWrap/>
            <w:vAlign w:val="bottom"/>
            <w:hideMark/>
          </w:tcPr>
          <w:p w:rsidR="003E5355" w:rsidRPr="004C711B" w:rsidRDefault="003E5355" w:rsidP="00393106">
            <w:pPr>
              <w:jc w:val="center"/>
              <w:rPr>
                <w:b/>
                <w:bCs/>
                <w:sz w:val="20"/>
                <w:szCs w:val="20"/>
              </w:rPr>
            </w:pPr>
            <w:r w:rsidRPr="004C711B">
              <w:rPr>
                <w:b/>
                <w:bCs/>
                <w:sz w:val="20"/>
                <w:szCs w:val="20"/>
              </w:rPr>
              <w:lastRenderedPageBreak/>
              <w:t>Мероприятия муниципальной программы</w:t>
            </w:r>
          </w:p>
        </w:tc>
      </w:tr>
      <w:tr w:rsidR="003E5355" w:rsidRPr="004C711B" w:rsidTr="00393106">
        <w:trPr>
          <w:trHeight w:val="95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 xml:space="preserve">№ </w:t>
            </w:r>
            <w:proofErr w:type="spellStart"/>
            <w:proofErr w:type="gramStart"/>
            <w:r w:rsidRPr="004C711B">
              <w:rPr>
                <w:b/>
                <w:bCs/>
                <w:sz w:val="20"/>
                <w:szCs w:val="20"/>
              </w:rPr>
              <w:t>п</w:t>
            </w:r>
            <w:proofErr w:type="spellEnd"/>
            <w:proofErr w:type="gramEnd"/>
            <w:r w:rsidRPr="004C711B">
              <w:rPr>
                <w:b/>
                <w:bCs/>
                <w:sz w:val="20"/>
                <w:szCs w:val="20"/>
              </w:rPr>
              <w:t>/</w:t>
            </w:r>
            <w:proofErr w:type="spellStart"/>
            <w:r w:rsidRPr="004C711B">
              <w:rPr>
                <w:b/>
                <w:bCs/>
                <w:sz w:val="20"/>
                <w:szCs w:val="20"/>
              </w:rPr>
              <w:t>п</w:t>
            </w:r>
            <w:proofErr w:type="spellEnd"/>
          </w:p>
        </w:tc>
        <w:tc>
          <w:tcPr>
            <w:tcW w:w="4177"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Наименование мероприятия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Исполнитель</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 xml:space="preserve">Срок реализации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Целевой показатель (номер целевого показателя из паспорта муниципальной 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 xml:space="preserve">Источник </w:t>
            </w:r>
            <w:proofErr w:type="spellStart"/>
            <w:proofErr w:type="gramStart"/>
            <w:r w:rsidRPr="004C711B">
              <w:rPr>
                <w:b/>
                <w:bCs/>
                <w:sz w:val="20"/>
                <w:szCs w:val="20"/>
              </w:rPr>
              <w:t>финанси-рования</w:t>
            </w:r>
            <w:proofErr w:type="spellEnd"/>
            <w:proofErr w:type="gramEnd"/>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Объем финансирования по годам (тыс</w:t>
            </w:r>
            <w:proofErr w:type="gramStart"/>
            <w:r w:rsidRPr="004C711B">
              <w:rPr>
                <w:b/>
                <w:bCs/>
                <w:sz w:val="20"/>
                <w:szCs w:val="20"/>
              </w:rPr>
              <w:t>.р</w:t>
            </w:r>
            <w:proofErr w:type="gramEnd"/>
            <w:r w:rsidRPr="004C711B">
              <w:rPr>
                <w:b/>
                <w:bCs/>
                <w:sz w:val="20"/>
                <w:szCs w:val="20"/>
              </w:rPr>
              <w:t>ублей)</w:t>
            </w:r>
          </w:p>
        </w:tc>
      </w:tr>
      <w:tr w:rsidR="003E5355" w:rsidRPr="004C711B" w:rsidTr="00393106">
        <w:trPr>
          <w:trHeight w:val="375"/>
        </w:trPr>
        <w:tc>
          <w:tcPr>
            <w:tcW w:w="516"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b/>
                <w:bCs/>
                <w:sz w:val="20"/>
                <w:szCs w:val="20"/>
              </w:rPr>
            </w:pPr>
          </w:p>
        </w:tc>
        <w:tc>
          <w:tcPr>
            <w:tcW w:w="4177"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2023</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2024</w:t>
            </w:r>
          </w:p>
        </w:tc>
      </w:tr>
      <w:tr w:rsidR="003E5355" w:rsidRPr="004C711B" w:rsidTr="00393106">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3E5355" w:rsidRPr="004C711B" w:rsidRDefault="003E5355" w:rsidP="00393106">
            <w:pPr>
              <w:jc w:val="center"/>
              <w:rPr>
                <w:b/>
                <w:bCs/>
                <w:sz w:val="20"/>
                <w:szCs w:val="20"/>
              </w:rPr>
            </w:pPr>
            <w:r w:rsidRPr="004C711B">
              <w:rPr>
                <w:b/>
                <w:bCs/>
                <w:sz w:val="20"/>
                <w:szCs w:val="20"/>
              </w:rPr>
              <w:t>1</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b/>
                <w:bCs/>
                <w:sz w:val="20"/>
                <w:szCs w:val="20"/>
              </w:rPr>
            </w:pPr>
            <w:r w:rsidRPr="004C711B">
              <w:rPr>
                <w:b/>
                <w:bCs/>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rsidR="003E5355" w:rsidRPr="004C711B" w:rsidRDefault="003E5355" w:rsidP="00393106">
            <w:pPr>
              <w:jc w:val="center"/>
              <w:rPr>
                <w:b/>
                <w:bCs/>
                <w:sz w:val="20"/>
                <w:szCs w:val="20"/>
              </w:rPr>
            </w:pPr>
            <w:r w:rsidRPr="004C711B">
              <w:rPr>
                <w:b/>
                <w:bCs/>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3E5355" w:rsidRPr="004C711B" w:rsidRDefault="003E5355" w:rsidP="00393106">
            <w:pPr>
              <w:jc w:val="center"/>
              <w:rPr>
                <w:b/>
                <w:bCs/>
                <w:sz w:val="20"/>
                <w:szCs w:val="20"/>
              </w:rPr>
            </w:pPr>
            <w:r w:rsidRPr="004C711B">
              <w:rPr>
                <w:b/>
                <w:bCs/>
                <w:sz w:val="20"/>
                <w:szCs w:val="20"/>
              </w:rPr>
              <w:t>4</w:t>
            </w:r>
          </w:p>
        </w:tc>
        <w:tc>
          <w:tcPr>
            <w:tcW w:w="1701"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b/>
                <w:bCs/>
                <w:sz w:val="20"/>
                <w:szCs w:val="20"/>
              </w:rPr>
            </w:pPr>
            <w:r w:rsidRPr="004C711B">
              <w:rPr>
                <w:b/>
                <w:bCs/>
                <w:sz w:val="20"/>
                <w:szCs w:val="20"/>
              </w:rPr>
              <w:t>5</w:t>
            </w:r>
          </w:p>
        </w:tc>
        <w:tc>
          <w:tcPr>
            <w:tcW w:w="1701" w:type="dxa"/>
            <w:tcBorders>
              <w:top w:val="nil"/>
              <w:left w:val="nil"/>
              <w:bottom w:val="single" w:sz="4" w:space="0" w:color="auto"/>
              <w:right w:val="single" w:sz="4" w:space="0" w:color="auto"/>
            </w:tcBorders>
            <w:shd w:val="clear" w:color="auto" w:fill="auto"/>
            <w:vAlign w:val="bottom"/>
            <w:hideMark/>
          </w:tcPr>
          <w:p w:rsidR="003E5355" w:rsidRPr="004C711B" w:rsidRDefault="003E5355" w:rsidP="00393106">
            <w:pPr>
              <w:jc w:val="center"/>
              <w:rPr>
                <w:b/>
                <w:bCs/>
                <w:sz w:val="20"/>
                <w:szCs w:val="20"/>
              </w:rPr>
            </w:pPr>
            <w:r w:rsidRPr="004C711B">
              <w:rPr>
                <w:b/>
                <w:bCs/>
                <w:sz w:val="20"/>
                <w:szCs w:val="20"/>
              </w:rPr>
              <w:t>6</w:t>
            </w:r>
          </w:p>
        </w:tc>
        <w:tc>
          <w:tcPr>
            <w:tcW w:w="141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b/>
                <w:bCs/>
                <w:sz w:val="20"/>
                <w:szCs w:val="20"/>
              </w:rPr>
            </w:pPr>
            <w:r w:rsidRPr="004C711B">
              <w:rPr>
                <w:b/>
                <w:bCs/>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b/>
                <w:bCs/>
                <w:sz w:val="20"/>
                <w:szCs w:val="20"/>
              </w:rPr>
            </w:pPr>
            <w:r w:rsidRPr="004C711B">
              <w:rPr>
                <w:rFonts w:ascii="Arial CYR" w:hAnsi="Arial CYR" w:cs="Arial CYR"/>
                <w:b/>
                <w:bCs/>
                <w:sz w:val="20"/>
                <w:szCs w:val="20"/>
              </w:rPr>
              <w:t>8</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b/>
                <w:bCs/>
                <w:sz w:val="20"/>
                <w:szCs w:val="20"/>
              </w:rPr>
            </w:pPr>
            <w:r w:rsidRPr="004C711B">
              <w:rPr>
                <w:rFonts w:ascii="Arial CYR" w:hAnsi="Arial CYR" w:cs="Arial CYR"/>
                <w:b/>
                <w:bCs/>
                <w:sz w:val="20"/>
                <w:szCs w:val="20"/>
              </w:rPr>
              <w:t>9</w:t>
            </w:r>
          </w:p>
        </w:tc>
      </w:tr>
      <w:tr w:rsidR="003E5355" w:rsidRPr="004C711B" w:rsidTr="003931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1.</w:t>
            </w:r>
          </w:p>
        </w:tc>
        <w:tc>
          <w:tcPr>
            <w:tcW w:w="14808" w:type="dxa"/>
            <w:gridSpan w:val="8"/>
            <w:tcBorders>
              <w:top w:val="single" w:sz="4" w:space="0" w:color="auto"/>
              <w:left w:val="nil"/>
              <w:bottom w:val="single" w:sz="4" w:space="0" w:color="auto"/>
              <w:right w:val="single" w:sz="4" w:space="0" w:color="000000"/>
            </w:tcBorders>
            <w:shd w:val="clear" w:color="auto" w:fill="auto"/>
            <w:vAlign w:val="center"/>
            <w:hideMark/>
          </w:tcPr>
          <w:p w:rsidR="003E5355" w:rsidRPr="004C711B" w:rsidRDefault="003E5355" w:rsidP="00393106">
            <w:pPr>
              <w:rPr>
                <w:b/>
                <w:bCs/>
                <w:sz w:val="20"/>
                <w:szCs w:val="20"/>
              </w:rPr>
            </w:pPr>
            <w:r w:rsidRPr="004C711B">
              <w:rPr>
                <w:b/>
                <w:bCs/>
                <w:sz w:val="20"/>
                <w:szCs w:val="20"/>
              </w:rPr>
              <w:t xml:space="preserve">Задача 1. Реконструкция автомобильных дорог общего пользования местного значения </w:t>
            </w:r>
          </w:p>
        </w:tc>
      </w:tr>
      <w:tr w:rsidR="003E5355" w:rsidRPr="004C711B" w:rsidTr="00393106">
        <w:trPr>
          <w:trHeight w:val="7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417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rPr>
                <w:rFonts w:ascii="Arial CYR" w:hAnsi="Arial CYR" w:cs="Arial CYR"/>
                <w:sz w:val="20"/>
                <w:szCs w:val="20"/>
              </w:rPr>
            </w:pPr>
            <w:r w:rsidRPr="004C711B">
              <w:rPr>
                <w:rFonts w:ascii="Arial CYR" w:hAnsi="Arial CYR" w:cs="Arial CYR"/>
                <w:sz w:val="20"/>
                <w:szCs w:val="20"/>
              </w:rPr>
              <w:t> </w:t>
            </w:r>
          </w:p>
        </w:tc>
      </w:tr>
      <w:tr w:rsidR="003E5355" w:rsidRPr="004C711B" w:rsidTr="00393106">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417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rPr>
                <w:b/>
                <w:bCs/>
                <w:sz w:val="20"/>
                <w:szCs w:val="20"/>
              </w:rPr>
            </w:pPr>
            <w:r w:rsidRPr="004C711B">
              <w:rPr>
                <w:b/>
                <w:bCs/>
                <w:sz w:val="20"/>
                <w:szCs w:val="20"/>
              </w:rPr>
              <w:t>Всего по задаче 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rPr>
                <w:rFonts w:ascii="Arial CYR" w:hAnsi="Arial CYR" w:cs="Arial CYR"/>
                <w:sz w:val="20"/>
                <w:szCs w:val="20"/>
              </w:rPr>
            </w:pPr>
            <w:r w:rsidRPr="004C711B">
              <w:rPr>
                <w:rFonts w:ascii="Arial CYR" w:hAnsi="Arial CYR" w:cs="Arial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rPr>
                <w:rFonts w:ascii="Arial CYR" w:hAnsi="Arial CYR" w:cs="Arial CYR"/>
                <w:sz w:val="20"/>
                <w:szCs w:val="20"/>
              </w:rPr>
            </w:pPr>
            <w:r w:rsidRPr="004C711B">
              <w:rPr>
                <w:rFonts w:ascii="Arial CYR" w:hAnsi="Arial CYR" w:cs="Arial CYR"/>
                <w:sz w:val="20"/>
                <w:szCs w:val="20"/>
              </w:rPr>
              <w:t> </w:t>
            </w:r>
          </w:p>
        </w:tc>
      </w:tr>
      <w:tr w:rsidR="003E5355" w:rsidRPr="004C711B" w:rsidTr="00393106">
        <w:trPr>
          <w:trHeight w:val="285"/>
        </w:trPr>
        <w:tc>
          <w:tcPr>
            <w:tcW w:w="516" w:type="dxa"/>
            <w:tcBorders>
              <w:top w:val="nil"/>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2.</w:t>
            </w:r>
          </w:p>
        </w:tc>
        <w:tc>
          <w:tcPr>
            <w:tcW w:w="14808" w:type="dxa"/>
            <w:gridSpan w:val="8"/>
            <w:tcBorders>
              <w:top w:val="single" w:sz="4" w:space="0" w:color="auto"/>
              <w:left w:val="nil"/>
              <w:bottom w:val="single" w:sz="4" w:space="0" w:color="auto"/>
              <w:right w:val="single" w:sz="4" w:space="0" w:color="000000"/>
            </w:tcBorders>
            <w:shd w:val="clear" w:color="auto" w:fill="auto"/>
            <w:vAlign w:val="bottom"/>
            <w:hideMark/>
          </w:tcPr>
          <w:p w:rsidR="003E5355" w:rsidRPr="004C711B" w:rsidRDefault="003E5355" w:rsidP="00393106">
            <w:pPr>
              <w:rPr>
                <w:b/>
                <w:bCs/>
                <w:sz w:val="20"/>
                <w:szCs w:val="20"/>
              </w:rPr>
            </w:pPr>
            <w:r w:rsidRPr="004C711B">
              <w:rPr>
                <w:b/>
                <w:bCs/>
                <w:sz w:val="20"/>
                <w:szCs w:val="20"/>
              </w:rPr>
              <w:t>Задача 2. Ремонт автомобильных дорог общего пользования местного значения</w:t>
            </w:r>
          </w:p>
        </w:tc>
      </w:tr>
      <w:tr w:rsidR="003E5355" w:rsidRPr="004C711B" w:rsidTr="00393106">
        <w:trPr>
          <w:trHeight w:val="32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2.1.</w:t>
            </w:r>
          </w:p>
        </w:tc>
        <w:tc>
          <w:tcPr>
            <w:tcW w:w="4177" w:type="dxa"/>
            <w:vMerge w:val="restart"/>
            <w:tcBorders>
              <w:top w:val="nil"/>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ул</w:t>
            </w:r>
            <w:proofErr w:type="gramStart"/>
            <w:r w:rsidRPr="004C711B">
              <w:rPr>
                <w:sz w:val="20"/>
                <w:szCs w:val="20"/>
              </w:rPr>
              <w:t>.С</w:t>
            </w:r>
            <w:proofErr w:type="gramEnd"/>
            <w:r w:rsidRPr="004C711B">
              <w:rPr>
                <w:sz w:val="20"/>
                <w:szCs w:val="20"/>
              </w:rPr>
              <w:t xml:space="preserve">оветская, р.п.Угловка (от </w:t>
            </w:r>
            <w:proofErr w:type="spellStart"/>
            <w:r w:rsidRPr="004C711B">
              <w:rPr>
                <w:sz w:val="20"/>
                <w:szCs w:val="20"/>
              </w:rPr>
              <w:t>д.№</w:t>
            </w:r>
            <w:proofErr w:type="spellEnd"/>
            <w:r w:rsidRPr="004C711B">
              <w:rPr>
                <w:sz w:val="20"/>
                <w:szCs w:val="20"/>
              </w:rPr>
              <w:t xml:space="preserve"> 18 по ул.Советская до </w:t>
            </w:r>
            <w:proofErr w:type="spellStart"/>
            <w:r w:rsidRPr="004C711B">
              <w:rPr>
                <w:sz w:val="20"/>
                <w:szCs w:val="20"/>
              </w:rPr>
              <w:t>д.№</w:t>
            </w:r>
            <w:proofErr w:type="spellEnd"/>
            <w:r w:rsidRPr="004C711B">
              <w:rPr>
                <w:sz w:val="20"/>
                <w:szCs w:val="20"/>
              </w:rPr>
              <w:t xml:space="preserve"> 27 по ул.Центральная (</w:t>
            </w:r>
            <w:proofErr w:type="spellStart"/>
            <w:r w:rsidRPr="004C711B">
              <w:rPr>
                <w:sz w:val="20"/>
                <w:szCs w:val="20"/>
              </w:rPr>
              <w:t>м-н</w:t>
            </w:r>
            <w:proofErr w:type="spellEnd"/>
            <w:r w:rsidRPr="004C711B">
              <w:rPr>
                <w:sz w:val="20"/>
                <w:szCs w:val="20"/>
              </w:rPr>
              <w:t xml:space="preserve"> Магнит) - 438 м по проекту "Дорога к дому"</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2646,83598</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4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4177"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139,30716</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203"/>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2.2.</w:t>
            </w:r>
          </w:p>
        </w:tc>
        <w:tc>
          <w:tcPr>
            <w:tcW w:w="4177" w:type="dxa"/>
            <w:vMerge w:val="restart"/>
            <w:tcBorders>
              <w:top w:val="nil"/>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ул</w:t>
            </w:r>
            <w:proofErr w:type="gramStart"/>
            <w:r w:rsidRPr="004C711B">
              <w:rPr>
                <w:sz w:val="20"/>
                <w:szCs w:val="20"/>
              </w:rPr>
              <w:t>.Ц</w:t>
            </w:r>
            <w:proofErr w:type="gramEnd"/>
            <w:r w:rsidRPr="004C711B">
              <w:rPr>
                <w:sz w:val="20"/>
                <w:szCs w:val="20"/>
              </w:rPr>
              <w:t xml:space="preserve">ентральная, р.п.Угловка (от </w:t>
            </w:r>
            <w:proofErr w:type="spellStart"/>
            <w:r w:rsidRPr="004C711B">
              <w:rPr>
                <w:sz w:val="20"/>
                <w:szCs w:val="20"/>
              </w:rPr>
              <w:t>д.№</w:t>
            </w:r>
            <w:proofErr w:type="spellEnd"/>
            <w:r w:rsidRPr="004C711B">
              <w:rPr>
                <w:sz w:val="20"/>
                <w:szCs w:val="20"/>
              </w:rPr>
              <w:t xml:space="preserve"> 5 по ул.Центральная до </w:t>
            </w:r>
            <w:proofErr w:type="spellStart"/>
            <w:r w:rsidRPr="004C711B">
              <w:rPr>
                <w:sz w:val="20"/>
                <w:szCs w:val="20"/>
              </w:rPr>
              <w:t>д.№</w:t>
            </w:r>
            <w:proofErr w:type="spellEnd"/>
            <w:r w:rsidRPr="004C711B">
              <w:rPr>
                <w:sz w:val="20"/>
                <w:szCs w:val="20"/>
              </w:rPr>
              <w:t xml:space="preserve"> 17 по ул.Революции) - 191 м (943 кв.м.)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704,16475</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750"/>
        </w:trPr>
        <w:tc>
          <w:tcPr>
            <w:tcW w:w="516"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4177"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377,92925</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648"/>
        </w:trPr>
        <w:tc>
          <w:tcPr>
            <w:tcW w:w="516" w:type="dxa"/>
            <w:tcBorders>
              <w:top w:val="nil"/>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2.3</w:t>
            </w:r>
          </w:p>
        </w:tc>
        <w:tc>
          <w:tcPr>
            <w:tcW w:w="4177" w:type="dxa"/>
            <w:tcBorders>
              <w:top w:val="nil"/>
              <w:left w:val="nil"/>
              <w:bottom w:val="nil"/>
              <w:right w:val="single" w:sz="4" w:space="0" w:color="auto"/>
            </w:tcBorders>
            <w:shd w:val="clear" w:color="auto" w:fill="auto"/>
            <w:hideMark/>
          </w:tcPr>
          <w:p w:rsidR="003E5355" w:rsidRPr="004C711B" w:rsidRDefault="003E5355" w:rsidP="00393106">
            <w:pPr>
              <w:rPr>
                <w:sz w:val="20"/>
                <w:szCs w:val="20"/>
              </w:rPr>
            </w:pPr>
            <w:r w:rsidRPr="004C711B">
              <w:rPr>
                <w:sz w:val="20"/>
                <w:szCs w:val="20"/>
              </w:rPr>
              <w:t>пос</w:t>
            </w:r>
            <w:proofErr w:type="gramStart"/>
            <w:r w:rsidRPr="004C711B">
              <w:rPr>
                <w:sz w:val="20"/>
                <w:szCs w:val="20"/>
              </w:rPr>
              <w:t>.У</w:t>
            </w:r>
            <w:proofErr w:type="gramEnd"/>
            <w:r w:rsidRPr="004C711B">
              <w:rPr>
                <w:sz w:val="20"/>
                <w:szCs w:val="20"/>
              </w:rPr>
              <w:t>гловка, ул.Коммунаров - 250 м (750 кв.м.)</w:t>
            </w:r>
          </w:p>
        </w:tc>
        <w:tc>
          <w:tcPr>
            <w:tcW w:w="1701" w:type="dxa"/>
            <w:tcBorders>
              <w:top w:val="nil"/>
              <w:left w:val="nil"/>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tcBorders>
              <w:top w:val="nil"/>
              <w:left w:val="nil"/>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nil"/>
              <w:right w:val="nil"/>
            </w:tcBorders>
            <w:shd w:val="clear" w:color="auto" w:fill="auto"/>
            <w:noWrap/>
            <w:vAlign w:val="center"/>
            <w:hideMark/>
          </w:tcPr>
          <w:p w:rsidR="003E5355" w:rsidRPr="004C711B" w:rsidRDefault="003E5355" w:rsidP="00393106">
            <w:pPr>
              <w:jc w:val="center"/>
              <w:rPr>
                <w:sz w:val="20"/>
                <w:szCs w:val="20"/>
              </w:rPr>
            </w:pPr>
            <w:r w:rsidRPr="004C711B">
              <w:rPr>
                <w:sz w:val="20"/>
                <w:szCs w:val="20"/>
              </w:rPr>
              <w:t>238,26962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7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2.4</w:t>
            </w:r>
          </w:p>
        </w:tc>
        <w:tc>
          <w:tcPr>
            <w:tcW w:w="41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ул</w:t>
            </w:r>
            <w:proofErr w:type="gramStart"/>
            <w:r w:rsidRPr="004C711B">
              <w:rPr>
                <w:sz w:val="20"/>
                <w:szCs w:val="20"/>
              </w:rPr>
              <w:t>.Ц</w:t>
            </w:r>
            <w:proofErr w:type="gramEnd"/>
            <w:r w:rsidRPr="004C711B">
              <w:rPr>
                <w:sz w:val="20"/>
                <w:szCs w:val="20"/>
              </w:rPr>
              <w:t xml:space="preserve">ентральная, р.п.Угловка (от </w:t>
            </w:r>
            <w:proofErr w:type="spellStart"/>
            <w:r w:rsidRPr="004C711B">
              <w:rPr>
                <w:sz w:val="20"/>
                <w:szCs w:val="20"/>
              </w:rPr>
              <w:t>д.№</w:t>
            </w:r>
            <w:proofErr w:type="spellEnd"/>
            <w:r w:rsidRPr="004C711B">
              <w:rPr>
                <w:sz w:val="20"/>
                <w:szCs w:val="20"/>
              </w:rPr>
              <w:t xml:space="preserve"> 16 по ул.Центральная до </w:t>
            </w:r>
            <w:proofErr w:type="spellStart"/>
            <w:r w:rsidRPr="004C711B">
              <w:rPr>
                <w:sz w:val="20"/>
                <w:szCs w:val="20"/>
              </w:rPr>
              <w:t>д.№</w:t>
            </w:r>
            <w:proofErr w:type="spellEnd"/>
            <w:r w:rsidRPr="004C711B">
              <w:rPr>
                <w:sz w:val="20"/>
                <w:szCs w:val="20"/>
              </w:rPr>
              <w:t xml:space="preserve"> 18 по ул.Советская) - 27 м (95 кв.м.)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95,99927</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87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4177"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5,37073</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279"/>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2.5</w:t>
            </w:r>
          </w:p>
        </w:tc>
        <w:tc>
          <w:tcPr>
            <w:tcW w:w="4177" w:type="dxa"/>
            <w:vMerge w:val="restart"/>
            <w:tcBorders>
              <w:top w:val="nil"/>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от железнодорожной станции "Угловка" до путепровода - 150 м (750 кв</w:t>
            </w:r>
            <w:proofErr w:type="gramStart"/>
            <w:r w:rsidRPr="004C711B">
              <w:rPr>
                <w:sz w:val="20"/>
                <w:szCs w:val="20"/>
              </w:rPr>
              <w:t>.м</w:t>
            </w:r>
            <w:proofErr w:type="gramEnd"/>
            <w:r w:rsidRPr="004C711B">
              <w:rPr>
                <w:sz w:val="20"/>
                <w:szCs w:val="20"/>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1218,90000</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870"/>
        </w:trPr>
        <w:tc>
          <w:tcPr>
            <w:tcW w:w="516"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4177"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12,31212</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rFonts w:ascii="Arial CYR" w:hAnsi="Arial CYR" w:cs="Arial CYR"/>
                <w:sz w:val="20"/>
                <w:szCs w:val="20"/>
              </w:rPr>
            </w:pPr>
            <w:r w:rsidRPr="004C711B">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7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2.6.</w:t>
            </w:r>
          </w:p>
        </w:tc>
        <w:tc>
          <w:tcPr>
            <w:tcW w:w="4177" w:type="dxa"/>
            <w:vMerge w:val="restart"/>
            <w:tcBorders>
              <w:top w:val="nil"/>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ул</w:t>
            </w:r>
            <w:proofErr w:type="gramStart"/>
            <w:r w:rsidRPr="004C711B">
              <w:rPr>
                <w:sz w:val="20"/>
                <w:szCs w:val="20"/>
              </w:rPr>
              <w:t>.М</w:t>
            </w:r>
            <w:proofErr w:type="gramEnd"/>
            <w:r w:rsidRPr="004C711B">
              <w:rPr>
                <w:sz w:val="20"/>
                <w:szCs w:val="20"/>
              </w:rPr>
              <w:t>осковская, р.п.Угловка - 410 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sz w:val="20"/>
                <w:szCs w:val="20"/>
              </w:rPr>
            </w:pPr>
            <w:r w:rsidRPr="004C711B">
              <w:rPr>
                <w:sz w:val="20"/>
                <w:szCs w:val="20"/>
              </w:rPr>
              <w:t>2298,00000</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1020"/>
        </w:trPr>
        <w:tc>
          <w:tcPr>
            <w:tcW w:w="516" w:type="dxa"/>
            <w:vMerge/>
            <w:tcBorders>
              <w:top w:val="nil"/>
              <w:left w:val="single" w:sz="4" w:space="0" w:color="auto"/>
              <w:bottom w:val="single" w:sz="4" w:space="0" w:color="auto"/>
              <w:right w:val="single" w:sz="4" w:space="0" w:color="auto"/>
            </w:tcBorders>
            <w:vAlign w:val="center"/>
            <w:hideMark/>
          </w:tcPr>
          <w:p w:rsidR="003E5355" w:rsidRPr="004C711B" w:rsidRDefault="003E5355" w:rsidP="00393106">
            <w:pPr>
              <w:rPr>
                <w:sz w:val="20"/>
                <w:szCs w:val="20"/>
              </w:rPr>
            </w:pPr>
          </w:p>
        </w:tc>
        <w:tc>
          <w:tcPr>
            <w:tcW w:w="4177"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sz w:val="20"/>
                <w:szCs w:val="20"/>
              </w:rPr>
            </w:pPr>
            <w:r w:rsidRPr="004C711B">
              <w:rPr>
                <w:sz w:val="20"/>
                <w:szCs w:val="20"/>
              </w:rPr>
              <w:t>408,00000</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right"/>
              <w:rPr>
                <w:sz w:val="20"/>
                <w:szCs w:val="20"/>
              </w:rPr>
            </w:pPr>
            <w:r w:rsidRPr="004C711B">
              <w:rPr>
                <w:sz w:val="20"/>
                <w:szCs w:val="20"/>
              </w:rPr>
              <w:t> </w:t>
            </w:r>
          </w:p>
        </w:tc>
      </w:tr>
      <w:tr w:rsidR="003E5355" w:rsidRPr="004C711B" w:rsidTr="00393106">
        <w:trPr>
          <w:trHeight w:val="133"/>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lastRenderedPageBreak/>
              <w:t>2.7.</w:t>
            </w:r>
          </w:p>
        </w:tc>
        <w:tc>
          <w:tcPr>
            <w:tcW w:w="4177" w:type="dxa"/>
            <w:vMerge w:val="restart"/>
            <w:tcBorders>
              <w:top w:val="nil"/>
              <w:left w:val="single" w:sz="4" w:space="0" w:color="auto"/>
              <w:bottom w:val="single" w:sz="4" w:space="0" w:color="000000"/>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ул</w:t>
            </w:r>
            <w:proofErr w:type="gramStart"/>
            <w:r w:rsidRPr="004C711B">
              <w:rPr>
                <w:sz w:val="20"/>
                <w:szCs w:val="20"/>
              </w:rPr>
              <w:t>.П</w:t>
            </w:r>
            <w:proofErr w:type="gramEnd"/>
            <w:r w:rsidRPr="004C711B">
              <w:rPr>
                <w:sz w:val="20"/>
                <w:szCs w:val="20"/>
              </w:rPr>
              <w:t>обеды, р.п.Угловка - 850 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right"/>
              <w:rPr>
                <w:sz w:val="20"/>
                <w:szCs w:val="20"/>
              </w:rPr>
            </w:pPr>
            <w:r w:rsidRPr="004C711B">
              <w:rPr>
                <w:sz w:val="20"/>
                <w:szCs w:val="20"/>
              </w:rPr>
              <w:t>2298,00000</w:t>
            </w:r>
          </w:p>
        </w:tc>
      </w:tr>
      <w:tr w:rsidR="003E5355" w:rsidRPr="004C711B" w:rsidTr="00393106">
        <w:trPr>
          <w:trHeight w:val="1050"/>
        </w:trPr>
        <w:tc>
          <w:tcPr>
            <w:tcW w:w="516"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4177"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E5355" w:rsidRPr="004C711B" w:rsidRDefault="003E5355" w:rsidP="00393106">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right"/>
              <w:rPr>
                <w:sz w:val="20"/>
                <w:szCs w:val="20"/>
              </w:rPr>
            </w:pPr>
            <w:r w:rsidRPr="004C711B">
              <w:rPr>
                <w:sz w:val="20"/>
                <w:szCs w:val="20"/>
              </w:rPr>
              <w:t>507,00000</w:t>
            </w:r>
          </w:p>
        </w:tc>
      </w:tr>
      <w:tr w:rsidR="003E5355" w:rsidRPr="004C711B" w:rsidTr="00393106">
        <w:trPr>
          <w:trHeight w:val="1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2.8.</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Разработка проектов и сметных расчетов стоимости работ, экспертиза проектов</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1.2.2.</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50,00000</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50,00000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50,00000</w:t>
            </w:r>
          </w:p>
        </w:tc>
      </w:tr>
      <w:tr w:rsidR="003E5355" w:rsidRPr="004C711B" w:rsidTr="00393106">
        <w:trPr>
          <w:trHeight w:val="650"/>
        </w:trPr>
        <w:tc>
          <w:tcPr>
            <w:tcW w:w="516" w:type="dxa"/>
            <w:tcBorders>
              <w:top w:val="nil"/>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2.9.</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Строительный контроль</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1.2.3.</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81,68186</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57,00000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60,00000</w:t>
            </w:r>
          </w:p>
        </w:tc>
      </w:tr>
      <w:tr w:rsidR="003E5355" w:rsidRPr="004C711B" w:rsidTr="00393106">
        <w:trPr>
          <w:trHeight w:val="315"/>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4177" w:type="dxa"/>
            <w:tcBorders>
              <w:top w:val="nil"/>
              <w:left w:val="nil"/>
              <w:bottom w:val="single" w:sz="4" w:space="0" w:color="auto"/>
              <w:right w:val="single" w:sz="4" w:space="0" w:color="auto"/>
            </w:tcBorders>
            <w:shd w:val="clear" w:color="auto" w:fill="auto"/>
            <w:vAlign w:val="bottom"/>
            <w:hideMark/>
          </w:tcPr>
          <w:p w:rsidR="003E5355" w:rsidRPr="004C711B" w:rsidRDefault="003E5355" w:rsidP="00393106">
            <w:pPr>
              <w:rPr>
                <w:b/>
                <w:bCs/>
                <w:sz w:val="20"/>
                <w:szCs w:val="20"/>
              </w:rPr>
            </w:pPr>
            <w:r w:rsidRPr="004C711B">
              <w:rPr>
                <w:b/>
                <w:bCs/>
                <w:sz w:val="20"/>
                <w:szCs w:val="20"/>
              </w:rPr>
              <w:t>Всего по задаче 2:</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5570,77074</w:t>
            </w:r>
          </w:p>
        </w:tc>
        <w:tc>
          <w:tcPr>
            <w:tcW w:w="1276"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b/>
                <w:bCs/>
                <w:sz w:val="20"/>
                <w:szCs w:val="20"/>
              </w:rPr>
            </w:pPr>
            <w:r w:rsidRPr="004C711B">
              <w:rPr>
                <w:b/>
                <w:bCs/>
                <w:sz w:val="20"/>
                <w:szCs w:val="20"/>
              </w:rPr>
              <w:t>2813,00000</w:t>
            </w:r>
          </w:p>
        </w:tc>
        <w:tc>
          <w:tcPr>
            <w:tcW w:w="1417" w:type="dxa"/>
            <w:tcBorders>
              <w:top w:val="nil"/>
              <w:left w:val="nil"/>
              <w:bottom w:val="single" w:sz="4" w:space="0" w:color="auto"/>
              <w:right w:val="single" w:sz="4" w:space="0" w:color="auto"/>
            </w:tcBorders>
            <w:shd w:val="clear" w:color="auto" w:fill="auto"/>
            <w:noWrap/>
            <w:vAlign w:val="bottom"/>
            <w:hideMark/>
          </w:tcPr>
          <w:p w:rsidR="003E5355" w:rsidRPr="004C711B" w:rsidRDefault="003E5355" w:rsidP="00393106">
            <w:pPr>
              <w:jc w:val="center"/>
              <w:rPr>
                <w:b/>
                <w:bCs/>
                <w:sz w:val="20"/>
                <w:szCs w:val="20"/>
              </w:rPr>
            </w:pPr>
            <w:r w:rsidRPr="004C711B">
              <w:rPr>
                <w:b/>
                <w:bCs/>
                <w:sz w:val="20"/>
                <w:szCs w:val="20"/>
              </w:rPr>
              <w:t>2915,00000</w:t>
            </w:r>
          </w:p>
        </w:tc>
      </w:tr>
      <w:tr w:rsidR="003E5355" w:rsidRPr="004C711B" w:rsidTr="00393106">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3.</w:t>
            </w:r>
          </w:p>
        </w:tc>
        <w:tc>
          <w:tcPr>
            <w:tcW w:w="14808" w:type="dxa"/>
            <w:gridSpan w:val="8"/>
            <w:tcBorders>
              <w:top w:val="single" w:sz="4" w:space="0" w:color="auto"/>
              <w:left w:val="nil"/>
              <w:bottom w:val="single" w:sz="4" w:space="0" w:color="auto"/>
              <w:right w:val="single" w:sz="4" w:space="0" w:color="000000"/>
            </w:tcBorders>
            <w:shd w:val="clear" w:color="auto" w:fill="auto"/>
            <w:vAlign w:val="center"/>
            <w:hideMark/>
          </w:tcPr>
          <w:p w:rsidR="003E5355" w:rsidRPr="004C711B" w:rsidRDefault="003E5355" w:rsidP="00393106">
            <w:pPr>
              <w:jc w:val="center"/>
              <w:rPr>
                <w:b/>
                <w:bCs/>
                <w:sz w:val="20"/>
                <w:szCs w:val="20"/>
              </w:rPr>
            </w:pPr>
            <w:r w:rsidRPr="004C711B">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3E5355" w:rsidRPr="004C711B" w:rsidTr="00393106">
        <w:trPr>
          <w:trHeight w:val="81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3.1.</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Администрация Угловского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1.3.1.</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2804,91704</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2396,71000</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2361,85000</w:t>
            </w:r>
          </w:p>
        </w:tc>
      </w:tr>
      <w:tr w:rsidR="003E5355" w:rsidRPr="004C711B" w:rsidTr="00393106">
        <w:trPr>
          <w:trHeight w:val="45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3.2.</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proofErr w:type="spellStart"/>
            <w:r w:rsidRPr="004C711B">
              <w:rPr>
                <w:sz w:val="20"/>
                <w:szCs w:val="20"/>
              </w:rPr>
              <w:t>Грейдирование</w:t>
            </w:r>
            <w:proofErr w:type="spellEnd"/>
            <w:r w:rsidRPr="004C711B">
              <w:rPr>
                <w:sz w:val="20"/>
                <w:szCs w:val="20"/>
              </w:rPr>
              <w:t xml:space="preserve"> автомобильных дорог с подсыпкой, приобретение материала для подсыпки</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1.3.2.</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250,00000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250,00000</w:t>
            </w:r>
          </w:p>
        </w:tc>
      </w:tr>
      <w:tr w:rsidR="003E5355" w:rsidRPr="004C711B" w:rsidTr="00393106">
        <w:trPr>
          <w:trHeight w:val="514"/>
        </w:trPr>
        <w:tc>
          <w:tcPr>
            <w:tcW w:w="516" w:type="dxa"/>
            <w:tcBorders>
              <w:top w:val="nil"/>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3.3.</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Разработка проектов и сметных расчетов стоимости работ</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1.3.3.</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15,00000</w:t>
            </w:r>
          </w:p>
        </w:tc>
        <w:tc>
          <w:tcPr>
            <w:tcW w:w="1276"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15,00000</w:t>
            </w:r>
          </w:p>
        </w:tc>
        <w:tc>
          <w:tcPr>
            <w:tcW w:w="1417"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15,00000</w:t>
            </w:r>
          </w:p>
        </w:tc>
      </w:tr>
      <w:tr w:rsidR="003E5355" w:rsidRPr="004C711B" w:rsidTr="00393106">
        <w:trPr>
          <w:trHeight w:val="279"/>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3.4.</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Паспортизация автомобильных дорог (изменение ранее учтенных данных)</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129,68788</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50,00000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50,00000</w:t>
            </w:r>
          </w:p>
        </w:tc>
      </w:tr>
      <w:tr w:rsidR="003E5355" w:rsidRPr="004C711B" w:rsidTr="00393106">
        <w:trPr>
          <w:trHeight w:val="421"/>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3.5.</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Приобретение недостающих дорожных знаков</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2022-2024</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1.3.5.</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77,00000</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10,00000</w:t>
            </w:r>
          </w:p>
        </w:tc>
      </w:tr>
      <w:tr w:rsidR="003E5355" w:rsidRPr="004C711B" w:rsidTr="00393106">
        <w:trPr>
          <w:trHeight w:val="7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3.6.</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 xml:space="preserve">Оценка  технического состояния дорог (Кирова, </w:t>
            </w:r>
            <w:proofErr w:type="spellStart"/>
            <w:r w:rsidRPr="004C711B">
              <w:rPr>
                <w:sz w:val="20"/>
                <w:szCs w:val="20"/>
              </w:rPr>
              <w:t>Ленинградска</w:t>
            </w:r>
            <w:proofErr w:type="spellEnd"/>
            <w:r w:rsidRPr="004C711B">
              <w:rPr>
                <w:sz w:val="20"/>
                <w:szCs w:val="20"/>
              </w:rPr>
              <w:t>, Заводская)</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33,00000</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 </w:t>
            </w:r>
          </w:p>
        </w:tc>
      </w:tr>
      <w:tr w:rsidR="003E5355" w:rsidRPr="004C711B" w:rsidTr="00393106">
        <w:trPr>
          <w:trHeight w:val="264"/>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3.7.</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jc w:val="center"/>
              <w:rPr>
                <w:sz w:val="20"/>
                <w:szCs w:val="20"/>
              </w:rPr>
            </w:pPr>
            <w:r w:rsidRPr="004C711B">
              <w:rPr>
                <w:sz w:val="20"/>
                <w:szCs w:val="20"/>
              </w:rPr>
              <w:t>Установка недостающих или замена существующих автопавильонов</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xml:space="preserve">Администрация Угловского городского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2022</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Бюджет Угловского городского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18,00000</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sz w:val="20"/>
                <w:szCs w:val="20"/>
              </w:rPr>
            </w:pPr>
            <w:r w:rsidRPr="004C711B">
              <w:rPr>
                <w:sz w:val="20"/>
                <w:szCs w:val="20"/>
              </w:rPr>
              <w:t> </w:t>
            </w:r>
          </w:p>
        </w:tc>
      </w:tr>
      <w:tr w:rsidR="003E5355" w:rsidRPr="004C711B" w:rsidTr="00393106">
        <w:trPr>
          <w:trHeight w:val="70"/>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rPr>
                <w:b/>
                <w:bCs/>
                <w:sz w:val="20"/>
                <w:szCs w:val="20"/>
              </w:rPr>
            </w:pPr>
            <w:r w:rsidRPr="004C711B">
              <w:rPr>
                <w:b/>
                <w:bCs/>
                <w:sz w:val="20"/>
                <w:szCs w:val="20"/>
              </w:rPr>
              <w:t>Всего по задаче 3:</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3077,60492</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2721,71000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2686,85000</w:t>
            </w:r>
          </w:p>
        </w:tc>
      </w:tr>
      <w:tr w:rsidR="003E5355" w:rsidRPr="004C711B" w:rsidTr="00393106">
        <w:trPr>
          <w:trHeight w:val="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4177" w:type="dxa"/>
            <w:tcBorders>
              <w:top w:val="nil"/>
              <w:left w:val="nil"/>
              <w:bottom w:val="single" w:sz="4" w:space="0" w:color="auto"/>
              <w:right w:val="single" w:sz="4" w:space="0" w:color="auto"/>
            </w:tcBorders>
            <w:shd w:val="clear" w:color="auto" w:fill="auto"/>
            <w:hideMark/>
          </w:tcPr>
          <w:p w:rsidR="003E5355" w:rsidRPr="004C711B" w:rsidRDefault="003E5355" w:rsidP="00393106">
            <w:pPr>
              <w:rPr>
                <w:b/>
                <w:bCs/>
                <w:sz w:val="20"/>
                <w:szCs w:val="20"/>
              </w:rPr>
            </w:pPr>
            <w:r w:rsidRPr="004C711B">
              <w:rPr>
                <w:b/>
                <w:bCs/>
                <w:sz w:val="20"/>
                <w:szCs w:val="20"/>
              </w:rPr>
              <w:t>Общий итог:</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E5355" w:rsidRPr="004C711B" w:rsidRDefault="003E5355" w:rsidP="00393106">
            <w:pPr>
              <w:jc w:val="center"/>
              <w:rPr>
                <w:sz w:val="20"/>
                <w:szCs w:val="20"/>
              </w:rPr>
            </w:pPr>
            <w:r w:rsidRPr="004C711B">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8648,37566</w:t>
            </w:r>
          </w:p>
        </w:tc>
        <w:tc>
          <w:tcPr>
            <w:tcW w:w="1276"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5534,71000</w:t>
            </w:r>
          </w:p>
        </w:tc>
        <w:tc>
          <w:tcPr>
            <w:tcW w:w="1417" w:type="dxa"/>
            <w:tcBorders>
              <w:top w:val="nil"/>
              <w:left w:val="nil"/>
              <w:bottom w:val="single" w:sz="4" w:space="0" w:color="auto"/>
              <w:right w:val="single" w:sz="4" w:space="0" w:color="auto"/>
            </w:tcBorders>
            <w:shd w:val="clear" w:color="auto" w:fill="auto"/>
            <w:noWrap/>
            <w:vAlign w:val="center"/>
            <w:hideMark/>
          </w:tcPr>
          <w:p w:rsidR="003E5355" w:rsidRPr="004C711B" w:rsidRDefault="003E5355" w:rsidP="00393106">
            <w:pPr>
              <w:jc w:val="center"/>
              <w:rPr>
                <w:b/>
                <w:bCs/>
                <w:sz w:val="20"/>
                <w:szCs w:val="20"/>
              </w:rPr>
            </w:pPr>
            <w:r w:rsidRPr="004C711B">
              <w:rPr>
                <w:b/>
                <w:bCs/>
                <w:sz w:val="20"/>
                <w:szCs w:val="20"/>
              </w:rPr>
              <w:t>5601,85000</w:t>
            </w:r>
          </w:p>
        </w:tc>
      </w:tr>
    </w:tbl>
    <w:p w:rsidR="003E5355" w:rsidRPr="004C711B" w:rsidRDefault="003E5355" w:rsidP="003E5355">
      <w:pPr>
        <w:rPr>
          <w:sz w:val="20"/>
          <w:szCs w:val="20"/>
        </w:rPr>
        <w:sectPr w:rsidR="003E5355" w:rsidRPr="004C711B" w:rsidSect="00393106">
          <w:pgSz w:w="16838" w:h="11906" w:orient="landscape"/>
          <w:pgMar w:top="284" w:right="567" w:bottom="284" w:left="567" w:header="709" w:footer="709" w:gutter="0"/>
          <w:cols w:space="708"/>
          <w:docGrid w:linePitch="360"/>
        </w:sectPr>
      </w:pPr>
    </w:p>
    <w:p w:rsidR="003E5355" w:rsidRPr="004C711B" w:rsidRDefault="003E5355" w:rsidP="003E5355">
      <w:pPr>
        <w:jc w:val="both"/>
        <w:rPr>
          <w:b/>
          <w:sz w:val="20"/>
          <w:szCs w:val="20"/>
        </w:rPr>
      </w:pPr>
    </w:p>
    <w:p w:rsidR="003E5355" w:rsidRPr="004C711B" w:rsidRDefault="003E5355" w:rsidP="003E5355">
      <w:pPr>
        <w:ind w:firstLine="709"/>
        <w:jc w:val="both"/>
        <w:rPr>
          <w:sz w:val="20"/>
          <w:szCs w:val="20"/>
        </w:rPr>
      </w:pPr>
      <w:r w:rsidRPr="004C711B">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E5355" w:rsidRPr="004C711B" w:rsidRDefault="003E5355" w:rsidP="003E5355">
      <w:pPr>
        <w:rPr>
          <w:sz w:val="20"/>
          <w:szCs w:val="20"/>
        </w:rPr>
      </w:pPr>
    </w:p>
    <w:p w:rsidR="003E5355" w:rsidRPr="004C711B" w:rsidRDefault="003E5355" w:rsidP="003E5355">
      <w:pPr>
        <w:jc w:val="both"/>
        <w:rPr>
          <w:b/>
          <w:sz w:val="20"/>
          <w:szCs w:val="20"/>
        </w:rPr>
      </w:pPr>
    </w:p>
    <w:p w:rsidR="003E5355" w:rsidRPr="004C711B" w:rsidRDefault="003E5355" w:rsidP="003E5355">
      <w:pPr>
        <w:jc w:val="both"/>
        <w:rPr>
          <w:b/>
          <w:sz w:val="20"/>
          <w:szCs w:val="20"/>
        </w:rPr>
      </w:pPr>
      <w:r w:rsidRPr="004C711B">
        <w:rPr>
          <w:b/>
          <w:sz w:val="20"/>
          <w:szCs w:val="20"/>
        </w:rPr>
        <w:t xml:space="preserve">Глава Угловского городского поселения       </w:t>
      </w:r>
      <w:proofErr w:type="spellStart"/>
      <w:r w:rsidRPr="004C711B">
        <w:rPr>
          <w:b/>
          <w:sz w:val="20"/>
          <w:szCs w:val="20"/>
        </w:rPr>
        <w:t>А.В.Стекольников</w:t>
      </w:r>
      <w:proofErr w:type="spellEnd"/>
    </w:p>
    <w:p w:rsidR="003E5355" w:rsidRPr="004C711B" w:rsidRDefault="003E5355" w:rsidP="003E5355">
      <w:pPr>
        <w:jc w:val="both"/>
        <w:rPr>
          <w:sz w:val="20"/>
          <w:szCs w:val="20"/>
        </w:rPr>
      </w:pPr>
    </w:p>
    <w:p w:rsidR="003E5355" w:rsidRPr="004C711B" w:rsidRDefault="003E5355" w:rsidP="003E5355">
      <w:pPr>
        <w:jc w:val="both"/>
        <w:rPr>
          <w:sz w:val="20"/>
          <w:szCs w:val="20"/>
        </w:rPr>
      </w:pPr>
    </w:p>
    <w:p w:rsidR="003E5355" w:rsidRPr="004C711B" w:rsidRDefault="003E5355" w:rsidP="003E5355">
      <w:pPr>
        <w:shd w:val="clear" w:color="auto" w:fill="FFFFFF"/>
        <w:spacing w:after="121" w:line="259" w:lineRule="atLeast"/>
        <w:outlineLvl w:val="0"/>
        <w:rPr>
          <w:rFonts w:ascii="Arial" w:hAnsi="Arial" w:cs="Arial"/>
          <w:b/>
          <w:color w:val="000000"/>
          <w:kern w:val="36"/>
          <w:sz w:val="20"/>
          <w:szCs w:val="20"/>
        </w:rPr>
      </w:pPr>
      <w:r w:rsidRPr="004C711B">
        <w:rPr>
          <w:rFonts w:ascii="Arial" w:hAnsi="Arial" w:cs="Arial"/>
          <w:b/>
          <w:color w:val="000000"/>
          <w:kern w:val="36"/>
          <w:sz w:val="20"/>
          <w:szCs w:val="20"/>
        </w:rPr>
        <w:t>Профилактика пожаров бань</w:t>
      </w:r>
      <w:hyperlink r:id="rId10" w:history="1">
        <w:r w:rsidRPr="004C711B">
          <w:rPr>
            <w:rFonts w:ascii="Arial" w:hAnsi="Arial" w:cs="Arial"/>
            <w:b/>
            <w:caps/>
            <w:color w:val="ED602F"/>
            <w:kern w:val="36"/>
            <w:sz w:val="20"/>
            <w:szCs w:val="20"/>
          </w:rPr>
          <w:t> </w:t>
        </w:r>
      </w:hyperlink>
    </w:p>
    <w:p w:rsidR="003E5355" w:rsidRPr="004C711B" w:rsidRDefault="003E5355" w:rsidP="003E5355">
      <w:pPr>
        <w:rPr>
          <w:sz w:val="20"/>
          <w:szCs w:val="20"/>
        </w:rPr>
      </w:pPr>
      <w:r w:rsidRPr="004C711B">
        <w:rPr>
          <w:noProof/>
          <w:sz w:val="20"/>
          <w:szCs w:val="20"/>
        </w:rPr>
        <w:drawing>
          <wp:inline distT="0" distB="0" distL="0" distR="0">
            <wp:extent cx="3142615" cy="2704465"/>
            <wp:effectExtent l="19050" t="0" r="635" b="0"/>
            <wp:docPr id="1" name="Рисунок 1" descr="http://53.mchs.gov.ru/upload/site11/document_news/xFXKPou9S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mchs.gov.ru/upload/site11/document_news/xFXKPou9SO-big-reduce350.jpg"/>
                    <pic:cNvPicPr>
                      <a:picLocks noChangeAspect="1" noChangeArrowheads="1"/>
                    </pic:cNvPicPr>
                  </pic:nvPicPr>
                  <pic:blipFill>
                    <a:blip r:embed="rId11" cstate="print"/>
                    <a:srcRect/>
                    <a:stretch>
                      <a:fillRect/>
                    </a:stretch>
                  </pic:blipFill>
                  <pic:spPr bwMode="auto">
                    <a:xfrm>
                      <a:off x="0" y="0"/>
                      <a:ext cx="3142615" cy="2704465"/>
                    </a:xfrm>
                    <a:prstGeom prst="rect">
                      <a:avLst/>
                    </a:prstGeom>
                    <a:noFill/>
                    <a:ln w="9525">
                      <a:noFill/>
                      <a:miter lim="800000"/>
                      <a:headEnd/>
                      <a:tailEnd/>
                    </a:ln>
                  </pic:spPr>
                </pic:pic>
              </a:graphicData>
            </a:graphic>
          </wp:inline>
        </w:drawing>
      </w:r>
    </w:p>
    <w:p w:rsidR="003E5355" w:rsidRPr="004C711B" w:rsidRDefault="003E5355" w:rsidP="003E5355">
      <w:pPr>
        <w:shd w:val="clear" w:color="auto" w:fill="FFFFFF"/>
        <w:spacing w:before="121" w:after="121"/>
        <w:ind w:left="61" w:right="61"/>
        <w:rPr>
          <w:color w:val="000000"/>
          <w:sz w:val="20"/>
          <w:szCs w:val="20"/>
        </w:rPr>
      </w:pPr>
      <w:r w:rsidRPr="004C711B">
        <w:rPr>
          <w:color w:val="000000"/>
          <w:sz w:val="20"/>
          <w:szCs w:val="2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3E5355" w:rsidRPr="004C711B" w:rsidRDefault="003E5355" w:rsidP="003E5355">
      <w:pPr>
        <w:shd w:val="clear" w:color="auto" w:fill="FFFFFF"/>
        <w:spacing w:before="121" w:after="121"/>
        <w:ind w:left="61" w:right="61"/>
        <w:rPr>
          <w:color w:val="000000"/>
          <w:sz w:val="20"/>
          <w:szCs w:val="20"/>
        </w:rPr>
      </w:pPr>
      <w:r w:rsidRPr="004C711B">
        <w:rPr>
          <w:color w:val="000000"/>
          <w:sz w:val="20"/>
          <w:szCs w:val="20"/>
        </w:rPr>
        <w:t>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3E5355" w:rsidRPr="004C711B" w:rsidRDefault="003E5355" w:rsidP="003E5355">
      <w:pPr>
        <w:shd w:val="clear" w:color="auto" w:fill="FFFFFF"/>
        <w:spacing w:before="121" w:after="121"/>
        <w:ind w:left="61" w:right="61"/>
        <w:rPr>
          <w:color w:val="000000"/>
          <w:sz w:val="20"/>
          <w:szCs w:val="20"/>
        </w:rPr>
      </w:pPr>
      <w:r w:rsidRPr="004C711B">
        <w:rPr>
          <w:color w:val="000000"/>
          <w:sz w:val="20"/>
          <w:szCs w:val="2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3E5355" w:rsidRPr="004C711B" w:rsidRDefault="003E5355" w:rsidP="003E5355">
      <w:pPr>
        <w:shd w:val="clear" w:color="auto" w:fill="FFFFFF"/>
        <w:spacing w:before="121" w:after="121"/>
        <w:ind w:left="61" w:right="61"/>
        <w:rPr>
          <w:color w:val="000000"/>
          <w:sz w:val="20"/>
          <w:szCs w:val="20"/>
        </w:rPr>
      </w:pPr>
      <w:proofErr w:type="gramStart"/>
      <w:r w:rsidRPr="004C711B">
        <w:rPr>
          <w:color w:val="000000"/>
          <w:sz w:val="20"/>
          <w:szCs w:val="2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p w:rsidR="003E5355" w:rsidRPr="004C711B" w:rsidRDefault="003E5355" w:rsidP="003E5355">
      <w:pPr>
        <w:rPr>
          <w:sz w:val="20"/>
          <w:szCs w:val="20"/>
        </w:rPr>
      </w:pPr>
    </w:p>
    <w:p w:rsidR="003E5355" w:rsidRPr="004C711B" w:rsidRDefault="003E5355" w:rsidP="003E5355">
      <w:pPr>
        <w:pStyle w:val="1"/>
        <w:rPr>
          <w:sz w:val="20"/>
        </w:rPr>
      </w:pPr>
      <w:r w:rsidRPr="004C711B">
        <w:rPr>
          <w:sz w:val="20"/>
        </w:rPr>
        <w:lastRenderedPageBreak/>
        <w:t>Безопасность при пожаре</w:t>
      </w:r>
      <w:r w:rsidRPr="004C711B">
        <w:rPr>
          <w:snapToGrid w:val="0"/>
          <w:color w:val="000000"/>
          <w:w w:val="0"/>
          <w:sz w:val="20"/>
          <w:u w:color="000000"/>
          <w:bdr w:val="none" w:sz="0" w:space="0" w:color="000000"/>
          <w:shd w:val="clear" w:color="000000" w:fill="000000"/>
        </w:rPr>
        <w:t xml:space="preserve"> </w:t>
      </w:r>
      <w:r w:rsidRPr="004C711B">
        <w:rPr>
          <w:noProof/>
          <w:sz w:val="20"/>
          <w:lang w:eastAsia="ru-RU"/>
        </w:rPr>
        <w:drawing>
          <wp:inline distT="0" distB="0" distL="0" distR="0">
            <wp:extent cx="5940425" cy="4139849"/>
            <wp:effectExtent l="19050" t="0" r="3175" b="0"/>
            <wp:docPr id="3" name="Рисунок 1" descr="\\User-mxp\обмен\Звонарева\ГАЗЕТА\2019г\в газету 21.02.2019\действие при пожа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mxp\обмен\Звонарева\ГАЗЕТА\2019г\в газету 21.02.2019\действие при пожаре.jpg"/>
                    <pic:cNvPicPr>
                      <a:picLocks noChangeAspect="1" noChangeArrowheads="1"/>
                    </pic:cNvPicPr>
                  </pic:nvPicPr>
                  <pic:blipFill>
                    <a:blip r:embed="rId12" cstate="print"/>
                    <a:srcRect/>
                    <a:stretch>
                      <a:fillRect/>
                    </a:stretch>
                  </pic:blipFill>
                  <pic:spPr bwMode="auto">
                    <a:xfrm>
                      <a:off x="0" y="0"/>
                      <a:ext cx="5940425" cy="4139849"/>
                    </a:xfrm>
                    <a:prstGeom prst="rect">
                      <a:avLst/>
                    </a:prstGeom>
                    <a:noFill/>
                    <a:ln w="9525">
                      <a:noFill/>
                      <a:miter lim="800000"/>
                      <a:headEnd/>
                      <a:tailEnd/>
                    </a:ln>
                  </pic:spPr>
                </pic:pic>
              </a:graphicData>
            </a:graphic>
          </wp:inline>
        </w:drawing>
      </w:r>
    </w:p>
    <w:p w:rsidR="003E5355" w:rsidRPr="004C711B" w:rsidRDefault="003E5355" w:rsidP="003E5355">
      <w:pPr>
        <w:pStyle w:val="a3"/>
        <w:rPr>
          <w:sz w:val="20"/>
          <w:szCs w:val="20"/>
        </w:rPr>
      </w:pPr>
      <w:r w:rsidRPr="004C711B">
        <w:rPr>
          <w:sz w:val="20"/>
          <w:szCs w:val="20"/>
        </w:rPr>
        <w:t xml:space="preserve">Если Вы почувствовали </w:t>
      </w:r>
      <w:r w:rsidRPr="004C711B">
        <w:rPr>
          <w:b/>
          <w:sz w:val="20"/>
          <w:szCs w:val="20"/>
        </w:rPr>
        <w:t>запах дыма в квартире</w:t>
      </w:r>
      <w:r w:rsidRPr="004C711B">
        <w:rPr>
          <w:sz w:val="20"/>
          <w:szCs w:val="20"/>
        </w:rPr>
        <w:t xml:space="preserve">, первым делом определите его источник. Проверьте, Выключен ли газ на кухне. Посмотрите где дети, не балуются ли они. Если в Вашей квартире все в порядке, Выйдите на лестничную клетку и осмотритесь. Обязательно прикройте дверь, иначе дым повалит в квартиру. Если очаг возгорания находится ниже Вас, не спускайтесь вниз по лестнице. И ни в коем случае не пытайтесь воспользоваться лифтом. При пожаре лифт отключается и становится ловушкой. Вернитесь в квартиру и немедленно позвоните по телефону 01. Четко, без паники объясните причину Вызова пожарных, свой точный адрес, телефон, номер и код подъезда, а также удобную дорогу и варианты подъезда к Вам. Теперь Вам следует позаботиться о своей безопасности. Главная Ваша задача – предотвратить попадание дыма в квартиру. Возьмите ветошь, разорвите ее на полоски и как </w:t>
      </w:r>
      <w:proofErr w:type="gramStart"/>
      <w:r w:rsidRPr="004C711B">
        <w:rPr>
          <w:sz w:val="20"/>
          <w:szCs w:val="20"/>
        </w:rPr>
        <w:t>следует</w:t>
      </w:r>
      <w:proofErr w:type="gramEnd"/>
      <w:r w:rsidRPr="004C711B">
        <w:rPr>
          <w:sz w:val="20"/>
          <w:szCs w:val="20"/>
        </w:rPr>
        <w:t xml:space="preserve"> смочите ее водой. Ножом или отверткой аккуратно заправьте скрученные жгутом мокрые полосы в щели между дверью и косяком. Старайтесь не оставлять пустого пространства. Пожарные приезжают быстро, но добраться до квартиры бывает сложно, может пройти некоторое время. Не теряйте самообладание. Если Ваша дверь нагревается, поливайте ее водой. Прикройте все в квартире Вытяжные и вентиляционные отверстия.</w:t>
      </w:r>
    </w:p>
    <w:p w:rsidR="003E5355" w:rsidRPr="004C711B" w:rsidRDefault="003E5355" w:rsidP="003E5355">
      <w:pPr>
        <w:pStyle w:val="a3"/>
        <w:jc w:val="both"/>
        <w:rPr>
          <w:sz w:val="20"/>
          <w:szCs w:val="20"/>
        </w:rPr>
      </w:pPr>
      <w:r w:rsidRPr="004C711B">
        <w:rPr>
          <w:sz w:val="20"/>
          <w:szCs w:val="20"/>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3E5355" w:rsidRPr="004C711B" w:rsidRDefault="003E5355" w:rsidP="003E5355">
      <w:pPr>
        <w:pStyle w:val="a3"/>
        <w:jc w:val="both"/>
        <w:rPr>
          <w:sz w:val="20"/>
          <w:szCs w:val="20"/>
        </w:rPr>
      </w:pPr>
      <w:r w:rsidRPr="004C711B">
        <w:rPr>
          <w:sz w:val="20"/>
          <w:szCs w:val="20"/>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3E5355" w:rsidRPr="004C711B" w:rsidRDefault="003E5355" w:rsidP="003E5355">
      <w:pPr>
        <w:pStyle w:val="a3"/>
        <w:jc w:val="both"/>
        <w:rPr>
          <w:sz w:val="20"/>
          <w:szCs w:val="20"/>
        </w:rPr>
      </w:pPr>
      <w:r w:rsidRPr="004C711B">
        <w:rPr>
          <w:sz w:val="20"/>
          <w:szCs w:val="20"/>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4C711B">
        <w:rPr>
          <w:sz w:val="20"/>
          <w:szCs w:val="20"/>
        </w:rPr>
        <w:t>двигаться ползком или пригнувшись</w:t>
      </w:r>
      <w:proofErr w:type="gramEnd"/>
      <w:r w:rsidRPr="004C711B">
        <w:rPr>
          <w:sz w:val="20"/>
          <w:szCs w:val="20"/>
        </w:rPr>
        <w:t>.</w:t>
      </w:r>
    </w:p>
    <w:p w:rsidR="003E5355" w:rsidRPr="004C711B" w:rsidRDefault="003E5355" w:rsidP="003E5355">
      <w:pPr>
        <w:pStyle w:val="a3"/>
        <w:jc w:val="both"/>
        <w:rPr>
          <w:sz w:val="20"/>
          <w:szCs w:val="20"/>
        </w:rPr>
      </w:pPr>
      <w:r w:rsidRPr="004C711B">
        <w:rPr>
          <w:sz w:val="20"/>
          <w:szCs w:val="20"/>
        </w:rPr>
        <w:lastRenderedPageBreak/>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3E5355" w:rsidRPr="004C711B" w:rsidRDefault="003E5355" w:rsidP="003E5355">
      <w:pPr>
        <w:pStyle w:val="a3"/>
        <w:jc w:val="both"/>
        <w:rPr>
          <w:sz w:val="20"/>
          <w:szCs w:val="20"/>
        </w:rPr>
      </w:pPr>
      <w:r w:rsidRPr="004C711B">
        <w:rPr>
          <w:sz w:val="20"/>
          <w:szCs w:val="20"/>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4C711B">
        <w:rPr>
          <w:sz w:val="20"/>
          <w:szCs w:val="20"/>
        </w:rPr>
        <w:t>потеплее</w:t>
      </w:r>
      <w:proofErr w:type="gramEnd"/>
      <w:r w:rsidRPr="004C711B">
        <w:rPr>
          <w:sz w:val="20"/>
          <w:szCs w:val="20"/>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3E5355" w:rsidRPr="004C711B" w:rsidRDefault="003E5355" w:rsidP="003E5355">
      <w:pPr>
        <w:pStyle w:val="a3"/>
        <w:jc w:val="both"/>
        <w:rPr>
          <w:sz w:val="20"/>
          <w:szCs w:val="20"/>
        </w:rPr>
      </w:pPr>
      <w:r w:rsidRPr="004C711B">
        <w:rPr>
          <w:sz w:val="20"/>
          <w:szCs w:val="20"/>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3E5355" w:rsidRPr="004C711B" w:rsidRDefault="003E5355" w:rsidP="003E5355">
      <w:pPr>
        <w:pStyle w:val="a3"/>
        <w:jc w:val="both"/>
        <w:rPr>
          <w:sz w:val="20"/>
          <w:szCs w:val="20"/>
        </w:rPr>
      </w:pPr>
      <w:r w:rsidRPr="004C711B">
        <w:rPr>
          <w:sz w:val="20"/>
          <w:szCs w:val="20"/>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4C711B">
        <w:rPr>
          <w:sz w:val="20"/>
          <w:szCs w:val="20"/>
        </w:rPr>
        <w:t>образом</w:t>
      </w:r>
      <w:proofErr w:type="gramEnd"/>
      <w:r w:rsidRPr="004C711B">
        <w:rPr>
          <w:sz w:val="20"/>
          <w:szCs w:val="20"/>
        </w:rPr>
        <w:t xml:space="preserve"> можно продержаться около получаса.</w:t>
      </w:r>
    </w:p>
    <w:p w:rsidR="003E5355" w:rsidRPr="004C711B" w:rsidRDefault="003E5355" w:rsidP="003E5355">
      <w:pPr>
        <w:pStyle w:val="a3"/>
        <w:jc w:val="both"/>
        <w:rPr>
          <w:sz w:val="20"/>
          <w:szCs w:val="20"/>
        </w:rPr>
      </w:pPr>
      <w:r w:rsidRPr="004C711B">
        <w:rPr>
          <w:sz w:val="20"/>
          <w:szCs w:val="20"/>
        </w:rPr>
        <w:t>Поскольку огонь и дым распространяются снизу вверх, особенно осторожными должны быть жители верхних этажей.</w:t>
      </w:r>
    </w:p>
    <w:p w:rsidR="003E5355" w:rsidRPr="004C711B" w:rsidRDefault="003E5355" w:rsidP="003E5355">
      <w:pPr>
        <w:pStyle w:val="a3"/>
        <w:jc w:val="both"/>
        <w:rPr>
          <w:sz w:val="20"/>
          <w:szCs w:val="20"/>
        </w:rPr>
      </w:pPr>
      <w:r w:rsidRPr="004C711B">
        <w:rPr>
          <w:sz w:val="20"/>
          <w:szCs w:val="20"/>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3E5355" w:rsidRPr="004C711B" w:rsidRDefault="003E5355" w:rsidP="003E5355">
      <w:pPr>
        <w:pStyle w:val="a3"/>
        <w:jc w:val="both"/>
        <w:rPr>
          <w:sz w:val="20"/>
          <w:szCs w:val="20"/>
        </w:rPr>
      </w:pPr>
      <w:r w:rsidRPr="004C711B">
        <w:rPr>
          <w:rStyle w:val="af3"/>
          <w:color w:val="FFFFFF"/>
          <w:sz w:val="20"/>
          <w:szCs w:val="20"/>
          <w:shd w:val="clear" w:color="auto" w:fill="3366FF"/>
        </w:rPr>
        <w:t>Пожар на кухне или на балконе</w:t>
      </w:r>
    </w:p>
    <w:p w:rsidR="003E5355" w:rsidRPr="004C711B" w:rsidRDefault="003E5355" w:rsidP="003E5355">
      <w:pPr>
        <w:pStyle w:val="a3"/>
        <w:jc w:val="both"/>
        <w:rPr>
          <w:sz w:val="20"/>
          <w:szCs w:val="20"/>
        </w:rPr>
      </w:pPr>
      <w:r w:rsidRPr="004C711B">
        <w:rPr>
          <w:sz w:val="20"/>
          <w:szCs w:val="20"/>
        </w:rPr>
        <w:t>На кухне и балконе чаще всего происходят масштабные возгорания. Как от этого уберечься?</w:t>
      </w:r>
    </w:p>
    <w:p w:rsidR="003E5355" w:rsidRPr="004C711B" w:rsidRDefault="003E5355" w:rsidP="003E5355">
      <w:pPr>
        <w:pStyle w:val="a3"/>
        <w:jc w:val="both"/>
        <w:rPr>
          <w:sz w:val="20"/>
          <w:szCs w:val="20"/>
        </w:rPr>
      </w:pPr>
      <w:r w:rsidRPr="004C711B">
        <w:rPr>
          <w:sz w:val="20"/>
          <w:szCs w:val="20"/>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3E5355" w:rsidRPr="004C711B" w:rsidRDefault="003E5355" w:rsidP="009E0929">
      <w:pPr>
        <w:pStyle w:val="a3"/>
        <w:jc w:val="both"/>
        <w:rPr>
          <w:sz w:val="20"/>
          <w:szCs w:val="20"/>
        </w:rPr>
      </w:pPr>
      <w:r w:rsidRPr="004C711B">
        <w:rPr>
          <w:sz w:val="20"/>
          <w:szCs w:val="20"/>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3E5355" w:rsidRPr="004C711B" w:rsidRDefault="003E5355" w:rsidP="008E575D">
      <w:pPr>
        <w:spacing w:line="240" w:lineRule="exact"/>
        <w:jc w:val="center"/>
        <w:rPr>
          <w:b/>
          <w:sz w:val="20"/>
          <w:szCs w:val="20"/>
        </w:rPr>
      </w:pPr>
    </w:p>
    <w:p w:rsidR="009E0929" w:rsidRPr="009E0929" w:rsidRDefault="009E0929" w:rsidP="009E0929">
      <w:pPr>
        <w:jc w:val="center"/>
        <w:rPr>
          <w:b/>
          <w:sz w:val="20"/>
          <w:szCs w:val="20"/>
        </w:rPr>
      </w:pPr>
      <w:r w:rsidRPr="009E0929">
        <w:rPr>
          <w:b/>
          <w:sz w:val="20"/>
          <w:szCs w:val="20"/>
        </w:rPr>
        <w:t>Российская Федерация</w:t>
      </w:r>
    </w:p>
    <w:p w:rsidR="009E0929" w:rsidRPr="009E0929" w:rsidRDefault="009E0929" w:rsidP="009E0929">
      <w:pPr>
        <w:jc w:val="center"/>
        <w:rPr>
          <w:b/>
          <w:sz w:val="20"/>
          <w:szCs w:val="20"/>
        </w:rPr>
      </w:pPr>
      <w:r w:rsidRPr="009E0929">
        <w:rPr>
          <w:b/>
          <w:sz w:val="20"/>
          <w:szCs w:val="20"/>
        </w:rPr>
        <w:t>Новгородская область</w:t>
      </w:r>
    </w:p>
    <w:p w:rsidR="009E0929" w:rsidRPr="009E0929" w:rsidRDefault="009E0929" w:rsidP="009E0929">
      <w:pPr>
        <w:pStyle w:val="1"/>
        <w:rPr>
          <w:b w:val="0"/>
          <w:sz w:val="20"/>
        </w:rPr>
      </w:pPr>
      <w:r w:rsidRPr="009E0929">
        <w:rPr>
          <w:b w:val="0"/>
          <w:sz w:val="20"/>
        </w:rPr>
        <w:t xml:space="preserve">СОВЕТ ДЕПУТАТОВ УГЛОВСКОГО </w:t>
      </w:r>
    </w:p>
    <w:p w:rsidR="009E0929" w:rsidRPr="009E0929" w:rsidRDefault="009E0929" w:rsidP="009E0929">
      <w:pPr>
        <w:jc w:val="center"/>
        <w:rPr>
          <w:b/>
          <w:sz w:val="20"/>
          <w:szCs w:val="20"/>
        </w:rPr>
      </w:pPr>
      <w:r w:rsidRPr="009E0929">
        <w:rPr>
          <w:b/>
          <w:sz w:val="20"/>
          <w:szCs w:val="20"/>
        </w:rPr>
        <w:t>ГОРОДСКОГО ПОСЕЛЕНИЯ ОКУЛОВСКОГО</w:t>
      </w:r>
    </w:p>
    <w:p w:rsidR="009E0929" w:rsidRPr="009E0929" w:rsidRDefault="009E0929" w:rsidP="009E0929">
      <w:pPr>
        <w:jc w:val="center"/>
        <w:rPr>
          <w:b/>
          <w:sz w:val="20"/>
          <w:szCs w:val="20"/>
        </w:rPr>
      </w:pPr>
      <w:r w:rsidRPr="009E0929">
        <w:rPr>
          <w:b/>
          <w:sz w:val="20"/>
          <w:szCs w:val="20"/>
        </w:rPr>
        <w:t>МУНИЦИПАЛЬНОГО РАЙОНА</w:t>
      </w:r>
    </w:p>
    <w:p w:rsidR="009E0929" w:rsidRPr="009E0929" w:rsidRDefault="009E0929" w:rsidP="009E0929">
      <w:pPr>
        <w:rPr>
          <w:b/>
          <w:sz w:val="20"/>
          <w:szCs w:val="20"/>
        </w:rPr>
      </w:pPr>
    </w:p>
    <w:p w:rsidR="009E0929" w:rsidRPr="009E0929" w:rsidRDefault="009E0929" w:rsidP="009E0929">
      <w:pPr>
        <w:jc w:val="center"/>
        <w:rPr>
          <w:b/>
          <w:sz w:val="20"/>
          <w:szCs w:val="20"/>
        </w:rPr>
      </w:pPr>
      <w:proofErr w:type="gramStart"/>
      <w:r w:rsidRPr="009E0929">
        <w:rPr>
          <w:b/>
          <w:sz w:val="20"/>
          <w:szCs w:val="20"/>
        </w:rPr>
        <w:t>Р</w:t>
      </w:r>
      <w:proofErr w:type="gramEnd"/>
      <w:r w:rsidRPr="009E0929">
        <w:rPr>
          <w:b/>
          <w:sz w:val="20"/>
          <w:szCs w:val="20"/>
        </w:rPr>
        <w:t xml:space="preserve"> Е Ш Е Н И Е</w:t>
      </w:r>
    </w:p>
    <w:p w:rsidR="009E0929" w:rsidRPr="009E0929" w:rsidRDefault="009E0929" w:rsidP="009E0929">
      <w:pPr>
        <w:rPr>
          <w:sz w:val="20"/>
          <w:szCs w:val="20"/>
        </w:rPr>
      </w:pPr>
    </w:p>
    <w:p w:rsidR="009E0929" w:rsidRPr="009E0929" w:rsidRDefault="009E0929" w:rsidP="009E0929">
      <w:pPr>
        <w:spacing w:line="240" w:lineRule="exact"/>
        <w:jc w:val="center"/>
        <w:rPr>
          <w:rStyle w:val="FontStyle28"/>
          <w:sz w:val="20"/>
          <w:szCs w:val="20"/>
        </w:rPr>
      </w:pPr>
      <w:r w:rsidRPr="009E0929">
        <w:rPr>
          <w:b/>
          <w:bCs/>
          <w:sz w:val="20"/>
          <w:szCs w:val="20"/>
        </w:rPr>
        <w:lastRenderedPageBreak/>
        <w:t xml:space="preserve">О внесении изменений в Положение </w:t>
      </w:r>
      <w:r w:rsidRPr="009E0929">
        <w:rPr>
          <w:rStyle w:val="FontStyle28"/>
          <w:sz w:val="20"/>
          <w:szCs w:val="20"/>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9E0929" w:rsidRPr="009E0929" w:rsidRDefault="009E0929" w:rsidP="009E0929">
      <w:pPr>
        <w:widowControl w:val="0"/>
        <w:rPr>
          <w:sz w:val="20"/>
          <w:szCs w:val="20"/>
        </w:rPr>
      </w:pPr>
      <w:r w:rsidRPr="009E0929">
        <w:rPr>
          <w:b/>
          <w:bCs/>
          <w:sz w:val="20"/>
          <w:szCs w:val="20"/>
        </w:rPr>
        <w:t xml:space="preserve">                                                           </w:t>
      </w:r>
    </w:p>
    <w:p w:rsidR="009E0929" w:rsidRPr="009E0929" w:rsidRDefault="009E0929" w:rsidP="009E0929">
      <w:pPr>
        <w:pStyle w:val="ConsPlusTitle"/>
        <w:widowControl/>
        <w:rPr>
          <w:rFonts w:ascii="Times New Roman" w:hAnsi="Times New Roman" w:cs="Times New Roman"/>
          <w:b w:val="0"/>
          <w:bCs w:val="0"/>
        </w:rPr>
      </w:pPr>
      <w:r w:rsidRPr="009E0929">
        <w:rPr>
          <w:rFonts w:ascii="Times New Roman" w:hAnsi="Times New Roman" w:cs="Times New Roman"/>
          <w:b w:val="0"/>
          <w:bCs w:val="0"/>
        </w:rPr>
        <w:t xml:space="preserve">                </w:t>
      </w:r>
    </w:p>
    <w:p w:rsidR="009E0929" w:rsidRPr="009E0929" w:rsidRDefault="009E0929" w:rsidP="009E0929">
      <w:pPr>
        <w:jc w:val="center"/>
        <w:rPr>
          <w:sz w:val="20"/>
          <w:szCs w:val="20"/>
        </w:rPr>
      </w:pPr>
      <w:r w:rsidRPr="009E0929">
        <w:rPr>
          <w:sz w:val="20"/>
          <w:szCs w:val="20"/>
        </w:rPr>
        <w:t xml:space="preserve">Принято Советом депутатов Угловского городского поселения </w:t>
      </w:r>
    </w:p>
    <w:p w:rsidR="009E0929" w:rsidRPr="009E0929" w:rsidRDefault="009E0929" w:rsidP="009E0929">
      <w:pPr>
        <w:jc w:val="center"/>
        <w:rPr>
          <w:sz w:val="20"/>
          <w:szCs w:val="20"/>
        </w:rPr>
      </w:pPr>
      <w:r w:rsidRPr="009E0929">
        <w:rPr>
          <w:sz w:val="20"/>
          <w:szCs w:val="20"/>
        </w:rPr>
        <w:t xml:space="preserve">19 октября  2022 года </w:t>
      </w:r>
    </w:p>
    <w:p w:rsidR="009E0929" w:rsidRPr="009E0929" w:rsidRDefault="009E0929" w:rsidP="009E0929">
      <w:pPr>
        <w:pStyle w:val="ac"/>
        <w:rPr>
          <w:b/>
          <w:bCs/>
          <w:sz w:val="20"/>
        </w:rPr>
      </w:pPr>
    </w:p>
    <w:p w:rsidR="009E0929" w:rsidRPr="009E0929" w:rsidRDefault="009E0929" w:rsidP="009E0929">
      <w:pPr>
        <w:widowControl w:val="0"/>
        <w:autoSpaceDE w:val="0"/>
        <w:autoSpaceDN w:val="0"/>
        <w:adjustRightInd w:val="0"/>
        <w:ind w:firstLine="709"/>
        <w:jc w:val="both"/>
        <w:rPr>
          <w:sz w:val="20"/>
          <w:szCs w:val="20"/>
        </w:rPr>
      </w:pPr>
      <w:r w:rsidRPr="009E0929">
        <w:rPr>
          <w:sz w:val="20"/>
          <w:szCs w:val="20"/>
        </w:rPr>
        <w:t>В соответствии с пунктами 1, 2, 3 части 1 статьи 16 Федерального закона от 31.07.2020 № 248-ФЗ «О государственном контроле (надзоре) о муниципальном контроле в Российской Федерации», Совет депутатов Угловского городского поселения</w:t>
      </w:r>
    </w:p>
    <w:p w:rsidR="009E0929" w:rsidRPr="009E0929" w:rsidRDefault="009E0929" w:rsidP="009E0929">
      <w:pPr>
        <w:pStyle w:val="ac"/>
        <w:rPr>
          <w:b/>
          <w:sz w:val="20"/>
        </w:rPr>
      </w:pPr>
      <w:r w:rsidRPr="009E0929">
        <w:rPr>
          <w:b/>
          <w:sz w:val="20"/>
        </w:rPr>
        <w:t>РЕШИЛ:</w:t>
      </w:r>
    </w:p>
    <w:p w:rsidR="009E0929" w:rsidRPr="009E0929" w:rsidRDefault="009E0929" w:rsidP="009E0929">
      <w:pPr>
        <w:ind w:firstLine="709"/>
        <w:jc w:val="both"/>
        <w:rPr>
          <w:sz w:val="20"/>
          <w:szCs w:val="20"/>
        </w:rPr>
      </w:pPr>
      <w:r w:rsidRPr="009E0929">
        <w:rPr>
          <w:sz w:val="20"/>
          <w:szCs w:val="20"/>
        </w:rPr>
        <w:t xml:space="preserve">1. Внести </w:t>
      </w:r>
      <w:r w:rsidRPr="009E0929">
        <w:rPr>
          <w:bCs/>
          <w:sz w:val="20"/>
          <w:szCs w:val="20"/>
        </w:rPr>
        <w:t>в Положение</w:t>
      </w:r>
      <w:r w:rsidRPr="009E0929">
        <w:rPr>
          <w:b/>
          <w:bCs/>
          <w:sz w:val="20"/>
          <w:szCs w:val="20"/>
        </w:rPr>
        <w:t xml:space="preserve"> </w:t>
      </w:r>
      <w:r w:rsidRPr="009E0929">
        <w:rPr>
          <w:rStyle w:val="FontStyle28"/>
          <w:b w:val="0"/>
          <w:sz w:val="20"/>
          <w:szCs w:val="20"/>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r w:rsidRPr="009E0929">
        <w:rPr>
          <w:sz w:val="20"/>
          <w:szCs w:val="20"/>
        </w:rPr>
        <w:t xml:space="preserve"> (далее – Положение), следующие изменения:</w:t>
      </w:r>
    </w:p>
    <w:p w:rsidR="009E0929" w:rsidRPr="009E0929" w:rsidRDefault="009E0929" w:rsidP="009E0929">
      <w:pPr>
        <w:pStyle w:val="ConsPlusNormal"/>
        <w:ind w:firstLine="709"/>
        <w:jc w:val="both"/>
        <w:rPr>
          <w:rFonts w:ascii="Times New Roman" w:hAnsi="Times New Roman" w:cs="Times New Roman"/>
          <w:bCs/>
          <w:szCs w:val="20"/>
        </w:rPr>
      </w:pPr>
      <w:r w:rsidRPr="009E0929">
        <w:rPr>
          <w:rFonts w:ascii="Times New Roman" w:hAnsi="Times New Roman" w:cs="Times New Roman"/>
          <w:bCs/>
          <w:szCs w:val="20"/>
        </w:rPr>
        <w:t xml:space="preserve">1.1 Подпункт 4.3 пункта 4 Раздела </w:t>
      </w:r>
      <w:r w:rsidRPr="009E0929">
        <w:rPr>
          <w:rFonts w:ascii="Times New Roman" w:hAnsi="Times New Roman" w:cs="Times New Roman"/>
          <w:bCs/>
          <w:szCs w:val="20"/>
          <w:lang w:val="en-US"/>
        </w:rPr>
        <w:t>I</w:t>
      </w:r>
      <w:r w:rsidRPr="009E0929">
        <w:rPr>
          <w:rFonts w:ascii="Times New Roman" w:hAnsi="Times New Roman" w:cs="Times New Roman"/>
          <w:bCs/>
          <w:szCs w:val="20"/>
        </w:rPr>
        <w:t xml:space="preserve"> «Общие положения» изложить в новой редакции: </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bCs/>
          <w:szCs w:val="20"/>
        </w:rPr>
        <w:t>«4.3</w:t>
      </w:r>
      <w:r w:rsidRPr="009E0929">
        <w:rPr>
          <w:b/>
          <w:bCs/>
          <w:szCs w:val="20"/>
        </w:rPr>
        <w:t xml:space="preserve"> </w:t>
      </w:r>
      <w:r w:rsidRPr="009E0929">
        <w:rPr>
          <w:rFonts w:ascii="Times New Roman" w:hAnsi="Times New Roman" w:cs="Times New Roman"/>
          <w:szCs w:val="2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деятельность по использованию полос отвода и (или) придорожных полос автомобильных дорог общего пользования местного значения;</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0929" w:rsidRPr="009E0929" w:rsidRDefault="009E0929" w:rsidP="009E0929">
      <w:pPr>
        <w:pStyle w:val="ConsPlusNormal"/>
        <w:ind w:firstLine="709"/>
        <w:jc w:val="both"/>
        <w:rPr>
          <w:rFonts w:ascii="Times New Roman" w:hAnsi="Times New Roman" w:cs="Times New Roman"/>
          <w:szCs w:val="20"/>
        </w:rPr>
      </w:pPr>
      <w:bookmarkStart w:id="1" w:name="_Hlk77675416"/>
      <w:r w:rsidRPr="009E0929">
        <w:rPr>
          <w:rFonts w:ascii="Times New Roman" w:hAnsi="Times New Roman" w:cs="Times New Roman"/>
          <w:szCs w:val="20"/>
        </w:rPr>
        <w:t xml:space="preserve">внесение платы за </w:t>
      </w:r>
      <w:bookmarkEnd w:id="1"/>
      <w:r w:rsidRPr="009E0929">
        <w:rPr>
          <w:rFonts w:ascii="Times New Roman" w:hAnsi="Times New Roman" w:cs="Times New Roman"/>
          <w:szCs w:val="2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внесение платы за присоединение объектов дорожного сервиса к автомобильным дорогам общего пользования местного значения;</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E0929">
        <w:rPr>
          <w:rFonts w:ascii="Times New Roman" w:hAnsi="Times New Roman" w:cs="Times New Roman"/>
          <w:szCs w:val="20"/>
        </w:rPr>
        <w:t>ТР</w:t>
      </w:r>
      <w:proofErr w:type="gramEnd"/>
      <w:r w:rsidRPr="009E0929">
        <w:rPr>
          <w:rFonts w:ascii="Times New Roman" w:hAnsi="Times New Roman" w:cs="Times New Roman"/>
          <w:szCs w:val="20"/>
        </w:rPr>
        <w:t xml:space="preserve"> ТС 014/2011);</w:t>
      </w:r>
    </w:p>
    <w:p w:rsidR="009E0929" w:rsidRPr="009E0929" w:rsidRDefault="009E0929" w:rsidP="009E0929">
      <w:pPr>
        <w:pStyle w:val="ConsPlusNormal"/>
        <w:ind w:firstLine="709"/>
        <w:jc w:val="both"/>
        <w:rPr>
          <w:rFonts w:ascii="Times New Roman" w:hAnsi="Times New Roman" w:cs="Times New Roman"/>
          <w:szCs w:val="20"/>
        </w:rPr>
      </w:pPr>
      <w:r w:rsidRPr="009E0929">
        <w:rPr>
          <w:rFonts w:ascii="Times New Roman" w:hAnsi="Times New Roman" w:cs="Times New Roman"/>
          <w:szCs w:val="20"/>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E0929">
        <w:rPr>
          <w:rFonts w:ascii="Times New Roman" w:hAnsi="Times New Roman" w:cs="Times New Roman"/>
          <w:szCs w:val="20"/>
        </w:rPr>
        <w:t>ТР</w:t>
      </w:r>
      <w:proofErr w:type="gramEnd"/>
      <w:r w:rsidRPr="009E0929">
        <w:rPr>
          <w:rFonts w:ascii="Times New Roman" w:hAnsi="Times New Roman" w:cs="Times New Roman"/>
          <w:szCs w:val="20"/>
        </w:rPr>
        <w:t xml:space="preserve"> ТС 014/2011);</w:t>
      </w:r>
    </w:p>
    <w:p w:rsidR="009E0929" w:rsidRPr="009E0929" w:rsidRDefault="009E0929" w:rsidP="009E0929">
      <w:pPr>
        <w:pStyle w:val="ConsPlusNormal"/>
        <w:ind w:firstLine="709"/>
        <w:jc w:val="both"/>
        <w:rPr>
          <w:rFonts w:ascii="Times New Roman" w:hAnsi="Times New Roman" w:cs="Times New Roman"/>
          <w:color w:val="000000"/>
          <w:szCs w:val="20"/>
        </w:rPr>
      </w:pPr>
      <w:r w:rsidRPr="009E0929">
        <w:rPr>
          <w:rFonts w:ascii="Times New Roman" w:hAnsi="Times New Roman" w:cs="Times New Roman"/>
          <w:szCs w:val="20"/>
        </w:rPr>
        <w:t>в) в рамках пункта 3 части 1 статьи 16 Федерального закона</w:t>
      </w:r>
      <w:r w:rsidRPr="009E0929">
        <w:rPr>
          <w:rFonts w:ascii="Times New Roman" w:hAnsi="Times New Roman" w:cs="Times New Roman"/>
          <w:color w:val="000000"/>
          <w:szCs w:val="20"/>
        </w:rPr>
        <w:t xml:space="preserve"> Федерального закона от 31.07.2020 № 248-ФЗ «О государственном контроле (надзоре) и муниципальном контроле в Российской Федерации»:</w:t>
      </w:r>
    </w:p>
    <w:p w:rsidR="009E0929" w:rsidRPr="009E0929" w:rsidRDefault="009E0929" w:rsidP="009E0929">
      <w:pPr>
        <w:pStyle w:val="ConsPlusNormal"/>
        <w:ind w:firstLine="709"/>
        <w:jc w:val="both"/>
        <w:rPr>
          <w:rFonts w:ascii="Times New Roman" w:hAnsi="Times New Roman" w:cs="Times New Roman"/>
          <w:color w:val="000000"/>
          <w:szCs w:val="20"/>
        </w:rPr>
      </w:pPr>
      <w:r w:rsidRPr="009E0929">
        <w:rPr>
          <w:rFonts w:ascii="Times New Roman" w:hAnsi="Times New Roman" w:cs="Times New Roman"/>
          <w:color w:val="000000"/>
          <w:szCs w:val="2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0929" w:rsidRPr="009E0929" w:rsidRDefault="009E0929" w:rsidP="009E0929">
      <w:pPr>
        <w:pStyle w:val="ConsPlusNormal"/>
        <w:ind w:firstLine="709"/>
        <w:jc w:val="both"/>
        <w:rPr>
          <w:rFonts w:ascii="Times New Roman" w:hAnsi="Times New Roman" w:cs="Times New Roman"/>
          <w:color w:val="000000"/>
          <w:szCs w:val="20"/>
        </w:rPr>
      </w:pPr>
      <w:r w:rsidRPr="009E0929">
        <w:rPr>
          <w:rFonts w:ascii="Times New Roman" w:hAnsi="Times New Roman" w:cs="Times New Roman"/>
          <w:color w:val="000000"/>
          <w:szCs w:val="20"/>
        </w:rPr>
        <w:t xml:space="preserve">придорожные полосы и полосы </w:t>
      </w:r>
      <w:proofErr w:type="gramStart"/>
      <w:r w:rsidRPr="009E0929">
        <w:rPr>
          <w:rFonts w:ascii="Times New Roman" w:hAnsi="Times New Roman" w:cs="Times New Roman"/>
          <w:color w:val="000000"/>
          <w:szCs w:val="20"/>
        </w:rPr>
        <w:t>отвода</w:t>
      </w:r>
      <w:proofErr w:type="gramEnd"/>
      <w:r w:rsidRPr="009E0929">
        <w:rPr>
          <w:rFonts w:ascii="Times New Roman" w:hAnsi="Times New Roman" w:cs="Times New Roman"/>
          <w:color w:val="000000"/>
          <w:szCs w:val="20"/>
        </w:rPr>
        <w:t xml:space="preserve"> автомобильных дорог общего пользования местного значения;</w:t>
      </w:r>
    </w:p>
    <w:p w:rsidR="009E0929" w:rsidRPr="009E0929" w:rsidRDefault="009E0929" w:rsidP="009E0929">
      <w:pPr>
        <w:pStyle w:val="ConsPlusNormal"/>
        <w:ind w:firstLine="709"/>
        <w:jc w:val="both"/>
        <w:rPr>
          <w:rFonts w:ascii="Times New Roman" w:hAnsi="Times New Roman" w:cs="Times New Roman"/>
          <w:color w:val="000000"/>
          <w:szCs w:val="20"/>
        </w:rPr>
      </w:pPr>
      <w:r w:rsidRPr="009E0929">
        <w:rPr>
          <w:rFonts w:ascii="Times New Roman" w:hAnsi="Times New Roman" w:cs="Times New Roman"/>
          <w:color w:val="000000"/>
          <w:szCs w:val="20"/>
        </w:rPr>
        <w:t>автомобильная дорога общего пользования местного значения и искусственные дорожные сооружения на ней;</w:t>
      </w:r>
    </w:p>
    <w:p w:rsidR="009E0929" w:rsidRPr="009E0929" w:rsidRDefault="009E0929" w:rsidP="009E0929">
      <w:pPr>
        <w:pStyle w:val="ConsPlusNormal"/>
        <w:ind w:firstLine="709"/>
        <w:jc w:val="both"/>
        <w:rPr>
          <w:rFonts w:ascii="Times New Roman" w:hAnsi="Times New Roman" w:cs="Times New Roman"/>
          <w:color w:val="000000"/>
          <w:szCs w:val="20"/>
        </w:rPr>
      </w:pPr>
      <w:r w:rsidRPr="009E0929">
        <w:rPr>
          <w:rFonts w:ascii="Times New Roman" w:hAnsi="Times New Roman" w:cs="Times New Roman"/>
          <w:color w:val="000000"/>
          <w:szCs w:val="20"/>
        </w:rPr>
        <w:t>примыкания к автомобильным дорогам местного значения, в том числе примыкания объектов дорожного сервиса».</w:t>
      </w:r>
    </w:p>
    <w:p w:rsidR="009E0929" w:rsidRPr="009E0929" w:rsidRDefault="009E0929" w:rsidP="009E0929">
      <w:pPr>
        <w:jc w:val="both"/>
        <w:rPr>
          <w:sz w:val="20"/>
          <w:szCs w:val="20"/>
        </w:rPr>
      </w:pPr>
      <w:r w:rsidRPr="009E0929">
        <w:rPr>
          <w:bCs/>
          <w:sz w:val="20"/>
          <w:szCs w:val="20"/>
        </w:rPr>
        <w:t xml:space="preserve">2. </w:t>
      </w:r>
      <w:r w:rsidRPr="009E0929">
        <w:rPr>
          <w:sz w:val="20"/>
          <w:szCs w:val="20"/>
        </w:rPr>
        <w:t xml:space="preserve">Опубликовать решение  в </w:t>
      </w:r>
      <w:r w:rsidRPr="009E0929">
        <w:rPr>
          <w:bCs/>
          <w:sz w:val="20"/>
          <w:szCs w:val="20"/>
        </w:rPr>
        <w:t>бюллетене  «Официальный   вестник Угловского городского поселения»</w:t>
      </w:r>
      <w:r w:rsidRPr="009E0929">
        <w:rPr>
          <w:sz w:val="20"/>
          <w:szCs w:val="20"/>
        </w:rPr>
        <w:t xml:space="preserve"> и разместить на официальном сайте Администрации  Угловского  городского  поселения  в информационно-телекоммуникационной сети Интернет.</w:t>
      </w:r>
    </w:p>
    <w:p w:rsidR="009E0929" w:rsidRPr="009E0929" w:rsidRDefault="009E0929" w:rsidP="009E0929">
      <w:pPr>
        <w:autoSpaceDE w:val="0"/>
        <w:autoSpaceDN w:val="0"/>
        <w:adjustRightInd w:val="0"/>
        <w:ind w:firstLine="540"/>
        <w:jc w:val="both"/>
        <w:rPr>
          <w:sz w:val="20"/>
          <w:szCs w:val="20"/>
        </w:rPr>
      </w:pPr>
    </w:p>
    <w:p w:rsidR="009E0929" w:rsidRPr="009E0929" w:rsidRDefault="009E0929" w:rsidP="009E0929">
      <w:pPr>
        <w:tabs>
          <w:tab w:val="left" w:pos="660"/>
        </w:tabs>
        <w:spacing w:line="240" w:lineRule="exact"/>
        <w:jc w:val="both"/>
        <w:rPr>
          <w:b/>
          <w:sz w:val="20"/>
          <w:szCs w:val="20"/>
        </w:rPr>
      </w:pPr>
      <w:r w:rsidRPr="009E0929">
        <w:rPr>
          <w:b/>
          <w:sz w:val="20"/>
          <w:szCs w:val="20"/>
        </w:rPr>
        <w:t>Председатель Совета депутатов</w:t>
      </w:r>
    </w:p>
    <w:p w:rsidR="009E0929" w:rsidRPr="009E0929" w:rsidRDefault="009E0929" w:rsidP="009E0929">
      <w:pPr>
        <w:tabs>
          <w:tab w:val="left" w:pos="660"/>
        </w:tabs>
        <w:spacing w:line="240" w:lineRule="exact"/>
        <w:jc w:val="both"/>
        <w:rPr>
          <w:b/>
          <w:sz w:val="20"/>
          <w:szCs w:val="20"/>
        </w:rPr>
      </w:pPr>
      <w:r w:rsidRPr="009E0929">
        <w:rPr>
          <w:b/>
          <w:sz w:val="20"/>
          <w:szCs w:val="20"/>
        </w:rPr>
        <w:t>Угловского городского поселения                               С.Ю.Жданов</w:t>
      </w:r>
    </w:p>
    <w:p w:rsidR="009E0929" w:rsidRPr="009E0929" w:rsidRDefault="009E0929" w:rsidP="009E0929">
      <w:pPr>
        <w:tabs>
          <w:tab w:val="left" w:pos="660"/>
        </w:tabs>
        <w:spacing w:line="240" w:lineRule="exact"/>
        <w:jc w:val="both"/>
        <w:rPr>
          <w:sz w:val="20"/>
          <w:szCs w:val="20"/>
        </w:rPr>
      </w:pPr>
      <w:r w:rsidRPr="009E0929">
        <w:rPr>
          <w:sz w:val="20"/>
          <w:szCs w:val="20"/>
        </w:rPr>
        <w:t>19.10.2022</w:t>
      </w:r>
    </w:p>
    <w:p w:rsidR="009E0929" w:rsidRPr="009E0929" w:rsidRDefault="009E0929" w:rsidP="009E0929">
      <w:pPr>
        <w:tabs>
          <w:tab w:val="left" w:pos="660"/>
        </w:tabs>
        <w:spacing w:line="240" w:lineRule="exact"/>
        <w:jc w:val="both"/>
        <w:rPr>
          <w:sz w:val="20"/>
          <w:szCs w:val="20"/>
        </w:rPr>
      </w:pPr>
      <w:r w:rsidRPr="009E0929">
        <w:rPr>
          <w:sz w:val="20"/>
          <w:szCs w:val="20"/>
        </w:rPr>
        <w:t>№ 91</w:t>
      </w:r>
    </w:p>
    <w:p w:rsidR="009E0929" w:rsidRPr="009E0929" w:rsidRDefault="009E0929" w:rsidP="009E0929">
      <w:pPr>
        <w:tabs>
          <w:tab w:val="left" w:pos="660"/>
        </w:tabs>
        <w:spacing w:line="240" w:lineRule="exact"/>
        <w:jc w:val="both"/>
        <w:rPr>
          <w:sz w:val="20"/>
          <w:szCs w:val="20"/>
        </w:rPr>
      </w:pPr>
    </w:p>
    <w:p w:rsidR="003E5355" w:rsidRPr="00393106" w:rsidRDefault="009E0929" w:rsidP="00393106">
      <w:pPr>
        <w:rPr>
          <w:sz w:val="20"/>
          <w:szCs w:val="20"/>
        </w:rPr>
      </w:pPr>
      <w:r w:rsidRPr="009E0929">
        <w:rPr>
          <w:b/>
          <w:sz w:val="20"/>
          <w:szCs w:val="20"/>
        </w:rPr>
        <w:t xml:space="preserve">Глава городского поселения                                             </w:t>
      </w:r>
      <w:proofErr w:type="spellStart"/>
      <w:r w:rsidRPr="009E0929">
        <w:rPr>
          <w:b/>
          <w:sz w:val="20"/>
          <w:szCs w:val="20"/>
        </w:rPr>
        <w:t>А.В.Стекольнико</w:t>
      </w:r>
      <w:r w:rsidR="00393106">
        <w:rPr>
          <w:b/>
          <w:sz w:val="20"/>
          <w:szCs w:val="20"/>
        </w:rPr>
        <w:t>в</w:t>
      </w:r>
      <w:proofErr w:type="spellEnd"/>
    </w:p>
    <w:p w:rsidR="003E5355" w:rsidRPr="009E0929" w:rsidRDefault="003E5355" w:rsidP="008E575D">
      <w:pPr>
        <w:spacing w:line="240" w:lineRule="exact"/>
        <w:jc w:val="center"/>
        <w:rPr>
          <w:b/>
          <w:sz w:val="20"/>
          <w:szCs w:val="20"/>
        </w:rPr>
      </w:pPr>
    </w:p>
    <w:p w:rsidR="00393106" w:rsidRPr="00393106" w:rsidRDefault="00393106" w:rsidP="00393106">
      <w:pPr>
        <w:tabs>
          <w:tab w:val="left" w:pos="8520"/>
        </w:tabs>
        <w:jc w:val="center"/>
        <w:rPr>
          <w:b/>
          <w:sz w:val="20"/>
          <w:szCs w:val="20"/>
        </w:rPr>
      </w:pPr>
      <w:r w:rsidRPr="00393106">
        <w:rPr>
          <w:b/>
          <w:sz w:val="20"/>
          <w:szCs w:val="20"/>
        </w:rPr>
        <w:t>Российская Федерация</w:t>
      </w:r>
    </w:p>
    <w:p w:rsidR="00393106" w:rsidRPr="00393106" w:rsidRDefault="00393106" w:rsidP="00393106">
      <w:pPr>
        <w:tabs>
          <w:tab w:val="left" w:pos="8520"/>
        </w:tabs>
        <w:jc w:val="center"/>
        <w:rPr>
          <w:b/>
          <w:sz w:val="20"/>
          <w:szCs w:val="20"/>
        </w:rPr>
      </w:pPr>
      <w:r w:rsidRPr="00393106">
        <w:rPr>
          <w:b/>
          <w:sz w:val="20"/>
          <w:szCs w:val="20"/>
        </w:rPr>
        <w:t>Администрация Угловского городского поселения</w:t>
      </w:r>
    </w:p>
    <w:p w:rsidR="00393106" w:rsidRPr="00393106" w:rsidRDefault="00393106" w:rsidP="00393106">
      <w:pPr>
        <w:tabs>
          <w:tab w:val="left" w:pos="8520"/>
        </w:tabs>
        <w:jc w:val="center"/>
        <w:rPr>
          <w:b/>
          <w:sz w:val="20"/>
          <w:szCs w:val="20"/>
        </w:rPr>
      </w:pPr>
      <w:r w:rsidRPr="00393106">
        <w:rPr>
          <w:b/>
          <w:sz w:val="20"/>
          <w:szCs w:val="20"/>
        </w:rPr>
        <w:t>Окуловского муниципального района Новгородской области</w:t>
      </w:r>
    </w:p>
    <w:p w:rsidR="00393106" w:rsidRPr="00393106" w:rsidRDefault="00393106" w:rsidP="00393106">
      <w:pPr>
        <w:tabs>
          <w:tab w:val="left" w:pos="8520"/>
        </w:tabs>
        <w:jc w:val="center"/>
        <w:rPr>
          <w:sz w:val="20"/>
          <w:szCs w:val="20"/>
        </w:rPr>
      </w:pPr>
    </w:p>
    <w:p w:rsidR="00393106" w:rsidRPr="00393106" w:rsidRDefault="00393106" w:rsidP="00393106">
      <w:pPr>
        <w:tabs>
          <w:tab w:val="left" w:pos="8520"/>
        </w:tabs>
        <w:jc w:val="center"/>
        <w:rPr>
          <w:sz w:val="20"/>
          <w:szCs w:val="20"/>
        </w:rPr>
      </w:pPr>
      <w:proofErr w:type="gramStart"/>
      <w:r w:rsidRPr="00393106">
        <w:rPr>
          <w:sz w:val="20"/>
          <w:szCs w:val="20"/>
        </w:rPr>
        <w:t>П</w:t>
      </w:r>
      <w:proofErr w:type="gramEnd"/>
      <w:r w:rsidRPr="00393106">
        <w:rPr>
          <w:sz w:val="20"/>
          <w:szCs w:val="20"/>
        </w:rPr>
        <w:t xml:space="preserve"> О С Т А Н О В Л Е Н И Е</w:t>
      </w:r>
    </w:p>
    <w:p w:rsidR="00393106" w:rsidRPr="00393106" w:rsidRDefault="00393106" w:rsidP="00393106">
      <w:pPr>
        <w:tabs>
          <w:tab w:val="left" w:pos="8520"/>
        </w:tabs>
        <w:jc w:val="center"/>
        <w:rPr>
          <w:sz w:val="20"/>
          <w:szCs w:val="20"/>
        </w:rPr>
      </w:pPr>
    </w:p>
    <w:p w:rsidR="00393106" w:rsidRPr="00393106" w:rsidRDefault="00393106" w:rsidP="00393106">
      <w:pPr>
        <w:tabs>
          <w:tab w:val="left" w:pos="8520"/>
        </w:tabs>
        <w:jc w:val="center"/>
        <w:rPr>
          <w:sz w:val="20"/>
          <w:szCs w:val="20"/>
        </w:rPr>
      </w:pPr>
      <w:r w:rsidRPr="00393106">
        <w:rPr>
          <w:sz w:val="20"/>
          <w:szCs w:val="20"/>
        </w:rPr>
        <w:t>27.10.2022  № 591</w:t>
      </w:r>
    </w:p>
    <w:p w:rsidR="00393106" w:rsidRPr="00393106" w:rsidRDefault="00393106" w:rsidP="00393106">
      <w:pPr>
        <w:tabs>
          <w:tab w:val="left" w:pos="8520"/>
        </w:tabs>
        <w:jc w:val="center"/>
        <w:rPr>
          <w:sz w:val="20"/>
          <w:szCs w:val="20"/>
        </w:rPr>
      </w:pPr>
      <w:r w:rsidRPr="00393106">
        <w:rPr>
          <w:sz w:val="20"/>
          <w:szCs w:val="20"/>
        </w:rPr>
        <w:t>р.п. Угловка</w:t>
      </w:r>
    </w:p>
    <w:p w:rsidR="00393106" w:rsidRPr="00393106" w:rsidRDefault="00393106" w:rsidP="00393106">
      <w:pPr>
        <w:jc w:val="center"/>
        <w:rPr>
          <w:b/>
          <w:bCs/>
          <w:sz w:val="20"/>
          <w:szCs w:val="20"/>
        </w:rPr>
      </w:pPr>
      <w:r w:rsidRPr="00393106">
        <w:rPr>
          <w:b/>
          <w:sz w:val="20"/>
          <w:szCs w:val="20"/>
        </w:rPr>
        <w:t>О внесении изменений в постановление № 604 от 29.12.2021 года «Об утверждении плана</w:t>
      </w:r>
      <w:r w:rsidRPr="00393106">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393106" w:rsidRPr="00393106" w:rsidRDefault="00393106" w:rsidP="00393106">
      <w:pPr>
        <w:jc w:val="center"/>
        <w:rPr>
          <w:b/>
          <w:bCs/>
          <w:sz w:val="20"/>
          <w:szCs w:val="20"/>
        </w:rPr>
      </w:pPr>
      <w:r w:rsidRPr="00393106">
        <w:rPr>
          <w:b/>
          <w:bCs/>
          <w:sz w:val="20"/>
          <w:szCs w:val="20"/>
        </w:rPr>
        <w:t>на 2022 финансовый год  и на плановый период 2023-2024 годов»</w:t>
      </w:r>
    </w:p>
    <w:p w:rsidR="00393106" w:rsidRPr="00393106" w:rsidRDefault="00393106" w:rsidP="00393106">
      <w:pPr>
        <w:tabs>
          <w:tab w:val="left" w:pos="8520"/>
        </w:tabs>
        <w:spacing w:line="240" w:lineRule="exact"/>
        <w:jc w:val="center"/>
        <w:rPr>
          <w:sz w:val="20"/>
          <w:szCs w:val="20"/>
        </w:rPr>
      </w:pPr>
    </w:p>
    <w:p w:rsidR="00393106" w:rsidRPr="00393106" w:rsidRDefault="00393106" w:rsidP="00393106">
      <w:pPr>
        <w:spacing w:line="276" w:lineRule="auto"/>
        <w:ind w:firstLine="720"/>
        <w:jc w:val="both"/>
        <w:rPr>
          <w:sz w:val="20"/>
          <w:szCs w:val="20"/>
        </w:rPr>
      </w:pPr>
      <w:r w:rsidRPr="00393106">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93106" w:rsidRPr="00393106" w:rsidRDefault="00393106" w:rsidP="00393106">
      <w:pPr>
        <w:pStyle w:val="ConsPlusTitle"/>
        <w:widowControl/>
        <w:spacing w:line="276" w:lineRule="auto"/>
        <w:ind w:firstLine="709"/>
        <w:jc w:val="both"/>
        <w:rPr>
          <w:rFonts w:ascii="Times New Roman" w:hAnsi="Times New Roman"/>
        </w:rPr>
      </w:pPr>
      <w:r w:rsidRPr="00393106">
        <w:rPr>
          <w:rFonts w:ascii="Times New Roman" w:hAnsi="Times New Roman"/>
        </w:rPr>
        <w:t>ПОСТАНОВЛЯЕТ:</w:t>
      </w:r>
    </w:p>
    <w:p w:rsidR="00393106" w:rsidRPr="00393106" w:rsidRDefault="00393106" w:rsidP="00393106">
      <w:pPr>
        <w:spacing w:line="276" w:lineRule="auto"/>
        <w:jc w:val="both"/>
        <w:rPr>
          <w:bCs/>
          <w:sz w:val="20"/>
          <w:szCs w:val="20"/>
        </w:rPr>
      </w:pPr>
      <w:r w:rsidRPr="00393106">
        <w:rPr>
          <w:sz w:val="20"/>
          <w:szCs w:val="20"/>
        </w:rPr>
        <w:t xml:space="preserve">      1.Внести изменения в постановление № 604 от 29.12.2021 года «Об утверждении плана</w:t>
      </w:r>
      <w:r w:rsidRPr="00393106">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393106">
        <w:rPr>
          <w:sz w:val="20"/>
          <w:szCs w:val="20"/>
        </w:rPr>
        <w:t>, изложив</w:t>
      </w:r>
      <w:r w:rsidRPr="00393106">
        <w:rPr>
          <w:b/>
          <w:sz w:val="20"/>
          <w:szCs w:val="20"/>
        </w:rPr>
        <w:t xml:space="preserve"> </w:t>
      </w:r>
      <w:r w:rsidRPr="00393106">
        <w:rPr>
          <w:sz w:val="20"/>
          <w:szCs w:val="20"/>
        </w:rPr>
        <w:t>план-график в новой редакции.</w:t>
      </w:r>
    </w:p>
    <w:p w:rsidR="00393106" w:rsidRPr="00393106" w:rsidRDefault="00393106" w:rsidP="00393106">
      <w:pPr>
        <w:spacing w:line="276" w:lineRule="auto"/>
        <w:jc w:val="both"/>
        <w:rPr>
          <w:bCs/>
          <w:sz w:val="20"/>
          <w:szCs w:val="20"/>
        </w:rPr>
      </w:pPr>
      <w:r w:rsidRPr="00393106">
        <w:rPr>
          <w:sz w:val="20"/>
          <w:szCs w:val="20"/>
        </w:rPr>
        <w:t xml:space="preserve">      2</w:t>
      </w:r>
      <w:r w:rsidRPr="00393106">
        <w:rPr>
          <w:b/>
          <w:sz w:val="20"/>
          <w:szCs w:val="20"/>
        </w:rPr>
        <w:t xml:space="preserve">. </w:t>
      </w:r>
      <w:r w:rsidRPr="00393106">
        <w:rPr>
          <w:bCs/>
          <w:sz w:val="20"/>
          <w:szCs w:val="20"/>
        </w:rPr>
        <w:t>Включить в план-график, закупку на «выполнение работ по зимнему содержанию дорог Угловского городского поселения»</w:t>
      </w:r>
      <w:r w:rsidRPr="00393106">
        <w:rPr>
          <w:sz w:val="20"/>
          <w:szCs w:val="20"/>
        </w:rPr>
        <w:t>, на сумму 977 008,80 (Девятьсот семьдесят семь тысяч восемь рублей 80 копеек)</w:t>
      </w:r>
      <w:r w:rsidRPr="00393106">
        <w:rPr>
          <w:bCs/>
          <w:sz w:val="20"/>
          <w:szCs w:val="20"/>
        </w:rPr>
        <w:t>, поскольку возникли обстоятельства, предвидеть которые на дату утверждения плана-графика было не возможно.</w:t>
      </w:r>
    </w:p>
    <w:p w:rsidR="00393106" w:rsidRPr="00393106" w:rsidRDefault="00393106" w:rsidP="00393106">
      <w:pPr>
        <w:spacing w:line="276" w:lineRule="auto"/>
        <w:jc w:val="both"/>
        <w:rPr>
          <w:sz w:val="20"/>
          <w:szCs w:val="20"/>
        </w:rPr>
      </w:pPr>
      <w:r w:rsidRPr="00393106">
        <w:rPr>
          <w:sz w:val="20"/>
          <w:szCs w:val="20"/>
        </w:rPr>
        <w:t xml:space="preserve">      3. </w:t>
      </w:r>
      <w:proofErr w:type="gramStart"/>
      <w:r w:rsidRPr="00393106">
        <w:rPr>
          <w:sz w:val="20"/>
          <w:szCs w:val="20"/>
        </w:rPr>
        <w:t>Разместить план-график</w:t>
      </w:r>
      <w:proofErr w:type="gramEnd"/>
      <w:r w:rsidRPr="00393106">
        <w:rPr>
          <w:sz w:val="20"/>
          <w:szCs w:val="20"/>
        </w:rPr>
        <w:t xml:space="preserve"> закупок поставки товаров, </w:t>
      </w:r>
      <w:r w:rsidRPr="00393106">
        <w:rPr>
          <w:bCs/>
          <w:sz w:val="20"/>
          <w:szCs w:val="20"/>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393106">
        <w:rPr>
          <w:sz w:val="20"/>
          <w:szCs w:val="20"/>
        </w:rPr>
        <w:t xml:space="preserve">на Официальном сайте Угловского городского поселения и на </w:t>
      </w:r>
      <w:r w:rsidRPr="00393106">
        <w:rPr>
          <w:rStyle w:val="tooltiptext2"/>
          <w:sz w:val="20"/>
          <w:szCs w:val="20"/>
        </w:rPr>
        <w:t xml:space="preserve">Официальном сайте Российской Федерации Единой Информационной Системы в сфере закупок: </w:t>
      </w:r>
      <w:hyperlink r:id="rId13" w:history="1">
        <w:r w:rsidRPr="00393106">
          <w:rPr>
            <w:rStyle w:val="af0"/>
            <w:sz w:val="20"/>
            <w:szCs w:val="20"/>
          </w:rPr>
          <w:t>www.zakupki.</w:t>
        </w:r>
        <w:r w:rsidRPr="00393106">
          <w:rPr>
            <w:rStyle w:val="af0"/>
            <w:sz w:val="20"/>
            <w:szCs w:val="20"/>
            <w:lang w:val="en-US"/>
          </w:rPr>
          <w:t>gov</w:t>
        </w:r>
        <w:r w:rsidRPr="00393106">
          <w:rPr>
            <w:rStyle w:val="af0"/>
            <w:sz w:val="20"/>
            <w:szCs w:val="20"/>
          </w:rPr>
          <w:t>.</w:t>
        </w:r>
        <w:r w:rsidRPr="00393106">
          <w:rPr>
            <w:rStyle w:val="af0"/>
            <w:sz w:val="20"/>
            <w:szCs w:val="20"/>
            <w:lang w:val="en-US"/>
          </w:rPr>
          <w:t>ru</w:t>
        </w:r>
      </w:hyperlink>
      <w:r w:rsidRPr="00393106">
        <w:rPr>
          <w:sz w:val="20"/>
          <w:szCs w:val="20"/>
        </w:rPr>
        <w:t>.</w:t>
      </w:r>
    </w:p>
    <w:p w:rsidR="00393106" w:rsidRPr="00393106" w:rsidRDefault="00393106" w:rsidP="00393106">
      <w:pPr>
        <w:spacing w:line="276" w:lineRule="auto"/>
        <w:jc w:val="both"/>
        <w:rPr>
          <w:b/>
          <w:sz w:val="20"/>
          <w:szCs w:val="20"/>
        </w:rPr>
      </w:pPr>
      <w:r w:rsidRPr="00393106">
        <w:rPr>
          <w:b/>
          <w:sz w:val="20"/>
          <w:szCs w:val="20"/>
        </w:rPr>
        <w:t xml:space="preserve">             </w:t>
      </w:r>
    </w:p>
    <w:p w:rsidR="00393106" w:rsidRPr="00393106" w:rsidRDefault="00393106" w:rsidP="00393106">
      <w:pPr>
        <w:spacing w:line="276" w:lineRule="auto"/>
        <w:jc w:val="both"/>
        <w:rPr>
          <w:sz w:val="20"/>
          <w:szCs w:val="20"/>
        </w:rPr>
      </w:pPr>
      <w:r w:rsidRPr="00393106">
        <w:rPr>
          <w:b/>
          <w:sz w:val="20"/>
          <w:szCs w:val="20"/>
        </w:rPr>
        <w:t xml:space="preserve">Глава Угловского городского поселения     А.В. </w:t>
      </w:r>
      <w:proofErr w:type="spellStart"/>
      <w:r w:rsidRPr="00393106">
        <w:rPr>
          <w:b/>
          <w:sz w:val="20"/>
          <w:szCs w:val="20"/>
        </w:rPr>
        <w:t>Стекольников</w:t>
      </w:r>
      <w:proofErr w:type="spellEnd"/>
      <w:r w:rsidRPr="00393106">
        <w:rPr>
          <w:b/>
          <w:sz w:val="20"/>
          <w:szCs w:val="20"/>
        </w:rPr>
        <w:t xml:space="preserve">     </w:t>
      </w:r>
    </w:p>
    <w:p w:rsidR="003E5355" w:rsidRPr="00393106" w:rsidRDefault="003E5355" w:rsidP="008E575D">
      <w:pPr>
        <w:spacing w:line="240" w:lineRule="exact"/>
        <w:jc w:val="center"/>
        <w:rPr>
          <w:b/>
          <w:sz w:val="20"/>
          <w:szCs w:val="20"/>
        </w:rPr>
      </w:pPr>
    </w:p>
    <w:p w:rsidR="003E5355" w:rsidRPr="00393106" w:rsidRDefault="003E5355" w:rsidP="008E575D">
      <w:pPr>
        <w:spacing w:line="240" w:lineRule="exact"/>
        <w:jc w:val="center"/>
        <w:rPr>
          <w:b/>
          <w:sz w:val="20"/>
          <w:szCs w:val="20"/>
        </w:rPr>
      </w:pPr>
    </w:p>
    <w:p w:rsidR="003E5355" w:rsidRPr="00393106" w:rsidRDefault="003E5355" w:rsidP="008E575D">
      <w:pPr>
        <w:spacing w:line="240" w:lineRule="exact"/>
        <w:jc w:val="center"/>
        <w:rPr>
          <w:b/>
          <w:sz w:val="20"/>
          <w:szCs w:val="20"/>
        </w:rPr>
      </w:pPr>
    </w:p>
    <w:p w:rsidR="003E5355" w:rsidRPr="00393106" w:rsidRDefault="003E5355" w:rsidP="008E575D">
      <w:pPr>
        <w:spacing w:line="240" w:lineRule="exact"/>
        <w:jc w:val="center"/>
        <w:rPr>
          <w:b/>
          <w:sz w:val="20"/>
          <w:szCs w:val="20"/>
        </w:rPr>
      </w:pPr>
    </w:p>
    <w:p w:rsidR="003E5355" w:rsidRPr="009E0929" w:rsidRDefault="003E5355" w:rsidP="008E575D">
      <w:pPr>
        <w:spacing w:line="240" w:lineRule="exact"/>
        <w:jc w:val="center"/>
        <w:rPr>
          <w:b/>
          <w:sz w:val="20"/>
          <w:szCs w:val="20"/>
        </w:rPr>
      </w:pPr>
    </w:p>
    <w:p w:rsidR="003E5355" w:rsidRPr="009E0929" w:rsidRDefault="003E5355" w:rsidP="008E575D">
      <w:pPr>
        <w:spacing w:line="240" w:lineRule="exact"/>
        <w:jc w:val="center"/>
        <w:rPr>
          <w:b/>
          <w:sz w:val="20"/>
          <w:szCs w:val="20"/>
        </w:rPr>
      </w:pPr>
    </w:p>
    <w:p w:rsidR="003E5355" w:rsidRPr="009E0929"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3E5355" w:rsidRDefault="003E5355"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4C711B" w:rsidRDefault="004C711B"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Default="00393106" w:rsidP="008E575D">
      <w:pPr>
        <w:spacing w:line="240" w:lineRule="exact"/>
        <w:jc w:val="center"/>
        <w:rPr>
          <w:b/>
          <w:sz w:val="20"/>
          <w:szCs w:val="20"/>
        </w:rPr>
      </w:pPr>
    </w:p>
    <w:p w:rsidR="00393106" w:rsidRPr="004C711B" w:rsidRDefault="00393106" w:rsidP="008E575D">
      <w:pPr>
        <w:spacing w:line="240" w:lineRule="exact"/>
        <w:jc w:val="center"/>
        <w:rPr>
          <w:b/>
          <w:sz w:val="20"/>
          <w:szCs w:val="20"/>
        </w:rPr>
      </w:pPr>
    </w:p>
    <w:p w:rsidR="003E5355" w:rsidRPr="004C711B" w:rsidRDefault="003E5355" w:rsidP="008E575D">
      <w:pPr>
        <w:spacing w:line="240" w:lineRule="exact"/>
        <w:jc w:val="center"/>
        <w:rPr>
          <w:b/>
          <w:sz w:val="20"/>
          <w:szCs w:val="20"/>
        </w:rPr>
      </w:pPr>
    </w:p>
    <w:p w:rsidR="00E73851" w:rsidRDefault="00E73851" w:rsidP="00872E95">
      <w:pPr>
        <w:rPr>
          <w:sz w:val="20"/>
          <w:szCs w:val="20"/>
        </w:rPr>
      </w:pPr>
    </w:p>
    <w:p w:rsidR="00E73851" w:rsidRDefault="00E73851" w:rsidP="00872E95">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73851" w:rsidTr="00393106">
        <w:trPr>
          <w:trHeight w:val="1238"/>
        </w:trPr>
        <w:tc>
          <w:tcPr>
            <w:tcW w:w="2702" w:type="dxa"/>
            <w:tcBorders>
              <w:top w:val="triple" w:sz="4" w:space="0" w:color="auto"/>
              <w:left w:val="triple" w:sz="4" w:space="0" w:color="auto"/>
              <w:bottom w:val="triple" w:sz="4" w:space="0" w:color="auto"/>
              <w:right w:val="triple" w:sz="4" w:space="0" w:color="auto"/>
            </w:tcBorders>
            <w:hideMark/>
          </w:tcPr>
          <w:p w:rsidR="00E73851" w:rsidRDefault="00E73851" w:rsidP="0039310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E73851" w:rsidRDefault="00E73851" w:rsidP="0039310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E73851" w:rsidRDefault="00E73851" w:rsidP="00393106">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73851" w:rsidRDefault="00E73851" w:rsidP="00393106">
            <w:pPr>
              <w:spacing w:line="276" w:lineRule="auto"/>
              <w:rPr>
                <w:lang w:eastAsia="en-US"/>
              </w:rPr>
            </w:pPr>
          </w:p>
          <w:p w:rsidR="00E73851" w:rsidRDefault="00E73851" w:rsidP="00393106">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E73851" w:rsidRDefault="00E73851" w:rsidP="0039310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E73851" w:rsidRDefault="00066FE3" w:rsidP="00393106">
            <w:pPr>
              <w:pStyle w:val="ConsPlusNonformat"/>
              <w:spacing w:line="276" w:lineRule="auto"/>
              <w:jc w:val="center"/>
              <w:rPr>
                <w:rFonts w:ascii="Times New Roman" w:hAnsi="Times New Roman" w:cs="Times New Roman"/>
                <w:lang w:eastAsia="en-US"/>
              </w:rPr>
            </w:pPr>
            <w:hyperlink r:id="rId14" w:history="1">
              <w:r w:rsidR="00E73851">
                <w:rPr>
                  <w:rStyle w:val="af0"/>
                  <w:rFonts w:eastAsiaTheme="majorEastAsia"/>
                  <w:lang w:val="en-US" w:eastAsia="en-US"/>
                </w:rPr>
                <w:t>www</w:t>
              </w:r>
              <w:r w:rsidR="00E73851">
                <w:rPr>
                  <w:rStyle w:val="af0"/>
                  <w:rFonts w:eastAsiaTheme="majorEastAsia"/>
                  <w:lang w:eastAsia="en-US"/>
                </w:rPr>
                <w:t>.</w:t>
              </w:r>
              <w:proofErr w:type="spellStart"/>
              <w:r w:rsidR="00E73851">
                <w:rPr>
                  <w:rStyle w:val="af0"/>
                  <w:rFonts w:eastAsiaTheme="majorEastAsia"/>
                  <w:lang w:val="en-US" w:eastAsia="en-US"/>
                </w:rPr>
                <w:t>uglovkaadm</w:t>
              </w:r>
              <w:proofErr w:type="spellEnd"/>
              <w:r w:rsidR="00E73851">
                <w:rPr>
                  <w:rStyle w:val="af0"/>
                  <w:rFonts w:eastAsiaTheme="majorEastAsia"/>
                  <w:lang w:eastAsia="en-US"/>
                </w:rPr>
                <w:t>.</w:t>
              </w:r>
              <w:proofErr w:type="spellStart"/>
              <w:r w:rsidR="00E73851">
                <w:rPr>
                  <w:rStyle w:val="af0"/>
                  <w:rFonts w:eastAsiaTheme="majorEastAsia"/>
                  <w:lang w:val="en-US" w:eastAsia="en-US"/>
                </w:rPr>
                <w:t>ru</w:t>
              </w:r>
              <w:proofErr w:type="spellEnd"/>
            </w:hyperlink>
          </w:p>
          <w:p w:rsidR="00E73851" w:rsidRDefault="00E73851" w:rsidP="0039310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E73851" w:rsidRDefault="00E73851" w:rsidP="00393106">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E73851" w:rsidRDefault="00E73851" w:rsidP="00393106">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E73851" w:rsidRDefault="00E73851" w:rsidP="00393106">
            <w:pPr>
              <w:spacing w:line="276" w:lineRule="auto"/>
              <w:rPr>
                <w:lang w:eastAsia="en-US"/>
              </w:rPr>
            </w:pPr>
          </w:p>
          <w:p w:rsidR="00E73851" w:rsidRDefault="00E73851" w:rsidP="00393106">
            <w:pPr>
              <w:keepNext/>
              <w:keepLines/>
              <w:spacing w:line="276" w:lineRule="auto"/>
              <w:jc w:val="both"/>
              <w:rPr>
                <w:lang w:eastAsia="en-US"/>
              </w:rPr>
            </w:pPr>
            <w:r>
              <w:rPr>
                <w:lang w:eastAsia="en-US"/>
              </w:rPr>
              <w:t>Тираж: 4 экземпляра</w:t>
            </w:r>
          </w:p>
          <w:p w:rsidR="00E73851" w:rsidRDefault="00E73851" w:rsidP="00E73851">
            <w:pPr>
              <w:keepNext/>
              <w:keepLines/>
              <w:spacing w:line="276" w:lineRule="auto"/>
              <w:jc w:val="both"/>
              <w:rPr>
                <w:lang w:eastAsia="en-US"/>
              </w:rPr>
            </w:pPr>
            <w:r>
              <w:rPr>
                <w:lang w:eastAsia="en-US"/>
              </w:rPr>
              <w:t>Отпечатано в Администрации Угловского городского поселения</w:t>
            </w:r>
          </w:p>
        </w:tc>
        <w:tc>
          <w:tcPr>
            <w:tcW w:w="2342" w:type="dxa"/>
            <w:tcBorders>
              <w:top w:val="triple" w:sz="4" w:space="0" w:color="auto"/>
              <w:left w:val="triple" w:sz="4" w:space="0" w:color="auto"/>
              <w:bottom w:val="triple" w:sz="4" w:space="0" w:color="auto"/>
              <w:right w:val="triple" w:sz="4" w:space="0" w:color="auto"/>
            </w:tcBorders>
          </w:tcPr>
          <w:p w:rsidR="00E73851" w:rsidRDefault="00E73851" w:rsidP="00393106">
            <w:pPr>
              <w:spacing w:line="276" w:lineRule="auto"/>
              <w:rPr>
                <w:lang w:eastAsia="en-US"/>
              </w:rPr>
            </w:pPr>
          </w:p>
          <w:p w:rsidR="00E73851" w:rsidRDefault="00E73851" w:rsidP="00393106">
            <w:pPr>
              <w:spacing w:line="276" w:lineRule="auto"/>
              <w:jc w:val="center"/>
              <w:rPr>
                <w:lang w:eastAsia="en-US"/>
              </w:rPr>
            </w:pPr>
            <w:r>
              <w:rPr>
                <w:lang w:eastAsia="en-US"/>
              </w:rPr>
              <w:t>Бюллетень распространяется на безвозмездной основе</w:t>
            </w:r>
          </w:p>
          <w:p w:rsidR="00E73851" w:rsidRDefault="00E73851" w:rsidP="00393106">
            <w:pPr>
              <w:spacing w:line="276" w:lineRule="auto"/>
              <w:jc w:val="both"/>
              <w:rPr>
                <w:lang w:eastAsia="en-US"/>
              </w:rPr>
            </w:pPr>
          </w:p>
          <w:p w:rsidR="00E73851" w:rsidRDefault="00E73851" w:rsidP="00393106">
            <w:pPr>
              <w:spacing w:line="276" w:lineRule="auto"/>
              <w:rPr>
                <w:lang w:eastAsia="en-US"/>
              </w:rPr>
            </w:pPr>
          </w:p>
          <w:p w:rsidR="00E73851" w:rsidRDefault="00E73851" w:rsidP="00393106">
            <w:pPr>
              <w:spacing w:line="276" w:lineRule="auto"/>
              <w:rPr>
                <w:lang w:eastAsia="en-US"/>
              </w:rPr>
            </w:pPr>
          </w:p>
        </w:tc>
      </w:tr>
    </w:tbl>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Pr="00451C48" w:rsidRDefault="00E73851" w:rsidP="00872E95">
      <w:pPr>
        <w:rPr>
          <w:sz w:val="20"/>
          <w:szCs w:val="20"/>
        </w:rPr>
      </w:pPr>
    </w:p>
    <w:sectPr w:rsidR="00E73851" w:rsidRPr="00451C48" w:rsidSect="007F31CB">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512" w:rsidRDefault="00FC3512" w:rsidP="00E42798">
      <w:r>
        <w:separator/>
      </w:r>
    </w:p>
  </w:endnote>
  <w:endnote w:type="continuationSeparator" w:id="0">
    <w:p w:rsidR="00FC3512" w:rsidRDefault="00FC3512" w:rsidP="00E4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512" w:rsidRDefault="00FC3512" w:rsidP="00E42798">
      <w:r>
        <w:separator/>
      </w:r>
    </w:p>
  </w:footnote>
  <w:footnote w:type="continuationSeparator" w:id="0">
    <w:p w:rsidR="00FC3512" w:rsidRDefault="00FC3512" w:rsidP="00E4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06" w:rsidRDefault="00393106">
    <w:pPr>
      <w:pStyle w:val="a8"/>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2">
    <w:nsid w:val="26E264A7"/>
    <w:multiLevelType w:val="singleLevel"/>
    <w:tmpl w:val="FFFFFFFF"/>
    <w:lvl w:ilvl="0">
      <w:numFmt w:val="decimal"/>
      <w:lvlText w:val="*"/>
      <w:lvlJc w:val="left"/>
    </w:lvl>
  </w:abstractNum>
  <w:abstractNum w:abstractNumId="3">
    <w:nsid w:val="29A96D42"/>
    <w:multiLevelType w:val="singleLevel"/>
    <w:tmpl w:val="FFFFFFFF"/>
    <w:lvl w:ilvl="0">
      <w:numFmt w:val="decimal"/>
      <w:lvlText w:val="*"/>
      <w:lvlJc w:val="left"/>
    </w:lvl>
  </w:abstractNum>
  <w:abstractNum w:abstractNumId="4">
    <w:nsid w:val="442163BE"/>
    <w:multiLevelType w:val="singleLevel"/>
    <w:tmpl w:val="FFFFFFFF"/>
    <w:lvl w:ilvl="0">
      <w:numFmt w:val="decimal"/>
      <w:lvlText w:val="*"/>
      <w:lvlJc w:val="left"/>
    </w:lvl>
  </w:abstractNum>
  <w:abstractNum w:abstractNumId="5">
    <w:nsid w:val="55C65D8F"/>
    <w:multiLevelType w:val="singleLevel"/>
    <w:tmpl w:val="FFFFFFFF"/>
    <w:lvl w:ilvl="0">
      <w:numFmt w:val="decimal"/>
      <w:lvlText w:val="*"/>
      <w:lvlJc w:val="left"/>
    </w:lvl>
  </w:abstractNum>
  <w:abstractNum w:abstractNumId="6">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263668"/>
    <w:multiLevelType w:val="singleLevel"/>
    <w:tmpl w:val="FFFFFFFF"/>
    <w:lvl w:ilvl="0">
      <w:numFmt w:val="decimal"/>
      <w:lvlText w:val="*"/>
      <w:lvlJc w:val="left"/>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8"/>
  </w:num>
  <w:num w:numId="7">
    <w:abstractNumId w:val="6"/>
  </w:num>
  <w:num w:numId="8">
    <w:abstractNumId w:val="7"/>
  </w:num>
  <w:num w:numId="9">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575D"/>
    <w:rsid w:val="00055FF9"/>
    <w:rsid w:val="00066FE3"/>
    <w:rsid w:val="00077D3D"/>
    <w:rsid w:val="001A083D"/>
    <w:rsid w:val="00370107"/>
    <w:rsid w:val="00371631"/>
    <w:rsid w:val="00393106"/>
    <w:rsid w:val="003E5355"/>
    <w:rsid w:val="00451C48"/>
    <w:rsid w:val="004C711B"/>
    <w:rsid w:val="0057633F"/>
    <w:rsid w:val="005873D9"/>
    <w:rsid w:val="005E18AE"/>
    <w:rsid w:val="0067588E"/>
    <w:rsid w:val="006C1FDD"/>
    <w:rsid w:val="007F31CB"/>
    <w:rsid w:val="00872E95"/>
    <w:rsid w:val="008E575D"/>
    <w:rsid w:val="00922A72"/>
    <w:rsid w:val="009E0929"/>
    <w:rsid w:val="009E70D7"/>
    <w:rsid w:val="00AF2AD2"/>
    <w:rsid w:val="00BB3FDC"/>
    <w:rsid w:val="00C43613"/>
    <w:rsid w:val="00C94132"/>
    <w:rsid w:val="00E42798"/>
    <w:rsid w:val="00E73851"/>
    <w:rsid w:val="00FC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5FF9"/>
    <w:pPr>
      <w:keepNext/>
      <w:tabs>
        <w:tab w:val="num" w:pos="432"/>
      </w:tabs>
      <w:suppressAutoHyphens/>
      <w:ind w:left="432" w:hanging="432"/>
      <w:jc w:val="center"/>
      <w:outlineLvl w:val="0"/>
    </w:pPr>
    <w:rPr>
      <w:b/>
      <w:sz w:val="28"/>
      <w:szCs w:val="20"/>
      <w:lang w:eastAsia="ar-SA"/>
    </w:rPr>
  </w:style>
  <w:style w:type="paragraph" w:styleId="2">
    <w:name w:val="heading 2"/>
    <w:basedOn w:val="a"/>
    <w:next w:val="a"/>
    <w:link w:val="20"/>
    <w:uiPriority w:val="9"/>
    <w:semiHidden/>
    <w:unhideWhenUsed/>
    <w:qFormat/>
    <w:rsid w:val="00451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55FF9"/>
    <w:pPr>
      <w:keepNext/>
      <w:tabs>
        <w:tab w:val="num" w:pos="720"/>
      </w:tabs>
      <w:suppressAutoHyphens/>
      <w:ind w:left="720" w:hanging="720"/>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72E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055FF9"/>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basedOn w:val="a0"/>
    <w:link w:val="1"/>
    <w:rsid w:val="00055FF9"/>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055FF9"/>
    <w:rPr>
      <w:rFonts w:ascii="Times New Roman" w:eastAsia="Times New Roman" w:hAnsi="Times New Roman" w:cs="Times New Roman"/>
      <w:b/>
      <w:sz w:val="28"/>
      <w:szCs w:val="20"/>
      <w:lang w:eastAsia="ar-SA"/>
    </w:rPr>
  </w:style>
  <w:style w:type="paragraph" w:styleId="a3">
    <w:name w:val="Normal (Web)"/>
    <w:basedOn w:val="a"/>
    <w:uiPriority w:val="99"/>
    <w:unhideWhenUsed/>
    <w:rsid w:val="00055FF9"/>
    <w:pPr>
      <w:suppressAutoHyphens/>
      <w:spacing w:before="280" w:after="280"/>
    </w:pPr>
    <w:rPr>
      <w:rFonts w:eastAsia="Calibri"/>
      <w:lang w:eastAsia="ar-SA"/>
    </w:rPr>
  </w:style>
  <w:style w:type="paragraph" w:styleId="a4">
    <w:name w:val="No Spacing"/>
    <w:qFormat/>
    <w:rsid w:val="00055FF9"/>
    <w:pPr>
      <w:spacing w:after="0" w:line="240" w:lineRule="auto"/>
    </w:pPr>
    <w:rPr>
      <w:rFonts w:ascii="Calibri" w:eastAsia="Times New Roman" w:hAnsi="Calibri" w:cs="Times New Roman"/>
      <w:lang w:val="en-US"/>
    </w:rPr>
  </w:style>
  <w:style w:type="paragraph" w:customStyle="1" w:styleId="11">
    <w:name w:val="Текст1"/>
    <w:basedOn w:val="a"/>
    <w:rsid w:val="00055FF9"/>
    <w:pPr>
      <w:suppressAutoHyphens/>
    </w:pPr>
    <w:rPr>
      <w:rFonts w:ascii="Courier New" w:hAnsi="Courier New" w:cs="Courier New"/>
      <w:sz w:val="28"/>
      <w:szCs w:val="20"/>
      <w:lang w:eastAsia="ar-SA"/>
    </w:rPr>
  </w:style>
  <w:style w:type="paragraph" w:customStyle="1" w:styleId="ConsPlusCell">
    <w:name w:val="ConsPlusCell"/>
    <w:rsid w:val="00055FF9"/>
    <w:pPr>
      <w:widowControl w:val="0"/>
      <w:suppressAutoHyphens/>
      <w:autoSpaceDE w:val="0"/>
      <w:spacing w:after="0" w:line="240" w:lineRule="auto"/>
    </w:pPr>
    <w:rPr>
      <w:rFonts w:ascii="Arial" w:eastAsia="Calibri" w:hAnsi="Arial" w:cs="Arial"/>
      <w:sz w:val="20"/>
      <w:szCs w:val="20"/>
      <w:lang w:eastAsia="ar-SA"/>
    </w:rPr>
  </w:style>
  <w:style w:type="paragraph" w:customStyle="1" w:styleId="ConsPlusNonformat">
    <w:name w:val="ConsPlusNonformat"/>
    <w:rsid w:val="00055FF9"/>
    <w:pPr>
      <w:suppressAutoHyphens/>
      <w:autoSpaceDE w:val="0"/>
      <w:spacing w:after="0" w:line="240" w:lineRule="auto"/>
    </w:pPr>
    <w:rPr>
      <w:rFonts w:ascii="Courier New" w:eastAsia="Calibri" w:hAnsi="Courier New" w:cs="Courier New"/>
      <w:sz w:val="20"/>
      <w:szCs w:val="20"/>
      <w:lang w:eastAsia="ar-SA"/>
    </w:rPr>
  </w:style>
  <w:style w:type="paragraph" w:styleId="a5">
    <w:name w:val="Balloon Text"/>
    <w:basedOn w:val="a"/>
    <w:link w:val="a6"/>
    <w:uiPriority w:val="99"/>
    <w:semiHidden/>
    <w:unhideWhenUsed/>
    <w:rsid w:val="00055FF9"/>
    <w:pPr>
      <w:suppressAutoHyphens/>
    </w:pPr>
    <w:rPr>
      <w:rFonts w:ascii="Tahoma" w:hAnsi="Tahoma" w:cs="Tahoma"/>
      <w:sz w:val="16"/>
      <w:szCs w:val="16"/>
      <w:lang w:eastAsia="ar-SA"/>
    </w:rPr>
  </w:style>
  <w:style w:type="character" w:customStyle="1" w:styleId="a6">
    <w:name w:val="Текст выноски Знак"/>
    <w:basedOn w:val="a0"/>
    <w:link w:val="a5"/>
    <w:uiPriority w:val="99"/>
    <w:semiHidden/>
    <w:rsid w:val="00055FF9"/>
    <w:rPr>
      <w:rFonts w:ascii="Tahoma" w:eastAsia="Times New Roman" w:hAnsi="Tahoma" w:cs="Tahoma"/>
      <w:sz w:val="16"/>
      <w:szCs w:val="16"/>
      <w:lang w:eastAsia="ar-SA"/>
    </w:rPr>
  </w:style>
  <w:style w:type="paragraph" w:styleId="a7">
    <w:name w:val="List Paragraph"/>
    <w:basedOn w:val="a"/>
    <w:uiPriority w:val="34"/>
    <w:qFormat/>
    <w:rsid w:val="00055FF9"/>
    <w:pPr>
      <w:suppressAutoHyphens/>
      <w:ind w:left="720"/>
      <w:contextualSpacing/>
    </w:pPr>
    <w:rPr>
      <w:lang w:eastAsia="ar-SA"/>
    </w:rPr>
  </w:style>
  <w:style w:type="paragraph" w:styleId="a8">
    <w:name w:val="header"/>
    <w:basedOn w:val="a"/>
    <w:link w:val="a9"/>
    <w:uiPriority w:val="99"/>
    <w:unhideWhenUsed/>
    <w:rsid w:val="00055FF9"/>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055FF9"/>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055FF9"/>
    <w:pPr>
      <w:tabs>
        <w:tab w:val="center" w:pos="4677"/>
        <w:tab w:val="right" w:pos="9355"/>
      </w:tabs>
      <w:suppressAutoHyphens/>
    </w:pPr>
    <w:rPr>
      <w:lang w:eastAsia="ar-SA"/>
    </w:rPr>
  </w:style>
  <w:style w:type="character" w:customStyle="1" w:styleId="ab">
    <w:name w:val="Нижний колонтитул Знак"/>
    <w:basedOn w:val="a0"/>
    <w:link w:val="aa"/>
    <w:uiPriority w:val="99"/>
    <w:rsid w:val="00055FF9"/>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451C4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rsid w:val="00451C48"/>
    <w:pPr>
      <w:jc w:val="both"/>
    </w:pPr>
    <w:rPr>
      <w:szCs w:val="20"/>
    </w:rPr>
  </w:style>
  <w:style w:type="character" w:customStyle="1" w:styleId="ad">
    <w:name w:val="Основной текст Знак"/>
    <w:basedOn w:val="a0"/>
    <w:link w:val="ac"/>
    <w:rsid w:val="00451C48"/>
    <w:rPr>
      <w:rFonts w:ascii="Times New Roman" w:eastAsia="Times New Roman" w:hAnsi="Times New Roman" w:cs="Times New Roman"/>
      <w:sz w:val="24"/>
      <w:szCs w:val="20"/>
      <w:lang w:eastAsia="ru-RU"/>
    </w:rPr>
  </w:style>
  <w:style w:type="paragraph" w:customStyle="1" w:styleId="western">
    <w:name w:val="western"/>
    <w:basedOn w:val="a"/>
    <w:uiPriority w:val="99"/>
    <w:rsid w:val="00451C48"/>
    <w:pPr>
      <w:spacing w:before="100" w:beforeAutospacing="1" w:after="100" w:afterAutospacing="1"/>
    </w:pPr>
  </w:style>
  <w:style w:type="paragraph" w:styleId="ae">
    <w:name w:val="Title"/>
    <w:basedOn w:val="a"/>
    <w:link w:val="af"/>
    <w:uiPriority w:val="99"/>
    <w:qFormat/>
    <w:rsid w:val="00451C48"/>
    <w:pPr>
      <w:ind w:left="-567"/>
      <w:jc w:val="center"/>
    </w:pPr>
    <w:rPr>
      <w:sz w:val="28"/>
      <w:szCs w:val="20"/>
    </w:rPr>
  </w:style>
  <w:style w:type="character" w:customStyle="1" w:styleId="af">
    <w:name w:val="Название Знак"/>
    <w:basedOn w:val="a0"/>
    <w:link w:val="ae"/>
    <w:uiPriority w:val="99"/>
    <w:rsid w:val="00451C48"/>
    <w:rPr>
      <w:rFonts w:ascii="Times New Roman" w:eastAsia="Times New Roman" w:hAnsi="Times New Roman" w:cs="Times New Roman"/>
      <w:sz w:val="28"/>
      <w:szCs w:val="20"/>
      <w:lang w:eastAsia="ru-RU"/>
    </w:rPr>
  </w:style>
  <w:style w:type="character" w:styleId="af0">
    <w:name w:val="Hyperlink"/>
    <w:basedOn w:val="a0"/>
    <w:uiPriority w:val="99"/>
    <w:rsid w:val="00451C48"/>
    <w:rPr>
      <w:rFonts w:cs="Times New Roman"/>
      <w:color w:val="0000FF"/>
      <w:u w:val="single"/>
    </w:rPr>
  </w:style>
  <w:style w:type="paragraph" w:customStyle="1" w:styleId="af1">
    <w:name w:val="Таблица_Текст слева"/>
    <w:basedOn w:val="a"/>
    <w:link w:val="af2"/>
    <w:uiPriority w:val="99"/>
    <w:rsid w:val="00451C48"/>
    <w:rPr>
      <w:sz w:val="20"/>
      <w:szCs w:val="20"/>
      <w:lang w:eastAsia="zh-CN"/>
    </w:rPr>
  </w:style>
  <w:style w:type="character" w:customStyle="1" w:styleId="af2">
    <w:name w:val="Таблица_Текст слева Знак"/>
    <w:link w:val="af1"/>
    <w:uiPriority w:val="99"/>
    <w:locked/>
    <w:rsid w:val="00451C48"/>
    <w:rPr>
      <w:rFonts w:ascii="Times New Roman" w:eastAsia="Times New Roman" w:hAnsi="Times New Roman" w:cs="Times New Roman"/>
      <w:sz w:val="20"/>
      <w:szCs w:val="20"/>
      <w:lang w:eastAsia="zh-CN"/>
    </w:rPr>
  </w:style>
  <w:style w:type="character" w:styleId="af3">
    <w:name w:val="Strong"/>
    <w:basedOn w:val="a0"/>
    <w:uiPriority w:val="22"/>
    <w:qFormat/>
    <w:rsid w:val="003E5355"/>
    <w:rPr>
      <w:b/>
      <w:bCs/>
    </w:rPr>
  </w:style>
  <w:style w:type="paragraph" w:customStyle="1" w:styleId="ConsPlusTitle">
    <w:name w:val="ConsPlusTitle"/>
    <w:rsid w:val="009E09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8">
    <w:name w:val="Font Style28"/>
    <w:basedOn w:val="a0"/>
    <w:uiPriority w:val="99"/>
    <w:rsid w:val="009E0929"/>
    <w:rPr>
      <w:rFonts w:ascii="Times New Roman" w:hAnsi="Times New Roman" w:cs="Times New Roman" w:hint="default"/>
      <w:b/>
      <w:bCs/>
      <w:sz w:val="26"/>
      <w:szCs w:val="26"/>
    </w:rPr>
  </w:style>
  <w:style w:type="character" w:customStyle="1" w:styleId="tooltiptext2">
    <w:name w:val="tooltiptext2"/>
    <w:basedOn w:val="a0"/>
    <w:rsid w:val="00393106"/>
  </w:style>
</w:styles>
</file>

<file path=word/webSettings.xml><?xml version="1.0" encoding="utf-8"?>
<w:webSettings xmlns:r="http://schemas.openxmlformats.org/officeDocument/2006/relationships" xmlns:w="http://schemas.openxmlformats.org/wordprocessingml/2006/main">
  <w:divs>
    <w:div w:id="433746496">
      <w:bodyDiv w:val="1"/>
      <w:marLeft w:val="0"/>
      <w:marRight w:val="0"/>
      <w:marTop w:val="0"/>
      <w:marBottom w:val="0"/>
      <w:divBdr>
        <w:top w:val="none" w:sz="0" w:space="0" w:color="auto"/>
        <w:left w:val="none" w:sz="0" w:space="0" w:color="auto"/>
        <w:bottom w:val="none" w:sz="0" w:space="0" w:color="auto"/>
        <w:right w:val="none" w:sz="0" w:space="0" w:color="auto"/>
      </w:divBdr>
    </w:div>
    <w:div w:id="1085809167">
      <w:bodyDiv w:val="1"/>
      <w:marLeft w:val="0"/>
      <w:marRight w:val="0"/>
      <w:marTop w:val="0"/>
      <w:marBottom w:val="0"/>
      <w:divBdr>
        <w:top w:val="none" w:sz="0" w:space="0" w:color="auto"/>
        <w:left w:val="none" w:sz="0" w:space="0" w:color="auto"/>
        <w:bottom w:val="none" w:sz="0" w:space="0" w:color="auto"/>
        <w:right w:val="none" w:sz="0" w:space="0" w:color="auto"/>
      </w:divBdr>
    </w:div>
    <w:div w:id="19399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9430714"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53.mchs.gov.ru/pressroom/news/rss/"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5942</Words>
  <Characters>33872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2022-10-27T11:27:00Z</cp:lastPrinted>
  <dcterms:created xsi:type="dcterms:W3CDTF">2022-10-27T08:18:00Z</dcterms:created>
  <dcterms:modified xsi:type="dcterms:W3CDTF">2022-10-27T11:36:00Z</dcterms:modified>
</cp:coreProperties>
</file>