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87" w:rsidRDefault="00CD6687" w:rsidP="00CD6687">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B257F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2.5pt" fillcolor="#7f7f7f" strokecolor="#0d0d0d">
            <v:fill color2="#aaa"/>
            <v:shadow on="t" color="#4d4d4d" opacity="52429f" offset=",3pt"/>
            <v:textpath style="font-family:&quot;Arial Black&quot;;v-text-spacing:78650f;v-text-kern:t" trim="t" fitpath="t" string="ОФИЦИАЛЬНЫЙ ВЕСТНИК"/>
          </v:shape>
        </w:pict>
      </w:r>
    </w:p>
    <w:p w:rsidR="00CD6687" w:rsidRDefault="00CD6687" w:rsidP="00CD6687">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D6687" w:rsidTr="00CD6687">
        <w:trPr>
          <w:trHeight w:val="623"/>
        </w:trPr>
        <w:tc>
          <w:tcPr>
            <w:tcW w:w="1222" w:type="dxa"/>
            <w:tcBorders>
              <w:top w:val="nil"/>
              <w:left w:val="nil"/>
              <w:bottom w:val="nil"/>
              <w:right w:val="single" w:sz="4" w:space="0" w:color="auto"/>
            </w:tcBorders>
            <w:hideMark/>
          </w:tcPr>
          <w:p w:rsidR="00CD6687" w:rsidRDefault="00CD6687">
            <w:pPr>
              <w:keepNext/>
              <w:keepLines/>
              <w:spacing w:line="276" w:lineRule="auto"/>
              <w:jc w:val="both"/>
              <w:rPr>
                <w:b/>
                <w:lang w:eastAsia="en-US"/>
              </w:rPr>
            </w:pPr>
            <w:r>
              <w:rPr>
                <w:b/>
                <w:lang w:eastAsia="en-US"/>
              </w:rPr>
              <w:t xml:space="preserve">         Выходит</w:t>
            </w:r>
          </w:p>
          <w:p w:rsidR="00CD6687" w:rsidRDefault="00CD6687">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CD6687" w:rsidRDefault="00CD6687">
            <w:pPr>
              <w:keepNext/>
              <w:keepLines/>
              <w:spacing w:line="276" w:lineRule="auto"/>
              <w:jc w:val="both"/>
              <w:rPr>
                <w:rFonts w:ascii="Arial" w:hAnsi="Arial" w:cs="Arial"/>
                <w:b/>
                <w:sz w:val="16"/>
                <w:szCs w:val="16"/>
                <w:lang w:eastAsia="en-US"/>
              </w:rPr>
            </w:pPr>
          </w:p>
          <w:p w:rsidR="00CD6687" w:rsidRDefault="00CD6687">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CD6687" w:rsidRDefault="00CD6687">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CD6687" w:rsidRDefault="00CD6687">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CD6687" w:rsidRDefault="00CD6687">
            <w:pPr>
              <w:keepNext/>
              <w:keepLines/>
              <w:spacing w:line="276" w:lineRule="auto"/>
              <w:jc w:val="both"/>
              <w:rPr>
                <w:rFonts w:ascii="Arial" w:hAnsi="Arial" w:cs="Arial"/>
                <w:b/>
                <w:sz w:val="16"/>
                <w:szCs w:val="16"/>
                <w:lang w:eastAsia="en-US"/>
              </w:rPr>
            </w:pPr>
          </w:p>
          <w:p w:rsidR="00CD6687" w:rsidRDefault="00CD6687">
            <w:pPr>
              <w:keepNext/>
              <w:keepLines/>
              <w:spacing w:line="276" w:lineRule="auto"/>
              <w:jc w:val="both"/>
              <w:rPr>
                <w:rFonts w:ascii="Arial" w:hAnsi="Arial" w:cs="Arial"/>
                <w:b/>
                <w:lang w:eastAsia="en-US"/>
              </w:rPr>
            </w:pPr>
            <w:r>
              <w:rPr>
                <w:rFonts w:ascii="Arial" w:hAnsi="Arial" w:cs="Arial"/>
                <w:b/>
                <w:lang w:eastAsia="en-US"/>
              </w:rPr>
              <w:t>№ 20</w:t>
            </w:r>
          </w:p>
          <w:p w:rsidR="00CD6687" w:rsidRDefault="00CD6687" w:rsidP="00CD6687">
            <w:pPr>
              <w:keepNext/>
              <w:keepLines/>
              <w:spacing w:line="276" w:lineRule="auto"/>
              <w:jc w:val="both"/>
              <w:rPr>
                <w:rFonts w:ascii="Arial" w:hAnsi="Arial" w:cs="Arial"/>
                <w:b/>
                <w:lang w:eastAsia="en-US"/>
              </w:rPr>
            </w:pPr>
            <w:r>
              <w:rPr>
                <w:rFonts w:ascii="Arial" w:hAnsi="Arial" w:cs="Arial"/>
                <w:b/>
                <w:lang w:eastAsia="en-US"/>
              </w:rPr>
              <w:t xml:space="preserve">04 мая 2023 </w:t>
            </w:r>
          </w:p>
        </w:tc>
      </w:tr>
    </w:tbl>
    <w:p w:rsidR="00CD6687" w:rsidRDefault="00CD6687" w:rsidP="00CD6687">
      <w:pPr>
        <w:keepNext/>
        <w:keepLines/>
        <w:jc w:val="both"/>
      </w:pPr>
    </w:p>
    <w:p w:rsidR="00CD6687" w:rsidRDefault="00CD6687" w:rsidP="00CD6687">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D6687" w:rsidRDefault="00CD6687" w:rsidP="00CD6687">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D6687" w:rsidRDefault="00CD6687" w:rsidP="00CD6687">
      <w:pPr>
        <w:keepNext/>
        <w:keepLines/>
        <w:jc w:val="both"/>
        <w:rPr>
          <w:sz w:val="20"/>
          <w:szCs w:val="20"/>
        </w:rPr>
      </w:pPr>
      <w:r>
        <w:rPr>
          <w:sz w:val="20"/>
          <w:szCs w:val="20"/>
        </w:rPr>
        <w:t>Контактный телефон:  (8-816-57) 26-124. Приглашаем к сотрудничеству!</w:t>
      </w:r>
    </w:p>
    <w:p w:rsidR="00CD6687" w:rsidRDefault="00CD6687" w:rsidP="00CD6687">
      <w:pPr>
        <w:keepNext/>
        <w:keepLines/>
        <w:jc w:val="both"/>
        <w:rPr>
          <w:sz w:val="20"/>
          <w:szCs w:val="20"/>
        </w:rPr>
      </w:pPr>
      <w:r>
        <w:rPr>
          <w:sz w:val="20"/>
          <w:szCs w:val="20"/>
        </w:rPr>
        <w:t>_____________________________________________________________________________________</w:t>
      </w:r>
    </w:p>
    <w:p w:rsidR="00CD6687" w:rsidRDefault="00CD6687" w:rsidP="00CD6687">
      <w:pPr>
        <w:keepNext/>
        <w:keepLines/>
        <w:jc w:val="both"/>
        <w:rPr>
          <w:sz w:val="20"/>
          <w:szCs w:val="20"/>
        </w:rPr>
      </w:pPr>
      <w:r>
        <w:rPr>
          <w:sz w:val="20"/>
          <w:szCs w:val="20"/>
        </w:rPr>
        <w:t xml:space="preserve">                                     </w:t>
      </w:r>
    </w:p>
    <w:p w:rsidR="00F2320E" w:rsidRDefault="00CD6687" w:rsidP="00CD6687">
      <w:pPr>
        <w:rPr>
          <w:sz w:val="20"/>
          <w:szCs w:val="20"/>
        </w:rPr>
      </w:pPr>
      <w:r>
        <w:rPr>
          <w:sz w:val="20"/>
          <w:szCs w:val="20"/>
        </w:rPr>
        <w:t xml:space="preserve">                           </w:t>
      </w:r>
      <w:r w:rsidR="00F2320E">
        <w:rPr>
          <w:sz w:val="20"/>
          <w:szCs w:val="20"/>
        </w:rPr>
        <w:t xml:space="preserve">                            </w:t>
      </w:r>
    </w:p>
    <w:p w:rsidR="00F2320E" w:rsidRDefault="00F2320E" w:rsidP="00CD6687">
      <w:pPr>
        <w:rPr>
          <w:sz w:val="20"/>
          <w:szCs w:val="20"/>
        </w:rPr>
      </w:pPr>
    </w:p>
    <w:p w:rsidR="00CD6687" w:rsidRDefault="00CD6687" w:rsidP="00F2320E">
      <w:pPr>
        <w:jc w:val="right"/>
        <w:rPr>
          <w:sz w:val="20"/>
          <w:szCs w:val="20"/>
        </w:rPr>
      </w:pPr>
      <w:r>
        <w:rPr>
          <w:sz w:val="20"/>
          <w:szCs w:val="20"/>
        </w:rPr>
        <w:t xml:space="preserve">                                                      Глава Угловского городского поселения</w:t>
      </w:r>
    </w:p>
    <w:p w:rsidR="00F2320E" w:rsidRDefault="00F2320E" w:rsidP="00CD6687"/>
    <w:p w:rsidR="00F2320E" w:rsidRDefault="00F2320E" w:rsidP="00F2320E">
      <w:pPr>
        <w:tabs>
          <w:tab w:val="left" w:pos="-142"/>
          <w:tab w:val="left" w:pos="851"/>
        </w:tabs>
        <w:spacing w:line="360" w:lineRule="atLeast"/>
        <w:ind w:left="426" w:firstLine="425"/>
        <w:rPr>
          <w:b/>
          <w:sz w:val="28"/>
          <w:szCs w:val="28"/>
        </w:rPr>
      </w:pPr>
      <w:r>
        <w:rPr>
          <w:b/>
          <w:sz w:val="28"/>
          <w:szCs w:val="28"/>
        </w:rPr>
        <w:t>Дорогие односельчане</w:t>
      </w:r>
      <w:proofErr w:type="gramStart"/>
      <w:r>
        <w:rPr>
          <w:b/>
          <w:sz w:val="28"/>
          <w:szCs w:val="28"/>
        </w:rPr>
        <w:t xml:space="preserve"> ,</w:t>
      </w:r>
      <w:proofErr w:type="gramEnd"/>
      <w:r>
        <w:rPr>
          <w:b/>
          <w:sz w:val="28"/>
          <w:szCs w:val="28"/>
        </w:rPr>
        <w:t xml:space="preserve"> ветераны войны , труженики тыла!</w:t>
      </w:r>
    </w:p>
    <w:p w:rsidR="00F2320E" w:rsidRDefault="00F2320E" w:rsidP="00F2320E">
      <w:pPr>
        <w:tabs>
          <w:tab w:val="left" w:pos="-142"/>
          <w:tab w:val="left" w:pos="851"/>
        </w:tabs>
        <w:spacing w:line="360" w:lineRule="atLeast"/>
        <w:ind w:firstLine="851"/>
        <w:rPr>
          <w:b/>
          <w:sz w:val="28"/>
          <w:szCs w:val="28"/>
        </w:rPr>
      </w:pPr>
    </w:p>
    <w:p w:rsidR="00F2320E" w:rsidRDefault="00F2320E" w:rsidP="00F2320E">
      <w:pPr>
        <w:tabs>
          <w:tab w:val="left" w:pos="-142"/>
          <w:tab w:val="left" w:pos="851"/>
        </w:tabs>
        <w:spacing w:line="360" w:lineRule="atLeast"/>
        <w:ind w:firstLine="851"/>
        <w:rPr>
          <w:b/>
          <w:sz w:val="28"/>
          <w:szCs w:val="28"/>
        </w:rPr>
      </w:pPr>
      <w:r>
        <w:rPr>
          <w:b/>
          <w:color w:val="333333"/>
          <w:shd w:val="clear" w:color="auto" w:fill="FFFFFF"/>
        </w:rPr>
        <w:t>Примите искренние поздравления с Днём Победы! Память о борьбе и Великой Победе над немецко-фашистскими захватчиками и спустя много лет объединяет разные поколения нашей Родины, делает нас непобедимыми перед лицом любых испытаний. Низкий поклон участникам Великой Отечественной войны и труженикам тыла за мирное небо над головой. Для нас они всегда будут примером мужества и отваги, беззаветной любви и преданности своему народу и Отечеству.</w:t>
      </w:r>
    </w:p>
    <w:p w:rsidR="00F2320E" w:rsidRDefault="00F2320E" w:rsidP="00F2320E">
      <w:pPr>
        <w:tabs>
          <w:tab w:val="left" w:pos="-142"/>
          <w:tab w:val="left" w:pos="851"/>
        </w:tabs>
        <w:spacing w:line="360" w:lineRule="atLeast"/>
        <w:ind w:firstLine="851"/>
        <w:rPr>
          <w:b/>
          <w:sz w:val="28"/>
          <w:szCs w:val="28"/>
        </w:rPr>
      </w:pPr>
    </w:p>
    <w:p w:rsidR="00F2320E" w:rsidRPr="00F2320E" w:rsidRDefault="00F2320E" w:rsidP="00F2320E">
      <w:pPr>
        <w:tabs>
          <w:tab w:val="left" w:pos="-142"/>
          <w:tab w:val="left" w:pos="851"/>
        </w:tabs>
        <w:spacing w:line="360" w:lineRule="atLeast"/>
        <w:ind w:firstLine="851"/>
        <w:rPr>
          <w:b/>
          <w:sz w:val="28"/>
          <w:szCs w:val="28"/>
        </w:rPr>
      </w:pPr>
      <w:r>
        <w:rPr>
          <w:b/>
          <w:noProof/>
          <w:sz w:val="28"/>
          <w:szCs w:val="28"/>
        </w:rPr>
        <w:drawing>
          <wp:inline distT="0" distB="0" distL="0" distR="0">
            <wp:extent cx="4457700" cy="2990850"/>
            <wp:effectExtent l="19050" t="0" r="0" b="0"/>
            <wp:docPr id="1" name="Рисунок 2" descr="132758355df165cbaad36a7dd6561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32758355df165cbaad36a7dd6561caf"/>
                    <pic:cNvPicPr>
                      <a:picLocks noChangeAspect="1" noChangeArrowheads="1"/>
                    </pic:cNvPicPr>
                  </pic:nvPicPr>
                  <pic:blipFill>
                    <a:blip r:embed="rId6" cstate="print"/>
                    <a:srcRect/>
                    <a:stretch>
                      <a:fillRect/>
                    </a:stretch>
                  </pic:blipFill>
                  <pic:spPr bwMode="auto">
                    <a:xfrm>
                      <a:off x="0" y="0"/>
                      <a:ext cx="4457700" cy="2990850"/>
                    </a:xfrm>
                    <a:prstGeom prst="rect">
                      <a:avLst/>
                    </a:prstGeom>
                    <a:noFill/>
                    <a:ln w="9525">
                      <a:noFill/>
                      <a:miter lim="800000"/>
                      <a:headEnd/>
                      <a:tailEnd/>
                    </a:ln>
                  </pic:spPr>
                </pic:pic>
              </a:graphicData>
            </a:graphic>
          </wp:inline>
        </w:drawing>
      </w:r>
    </w:p>
    <w:p w:rsidR="00F2320E" w:rsidRDefault="00F2320E" w:rsidP="00CD6687">
      <w:pPr>
        <w:ind w:firstLine="709"/>
        <w:contextualSpacing/>
        <w:jc w:val="both"/>
        <w:rPr>
          <w:b/>
          <w:sz w:val="20"/>
          <w:szCs w:val="20"/>
        </w:rPr>
      </w:pPr>
    </w:p>
    <w:p w:rsidR="00F2320E" w:rsidRPr="00F2320E" w:rsidRDefault="00F2320E" w:rsidP="00F2320E">
      <w:pPr>
        <w:jc w:val="center"/>
        <w:rPr>
          <w:b/>
        </w:rPr>
      </w:pPr>
      <w:r w:rsidRPr="00F2320E">
        <w:rPr>
          <w:b/>
        </w:rPr>
        <w:lastRenderedPageBreak/>
        <w:t>ПАМЯТКА ДЛЯ НАСЕЛЕНИЯ</w:t>
      </w:r>
    </w:p>
    <w:p w:rsidR="00F2320E" w:rsidRPr="00F2320E" w:rsidRDefault="00F2320E" w:rsidP="00F2320E">
      <w:pPr>
        <w:jc w:val="center"/>
        <w:rPr>
          <w:b/>
        </w:rPr>
      </w:pPr>
      <w:r w:rsidRPr="00F2320E">
        <w:rPr>
          <w:b/>
        </w:rPr>
        <w:t>О МЕРАХ ПОЖАРНОЙ БЕЗОПАСНОСТИ</w:t>
      </w:r>
    </w:p>
    <w:p w:rsidR="00F2320E" w:rsidRPr="00F2320E" w:rsidRDefault="00F2320E" w:rsidP="00F2320E">
      <w:pPr>
        <w:jc w:val="center"/>
        <w:rPr>
          <w:b/>
        </w:rPr>
      </w:pPr>
      <w:r w:rsidRPr="00F2320E">
        <w:rPr>
          <w:b/>
        </w:rPr>
        <w:t>В ПОЖАРООПАСНЫЙ ПЕРИОД</w:t>
      </w:r>
    </w:p>
    <w:p w:rsidR="00F2320E" w:rsidRPr="00F2320E" w:rsidRDefault="00F2320E" w:rsidP="00F2320E">
      <w:pPr>
        <w:jc w:val="center"/>
        <w:rPr>
          <w:b/>
        </w:rPr>
      </w:pPr>
      <w:r w:rsidRPr="00F2320E">
        <w:rPr>
          <w:b/>
        </w:rPr>
        <w:t>ПОМНИТЕ И СОБЛЮДАЙТЕ ОСНОВНЫЕ ТРЕБОВАНИЯ</w:t>
      </w:r>
    </w:p>
    <w:p w:rsidR="00F2320E" w:rsidRPr="00F2320E" w:rsidRDefault="00F2320E" w:rsidP="00F2320E">
      <w:pPr>
        <w:jc w:val="center"/>
        <w:rPr>
          <w:b/>
        </w:rPr>
      </w:pPr>
      <w:r w:rsidRPr="00F2320E">
        <w:rPr>
          <w:b/>
        </w:rPr>
        <w:t>ПОЖАРНОЙ БЕЗОПАСНОСТИ В ЛЕТНИЙ ПЕРИОД:</w:t>
      </w:r>
    </w:p>
    <w:p w:rsidR="00F2320E" w:rsidRPr="00F2320E" w:rsidRDefault="00F2320E" w:rsidP="00F2320E">
      <w:pPr>
        <w:jc w:val="both"/>
      </w:pPr>
      <w:r w:rsidRPr="00F2320E">
        <w:t>Не поджигайте сухую траву, камыш, мусор.</w:t>
      </w:r>
    </w:p>
    <w:p w:rsidR="00F2320E" w:rsidRPr="00F2320E" w:rsidRDefault="00F2320E" w:rsidP="00F2320E">
      <w:pPr>
        <w:jc w:val="both"/>
      </w:pPr>
      <w:r w:rsidRPr="00F2320E">
        <w:t xml:space="preserve">Помните, что одна лишь искра может привести к возгоранию </w:t>
      </w:r>
      <w:proofErr w:type="gramStart"/>
      <w:r w:rsidRPr="00F2320E">
        <w:t>населенных</w:t>
      </w:r>
      <w:proofErr w:type="gramEnd"/>
    </w:p>
    <w:p w:rsidR="00F2320E" w:rsidRPr="00F2320E" w:rsidRDefault="00F2320E" w:rsidP="00F2320E">
      <w:pPr>
        <w:jc w:val="both"/>
      </w:pPr>
      <w:r w:rsidRPr="00F2320E">
        <w:t>пунктов!</w:t>
      </w:r>
    </w:p>
    <w:p w:rsidR="00F2320E" w:rsidRPr="00F2320E" w:rsidRDefault="00F2320E" w:rsidP="00F2320E">
      <w:pPr>
        <w:jc w:val="both"/>
      </w:pPr>
      <w:r w:rsidRPr="00F2320E">
        <w:t>Если вы всё же решили развести костёр, то необходимо соблюдать</w:t>
      </w:r>
    </w:p>
    <w:p w:rsidR="00F2320E" w:rsidRPr="00F2320E" w:rsidRDefault="00F2320E" w:rsidP="00F2320E">
      <w:pPr>
        <w:jc w:val="both"/>
      </w:pPr>
      <w:r w:rsidRPr="00F2320E">
        <w:t>следующие меры безопасности:</w:t>
      </w:r>
    </w:p>
    <w:p w:rsidR="00F2320E" w:rsidRPr="00F2320E" w:rsidRDefault="00F2320E" w:rsidP="00F2320E">
      <w:pPr>
        <w:jc w:val="both"/>
      </w:pPr>
      <w:r w:rsidRPr="00F2320E">
        <w:t xml:space="preserve">- разводить костры можно только в безветренную погоду и на </w:t>
      </w:r>
      <w:proofErr w:type="gramStart"/>
      <w:r w:rsidRPr="00F2320E">
        <w:t>специальных</w:t>
      </w:r>
      <w:proofErr w:type="gramEnd"/>
    </w:p>
    <w:p w:rsidR="00F2320E" w:rsidRPr="00F2320E" w:rsidRDefault="00F2320E" w:rsidP="00F2320E">
      <w:pPr>
        <w:jc w:val="both"/>
      </w:pPr>
      <w:proofErr w:type="gramStart"/>
      <w:r w:rsidRPr="00F2320E">
        <w:t>площадках</w:t>
      </w:r>
      <w:proofErr w:type="gramEnd"/>
      <w:r w:rsidRPr="00F2320E">
        <w:t>;</w:t>
      </w:r>
    </w:p>
    <w:p w:rsidR="00F2320E" w:rsidRPr="00F2320E" w:rsidRDefault="00F2320E" w:rsidP="00F2320E">
      <w:pPr>
        <w:jc w:val="both"/>
      </w:pPr>
      <w:r w:rsidRPr="00F2320E">
        <w:t xml:space="preserve">- у места разведения костра необходимо иметь запас воды для его заливки </w:t>
      </w:r>
      <w:proofErr w:type="gramStart"/>
      <w:r w:rsidRPr="00F2320E">
        <w:t>в</w:t>
      </w:r>
      <w:proofErr w:type="gramEnd"/>
    </w:p>
    <w:p w:rsidR="00F2320E" w:rsidRPr="00F2320E" w:rsidRDefault="00F2320E" w:rsidP="00F2320E">
      <w:pPr>
        <w:jc w:val="both"/>
      </w:pPr>
      <w:proofErr w:type="gramStart"/>
      <w:r w:rsidRPr="00F2320E">
        <w:t>случае</w:t>
      </w:r>
      <w:proofErr w:type="gramEnd"/>
      <w:r w:rsidRPr="00F2320E">
        <w:t xml:space="preserve"> возникновения сильного ветра, а также для залива остатков костра;</w:t>
      </w:r>
    </w:p>
    <w:p w:rsidR="00F2320E" w:rsidRPr="00F2320E" w:rsidRDefault="00F2320E" w:rsidP="00F2320E">
      <w:pPr>
        <w:jc w:val="both"/>
      </w:pPr>
      <w:r w:rsidRPr="00F2320E">
        <w:t>- не оставляйте костёр без постоянного наблюдения;</w:t>
      </w:r>
    </w:p>
    <w:p w:rsidR="00F2320E" w:rsidRPr="00F2320E" w:rsidRDefault="00F2320E" w:rsidP="00F2320E">
      <w:pPr>
        <w:jc w:val="both"/>
      </w:pPr>
      <w:r w:rsidRPr="00F2320E">
        <w:t>- не оставляйте костёр на попечение детей, даже на короткий срок;</w:t>
      </w:r>
    </w:p>
    <w:p w:rsidR="00F2320E" w:rsidRPr="00F2320E" w:rsidRDefault="00F2320E" w:rsidP="00F2320E">
      <w:pPr>
        <w:jc w:val="both"/>
      </w:pPr>
      <w:r w:rsidRPr="00F2320E">
        <w:t xml:space="preserve">- не разрешайте детям самостоятельно разводить костры, устраивать игры </w:t>
      </w:r>
      <w:proofErr w:type="gramStart"/>
      <w:r w:rsidRPr="00F2320E">
        <w:t>с</w:t>
      </w:r>
      <w:proofErr w:type="gramEnd"/>
    </w:p>
    <w:p w:rsidR="00F2320E" w:rsidRPr="00F2320E" w:rsidRDefault="00F2320E" w:rsidP="00F2320E">
      <w:r w:rsidRPr="00F2320E">
        <w:t>огнём</w:t>
      </w:r>
    </w:p>
    <w:p w:rsidR="00F2320E" w:rsidRPr="00F2320E" w:rsidRDefault="00F2320E" w:rsidP="00F2320E">
      <w:r w:rsidRPr="00F2320E">
        <w:t xml:space="preserve">. </w:t>
      </w:r>
      <w:r w:rsidRPr="00F2320E">
        <w:rPr>
          <w:noProof/>
        </w:rPr>
        <w:drawing>
          <wp:inline distT="0" distB="0" distL="0" distR="0">
            <wp:extent cx="4043991" cy="240539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045585" cy="2406346"/>
                    </a:xfrm>
                    <a:prstGeom prst="rect">
                      <a:avLst/>
                    </a:prstGeom>
                    <a:noFill/>
                    <a:ln w="9525">
                      <a:noFill/>
                      <a:miter lim="800000"/>
                      <a:headEnd/>
                      <a:tailEnd/>
                    </a:ln>
                  </pic:spPr>
                </pic:pic>
              </a:graphicData>
            </a:graphic>
          </wp:inline>
        </w:drawing>
      </w:r>
    </w:p>
    <w:p w:rsidR="00F2320E" w:rsidRPr="00F2320E" w:rsidRDefault="00F2320E" w:rsidP="00F2320E">
      <w:r w:rsidRPr="00F2320E">
        <w:t xml:space="preserve">Родители должны рассказать детям о той опасности, которую таит </w:t>
      </w:r>
      <w:proofErr w:type="gramStart"/>
      <w:r w:rsidRPr="00F2320E">
        <w:t>невинная</w:t>
      </w:r>
      <w:proofErr w:type="gramEnd"/>
    </w:p>
    <w:p w:rsidR="00F2320E" w:rsidRPr="00F2320E" w:rsidRDefault="00F2320E" w:rsidP="00F2320E">
      <w:r w:rsidRPr="00F2320E">
        <w:t>игра с огнём, спички, зажжённые факелы. Дети без присмотра взрослых часто</w:t>
      </w:r>
    </w:p>
    <w:p w:rsidR="00F2320E" w:rsidRPr="00F2320E" w:rsidRDefault="00F2320E" w:rsidP="00F2320E">
      <w:r w:rsidRPr="00F2320E">
        <w:t>самовольно разводят костры вблизи строений, около сельскохозяйственных</w:t>
      </w:r>
    </w:p>
    <w:p w:rsidR="00F2320E" w:rsidRPr="00F2320E" w:rsidRDefault="00F2320E" w:rsidP="00F2320E">
      <w:r w:rsidRPr="00F2320E">
        <w:t>массивов. Увлекшись игрой, ребята могут забыть затушить костёр, а в результате</w:t>
      </w:r>
    </w:p>
    <w:p w:rsidR="00F2320E" w:rsidRPr="00F2320E" w:rsidRDefault="00F2320E" w:rsidP="00F2320E">
      <w:r w:rsidRPr="00F2320E">
        <w:t>невинная шалость может перерасти в большую беду</w:t>
      </w:r>
    </w:p>
    <w:p w:rsidR="00F2320E" w:rsidRPr="00F2320E" w:rsidRDefault="00F2320E" w:rsidP="00F2320E"/>
    <w:p w:rsidR="00F2320E" w:rsidRPr="00F2320E" w:rsidRDefault="00F2320E" w:rsidP="00F2320E"/>
    <w:p w:rsidR="00F2320E" w:rsidRPr="00F2320E" w:rsidRDefault="00F2320E" w:rsidP="00F2320E">
      <w:pPr>
        <w:rPr>
          <w:b/>
        </w:rPr>
      </w:pPr>
      <w:r w:rsidRPr="00F2320E">
        <w:t xml:space="preserve">                                           </w:t>
      </w:r>
      <w:r w:rsidRPr="00F2320E">
        <w:rPr>
          <w:b/>
        </w:rPr>
        <w:t>УВАЖАЕМЫЕ ГРАЖДАНЕ!</w:t>
      </w:r>
    </w:p>
    <w:p w:rsidR="00F2320E" w:rsidRPr="00F2320E" w:rsidRDefault="00F2320E" w:rsidP="00F2320E">
      <w:pPr>
        <w:jc w:val="center"/>
        <w:rPr>
          <w:b/>
        </w:rPr>
      </w:pPr>
      <w:r w:rsidRPr="00F2320E">
        <w:rPr>
          <w:b/>
        </w:rPr>
        <w:t>СОБЛЮДАЙТЕ ЭЛЕМЕНТАРНЫЕ ПРАВИЛА</w:t>
      </w:r>
    </w:p>
    <w:p w:rsidR="00F2320E" w:rsidRPr="00F2320E" w:rsidRDefault="00F2320E" w:rsidP="00F2320E">
      <w:pPr>
        <w:jc w:val="center"/>
        <w:rPr>
          <w:b/>
        </w:rPr>
      </w:pPr>
      <w:r w:rsidRPr="00F2320E">
        <w:rPr>
          <w:b/>
        </w:rPr>
        <w:t>ПОЖАРНОЙ БЕЗОПАСНОСТИ</w:t>
      </w:r>
    </w:p>
    <w:p w:rsidR="00F2320E" w:rsidRPr="00F2320E" w:rsidRDefault="00F2320E" w:rsidP="00F2320E">
      <w:pPr>
        <w:jc w:val="center"/>
        <w:rPr>
          <w:b/>
        </w:rPr>
      </w:pPr>
      <w:r w:rsidRPr="00F2320E">
        <w:rPr>
          <w:b/>
        </w:rPr>
        <w:t>В ВЕСЕННЕ-ЛЕТНИЙ ПОЖАРООПАСНЫЙ ПЕРИОД!</w:t>
      </w:r>
    </w:p>
    <w:p w:rsidR="00F2320E" w:rsidRPr="00F2320E" w:rsidRDefault="00F2320E" w:rsidP="00F2320E">
      <w:pPr>
        <w:jc w:val="both"/>
      </w:pPr>
      <w:r w:rsidRPr="00F2320E">
        <w:t>В соответствии с законодательством РФ за нарушение требований</w:t>
      </w:r>
    </w:p>
    <w:p w:rsidR="00F2320E" w:rsidRPr="00F2320E" w:rsidRDefault="00F2320E" w:rsidP="00F2320E">
      <w:pPr>
        <w:jc w:val="both"/>
      </w:pPr>
      <w:r w:rsidRPr="00F2320E">
        <w:t xml:space="preserve">пожарной безопасности, граждане привлекаются </w:t>
      </w:r>
      <w:proofErr w:type="gramStart"/>
      <w:r w:rsidRPr="00F2320E">
        <w:t>к</w:t>
      </w:r>
      <w:proofErr w:type="gramEnd"/>
      <w:r w:rsidRPr="00F2320E">
        <w:t xml:space="preserve"> административной и</w:t>
      </w:r>
    </w:p>
    <w:p w:rsidR="00F2320E" w:rsidRPr="00F2320E" w:rsidRDefault="00F2320E" w:rsidP="00F2320E">
      <w:pPr>
        <w:jc w:val="both"/>
      </w:pPr>
      <w:r w:rsidRPr="00F2320E">
        <w:t>уголовной ответственности.</w:t>
      </w:r>
    </w:p>
    <w:p w:rsidR="00F2320E" w:rsidRPr="00F2320E" w:rsidRDefault="00F2320E" w:rsidP="00F2320E">
      <w:pPr>
        <w:jc w:val="both"/>
      </w:pPr>
      <w:r w:rsidRPr="00F2320E">
        <w:t>Нарушение  требований  пожарной  безопасности  влечет</w:t>
      </w:r>
    </w:p>
    <w:p w:rsidR="00F2320E" w:rsidRPr="00F2320E" w:rsidRDefault="00F2320E" w:rsidP="00F2320E">
      <w:pPr>
        <w:jc w:val="both"/>
      </w:pPr>
      <w:r w:rsidRPr="00F2320E">
        <w:t>предупреждение или наложение административного штрафа</w:t>
      </w:r>
    </w:p>
    <w:p w:rsidR="00F2320E" w:rsidRPr="00F2320E" w:rsidRDefault="00F2320E" w:rsidP="00F2320E">
      <w:pPr>
        <w:jc w:val="both"/>
      </w:pPr>
      <w:r w:rsidRPr="00F2320E">
        <w:t xml:space="preserve">(ст.20.4 </w:t>
      </w:r>
      <w:proofErr w:type="spellStart"/>
      <w:r w:rsidRPr="00F2320E">
        <w:t>КоАП</w:t>
      </w:r>
      <w:proofErr w:type="spellEnd"/>
      <w:r w:rsidRPr="00F2320E">
        <w:t xml:space="preserve"> РФ)</w:t>
      </w:r>
    </w:p>
    <w:p w:rsidR="00F2320E" w:rsidRPr="00F2320E" w:rsidRDefault="00F2320E" w:rsidP="00F2320E">
      <w:pPr>
        <w:jc w:val="both"/>
      </w:pPr>
      <w:r w:rsidRPr="00F2320E">
        <w:t>- на граждан в размере от 1 тыс. до 1,5 тыс. рублей</w:t>
      </w:r>
    </w:p>
    <w:p w:rsidR="00F2320E" w:rsidRPr="00F2320E" w:rsidRDefault="00F2320E" w:rsidP="00F2320E">
      <w:pPr>
        <w:jc w:val="both"/>
      </w:pPr>
      <w:r w:rsidRPr="00F2320E">
        <w:t>- на должностных лиц - от 6 тыс. до 15 тыс. рублей</w:t>
      </w:r>
    </w:p>
    <w:p w:rsidR="00F2320E" w:rsidRPr="00F2320E" w:rsidRDefault="00F2320E" w:rsidP="00F2320E">
      <w:pPr>
        <w:jc w:val="both"/>
      </w:pPr>
      <w:r w:rsidRPr="00F2320E">
        <w:t>- на юридических лиц - от 150 тыс. до 200 тыс. рублей</w:t>
      </w:r>
    </w:p>
    <w:p w:rsidR="00F2320E" w:rsidRPr="00F2320E" w:rsidRDefault="00F2320E" w:rsidP="00F2320E">
      <w:pPr>
        <w:jc w:val="both"/>
      </w:pPr>
      <w:r w:rsidRPr="00F2320E">
        <w:t>Неосторожное обращение с огнем</w:t>
      </w:r>
    </w:p>
    <w:p w:rsidR="00F2320E" w:rsidRPr="00F2320E" w:rsidRDefault="00F2320E" w:rsidP="00F2320E">
      <w:pPr>
        <w:jc w:val="both"/>
      </w:pPr>
      <w:r w:rsidRPr="00F2320E">
        <w:t>может привести к необратимым последствиям!</w:t>
      </w:r>
    </w:p>
    <w:p w:rsidR="00F2320E" w:rsidRPr="00F2320E" w:rsidRDefault="00F2320E" w:rsidP="00F2320E">
      <w:pPr>
        <w:jc w:val="center"/>
        <w:rPr>
          <w:b/>
        </w:rPr>
      </w:pPr>
      <w:r w:rsidRPr="00F2320E">
        <w:rPr>
          <w:b/>
        </w:rPr>
        <w:t>ПРИ ПОЖАРЕ ЗВОНИТЕ «01»,</w:t>
      </w:r>
    </w:p>
    <w:p w:rsidR="00F2320E" w:rsidRPr="00F2320E" w:rsidRDefault="00F2320E" w:rsidP="00F2320E">
      <w:pPr>
        <w:jc w:val="center"/>
        <w:rPr>
          <w:b/>
        </w:rPr>
      </w:pPr>
      <w:r>
        <w:rPr>
          <w:b/>
        </w:rPr>
        <w:t>ПО ТЕЛЕФОНУ СОТОВОЙ СВЯЗИ «112»</w:t>
      </w:r>
    </w:p>
    <w:p w:rsidR="00F2320E" w:rsidRDefault="00F2320E" w:rsidP="00F2320E">
      <w:pPr>
        <w:ind w:firstLine="709"/>
        <w:contextualSpacing/>
        <w:jc w:val="both"/>
        <w:rPr>
          <w:b/>
          <w:sz w:val="20"/>
          <w:szCs w:val="20"/>
        </w:rPr>
      </w:pPr>
    </w:p>
    <w:p w:rsidR="00CD6687" w:rsidRPr="00CD6687" w:rsidRDefault="00CD6687" w:rsidP="00F2320E">
      <w:pPr>
        <w:ind w:firstLine="709"/>
        <w:contextualSpacing/>
        <w:jc w:val="both"/>
        <w:rPr>
          <w:b/>
          <w:sz w:val="20"/>
          <w:szCs w:val="20"/>
        </w:rPr>
      </w:pPr>
      <w:r w:rsidRPr="00CD6687">
        <w:rPr>
          <w:b/>
          <w:sz w:val="20"/>
          <w:szCs w:val="20"/>
        </w:rPr>
        <w:t>Прокуратура Окуловского района провела проверку исполнения законодательства о противодействии коррупции.</w:t>
      </w:r>
    </w:p>
    <w:p w:rsidR="00CD6687" w:rsidRPr="00CD6687" w:rsidRDefault="00CD6687" w:rsidP="00F2320E">
      <w:pPr>
        <w:ind w:firstLine="709"/>
        <w:contextualSpacing/>
        <w:jc w:val="both"/>
        <w:rPr>
          <w:b/>
          <w:sz w:val="20"/>
          <w:szCs w:val="20"/>
        </w:rPr>
      </w:pPr>
    </w:p>
    <w:p w:rsidR="00CD6687" w:rsidRPr="00CD6687" w:rsidRDefault="00CD6687" w:rsidP="00F2320E">
      <w:pPr>
        <w:autoSpaceDE w:val="0"/>
        <w:autoSpaceDN w:val="0"/>
        <w:adjustRightInd w:val="0"/>
        <w:ind w:firstLine="709"/>
        <w:contextualSpacing/>
        <w:jc w:val="both"/>
        <w:rPr>
          <w:sz w:val="20"/>
          <w:szCs w:val="20"/>
        </w:rPr>
      </w:pPr>
      <w:r w:rsidRPr="00CD6687">
        <w:rPr>
          <w:sz w:val="20"/>
          <w:szCs w:val="20"/>
        </w:rPr>
        <w:t xml:space="preserve">Установлено, что в сентябре 2022 года в МАДОУ «ДС №5» принят сотрудник, который ранее занимал должность </w:t>
      </w:r>
      <w:r w:rsidRPr="00CD6687">
        <w:rPr>
          <w:rFonts w:eastAsia="Courier New"/>
          <w:color w:val="000000"/>
          <w:sz w:val="20"/>
          <w:szCs w:val="20"/>
        </w:rPr>
        <w:t>председателя комитета культуры и туризма администрации Окуловского муниципального района.</w:t>
      </w:r>
    </w:p>
    <w:p w:rsidR="00CD6687" w:rsidRPr="00CD6687" w:rsidRDefault="00CD6687" w:rsidP="00F2320E">
      <w:pPr>
        <w:autoSpaceDE w:val="0"/>
        <w:autoSpaceDN w:val="0"/>
        <w:adjustRightInd w:val="0"/>
        <w:ind w:firstLine="709"/>
        <w:contextualSpacing/>
        <w:jc w:val="both"/>
        <w:rPr>
          <w:sz w:val="20"/>
          <w:szCs w:val="20"/>
        </w:rPr>
      </w:pPr>
      <w:proofErr w:type="gramStart"/>
      <w:r w:rsidRPr="00CD6687">
        <w:rPr>
          <w:sz w:val="20"/>
          <w:szCs w:val="20"/>
        </w:rPr>
        <w:t>В нарушение требований Федерального закона «О противодействии коррупции» заведующий МАДОУ «ДС №5» в установленном законом 10-дневный срок сведения о заключении трудового договора с этим сотрудником на предыдущее место его работы, не направил.</w:t>
      </w:r>
      <w:proofErr w:type="gramEnd"/>
      <w:r w:rsidRPr="00CD6687">
        <w:rPr>
          <w:sz w:val="20"/>
          <w:szCs w:val="20"/>
        </w:rPr>
        <w:t xml:space="preserve"> Соответствующее уведомление направлено по истечении 26 дней. </w:t>
      </w:r>
      <w:bookmarkStart w:id="0" w:name="_GoBack"/>
      <w:bookmarkEnd w:id="0"/>
    </w:p>
    <w:p w:rsidR="00CD6687" w:rsidRPr="00CD6687" w:rsidRDefault="00CD6687" w:rsidP="00F2320E">
      <w:pPr>
        <w:autoSpaceDE w:val="0"/>
        <w:autoSpaceDN w:val="0"/>
        <w:adjustRightInd w:val="0"/>
        <w:ind w:firstLine="709"/>
        <w:contextualSpacing/>
        <w:jc w:val="both"/>
        <w:rPr>
          <w:sz w:val="20"/>
          <w:szCs w:val="20"/>
        </w:rPr>
      </w:pPr>
      <w:proofErr w:type="gramStart"/>
      <w:r w:rsidRPr="00CD6687">
        <w:rPr>
          <w:sz w:val="20"/>
          <w:szCs w:val="20"/>
        </w:rPr>
        <w:t xml:space="preserve">По данному факту и.о. прокурора района в отношении должностного лица МАДОУ «ДС №5» возбудил дело об административном правонарушении по ст. 19.29 </w:t>
      </w:r>
      <w:proofErr w:type="spellStart"/>
      <w:r w:rsidRPr="00CD6687">
        <w:rPr>
          <w:sz w:val="20"/>
          <w:szCs w:val="20"/>
        </w:rPr>
        <w:t>КоАП</w:t>
      </w:r>
      <w:proofErr w:type="spellEnd"/>
      <w:r w:rsidRPr="00CD6687">
        <w:rPr>
          <w:sz w:val="20"/>
          <w:szCs w:val="20"/>
        </w:rPr>
        <w:t xml:space="preserve"> РФ (незаконное привлечена к трудовой деятельности на условиях трудового договора бывшего государственного служащего). </w:t>
      </w:r>
      <w:proofErr w:type="gramEnd"/>
    </w:p>
    <w:p w:rsidR="00CD6687" w:rsidRPr="00CD6687" w:rsidRDefault="00CD6687" w:rsidP="00F2320E">
      <w:pPr>
        <w:autoSpaceDE w:val="0"/>
        <w:autoSpaceDN w:val="0"/>
        <w:adjustRightInd w:val="0"/>
        <w:ind w:firstLine="709"/>
        <w:contextualSpacing/>
        <w:jc w:val="both"/>
        <w:rPr>
          <w:sz w:val="20"/>
          <w:szCs w:val="20"/>
        </w:rPr>
      </w:pPr>
      <w:r w:rsidRPr="00CD6687">
        <w:rPr>
          <w:sz w:val="20"/>
          <w:szCs w:val="20"/>
        </w:rPr>
        <w:t>Материалы проверки для рассмотрения по существу направлены мировому судье судебного участка №15 Окуловского судебного района.</w:t>
      </w:r>
    </w:p>
    <w:p w:rsidR="00CD6687" w:rsidRPr="00CD6687" w:rsidRDefault="00CD6687" w:rsidP="00F2320E">
      <w:pPr>
        <w:autoSpaceDE w:val="0"/>
        <w:autoSpaceDN w:val="0"/>
        <w:adjustRightInd w:val="0"/>
        <w:ind w:firstLine="709"/>
        <w:contextualSpacing/>
        <w:jc w:val="both"/>
        <w:rPr>
          <w:sz w:val="20"/>
          <w:szCs w:val="20"/>
        </w:rPr>
      </w:pPr>
      <w:r w:rsidRPr="00CD6687">
        <w:rPr>
          <w:sz w:val="20"/>
          <w:szCs w:val="20"/>
        </w:rPr>
        <w:t xml:space="preserve"> </w:t>
      </w:r>
    </w:p>
    <w:p w:rsidR="00CD6687" w:rsidRPr="00CD6687" w:rsidRDefault="00CD6687" w:rsidP="00F2320E">
      <w:pPr>
        <w:tabs>
          <w:tab w:val="left" w:pos="2268"/>
          <w:tab w:val="left" w:pos="6804"/>
        </w:tabs>
        <w:rPr>
          <w:sz w:val="20"/>
          <w:szCs w:val="20"/>
        </w:rPr>
      </w:pPr>
    </w:p>
    <w:p w:rsidR="00CD6687" w:rsidRPr="00CD6687" w:rsidRDefault="00CD6687" w:rsidP="00F2320E">
      <w:pPr>
        <w:jc w:val="center"/>
        <w:rPr>
          <w:b/>
          <w:sz w:val="20"/>
          <w:szCs w:val="20"/>
        </w:rPr>
      </w:pPr>
      <w:r w:rsidRPr="00CD6687">
        <w:rPr>
          <w:b/>
          <w:sz w:val="20"/>
          <w:szCs w:val="20"/>
        </w:rPr>
        <w:t>Российская Федерация</w:t>
      </w:r>
    </w:p>
    <w:p w:rsidR="00CD6687" w:rsidRPr="00CD6687" w:rsidRDefault="00CD6687" w:rsidP="00F2320E">
      <w:pPr>
        <w:jc w:val="center"/>
        <w:rPr>
          <w:b/>
          <w:sz w:val="20"/>
          <w:szCs w:val="20"/>
        </w:rPr>
      </w:pPr>
      <w:r w:rsidRPr="00CD6687">
        <w:rPr>
          <w:b/>
          <w:sz w:val="20"/>
          <w:szCs w:val="20"/>
        </w:rPr>
        <w:t>Администрация Угловского городского поселения</w:t>
      </w:r>
    </w:p>
    <w:p w:rsidR="00CD6687" w:rsidRPr="00CD6687" w:rsidRDefault="00CD6687" w:rsidP="00F2320E">
      <w:pPr>
        <w:jc w:val="center"/>
        <w:rPr>
          <w:b/>
          <w:sz w:val="20"/>
          <w:szCs w:val="20"/>
        </w:rPr>
      </w:pPr>
      <w:r w:rsidRPr="00CD6687">
        <w:rPr>
          <w:b/>
          <w:sz w:val="20"/>
          <w:szCs w:val="20"/>
        </w:rPr>
        <w:t>Окуловского муниципального района Новгородской области</w:t>
      </w:r>
    </w:p>
    <w:p w:rsidR="00CD6687" w:rsidRPr="00CD6687" w:rsidRDefault="00CD6687" w:rsidP="00F2320E">
      <w:pPr>
        <w:jc w:val="center"/>
        <w:rPr>
          <w:sz w:val="20"/>
          <w:szCs w:val="20"/>
        </w:rPr>
      </w:pPr>
    </w:p>
    <w:p w:rsidR="00CD6687" w:rsidRPr="00CD6687" w:rsidRDefault="00CD6687" w:rsidP="00F2320E">
      <w:pPr>
        <w:jc w:val="center"/>
        <w:rPr>
          <w:b/>
          <w:sz w:val="20"/>
          <w:szCs w:val="20"/>
        </w:rPr>
      </w:pPr>
      <w:r w:rsidRPr="00CD6687">
        <w:rPr>
          <w:b/>
          <w:sz w:val="20"/>
          <w:szCs w:val="20"/>
        </w:rPr>
        <w:t>ПОСТАНОВЛЕНИЕ</w:t>
      </w:r>
    </w:p>
    <w:p w:rsidR="00CD6687" w:rsidRPr="00CD6687" w:rsidRDefault="00CD6687" w:rsidP="00F2320E">
      <w:pPr>
        <w:rPr>
          <w:sz w:val="20"/>
          <w:szCs w:val="20"/>
        </w:rPr>
      </w:pPr>
    </w:p>
    <w:p w:rsidR="00CD6687" w:rsidRPr="00CD6687" w:rsidRDefault="00CD6687" w:rsidP="00F2320E">
      <w:pPr>
        <w:tabs>
          <w:tab w:val="left" w:pos="4536"/>
        </w:tabs>
        <w:jc w:val="center"/>
        <w:rPr>
          <w:sz w:val="20"/>
          <w:szCs w:val="20"/>
        </w:rPr>
      </w:pPr>
      <w:r w:rsidRPr="00CD6687">
        <w:rPr>
          <w:sz w:val="20"/>
          <w:szCs w:val="20"/>
        </w:rPr>
        <w:t>от 03.05.2023 № 171</w:t>
      </w:r>
    </w:p>
    <w:p w:rsidR="00CD6687" w:rsidRPr="00CD6687" w:rsidRDefault="00CD6687" w:rsidP="00F2320E">
      <w:pPr>
        <w:tabs>
          <w:tab w:val="left" w:pos="4536"/>
        </w:tabs>
        <w:jc w:val="center"/>
        <w:rPr>
          <w:sz w:val="20"/>
          <w:szCs w:val="20"/>
        </w:rPr>
      </w:pPr>
    </w:p>
    <w:p w:rsidR="00CD6687" w:rsidRPr="00CD6687" w:rsidRDefault="00CD6687" w:rsidP="00F2320E">
      <w:pPr>
        <w:tabs>
          <w:tab w:val="left" w:pos="3060"/>
        </w:tabs>
        <w:jc w:val="center"/>
        <w:rPr>
          <w:sz w:val="20"/>
          <w:szCs w:val="20"/>
        </w:rPr>
      </w:pPr>
      <w:r w:rsidRPr="00CD6687">
        <w:rPr>
          <w:sz w:val="20"/>
          <w:szCs w:val="20"/>
        </w:rPr>
        <w:t>р.п. Угловка</w:t>
      </w:r>
    </w:p>
    <w:p w:rsidR="00CD6687" w:rsidRPr="00CD6687" w:rsidRDefault="00CD6687" w:rsidP="00F2320E">
      <w:pPr>
        <w:tabs>
          <w:tab w:val="left" w:pos="3060"/>
        </w:tabs>
        <w:jc w:val="center"/>
        <w:rPr>
          <w:sz w:val="20"/>
          <w:szCs w:val="20"/>
        </w:rPr>
      </w:pPr>
    </w:p>
    <w:p w:rsidR="00CD6687" w:rsidRPr="00CD6687" w:rsidRDefault="00CD6687" w:rsidP="00F2320E">
      <w:pPr>
        <w:jc w:val="center"/>
        <w:rPr>
          <w:sz w:val="20"/>
          <w:szCs w:val="20"/>
        </w:rPr>
      </w:pPr>
      <w:r w:rsidRPr="00CD6687">
        <w:rPr>
          <w:b/>
          <w:bCs/>
          <w:color w:val="000000"/>
          <w:spacing w:val="-4"/>
          <w:sz w:val="20"/>
          <w:szCs w:val="20"/>
        </w:rPr>
        <w:t>О назначении публичных слушаний</w:t>
      </w:r>
    </w:p>
    <w:p w:rsidR="00CD6687" w:rsidRPr="00CD6687" w:rsidRDefault="00CD6687" w:rsidP="00F2320E">
      <w:pPr>
        <w:rPr>
          <w:sz w:val="20"/>
          <w:szCs w:val="20"/>
        </w:rPr>
      </w:pPr>
    </w:p>
    <w:p w:rsidR="00CD6687" w:rsidRPr="00CD6687" w:rsidRDefault="00CD6687" w:rsidP="00F2320E">
      <w:pPr>
        <w:ind w:right="252"/>
        <w:jc w:val="both"/>
        <w:rPr>
          <w:sz w:val="20"/>
          <w:szCs w:val="20"/>
        </w:rPr>
      </w:pPr>
      <w:r w:rsidRPr="00CD6687">
        <w:rPr>
          <w:b/>
          <w:bCs/>
          <w:sz w:val="20"/>
          <w:szCs w:val="20"/>
        </w:rPr>
        <w:t xml:space="preserve">            </w:t>
      </w:r>
      <w:r w:rsidRPr="00CD6687">
        <w:rPr>
          <w:sz w:val="20"/>
          <w:szCs w:val="20"/>
        </w:rPr>
        <w:t>В соответствии со ст.39 Градостроительного Кодекса Российской Федерации, ст.28 Федерального закона от 06 октября 2003 года №131-ФЗ</w:t>
      </w:r>
    </w:p>
    <w:p w:rsidR="00CD6687" w:rsidRPr="00CD6687" w:rsidRDefault="00CD6687" w:rsidP="00F2320E">
      <w:pPr>
        <w:ind w:right="252"/>
        <w:jc w:val="both"/>
        <w:rPr>
          <w:sz w:val="20"/>
          <w:szCs w:val="20"/>
        </w:rPr>
      </w:pPr>
      <w:proofErr w:type="gramStart"/>
      <w:r w:rsidRPr="00CD6687">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CD6687">
        <w:rPr>
          <w:sz w:val="20"/>
          <w:szCs w:val="20"/>
        </w:rPr>
        <w:t xml:space="preserve"> Совета депутатов Угловского городского поселения от 09.10.2018г №176 (ред</w:t>
      </w:r>
      <w:proofErr w:type="gramStart"/>
      <w:r w:rsidRPr="00CD6687">
        <w:rPr>
          <w:sz w:val="20"/>
          <w:szCs w:val="20"/>
        </w:rPr>
        <w:t>.о</w:t>
      </w:r>
      <w:proofErr w:type="gramEnd"/>
      <w:r w:rsidRPr="00CD6687">
        <w:rPr>
          <w:sz w:val="20"/>
          <w:szCs w:val="20"/>
        </w:rPr>
        <w:t>т 15.10.2020г №8) Администрация Угловского городского поселения</w:t>
      </w:r>
    </w:p>
    <w:p w:rsidR="00CD6687" w:rsidRPr="00CD6687" w:rsidRDefault="00CD6687" w:rsidP="00F2320E">
      <w:pPr>
        <w:ind w:right="252"/>
        <w:jc w:val="both"/>
        <w:rPr>
          <w:b/>
          <w:bCs/>
          <w:sz w:val="20"/>
          <w:szCs w:val="20"/>
        </w:rPr>
      </w:pPr>
      <w:r w:rsidRPr="00CD6687">
        <w:rPr>
          <w:b/>
          <w:bCs/>
          <w:sz w:val="20"/>
          <w:szCs w:val="20"/>
        </w:rPr>
        <w:t>ПОСТАНОВЛЯЕТ:</w:t>
      </w:r>
    </w:p>
    <w:p w:rsidR="00CD6687" w:rsidRPr="00CD6687" w:rsidRDefault="00CD6687" w:rsidP="00F2320E">
      <w:pPr>
        <w:pStyle w:val="p4"/>
        <w:spacing w:after="0" w:afterAutospacing="0"/>
        <w:jc w:val="both"/>
        <w:rPr>
          <w:bCs/>
          <w:sz w:val="20"/>
          <w:szCs w:val="20"/>
        </w:rPr>
      </w:pPr>
      <w:r w:rsidRPr="00CD6687">
        <w:rPr>
          <w:bCs/>
          <w:sz w:val="20"/>
          <w:szCs w:val="20"/>
        </w:rPr>
        <w:t xml:space="preserve">           1. Назначить публичные слушания по вопросу предоставления разрешения</w:t>
      </w:r>
      <w:r w:rsidRPr="00CD6687">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687">
        <w:rPr>
          <w:bCs/>
          <w:sz w:val="20"/>
          <w:szCs w:val="20"/>
        </w:rPr>
        <w:t xml:space="preserve">на кадастровой карте территории в кадастровом квартале с кадастровым номером </w:t>
      </w:r>
      <w:r w:rsidRPr="00CD6687">
        <w:rPr>
          <w:sz w:val="20"/>
          <w:szCs w:val="20"/>
        </w:rPr>
        <w:t>53:12:1022001:ЗУ1 по адресу</w:t>
      </w:r>
      <w:proofErr w:type="gramStart"/>
      <w:r w:rsidRPr="00CD6687">
        <w:rPr>
          <w:sz w:val="20"/>
          <w:szCs w:val="20"/>
        </w:rPr>
        <w:t xml:space="preserve"> :</w:t>
      </w:r>
      <w:proofErr w:type="gramEnd"/>
      <w:r w:rsidRPr="00CD6687">
        <w:rPr>
          <w:sz w:val="20"/>
          <w:szCs w:val="20"/>
        </w:rPr>
        <w:t xml:space="preserve"> </w:t>
      </w:r>
      <w:r w:rsidRPr="00CD668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D6687">
        <w:rPr>
          <w:bCs/>
          <w:sz w:val="20"/>
          <w:szCs w:val="20"/>
        </w:rPr>
        <w:t>.О</w:t>
      </w:r>
      <w:proofErr w:type="gramEnd"/>
      <w:r w:rsidRPr="00CD6687">
        <w:rPr>
          <w:bCs/>
          <w:sz w:val="20"/>
          <w:szCs w:val="20"/>
        </w:rPr>
        <w:t xml:space="preserve">зерки,    площадью 485 кв.м.,  </w:t>
      </w:r>
      <w:r w:rsidRPr="00CD6687">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CD6687">
        <w:rPr>
          <w:bCs/>
          <w:sz w:val="20"/>
          <w:szCs w:val="20"/>
        </w:rPr>
        <w:t xml:space="preserve">на  15  мая  2023 года на 16-00 час, которые состоятся  по адресу: Российская Федерация, Новгородская область,  Окуловский район, Окуловский район, </w:t>
      </w:r>
      <w:r w:rsidRPr="00CD6687">
        <w:rPr>
          <w:sz w:val="20"/>
          <w:szCs w:val="20"/>
        </w:rPr>
        <w:t>д. Озерки у дома №9.</w:t>
      </w:r>
    </w:p>
    <w:p w:rsidR="00CD6687" w:rsidRPr="00CD6687" w:rsidRDefault="00CD6687" w:rsidP="00F2320E">
      <w:pPr>
        <w:pStyle w:val="p4"/>
        <w:spacing w:before="0" w:beforeAutospacing="0" w:after="0" w:afterAutospacing="0"/>
        <w:jc w:val="both"/>
        <w:rPr>
          <w:bCs/>
          <w:sz w:val="20"/>
          <w:szCs w:val="20"/>
        </w:rPr>
      </w:pPr>
      <w:r w:rsidRPr="00CD6687">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CD6687">
        <w:rPr>
          <w:sz w:val="20"/>
          <w:szCs w:val="20"/>
        </w:rPr>
        <w:t>рп</w:t>
      </w:r>
      <w:proofErr w:type="gramStart"/>
      <w:r w:rsidRPr="00CD6687">
        <w:rPr>
          <w:sz w:val="20"/>
          <w:szCs w:val="20"/>
        </w:rPr>
        <w:t>.У</w:t>
      </w:r>
      <w:proofErr w:type="gramEnd"/>
      <w:r w:rsidRPr="00CD6687">
        <w:rPr>
          <w:sz w:val="20"/>
          <w:szCs w:val="20"/>
        </w:rPr>
        <w:t>гловка</w:t>
      </w:r>
      <w:proofErr w:type="spellEnd"/>
      <w:r w:rsidRPr="00CD6687">
        <w:rPr>
          <w:sz w:val="20"/>
          <w:szCs w:val="20"/>
        </w:rPr>
        <w:t xml:space="preserve">, ул.Центральная, д.9; номер телефона 881657-26124; адрес электронной почты: </w:t>
      </w:r>
      <w:hyperlink r:id="rId8" w:history="1">
        <w:r w:rsidRPr="00CD6687">
          <w:rPr>
            <w:rStyle w:val="a3"/>
            <w:bCs/>
            <w:sz w:val="20"/>
            <w:szCs w:val="20"/>
            <w:lang w:val="en-US"/>
          </w:rPr>
          <w:t>admugl</w:t>
        </w:r>
        <w:r w:rsidRPr="00CD6687">
          <w:rPr>
            <w:rStyle w:val="a3"/>
            <w:bCs/>
            <w:sz w:val="20"/>
            <w:szCs w:val="20"/>
          </w:rPr>
          <w:t>@</w:t>
        </w:r>
        <w:r w:rsidRPr="00CD6687">
          <w:rPr>
            <w:rStyle w:val="a3"/>
            <w:bCs/>
            <w:sz w:val="20"/>
            <w:szCs w:val="20"/>
            <w:lang w:val="en-US"/>
          </w:rPr>
          <w:t>yandex</w:t>
        </w:r>
        <w:r w:rsidRPr="00CD6687">
          <w:rPr>
            <w:rStyle w:val="a3"/>
            <w:bCs/>
            <w:sz w:val="20"/>
            <w:szCs w:val="20"/>
          </w:rPr>
          <w:t>.</w:t>
        </w:r>
        <w:r w:rsidRPr="00CD6687">
          <w:rPr>
            <w:rStyle w:val="a3"/>
            <w:bCs/>
            <w:sz w:val="20"/>
            <w:szCs w:val="20"/>
            <w:lang w:val="en-US"/>
          </w:rPr>
          <w:t>ru</w:t>
        </w:r>
      </w:hyperlink>
      <w:r w:rsidRPr="00CD6687">
        <w:rPr>
          <w:sz w:val="20"/>
          <w:szCs w:val="20"/>
        </w:rPr>
        <w:t xml:space="preserve"> (контактное лицо: </w:t>
      </w:r>
      <w:proofErr w:type="spellStart"/>
      <w:proofErr w:type="gramStart"/>
      <w:r w:rsidRPr="00CD6687">
        <w:rPr>
          <w:sz w:val="20"/>
          <w:szCs w:val="20"/>
        </w:rPr>
        <w:t>Свистунова</w:t>
      </w:r>
      <w:proofErr w:type="spellEnd"/>
      <w:r w:rsidRPr="00CD6687">
        <w:rPr>
          <w:sz w:val="20"/>
          <w:szCs w:val="20"/>
        </w:rPr>
        <w:t xml:space="preserve"> Д. И, тел.8-81657-26124).  .</w:t>
      </w:r>
      <w:proofErr w:type="gramEnd"/>
    </w:p>
    <w:p w:rsidR="00CD6687" w:rsidRPr="00CD6687" w:rsidRDefault="00CD6687" w:rsidP="00F2320E">
      <w:pPr>
        <w:suppressAutoHyphens/>
        <w:jc w:val="both"/>
        <w:rPr>
          <w:sz w:val="20"/>
          <w:szCs w:val="20"/>
        </w:rPr>
      </w:pPr>
      <w:r w:rsidRPr="00CD6687">
        <w:rPr>
          <w:sz w:val="20"/>
          <w:szCs w:val="20"/>
        </w:rPr>
        <w:t xml:space="preserve">         3. Установить срок проведения публичных слушаний с  04 мая 2023 г до 18 мая 2023 года. </w:t>
      </w:r>
    </w:p>
    <w:p w:rsidR="00CD6687" w:rsidRPr="00CD6687" w:rsidRDefault="00CD6687" w:rsidP="00F2320E">
      <w:pPr>
        <w:suppressAutoHyphens/>
        <w:jc w:val="both"/>
        <w:rPr>
          <w:sz w:val="20"/>
          <w:szCs w:val="20"/>
        </w:rPr>
      </w:pPr>
      <w:r w:rsidRPr="00CD6687">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CD6687">
        <w:rPr>
          <w:bCs/>
          <w:sz w:val="20"/>
          <w:szCs w:val="20"/>
        </w:rPr>
        <w:t xml:space="preserve"> Новгородская область,  Окуловский район, </w:t>
      </w:r>
      <w:r w:rsidRPr="00CD6687">
        <w:rPr>
          <w:sz w:val="20"/>
          <w:szCs w:val="20"/>
        </w:rPr>
        <w:t>р.п</w:t>
      </w:r>
      <w:proofErr w:type="gramStart"/>
      <w:r w:rsidRPr="00CD6687">
        <w:rPr>
          <w:sz w:val="20"/>
          <w:szCs w:val="20"/>
        </w:rPr>
        <w:t>.У</w:t>
      </w:r>
      <w:proofErr w:type="gramEnd"/>
      <w:r w:rsidRPr="00CD6687">
        <w:rPr>
          <w:sz w:val="20"/>
          <w:szCs w:val="20"/>
        </w:rPr>
        <w:t xml:space="preserve">гловка, ул. Центральная, д.9, кабинет №6.  Дата открытия экспозиции 03.05.2023 год; срок проведения экспозиции с 03.05.2023 года по 16.05.2023 года,  с 15 до 17-00 в рабочие дни.      </w:t>
      </w:r>
    </w:p>
    <w:p w:rsidR="00CD6687" w:rsidRPr="00CD6687" w:rsidRDefault="00CD6687" w:rsidP="00F2320E">
      <w:pPr>
        <w:suppressAutoHyphens/>
        <w:jc w:val="both"/>
        <w:rPr>
          <w:sz w:val="20"/>
          <w:szCs w:val="20"/>
        </w:rPr>
      </w:pPr>
      <w:r w:rsidRPr="00CD6687">
        <w:rPr>
          <w:sz w:val="20"/>
          <w:szCs w:val="20"/>
        </w:rPr>
        <w:t xml:space="preserve">         5. </w:t>
      </w:r>
      <w:proofErr w:type="gramStart"/>
      <w:r w:rsidRPr="00CD6687">
        <w:rPr>
          <w:sz w:val="20"/>
          <w:szCs w:val="20"/>
        </w:rPr>
        <w:t>Разместить проект</w:t>
      </w:r>
      <w:proofErr w:type="gramEnd"/>
      <w:r w:rsidRPr="00CD6687">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CD6687">
        <w:rPr>
          <w:sz w:val="20"/>
          <w:szCs w:val="20"/>
          <w:u w:val="single"/>
        </w:rPr>
        <w:t>http://uglovkaadm.ru/publichnye-slushaniya.html</w:t>
      </w:r>
      <w:r w:rsidRPr="00CD6687">
        <w:rPr>
          <w:sz w:val="20"/>
          <w:szCs w:val="20"/>
        </w:rPr>
        <w:t xml:space="preserve"> (раздел «Публичные слушания»). </w:t>
      </w:r>
    </w:p>
    <w:p w:rsidR="00CD6687" w:rsidRPr="00CD6687" w:rsidRDefault="00CD6687" w:rsidP="00F2320E">
      <w:pPr>
        <w:suppressAutoHyphens/>
        <w:jc w:val="both"/>
        <w:rPr>
          <w:bCs/>
          <w:color w:val="000000"/>
          <w:sz w:val="20"/>
          <w:szCs w:val="20"/>
        </w:rPr>
      </w:pPr>
      <w:r w:rsidRPr="00CD6687">
        <w:rPr>
          <w:sz w:val="20"/>
          <w:szCs w:val="20"/>
        </w:rPr>
        <w:t xml:space="preserve">         6. Установить срок подачи письменных предложений и замечаний по теме публичных слушаний в период с 03 мая 2023 до 16  мая 2023 г.  по адресу: Новгородская область, Окуловский район, р.п. Угловка, ул</w:t>
      </w:r>
      <w:proofErr w:type="gramStart"/>
      <w:r w:rsidRPr="00CD6687">
        <w:rPr>
          <w:sz w:val="20"/>
          <w:szCs w:val="20"/>
        </w:rPr>
        <w:t>.Ц</w:t>
      </w:r>
      <w:proofErr w:type="gramEnd"/>
      <w:r w:rsidRPr="00CD6687">
        <w:rPr>
          <w:sz w:val="20"/>
          <w:szCs w:val="20"/>
        </w:rPr>
        <w:t>ентральная, д.9, Администрация Угловского городского поселения.</w:t>
      </w:r>
      <w:r w:rsidRPr="00CD6687">
        <w:rPr>
          <w:bCs/>
          <w:color w:val="000000"/>
          <w:sz w:val="20"/>
          <w:szCs w:val="20"/>
        </w:rPr>
        <w:t xml:space="preserve"> </w:t>
      </w:r>
      <w:r w:rsidRPr="00CD6687">
        <w:rPr>
          <w:sz w:val="20"/>
          <w:szCs w:val="20"/>
        </w:rPr>
        <w:t xml:space="preserve">Контактные телефоны: 8(81657)26-114, 8(81657)26-124; </w:t>
      </w:r>
      <w:r w:rsidRPr="00CD6687">
        <w:rPr>
          <w:bCs/>
          <w:color w:val="000000"/>
          <w:sz w:val="20"/>
          <w:szCs w:val="20"/>
        </w:rPr>
        <w:t xml:space="preserve">электронный адрес: </w:t>
      </w:r>
      <w:hyperlink r:id="rId9" w:history="1">
        <w:r w:rsidRPr="00CD6687">
          <w:rPr>
            <w:rStyle w:val="a3"/>
            <w:bCs/>
            <w:sz w:val="20"/>
            <w:szCs w:val="20"/>
            <w:lang w:val="en-US"/>
          </w:rPr>
          <w:t>admugl</w:t>
        </w:r>
        <w:r w:rsidRPr="00CD6687">
          <w:rPr>
            <w:rStyle w:val="a3"/>
            <w:bCs/>
            <w:sz w:val="20"/>
            <w:szCs w:val="20"/>
          </w:rPr>
          <w:t>@</w:t>
        </w:r>
        <w:r w:rsidRPr="00CD6687">
          <w:rPr>
            <w:rStyle w:val="a3"/>
            <w:bCs/>
            <w:sz w:val="20"/>
            <w:szCs w:val="20"/>
            <w:lang w:val="en-US"/>
          </w:rPr>
          <w:t>yandex</w:t>
        </w:r>
        <w:r w:rsidRPr="00CD6687">
          <w:rPr>
            <w:rStyle w:val="a3"/>
            <w:bCs/>
            <w:sz w:val="20"/>
            <w:szCs w:val="20"/>
          </w:rPr>
          <w:t>.</w:t>
        </w:r>
        <w:r w:rsidRPr="00CD6687">
          <w:rPr>
            <w:rStyle w:val="a3"/>
            <w:bCs/>
            <w:sz w:val="20"/>
            <w:szCs w:val="20"/>
            <w:lang w:val="en-US"/>
          </w:rPr>
          <w:t>ru</w:t>
        </w:r>
      </w:hyperlink>
      <w:r w:rsidRPr="00CD6687">
        <w:rPr>
          <w:bCs/>
          <w:color w:val="000000"/>
          <w:sz w:val="20"/>
          <w:szCs w:val="20"/>
        </w:rPr>
        <w:t>.</w:t>
      </w:r>
    </w:p>
    <w:p w:rsidR="00CD6687" w:rsidRPr="00CD6687" w:rsidRDefault="00CD6687" w:rsidP="00F2320E">
      <w:pPr>
        <w:shd w:val="clear" w:color="auto" w:fill="FFFFFF"/>
        <w:jc w:val="both"/>
        <w:rPr>
          <w:sz w:val="20"/>
          <w:szCs w:val="20"/>
        </w:rPr>
      </w:pPr>
      <w:r w:rsidRPr="00CD6687">
        <w:rPr>
          <w:b/>
          <w:sz w:val="20"/>
          <w:szCs w:val="20"/>
        </w:rPr>
        <w:t xml:space="preserve">         </w:t>
      </w:r>
      <w:r w:rsidRPr="00CD6687">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CD6687" w:rsidRPr="00F2320E" w:rsidRDefault="00CD6687" w:rsidP="00F2320E">
      <w:pPr>
        <w:suppressAutoHyphens/>
        <w:jc w:val="both"/>
        <w:rPr>
          <w:bCs/>
          <w:color w:val="000000"/>
          <w:sz w:val="20"/>
          <w:szCs w:val="20"/>
        </w:rPr>
      </w:pPr>
      <w:r w:rsidRPr="00CD6687">
        <w:rPr>
          <w:sz w:val="20"/>
          <w:szCs w:val="20"/>
        </w:rPr>
        <w:lastRenderedPageBreak/>
        <w:t xml:space="preserve">     </w:t>
      </w:r>
    </w:p>
    <w:p w:rsidR="00CD6687" w:rsidRPr="00CD6687" w:rsidRDefault="00CD6687" w:rsidP="00F2320E">
      <w:pPr>
        <w:tabs>
          <w:tab w:val="left" w:pos="1350"/>
        </w:tabs>
        <w:rPr>
          <w:b/>
          <w:sz w:val="20"/>
          <w:szCs w:val="20"/>
        </w:rPr>
      </w:pPr>
      <w:r w:rsidRPr="00CD6687">
        <w:rPr>
          <w:b/>
          <w:sz w:val="20"/>
          <w:szCs w:val="20"/>
        </w:rPr>
        <w:t>И. о. Главы Угловского городского поселения    Т. Н. Звонарёва</w:t>
      </w:r>
    </w:p>
    <w:p w:rsidR="00CD6687" w:rsidRPr="00CD6687" w:rsidRDefault="00CD6687" w:rsidP="00F2320E">
      <w:pPr>
        <w:rPr>
          <w:sz w:val="20"/>
          <w:szCs w:val="20"/>
        </w:rPr>
      </w:pPr>
    </w:p>
    <w:p w:rsidR="00CD6687" w:rsidRPr="00CD6687" w:rsidRDefault="00CD6687" w:rsidP="00F2320E">
      <w:pPr>
        <w:rPr>
          <w:bCs/>
          <w:color w:val="000000"/>
          <w:sz w:val="20"/>
          <w:szCs w:val="20"/>
        </w:rPr>
      </w:pPr>
    </w:p>
    <w:p w:rsidR="00CD6687" w:rsidRPr="00CD6687" w:rsidRDefault="00CD6687" w:rsidP="00F2320E">
      <w:pPr>
        <w:suppressAutoHyphens/>
        <w:ind w:firstLine="709"/>
        <w:jc w:val="center"/>
        <w:rPr>
          <w:b/>
          <w:color w:val="000000"/>
          <w:spacing w:val="2"/>
          <w:sz w:val="20"/>
          <w:szCs w:val="20"/>
        </w:rPr>
      </w:pPr>
      <w:r w:rsidRPr="00CD6687">
        <w:rPr>
          <w:b/>
          <w:color w:val="000000"/>
          <w:spacing w:val="2"/>
          <w:sz w:val="20"/>
          <w:szCs w:val="20"/>
        </w:rPr>
        <w:t xml:space="preserve">ОПОВЕЩЕНИЕ О ПРОВЕДЕНИИ </w:t>
      </w:r>
    </w:p>
    <w:p w:rsidR="00CD6687" w:rsidRPr="00CD6687" w:rsidRDefault="00CD6687" w:rsidP="00F2320E">
      <w:pPr>
        <w:suppressAutoHyphens/>
        <w:ind w:firstLine="709"/>
        <w:jc w:val="center"/>
        <w:rPr>
          <w:b/>
          <w:color w:val="000000"/>
          <w:spacing w:val="2"/>
          <w:sz w:val="20"/>
          <w:szCs w:val="20"/>
        </w:rPr>
      </w:pPr>
      <w:r w:rsidRPr="00CD6687">
        <w:rPr>
          <w:b/>
          <w:color w:val="000000"/>
          <w:spacing w:val="2"/>
          <w:sz w:val="20"/>
          <w:szCs w:val="20"/>
        </w:rPr>
        <w:t xml:space="preserve">ОБЩЕСТВЕННЫХ ОБСУЖДЕНИЙ (ПУБЛИЧНЫХ СЛУШАНИЙ) </w:t>
      </w:r>
    </w:p>
    <w:p w:rsidR="00CD6687" w:rsidRPr="00CD6687" w:rsidRDefault="00CD6687" w:rsidP="00F2320E">
      <w:pPr>
        <w:suppressAutoHyphens/>
        <w:ind w:firstLine="709"/>
        <w:jc w:val="both"/>
        <w:rPr>
          <w:bCs/>
          <w:color w:val="000000"/>
          <w:sz w:val="20"/>
          <w:szCs w:val="20"/>
        </w:rPr>
      </w:pPr>
    </w:p>
    <w:p w:rsidR="00CD6687" w:rsidRPr="00CD6687" w:rsidRDefault="00CD6687" w:rsidP="00F2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CD6687">
        <w:rPr>
          <w:bCs/>
          <w:color w:val="000000"/>
          <w:sz w:val="20"/>
          <w:szCs w:val="20"/>
        </w:rPr>
        <w:t xml:space="preserve">     </w:t>
      </w:r>
      <w:r w:rsidRPr="00CD6687">
        <w:rPr>
          <w:bCs/>
          <w:color w:val="000000"/>
          <w:sz w:val="20"/>
          <w:szCs w:val="20"/>
          <w:u w:val="single"/>
        </w:rPr>
        <w:t>1.   На общественные обсуждения (публичные слушания)</w:t>
      </w:r>
      <w:r w:rsidRPr="00CD6687">
        <w:rPr>
          <w:bCs/>
          <w:color w:val="000000"/>
          <w:sz w:val="20"/>
          <w:szCs w:val="20"/>
        </w:rPr>
        <w:t xml:space="preserve">  представляется проект «</w:t>
      </w:r>
      <w:r w:rsidRPr="00CD6687">
        <w:rPr>
          <w:bCs/>
          <w:sz w:val="20"/>
          <w:szCs w:val="20"/>
        </w:rPr>
        <w:t>предоставление разрешения</w:t>
      </w:r>
      <w:r w:rsidRPr="00CD6687">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687">
        <w:rPr>
          <w:bCs/>
          <w:sz w:val="20"/>
          <w:szCs w:val="20"/>
        </w:rPr>
        <w:t xml:space="preserve">на кадастровой карте территории в кадастровом квартале с кадастровым номером </w:t>
      </w:r>
      <w:r w:rsidRPr="00CD6687">
        <w:rPr>
          <w:sz w:val="20"/>
          <w:szCs w:val="20"/>
        </w:rPr>
        <w:t>53:12:1022001:ЗУ1 по адресу</w:t>
      </w:r>
      <w:proofErr w:type="gramStart"/>
      <w:r w:rsidRPr="00CD6687">
        <w:rPr>
          <w:sz w:val="20"/>
          <w:szCs w:val="20"/>
        </w:rPr>
        <w:t xml:space="preserve"> :</w:t>
      </w:r>
      <w:proofErr w:type="gramEnd"/>
      <w:r w:rsidRPr="00CD6687">
        <w:rPr>
          <w:sz w:val="20"/>
          <w:szCs w:val="20"/>
        </w:rPr>
        <w:t xml:space="preserve"> </w:t>
      </w:r>
      <w:r w:rsidRPr="00CD668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D6687">
        <w:rPr>
          <w:bCs/>
          <w:sz w:val="20"/>
          <w:szCs w:val="20"/>
        </w:rPr>
        <w:t>.О</w:t>
      </w:r>
      <w:proofErr w:type="gramEnd"/>
      <w:r w:rsidRPr="00CD6687">
        <w:rPr>
          <w:bCs/>
          <w:sz w:val="20"/>
          <w:szCs w:val="20"/>
        </w:rPr>
        <w:t xml:space="preserve">зерки,    площадью 485 кв.м.,  </w:t>
      </w:r>
      <w:r w:rsidRPr="00CD6687">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6687">
        <w:rPr>
          <w:bCs/>
          <w:sz w:val="20"/>
          <w:szCs w:val="20"/>
        </w:rPr>
        <w:t xml:space="preserve">   </w:t>
      </w:r>
    </w:p>
    <w:p w:rsidR="00CD6687" w:rsidRPr="00CD6687" w:rsidRDefault="00CD6687" w:rsidP="00F2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CD6687">
        <w:rPr>
          <w:bCs/>
          <w:sz w:val="20"/>
          <w:szCs w:val="20"/>
        </w:rPr>
        <w:t xml:space="preserve"> </w:t>
      </w:r>
      <w:r w:rsidRPr="00CD6687">
        <w:rPr>
          <w:bCs/>
          <w:sz w:val="20"/>
          <w:szCs w:val="20"/>
          <w:u w:val="single"/>
        </w:rPr>
        <w:t xml:space="preserve"> 2.  Организатор публичных слушаний </w:t>
      </w:r>
    </w:p>
    <w:p w:rsidR="00CD6687" w:rsidRPr="00CD6687" w:rsidRDefault="00CD6687" w:rsidP="00F2320E">
      <w:pPr>
        <w:suppressAutoHyphens/>
        <w:jc w:val="both"/>
        <w:rPr>
          <w:bCs/>
          <w:color w:val="000000"/>
          <w:sz w:val="20"/>
          <w:szCs w:val="20"/>
        </w:rPr>
      </w:pPr>
      <w:r w:rsidRPr="00CD6687">
        <w:rPr>
          <w:bCs/>
          <w:color w:val="000000"/>
          <w:sz w:val="20"/>
          <w:szCs w:val="20"/>
        </w:rPr>
        <w:t xml:space="preserve">         Администрация Угловского городского поселения</w:t>
      </w:r>
    </w:p>
    <w:p w:rsidR="00CD6687" w:rsidRPr="00CD6687" w:rsidRDefault="00CD6687" w:rsidP="00F2320E">
      <w:pPr>
        <w:suppressAutoHyphens/>
        <w:jc w:val="both"/>
        <w:rPr>
          <w:bCs/>
          <w:color w:val="000000"/>
          <w:sz w:val="20"/>
          <w:szCs w:val="20"/>
          <w:u w:val="single"/>
        </w:rPr>
      </w:pPr>
    </w:p>
    <w:p w:rsidR="00CD6687" w:rsidRPr="00CD6687" w:rsidRDefault="00CD6687" w:rsidP="00F2320E">
      <w:pPr>
        <w:ind w:right="252"/>
        <w:jc w:val="both"/>
        <w:rPr>
          <w:sz w:val="20"/>
          <w:szCs w:val="20"/>
        </w:rPr>
      </w:pPr>
      <w:r w:rsidRPr="00CD6687">
        <w:rPr>
          <w:bCs/>
          <w:sz w:val="20"/>
          <w:szCs w:val="20"/>
        </w:rPr>
        <w:t xml:space="preserve"> </w:t>
      </w:r>
      <w:r w:rsidRPr="00CD6687">
        <w:rPr>
          <w:bCs/>
          <w:sz w:val="20"/>
          <w:szCs w:val="20"/>
          <w:u w:val="single"/>
        </w:rPr>
        <w:t>3. Информационные материалы</w:t>
      </w:r>
      <w:r w:rsidRPr="00CD6687">
        <w:rPr>
          <w:bCs/>
          <w:sz w:val="20"/>
          <w:szCs w:val="20"/>
        </w:rPr>
        <w:t xml:space="preserve"> по теме общественных обсуждений (публичных слушаний) представлены на экспозиции по адресу</w:t>
      </w:r>
      <w:proofErr w:type="gramStart"/>
      <w:r w:rsidRPr="00CD6687">
        <w:rPr>
          <w:bCs/>
          <w:sz w:val="20"/>
          <w:szCs w:val="20"/>
        </w:rPr>
        <w:t xml:space="preserve"> </w:t>
      </w:r>
      <w:r w:rsidRPr="00CD6687">
        <w:rPr>
          <w:sz w:val="20"/>
          <w:szCs w:val="20"/>
        </w:rPr>
        <w:t>:</w:t>
      </w:r>
      <w:proofErr w:type="gramEnd"/>
    </w:p>
    <w:p w:rsidR="00CD6687" w:rsidRPr="00CD6687" w:rsidRDefault="00CD6687" w:rsidP="00F2320E">
      <w:pPr>
        <w:ind w:right="252"/>
        <w:jc w:val="both"/>
        <w:rPr>
          <w:sz w:val="20"/>
          <w:szCs w:val="20"/>
        </w:rPr>
      </w:pPr>
      <w:r w:rsidRPr="00CD6687">
        <w:rPr>
          <w:sz w:val="20"/>
          <w:szCs w:val="20"/>
        </w:rPr>
        <w:t xml:space="preserve"> п. Угловка, ул. Центральная д.9 , Администрация Угловского городского поселения, кабинет №6.</w:t>
      </w:r>
    </w:p>
    <w:p w:rsidR="00CD6687" w:rsidRPr="00CD6687" w:rsidRDefault="00CD6687" w:rsidP="00F2320E">
      <w:pPr>
        <w:ind w:right="252"/>
        <w:jc w:val="both"/>
        <w:rPr>
          <w:sz w:val="20"/>
          <w:szCs w:val="20"/>
        </w:rPr>
      </w:pPr>
      <w:r w:rsidRPr="00CD6687">
        <w:rPr>
          <w:sz w:val="20"/>
          <w:szCs w:val="20"/>
        </w:rPr>
        <w:t>В состав экспозиции включены:</w:t>
      </w:r>
    </w:p>
    <w:p w:rsidR="00CD6687" w:rsidRPr="00CD6687" w:rsidRDefault="00CD6687" w:rsidP="00F2320E">
      <w:pPr>
        <w:ind w:firstLine="540"/>
        <w:jc w:val="both"/>
        <w:rPr>
          <w:sz w:val="20"/>
          <w:szCs w:val="20"/>
          <w:u w:val="single"/>
        </w:rPr>
      </w:pPr>
      <w:r w:rsidRPr="00CD6687">
        <w:rPr>
          <w:sz w:val="20"/>
          <w:szCs w:val="20"/>
        </w:rPr>
        <w:t xml:space="preserve">  - схема расположения земельного участка.  </w:t>
      </w:r>
    </w:p>
    <w:p w:rsidR="00CD6687" w:rsidRPr="00CD6687" w:rsidRDefault="00CD6687" w:rsidP="00F2320E">
      <w:pPr>
        <w:suppressAutoHyphens/>
        <w:ind w:firstLine="709"/>
        <w:jc w:val="both"/>
        <w:rPr>
          <w:bCs/>
          <w:color w:val="000000"/>
          <w:sz w:val="20"/>
          <w:szCs w:val="20"/>
        </w:rPr>
      </w:pPr>
      <w:r w:rsidRPr="00CD6687">
        <w:rPr>
          <w:bCs/>
          <w:color w:val="000000"/>
          <w:sz w:val="20"/>
          <w:szCs w:val="20"/>
        </w:rPr>
        <w:t xml:space="preserve">Экспозиция открыта с </w:t>
      </w:r>
      <w:r w:rsidRPr="00CD6687">
        <w:rPr>
          <w:sz w:val="20"/>
          <w:szCs w:val="20"/>
        </w:rPr>
        <w:t xml:space="preserve"> 03 мая 2023 до 16  мая 2023 г</w:t>
      </w:r>
      <w:r w:rsidRPr="00CD6687">
        <w:rPr>
          <w:bCs/>
          <w:color w:val="000000"/>
          <w:sz w:val="20"/>
          <w:szCs w:val="20"/>
        </w:rPr>
        <w:t xml:space="preserve">. </w:t>
      </w:r>
    </w:p>
    <w:p w:rsidR="00CD6687" w:rsidRPr="00CD6687" w:rsidRDefault="00CD6687" w:rsidP="00F2320E">
      <w:pPr>
        <w:suppressAutoHyphens/>
        <w:jc w:val="both"/>
        <w:rPr>
          <w:bCs/>
          <w:color w:val="000000"/>
          <w:sz w:val="20"/>
          <w:szCs w:val="20"/>
          <w:u w:val="single"/>
        </w:rPr>
      </w:pPr>
      <w:r w:rsidRPr="00CD6687">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CD6687">
        <w:rPr>
          <w:bCs/>
          <w:color w:val="000000"/>
          <w:sz w:val="20"/>
          <w:szCs w:val="20"/>
          <w:u w:val="single"/>
        </w:rPr>
        <w:t>15-00 час</w:t>
      </w:r>
      <w:proofErr w:type="gramStart"/>
      <w:r w:rsidRPr="00CD6687">
        <w:rPr>
          <w:bCs/>
          <w:color w:val="000000"/>
          <w:sz w:val="20"/>
          <w:szCs w:val="20"/>
          <w:u w:val="single"/>
        </w:rPr>
        <w:t>.</w:t>
      </w:r>
      <w:proofErr w:type="gramEnd"/>
      <w:r w:rsidRPr="00CD6687">
        <w:rPr>
          <w:bCs/>
          <w:color w:val="000000"/>
          <w:sz w:val="20"/>
          <w:szCs w:val="20"/>
          <w:u w:val="single"/>
        </w:rPr>
        <w:t xml:space="preserve"> </w:t>
      </w:r>
      <w:proofErr w:type="gramStart"/>
      <w:r w:rsidRPr="00CD6687">
        <w:rPr>
          <w:bCs/>
          <w:color w:val="000000"/>
          <w:sz w:val="20"/>
          <w:szCs w:val="20"/>
          <w:u w:val="single"/>
        </w:rPr>
        <w:t>д</w:t>
      </w:r>
      <w:proofErr w:type="gramEnd"/>
      <w:r w:rsidRPr="00CD6687">
        <w:rPr>
          <w:bCs/>
          <w:color w:val="000000"/>
          <w:sz w:val="20"/>
          <w:szCs w:val="20"/>
          <w:u w:val="single"/>
        </w:rPr>
        <w:t>о 17-00 час.</w:t>
      </w:r>
    </w:p>
    <w:p w:rsidR="00CD6687" w:rsidRPr="00CD6687" w:rsidRDefault="00CD6687" w:rsidP="00F2320E">
      <w:pPr>
        <w:suppressAutoHyphens/>
        <w:jc w:val="both"/>
        <w:rPr>
          <w:bCs/>
          <w:color w:val="000000"/>
          <w:sz w:val="20"/>
          <w:szCs w:val="20"/>
        </w:rPr>
      </w:pPr>
      <w:r w:rsidRPr="00CD6687">
        <w:rPr>
          <w:bCs/>
          <w:color w:val="000000"/>
          <w:sz w:val="20"/>
          <w:szCs w:val="20"/>
        </w:rPr>
        <w:t xml:space="preserve">                                                                                        (дата, время) </w:t>
      </w:r>
    </w:p>
    <w:p w:rsidR="00CD6687" w:rsidRPr="00CD6687" w:rsidRDefault="00CD6687" w:rsidP="00F2320E">
      <w:pPr>
        <w:suppressAutoHyphens/>
        <w:jc w:val="both"/>
        <w:rPr>
          <w:bCs/>
          <w:sz w:val="20"/>
          <w:szCs w:val="20"/>
        </w:rPr>
      </w:pPr>
      <w:r w:rsidRPr="00CD6687">
        <w:rPr>
          <w:bCs/>
          <w:color w:val="000000"/>
          <w:sz w:val="20"/>
          <w:szCs w:val="20"/>
        </w:rPr>
        <w:t xml:space="preserve">   </w:t>
      </w:r>
      <w:r w:rsidRPr="00CD6687">
        <w:rPr>
          <w:bCs/>
          <w:color w:val="000000"/>
          <w:sz w:val="20"/>
          <w:szCs w:val="20"/>
          <w:u w:val="single"/>
        </w:rPr>
        <w:t>4. Собрание участников публичных слушаний</w:t>
      </w:r>
      <w:r w:rsidRPr="00CD6687">
        <w:rPr>
          <w:bCs/>
          <w:color w:val="000000"/>
          <w:sz w:val="20"/>
          <w:szCs w:val="20"/>
        </w:rPr>
        <w:t xml:space="preserve"> состоится по адресу:</w:t>
      </w:r>
      <w:r w:rsidRPr="00CD6687">
        <w:rPr>
          <w:bCs/>
          <w:sz w:val="20"/>
          <w:szCs w:val="20"/>
        </w:rPr>
        <w:t xml:space="preserve"> Российская Федерация, Новгородская область,  Окуловский район, Окуловский район,  </w:t>
      </w:r>
      <w:r w:rsidRPr="00CD6687">
        <w:rPr>
          <w:sz w:val="20"/>
          <w:szCs w:val="20"/>
        </w:rPr>
        <w:t>д</w:t>
      </w:r>
      <w:proofErr w:type="gramStart"/>
      <w:r w:rsidRPr="00CD6687">
        <w:rPr>
          <w:sz w:val="20"/>
          <w:szCs w:val="20"/>
        </w:rPr>
        <w:t>.О</w:t>
      </w:r>
      <w:proofErr w:type="gramEnd"/>
      <w:r w:rsidRPr="00CD6687">
        <w:rPr>
          <w:sz w:val="20"/>
          <w:szCs w:val="20"/>
        </w:rPr>
        <w:t>зерки у дома №9</w:t>
      </w:r>
      <w:r w:rsidRPr="00CD6687">
        <w:rPr>
          <w:bCs/>
          <w:sz w:val="20"/>
          <w:szCs w:val="20"/>
        </w:rPr>
        <w:t>, 15 мая   2023 года в 16-00 час</w:t>
      </w:r>
      <w:r w:rsidRPr="00CD6687">
        <w:rPr>
          <w:bCs/>
          <w:color w:val="000000"/>
          <w:sz w:val="20"/>
          <w:szCs w:val="20"/>
          <w:u w:val="single"/>
        </w:rPr>
        <w:t>.</w:t>
      </w:r>
    </w:p>
    <w:p w:rsidR="00CD6687" w:rsidRPr="00CD6687" w:rsidRDefault="00CD6687" w:rsidP="00F2320E">
      <w:pPr>
        <w:suppressAutoHyphens/>
        <w:ind w:firstLine="709"/>
        <w:jc w:val="both"/>
        <w:rPr>
          <w:bCs/>
          <w:color w:val="000000"/>
          <w:sz w:val="20"/>
          <w:szCs w:val="20"/>
        </w:rPr>
      </w:pPr>
      <w:r w:rsidRPr="00CD6687">
        <w:rPr>
          <w:bCs/>
          <w:color w:val="000000"/>
          <w:sz w:val="20"/>
          <w:szCs w:val="20"/>
        </w:rPr>
        <w:t>(место (адрес); дата; время)</w:t>
      </w:r>
    </w:p>
    <w:p w:rsidR="00CD6687" w:rsidRPr="00CD6687" w:rsidRDefault="00CD6687" w:rsidP="00F2320E">
      <w:pPr>
        <w:suppressAutoHyphens/>
        <w:jc w:val="both"/>
        <w:rPr>
          <w:bCs/>
          <w:sz w:val="20"/>
          <w:szCs w:val="20"/>
        </w:rPr>
      </w:pPr>
      <w:r w:rsidRPr="00CD6687">
        <w:rPr>
          <w:bCs/>
          <w:color w:val="000000"/>
          <w:sz w:val="20"/>
          <w:szCs w:val="20"/>
        </w:rPr>
        <w:t xml:space="preserve">Время начала регистрации участников с </w:t>
      </w:r>
      <w:r w:rsidRPr="00CD6687">
        <w:rPr>
          <w:bCs/>
          <w:color w:val="000000"/>
          <w:sz w:val="20"/>
          <w:szCs w:val="20"/>
          <w:u w:val="single"/>
        </w:rPr>
        <w:t xml:space="preserve">15-30 час.  </w:t>
      </w:r>
      <w:r w:rsidRPr="00CD6687">
        <w:rPr>
          <w:bCs/>
          <w:sz w:val="20"/>
          <w:szCs w:val="20"/>
        </w:rPr>
        <w:t>15 мая    2023 года</w:t>
      </w:r>
    </w:p>
    <w:p w:rsidR="00CD6687" w:rsidRPr="00CD6687" w:rsidRDefault="00CD6687" w:rsidP="00F2320E">
      <w:pPr>
        <w:suppressAutoHyphens/>
        <w:jc w:val="both"/>
        <w:rPr>
          <w:bCs/>
          <w:color w:val="000000"/>
          <w:sz w:val="20"/>
          <w:szCs w:val="20"/>
        </w:rPr>
      </w:pPr>
      <w:r w:rsidRPr="00CD6687">
        <w:rPr>
          <w:bCs/>
          <w:color w:val="000000"/>
          <w:sz w:val="20"/>
          <w:szCs w:val="20"/>
        </w:rPr>
        <w:t xml:space="preserve">                                                                                           (не менее чем за 30 минут до начала собрания)</w:t>
      </w:r>
    </w:p>
    <w:p w:rsidR="00CD6687" w:rsidRPr="00CD6687" w:rsidRDefault="00CD6687" w:rsidP="00F2320E">
      <w:pPr>
        <w:suppressAutoHyphens/>
        <w:ind w:firstLine="709"/>
        <w:jc w:val="both"/>
        <w:rPr>
          <w:bCs/>
          <w:color w:val="000000"/>
          <w:sz w:val="20"/>
          <w:szCs w:val="20"/>
        </w:rPr>
      </w:pPr>
      <w:r w:rsidRPr="00CD6687">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CD6687" w:rsidRPr="00CD6687" w:rsidRDefault="00CD6687" w:rsidP="00F2320E">
      <w:pPr>
        <w:suppressAutoHyphens/>
        <w:jc w:val="both"/>
        <w:rPr>
          <w:bCs/>
          <w:color w:val="000000"/>
          <w:sz w:val="20"/>
          <w:szCs w:val="20"/>
        </w:rPr>
      </w:pPr>
      <w:r w:rsidRPr="00CD6687">
        <w:rPr>
          <w:bCs/>
          <w:color w:val="000000"/>
          <w:sz w:val="20"/>
          <w:szCs w:val="20"/>
        </w:rPr>
        <w:t>- записи предложений и замечаний в период работы экспозиции;</w:t>
      </w:r>
    </w:p>
    <w:p w:rsidR="00CD6687" w:rsidRPr="00CD6687" w:rsidRDefault="00CD6687" w:rsidP="00F2320E">
      <w:pPr>
        <w:suppressAutoHyphens/>
        <w:jc w:val="both"/>
        <w:rPr>
          <w:bCs/>
          <w:color w:val="000000"/>
          <w:sz w:val="20"/>
          <w:szCs w:val="20"/>
        </w:rPr>
      </w:pPr>
      <w:r w:rsidRPr="00CD6687">
        <w:rPr>
          <w:bCs/>
          <w:color w:val="000000"/>
          <w:sz w:val="20"/>
          <w:szCs w:val="20"/>
        </w:rPr>
        <w:t>- выступления на собрании участников общественных обсуждений (публичных слушаний);</w:t>
      </w:r>
    </w:p>
    <w:p w:rsidR="00CD6687" w:rsidRPr="00CD6687" w:rsidRDefault="00CD6687" w:rsidP="00F2320E">
      <w:pPr>
        <w:suppressAutoHyphens/>
        <w:jc w:val="both"/>
        <w:rPr>
          <w:bCs/>
          <w:color w:val="000000"/>
          <w:sz w:val="20"/>
          <w:szCs w:val="20"/>
        </w:rPr>
      </w:pPr>
      <w:r w:rsidRPr="00CD6687">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CD6687" w:rsidRPr="00CD6687" w:rsidRDefault="00CD6687" w:rsidP="00F2320E">
      <w:pPr>
        <w:suppressAutoHyphens/>
        <w:jc w:val="both"/>
        <w:rPr>
          <w:sz w:val="20"/>
          <w:szCs w:val="20"/>
        </w:rPr>
      </w:pPr>
      <w:r w:rsidRPr="00CD6687">
        <w:rPr>
          <w:bCs/>
          <w:color w:val="000000"/>
          <w:sz w:val="20"/>
          <w:szCs w:val="20"/>
        </w:rPr>
        <w:t>- подачи в ходе собрания письменных предложений и замечаний;</w:t>
      </w:r>
      <w:r w:rsidRPr="00CD6687">
        <w:rPr>
          <w:sz w:val="20"/>
          <w:szCs w:val="20"/>
        </w:rPr>
        <w:t xml:space="preserve"> </w:t>
      </w:r>
    </w:p>
    <w:p w:rsidR="00CD6687" w:rsidRPr="00CD6687" w:rsidRDefault="00CD6687" w:rsidP="00F2320E">
      <w:pPr>
        <w:suppressAutoHyphens/>
        <w:jc w:val="both"/>
        <w:rPr>
          <w:bCs/>
          <w:color w:val="000000"/>
          <w:sz w:val="20"/>
          <w:szCs w:val="20"/>
        </w:rPr>
      </w:pPr>
      <w:r w:rsidRPr="00CD6687">
        <w:rPr>
          <w:sz w:val="20"/>
          <w:szCs w:val="20"/>
        </w:rPr>
        <w:t>- срок подачи письменных предложений и замечаний по теме публичных слушаний в период с 04 мая 2023 до 18  мая 2023г. по адресу: Новгородская область, Окуловский район, р.п. Угловка, ул</w:t>
      </w:r>
      <w:proofErr w:type="gramStart"/>
      <w:r w:rsidRPr="00CD6687">
        <w:rPr>
          <w:sz w:val="20"/>
          <w:szCs w:val="20"/>
        </w:rPr>
        <w:t>.Ц</w:t>
      </w:r>
      <w:proofErr w:type="gramEnd"/>
      <w:r w:rsidRPr="00CD6687">
        <w:rPr>
          <w:sz w:val="20"/>
          <w:szCs w:val="20"/>
        </w:rPr>
        <w:t>ентральная, д.9, Администрация Угловского городского поселения;</w:t>
      </w:r>
      <w:r w:rsidRPr="00CD6687">
        <w:rPr>
          <w:bCs/>
          <w:color w:val="000000"/>
          <w:sz w:val="20"/>
          <w:szCs w:val="20"/>
        </w:rPr>
        <w:t xml:space="preserve"> </w:t>
      </w:r>
    </w:p>
    <w:p w:rsidR="00CD6687" w:rsidRPr="00CD6687" w:rsidRDefault="00CD6687" w:rsidP="00F2320E">
      <w:pPr>
        <w:suppressAutoHyphens/>
        <w:jc w:val="both"/>
        <w:rPr>
          <w:bCs/>
          <w:color w:val="000000"/>
          <w:sz w:val="20"/>
          <w:szCs w:val="20"/>
        </w:rPr>
      </w:pPr>
      <w:r w:rsidRPr="00CD6687">
        <w:rPr>
          <w:bCs/>
          <w:color w:val="000000"/>
          <w:sz w:val="20"/>
          <w:szCs w:val="20"/>
        </w:rPr>
        <w:t xml:space="preserve">  - к</w:t>
      </w:r>
      <w:r w:rsidRPr="00CD6687">
        <w:rPr>
          <w:sz w:val="20"/>
          <w:szCs w:val="20"/>
        </w:rPr>
        <w:t>онтактные телефоны</w:t>
      </w:r>
      <w:r w:rsidRPr="00CD6687">
        <w:rPr>
          <w:color w:val="000000"/>
          <w:sz w:val="20"/>
          <w:szCs w:val="20"/>
        </w:rPr>
        <w:t xml:space="preserve"> организатора общественных обсуждений (</w:t>
      </w:r>
      <w:r w:rsidRPr="00CD6687">
        <w:rPr>
          <w:bCs/>
          <w:color w:val="000000"/>
          <w:sz w:val="20"/>
          <w:szCs w:val="20"/>
        </w:rPr>
        <w:t>публичных слушаний)</w:t>
      </w:r>
      <w:r w:rsidRPr="00CD6687">
        <w:rPr>
          <w:sz w:val="20"/>
          <w:szCs w:val="20"/>
        </w:rPr>
        <w:t>: 8(81657)26-114, 8(81657)26-124;</w:t>
      </w:r>
    </w:p>
    <w:p w:rsidR="00CD6687" w:rsidRPr="00CD6687" w:rsidRDefault="00CD6687" w:rsidP="00F2320E">
      <w:pPr>
        <w:suppressAutoHyphens/>
        <w:jc w:val="both"/>
        <w:rPr>
          <w:sz w:val="20"/>
          <w:szCs w:val="20"/>
        </w:rPr>
      </w:pPr>
      <w:r w:rsidRPr="00CD6687">
        <w:rPr>
          <w:sz w:val="20"/>
          <w:szCs w:val="20"/>
        </w:rPr>
        <w:t xml:space="preserve">  -  </w:t>
      </w:r>
      <w:r w:rsidRPr="00CD6687">
        <w:rPr>
          <w:bCs/>
          <w:color w:val="000000"/>
          <w:sz w:val="20"/>
          <w:szCs w:val="20"/>
          <w:u w:val="single"/>
        </w:rPr>
        <w:t>электронный адрес</w:t>
      </w:r>
      <w:r w:rsidRPr="00CD6687">
        <w:rPr>
          <w:bCs/>
          <w:color w:val="000000"/>
          <w:sz w:val="20"/>
          <w:szCs w:val="20"/>
        </w:rPr>
        <w:t xml:space="preserve"> </w:t>
      </w:r>
      <w:r w:rsidRPr="00CD6687">
        <w:rPr>
          <w:color w:val="000000"/>
          <w:sz w:val="20"/>
          <w:szCs w:val="20"/>
        </w:rPr>
        <w:t xml:space="preserve">организатора </w:t>
      </w:r>
      <w:r w:rsidRPr="00CD6687">
        <w:rPr>
          <w:bCs/>
          <w:color w:val="000000"/>
          <w:sz w:val="20"/>
          <w:szCs w:val="20"/>
        </w:rPr>
        <w:t xml:space="preserve">общественных обсуждений (публичных слушаний):  </w:t>
      </w:r>
      <w:hyperlink r:id="rId10" w:history="1">
        <w:r w:rsidRPr="00CD6687">
          <w:rPr>
            <w:rStyle w:val="a3"/>
            <w:bCs/>
            <w:sz w:val="20"/>
            <w:szCs w:val="20"/>
            <w:lang w:val="en-US"/>
          </w:rPr>
          <w:t>admugl</w:t>
        </w:r>
        <w:r w:rsidRPr="00CD6687">
          <w:rPr>
            <w:rStyle w:val="a3"/>
            <w:bCs/>
            <w:sz w:val="20"/>
            <w:szCs w:val="20"/>
          </w:rPr>
          <w:t>@</w:t>
        </w:r>
        <w:r w:rsidRPr="00CD6687">
          <w:rPr>
            <w:rStyle w:val="a3"/>
            <w:bCs/>
            <w:sz w:val="20"/>
            <w:szCs w:val="20"/>
            <w:lang w:val="en-US"/>
          </w:rPr>
          <w:t>yandex</w:t>
        </w:r>
        <w:r w:rsidRPr="00CD6687">
          <w:rPr>
            <w:rStyle w:val="a3"/>
            <w:bCs/>
            <w:sz w:val="20"/>
            <w:szCs w:val="20"/>
          </w:rPr>
          <w:t>.</w:t>
        </w:r>
        <w:r w:rsidRPr="00CD6687">
          <w:rPr>
            <w:rStyle w:val="a3"/>
            <w:bCs/>
            <w:sz w:val="20"/>
            <w:szCs w:val="20"/>
            <w:lang w:val="en-US"/>
          </w:rPr>
          <w:t>ru</w:t>
        </w:r>
      </w:hyperlink>
      <w:proofErr w:type="gramStart"/>
      <w:r w:rsidRPr="00CD6687">
        <w:rPr>
          <w:bCs/>
          <w:color w:val="000000"/>
          <w:sz w:val="20"/>
          <w:szCs w:val="20"/>
          <w:u w:val="single"/>
        </w:rPr>
        <w:t xml:space="preserve"> ;</w:t>
      </w:r>
      <w:proofErr w:type="gramEnd"/>
    </w:p>
    <w:p w:rsidR="00CD6687" w:rsidRPr="00CD6687" w:rsidRDefault="00CD6687" w:rsidP="00F2320E">
      <w:pPr>
        <w:suppressAutoHyphens/>
        <w:jc w:val="both"/>
        <w:rPr>
          <w:bCs/>
          <w:color w:val="000000"/>
          <w:sz w:val="20"/>
          <w:szCs w:val="20"/>
          <w:u w:val="single"/>
        </w:rPr>
      </w:pPr>
      <w:r w:rsidRPr="00CD6687">
        <w:rPr>
          <w:bCs/>
          <w:color w:val="000000"/>
          <w:sz w:val="20"/>
          <w:szCs w:val="20"/>
        </w:rPr>
        <w:t xml:space="preserve">  - п</w:t>
      </w:r>
      <w:r w:rsidRPr="00CD6687">
        <w:rPr>
          <w:bCs/>
          <w:color w:val="000000"/>
          <w:sz w:val="20"/>
          <w:szCs w:val="20"/>
          <w:u w:val="single"/>
        </w:rPr>
        <w:t>очтовый адрес</w:t>
      </w:r>
      <w:r w:rsidRPr="00CD6687">
        <w:rPr>
          <w:bCs/>
          <w:color w:val="000000"/>
          <w:sz w:val="20"/>
          <w:szCs w:val="20"/>
        </w:rPr>
        <w:t xml:space="preserve"> </w:t>
      </w:r>
      <w:r w:rsidRPr="00CD6687">
        <w:rPr>
          <w:color w:val="000000"/>
          <w:sz w:val="20"/>
          <w:szCs w:val="20"/>
        </w:rPr>
        <w:t xml:space="preserve">организатора </w:t>
      </w:r>
      <w:r w:rsidRPr="00CD6687">
        <w:rPr>
          <w:bCs/>
          <w:color w:val="000000"/>
          <w:sz w:val="20"/>
          <w:szCs w:val="20"/>
        </w:rPr>
        <w:t xml:space="preserve">общественных обсуждений (публичных слушаний) : </w:t>
      </w:r>
      <w:r w:rsidRPr="00CD6687">
        <w:rPr>
          <w:bCs/>
          <w:color w:val="000000"/>
          <w:sz w:val="20"/>
          <w:szCs w:val="20"/>
          <w:u w:val="single"/>
        </w:rPr>
        <w:t xml:space="preserve">174361, </w:t>
      </w:r>
      <w:r w:rsidRPr="00CD6687">
        <w:rPr>
          <w:bCs/>
          <w:sz w:val="20"/>
          <w:szCs w:val="20"/>
          <w:u w:val="single"/>
        </w:rPr>
        <w:t>Российская Федерация,</w:t>
      </w:r>
      <w:r w:rsidRPr="00CD6687">
        <w:rPr>
          <w:bCs/>
          <w:color w:val="000000"/>
          <w:sz w:val="20"/>
          <w:szCs w:val="20"/>
          <w:u w:val="single"/>
        </w:rPr>
        <w:t xml:space="preserve"> Новгородская область, Окуловский район, р.п</w:t>
      </w:r>
      <w:proofErr w:type="gramStart"/>
      <w:r w:rsidRPr="00CD6687">
        <w:rPr>
          <w:bCs/>
          <w:color w:val="000000"/>
          <w:sz w:val="20"/>
          <w:szCs w:val="20"/>
          <w:u w:val="single"/>
        </w:rPr>
        <w:t>.У</w:t>
      </w:r>
      <w:proofErr w:type="gramEnd"/>
      <w:r w:rsidRPr="00CD6687">
        <w:rPr>
          <w:bCs/>
          <w:color w:val="000000"/>
          <w:sz w:val="20"/>
          <w:szCs w:val="20"/>
          <w:u w:val="single"/>
        </w:rPr>
        <w:t>гловка, ул.Центральная, д.9.</w:t>
      </w:r>
    </w:p>
    <w:p w:rsidR="00CD6687" w:rsidRPr="00CD6687" w:rsidRDefault="00CD6687" w:rsidP="00F2320E">
      <w:pPr>
        <w:suppressAutoHyphens/>
        <w:jc w:val="both"/>
        <w:rPr>
          <w:bCs/>
          <w:color w:val="000000"/>
          <w:sz w:val="20"/>
          <w:szCs w:val="20"/>
        </w:rPr>
      </w:pPr>
    </w:p>
    <w:p w:rsidR="00CD6687" w:rsidRPr="00CD6687" w:rsidRDefault="00CD6687" w:rsidP="00F23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CD6687">
        <w:rPr>
          <w:bCs/>
          <w:color w:val="000000"/>
          <w:sz w:val="20"/>
          <w:szCs w:val="20"/>
        </w:rPr>
        <w:t xml:space="preserve">    Информационные материалы по проекту «</w:t>
      </w:r>
      <w:r w:rsidRPr="00CD6687">
        <w:rPr>
          <w:bCs/>
          <w:sz w:val="20"/>
          <w:szCs w:val="20"/>
        </w:rPr>
        <w:t>Предоставление разрешения</w:t>
      </w:r>
      <w:r w:rsidRPr="00CD6687">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CD6687">
        <w:rPr>
          <w:bCs/>
          <w:sz w:val="20"/>
          <w:szCs w:val="20"/>
        </w:rPr>
        <w:t xml:space="preserve">на кадастровой карте территории в кадастровом квартале с кадастровым номером </w:t>
      </w:r>
      <w:r w:rsidRPr="00CD6687">
        <w:rPr>
          <w:sz w:val="20"/>
          <w:szCs w:val="20"/>
        </w:rPr>
        <w:t>53:12:1022001:ЗУ1 по адресу</w:t>
      </w:r>
      <w:proofErr w:type="gramStart"/>
      <w:r w:rsidRPr="00CD6687">
        <w:rPr>
          <w:sz w:val="20"/>
          <w:szCs w:val="20"/>
        </w:rPr>
        <w:t xml:space="preserve"> :</w:t>
      </w:r>
      <w:proofErr w:type="gramEnd"/>
      <w:r w:rsidRPr="00CD6687">
        <w:rPr>
          <w:sz w:val="20"/>
          <w:szCs w:val="20"/>
        </w:rPr>
        <w:t xml:space="preserve"> </w:t>
      </w:r>
      <w:r w:rsidRPr="00CD6687">
        <w:rPr>
          <w:bCs/>
          <w:sz w:val="20"/>
          <w:szCs w:val="20"/>
        </w:rPr>
        <w:t>Российская Федерация,  Новгородская область,  Окуловский муниципальный район, Угловское городское поселение, д</w:t>
      </w:r>
      <w:proofErr w:type="gramStart"/>
      <w:r w:rsidRPr="00CD6687">
        <w:rPr>
          <w:bCs/>
          <w:sz w:val="20"/>
          <w:szCs w:val="20"/>
        </w:rPr>
        <w:t>.О</w:t>
      </w:r>
      <w:proofErr w:type="gramEnd"/>
      <w:r w:rsidRPr="00CD6687">
        <w:rPr>
          <w:bCs/>
          <w:sz w:val="20"/>
          <w:szCs w:val="20"/>
        </w:rPr>
        <w:t xml:space="preserve">зерки,    площадью 845  кв.м.,  </w:t>
      </w:r>
      <w:r w:rsidRPr="00CD6687">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CD6687">
        <w:rPr>
          <w:bCs/>
          <w:color w:val="000000"/>
          <w:sz w:val="20"/>
          <w:szCs w:val="20"/>
        </w:rPr>
        <w:t xml:space="preserve"> (наименование проекта)    </w:t>
      </w:r>
      <w:r w:rsidRPr="00CD6687">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1" w:history="1">
        <w:r w:rsidRPr="00CD6687">
          <w:rPr>
            <w:rStyle w:val="a3"/>
            <w:sz w:val="20"/>
            <w:szCs w:val="20"/>
          </w:rPr>
          <w:t>http://uglovkaadm.ru/publichnye-slushaniya.html</w:t>
        </w:r>
      </w:hyperlink>
      <w:r w:rsidRPr="00CD6687">
        <w:rPr>
          <w:sz w:val="20"/>
          <w:szCs w:val="20"/>
        </w:rPr>
        <w:t xml:space="preserve"> .</w:t>
      </w:r>
    </w:p>
    <w:p w:rsidR="00CD6687" w:rsidRPr="00CD6687" w:rsidRDefault="00CD6687" w:rsidP="00F2320E">
      <w:pPr>
        <w:suppressAutoHyphens/>
        <w:jc w:val="both"/>
        <w:rPr>
          <w:bCs/>
          <w:color w:val="000000"/>
          <w:sz w:val="20"/>
          <w:szCs w:val="20"/>
        </w:rPr>
      </w:pPr>
    </w:p>
    <w:p w:rsidR="00CD6687" w:rsidRPr="00CD6687" w:rsidRDefault="00CD6687" w:rsidP="00F2320E">
      <w:pPr>
        <w:rPr>
          <w:bCs/>
          <w:color w:val="000000"/>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tabs>
          <w:tab w:val="left" w:pos="8520"/>
        </w:tabs>
        <w:jc w:val="center"/>
        <w:rPr>
          <w:b/>
          <w:sz w:val="20"/>
          <w:szCs w:val="20"/>
        </w:rPr>
      </w:pPr>
      <w:r w:rsidRPr="00CD6687">
        <w:rPr>
          <w:b/>
          <w:sz w:val="20"/>
          <w:szCs w:val="20"/>
        </w:rPr>
        <w:t>Российская Федерация</w:t>
      </w:r>
    </w:p>
    <w:p w:rsidR="00CD6687" w:rsidRPr="00CD6687" w:rsidRDefault="00CD6687" w:rsidP="00F2320E">
      <w:pPr>
        <w:tabs>
          <w:tab w:val="left" w:pos="8520"/>
        </w:tabs>
        <w:jc w:val="center"/>
        <w:rPr>
          <w:b/>
          <w:sz w:val="20"/>
          <w:szCs w:val="20"/>
        </w:rPr>
      </w:pPr>
      <w:r w:rsidRPr="00CD6687">
        <w:rPr>
          <w:b/>
          <w:sz w:val="20"/>
          <w:szCs w:val="20"/>
        </w:rPr>
        <w:t>Администрация Угловского городского поселения</w:t>
      </w:r>
    </w:p>
    <w:p w:rsidR="00CD6687" w:rsidRPr="00CD6687" w:rsidRDefault="00CD6687" w:rsidP="00F2320E">
      <w:pPr>
        <w:tabs>
          <w:tab w:val="left" w:pos="8520"/>
        </w:tabs>
        <w:jc w:val="center"/>
        <w:rPr>
          <w:b/>
          <w:sz w:val="20"/>
          <w:szCs w:val="20"/>
        </w:rPr>
      </w:pPr>
      <w:r w:rsidRPr="00CD6687">
        <w:rPr>
          <w:b/>
          <w:sz w:val="20"/>
          <w:szCs w:val="20"/>
        </w:rPr>
        <w:t>Окуловского муниципального района Новгородской области</w:t>
      </w:r>
    </w:p>
    <w:p w:rsidR="00CD6687" w:rsidRPr="00CD6687" w:rsidRDefault="00CD6687" w:rsidP="00F2320E">
      <w:pPr>
        <w:tabs>
          <w:tab w:val="left" w:pos="8520"/>
        </w:tabs>
        <w:jc w:val="center"/>
        <w:rPr>
          <w:sz w:val="20"/>
          <w:szCs w:val="20"/>
        </w:rPr>
      </w:pPr>
    </w:p>
    <w:p w:rsidR="00CD6687" w:rsidRPr="00CD6687" w:rsidRDefault="00CD6687" w:rsidP="00F2320E">
      <w:pPr>
        <w:tabs>
          <w:tab w:val="left" w:pos="8520"/>
        </w:tabs>
        <w:jc w:val="center"/>
        <w:rPr>
          <w:sz w:val="20"/>
          <w:szCs w:val="20"/>
        </w:rPr>
      </w:pPr>
      <w:proofErr w:type="gramStart"/>
      <w:r w:rsidRPr="00CD6687">
        <w:rPr>
          <w:sz w:val="20"/>
          <w:szCs w:val="20"/>
        </w:rPr>
        <w:t>П</w:t>
      </w:r>
      <w:proofErr w:type="gramEnd"/>
      <w:r w:rsidRPr="00CD6687">
        <w:rPr>
          <w:sz w:val="20"/>
          <w:szCs w:val="20"/>
        </w:rPr>
        <w:t xml:space="preserve"> О С Т А Н О В Л Е Н И Е</w:t>
      </w:r>
    </w:p>
    <w:p w:rsidR="00CD6687" w:rsidRPr="00CD6687" w:rsidRDefault="00CD6687" w:rsidP="00F2320E">
      <w:pPr>
        <w:tabs>
          <w:tab w:val="left" w:pos="8520"/>
        </w:tabs>
        <w:jc w:val="center"/>
        <w:rPr>
          <w:sz w:val="20"/>
          <w:szCs w:val="20"/>
        </w:rPr>
      </w:pPr>
    </w:p>
    <w:p w:rsidR="00CD6687" w:rsidRPr="00CD6687" w:rsidRDefault="00CD6687" w:rsidP="00F2320E">
      <w:pPr>
        <w:tabs>
          <w:tab w:val="left" w:pos="8520"/>
        </w:tabs>
        <w:jc w:val="center"/>
        <w:rPr>
          <w:sz w:val="20"/>
          <w:szCs w:val="20"/>
        </w:rPr>
      </w:pPr>
      <w:r w:rsidRPr="00CD6687">
        <w:rPr>
          <w:sz w:val="20"/>
          <w:szCs w:val="20"/>
        </w:rPr>
        <w:t>26.04.2023  № 165</w:t>
      </w:r>
    </w:p>
    <w:p w:rsidR="00CD6687" w:rsidRPr="00CD6687" w:rsidRDefault="00CD6687" w:rsidP="00F2320E">
      <w:pPr>
        <w:tabs>
          <w:tab w:val="left" w:pos="8520"/>
        </w:tabs>
        <w:jc w:val="center"/>
        <w:rPr>
          <w:sz w:val="20"/>
          <w:szCs w:val="20"/>
        </w:rPr>
      </w:pPr>
    </w:p>
    <w:p w:rsidR="00CD6687" w:rsidRPr="00CD6687" w:rsidRDefault="00CD6687" w:rsidP="00F2320E">
      <w:pPr>
        <w:tabs>
          <w:tab w:val="left" w:pos="8520"/>
        </w:tabs>
        <w:jc w:val="center"/>
        <w:rPr>
          <w:sz w:val="20"/>
          <w:szCs w:val="20"/>
        </w:rPr>
      </w:pPr>
      <w:r w:rsidRPr="00CD6687">
        <w:rPr>
          <w:sz w:val="20"/>
          <w:szCs w:val="20"/>
        </w:rPr>
        <w:t>р.п. Угловка</w:t>
      </w:r>
    </w:p>
    <w:p w:rsidR="00CD6687" w:rsidRPr="00CD6687" w:rsidRDefault="00CD6687" w:rsidP="00F2320E">
      <w:pPr>
        <w:jc w:val="center"/>
        <w:rPr>
          <w:b/>
          <w:bCs/>
          <w:sz w:val="20"/>
          <w:szCs w:val="20"/>
        </w:rPr>
      </w:pPr>
      <w:r w:rsidRPr="00CD6687">
        <w:rPr>
          <w:b/>
          <w:sz w:val="20"/>
          <w:szCs w:val="20"/>
        </w:rPr>
        <w:t>О внесении изменений в постановление № 701 от 30.12.2022 года «Об утверждении плана</w:t>
      </w:r>
      <w:r w:rsidRPr="00CD6687">
        <w:rPr>
          <w:b/>
          <w:bCs/>
          <w:sz w:val="20"/>
          <w:szCs w:val="20"/>
        </w:rPr>
        <w:t>-графика закупок товаров, работ, услуг на 2023 финансовый год  и на плановый период 2024-2025 годов»</w:t>
      </w:r>
    </w:p>
    <w:p w:rsidR="00CD6687" w:rsidRPr="00CD6687" w:rsidRDefault="00CD6687" w:rsidP="00F2320E">
      <w:pPr>
        <w:tabs>
          <w:tab w:val="left" w:pos="8520"/>
        </w:tabs>
        <w:rPr>
          <w:sz w:val="20"/>
          <w:szCs w:val="20"/>
        </w:rPr>
      </w:pPr>
    </w:p>
    <w:p w:rsidR="00CD6687" w:rsidRPr="00CD6687" w:rsidRDefault="00CD6687" w:rsidP="00F2320E">
      <w:pPr>
        <w:ind w:firstLine="720"/>
        <w:jc w:val="both"/>
        <w:rPr>
          <w:sz w:val="20"/>
          <w:szCs w:val="20"/>
        </w:rPr>
      </w:pPr>
      <w:r w:rsidRPr="00CD668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CD6687" w:rsidRPr="00CD6687" w:rsidRDefault="00CD6687" w:rsidP="00F2320E">
      <w:pPr>
        <w:pStyle w:val="ConsPlusTitle"/>
        <w:widowControl/>
        <w:ind w:firstLine="709"/>
        <w:jc w:val="both"/>
        <w:rPr>
          <w:rFonts w:ascii="Times New Roman" w:hAnsi="Times New Roman" w:cs="Times New Roman"/>
        </w:rPr>
      </w:pPr>
      <w:r w:rsidRPr="00CD6687">
        <w:rPr>
          <w:rFonts w:ascii="Times New Roman" w:hAnsi="Times New Roman" w:cs="Times New Roman"/>
        </w:rPr>
        <w:t>ПОСТАНОВЛЯЕТ:</w:t>
      </w:r>
    </w:p>
    <w:p w:rsidR="00CD6687" w:rsidRPr="00CD6687" w:rsidRDefault="00CD6687" w:rsidP="00F2320E">
      <w:pPr>
        <w:jc w:val="both"/>
        <w:rPr>
          <w:sz w:val="20"/>
          <w:szCs w:val="20"/>
        </w:rPr>
      </w:pPr>
      <w:r w:rsidRPr="00CD6687">
        <w:rPr>
          <w:sz w:val="20"/>
          <w:szCs w:val="20"/>
        </w:rPr>
        <w:t xml:space="preserve">     1.Внести изменения в постановление № 701 от 30.12.2022 года «Об утверждении плана</w:t>
      </w:r>
      <w:r w:rsidRPr="00CD6687">
        <w:rPr>
          <w:bCs/>
          <w:sz w:val="20"/>
          <w:szCs w:val="20"/>
        </w:rPr>
        <w:t>-графика закупок товаров, работ, услуг на 2023 финансовый год  и на плановый период 2024-2025 годов»</w:t>
      </w:r>
      <w:r w:rsidRPr="00CD6687">
        <w:rPr>
          <w:sz w:val="20"/>
          <w:szCs w:val="20"/>
        </w:rPr>
        <w:t>, изложив план-график в новой редакции.</w:t>
      </w:r>
    </w:p>
    <w:p w:rsidR="00CD6687" w:rsidRPr="00CD6687" w:rsidRDefault="00CD6687" w:rsidP="00F2320E">
      <w:pPr>
        <w:jc w:val="both"/>
        <w:rPr>
          <w:sz w:val="20"/>
          <w:szCs w:val="20"/>
        </w:rPr>
      </w:pPr>
      <w:r w:rsidRPr="00CD6687">
        <w:rPr>
          <w:sz w:val="20"/>
          <w:szCs w:val="20"/>
        </w:rPr>
        <w:t xml:space="preserve">     2</w:t>
      </w:r>
      <w:r w:rsidRPr="00CD6687">
        <w:rPr>
          <w:b/>
          <w:sz w:val="20"/>
          <w:szCs w:val="20"/>
        </w:rPr>
        <w:t xml:space="preserve">. </w:t>
      </w:r>
      <w:proofErr w:type="gramStart"/>
      <w:r w:rsidRPr="00CD6687">
        <w:rPr>
          <w:sz w:val="20"/>
          <w:szCs w:val="20"/>
        </w:rPr>
        <w:t>Внести изменения в план-график в закупке на «Ремонт участка автомобильной дороги – ул. Советская, р. п. Угловка (от дома № 24 до дома № 11а) – 507 м (2866 кв. м)», ИКЗ закупки 233531100750553110100100530004211244 увеличив сумму закупки по КБК 937040902002</w:t>
      </w:r>
      <w:r w:rsidRPr="00CD6687">
        <w:rPr>
          <w:sz w:val="20"/>
          <w:szCs w:val="20"/>
          <w:lang w:val="en-US"/>
        </w:rPr>
        <w:t>S</w:t>
      </w:r>
      <w:r w:rsidRPr="00CD6687">
        <w:rPr>
          <w:sz w:val="20"/>
          <w:szCs w:val="20"/>
        </w:rPr>
        <w:t>1520  на сумму 517,52, общая сумма закупки составит 3309258,52 (Три миллиона триста девять тысяч двести пятьдесят восемь рублей 52 копейки), поскольку возникли обстоятельства, предвидеть которые</w:t>
      </w:r>
      <w:proofErr w:type="gramEnd"/>
      <w:r w:rsidRPr="00CD6687">
        <w:rPr>
          <w:sz w:val="20"/>
          <w:szCs w:val="20"/>
        </w:rPr>
        <w:t xml:space="preserve"> на дату утверждения плана-графика было не возможно.</w:t>
      </w:r>
    </w:p>
    <w:p w:rsidR="00CD6687" w:rsidRPr="00CD6687" w:rsidRDefault="00CD6687" w:rsidP="00F2320E">
      <w:pPr>
        <w:jc w:val="both"/>
        <w:rPr>
          <w:sz w:val="20"/>
          <w:szCs w:val="20"/>
        </w:rPr>
      </w:pPr>
      <w:r w:rsidRPr="00CD6687">
        <w:rPr>
          <w:sz w:val="20"/>
          <w:szCs w:val="20"/>
        </w:rPr>
        <w:t xml:space="preserve">     3. Внести изменения в план-график в закупке на «Ремонт участка автомобильной дороги - ул</w:t>
      </w:r>
      <w:proofErr w:type="gramStart"/>
      <w:r w:rsidRPr="00CD6687">
        <w:rPr>
          <w:sz w:val="20"/>
          <w:szCs w:val="20"/>
        </w:rPr>
        <w:t>.Р</w:t>
      </w:r>
      <w:proofErr w:type="gramEnd"/>
      <w:r w:rsidRPr="00CD6687">
        <w:rPr>
          <w:sz w:val="20"/>
          <w:szCs w:val="20"/>
        </w:rPr>
        <w:t>еволюции, р.п.Угловка – 400 м (1200 кв.м)», ИКЗ закупки 233531100750553110100100560004211244 увеличив сумму закупки по КБК 937040902002</w:t>
      </w:r>
      <w:r w:rsidRPr="00CD6687">
        <w:rPr>
          <w:sz w:val="20"/>
          <w:szCs w:val="20"/>
          <w:lang w:val="en-US"/>
        </w:rPr>
        <w:t>S</w:t>
      </w:r>
      <w:r w:rsidRPr="00CD6687">
        <w:rPr>
          <w:sz w:val="20"/>
          <w:szCs w:val="20"/>
        </w:rPr>
        <w:t>1520  на сумму 15,41, общая сумма закупки составит 546406,41 (Пятьсот сорок шесть тысяч четыреста шесть рублей 41 копейка), поскольку возникли обстоятельства, предвидеть которые на дату утверждения плана-графика было не возможно.</w:t>
      </w:r>
    </w:p>
    <w:p w:rsidR="00CD6687" w:rsidRPr="00CD6687" w:rsidRDefault="00CD6687" w:rsidP="00F2320E">
      <w:pPr>
        <w:jc w:val="both"/>
        <w:rPr>
          <w:bCs/>
          <w:sz w:val="20"/>
          <w:szCs w:val="20"/>
        </w:rPr>
      </w:pPr>
    </w:p>
    <w:p w:rsidR="00CD6687" w:rsidRPr="00CD6687" w:rsidRDefault="00CD6687" w:rsidP="00F2320E">
      <w:pPr>
        <w:jc w:val="both"/>
        <w:rPr>
          <w:sz w:val="20"/>
          <w:szCs w:val="20"/>
        </w:rPr>
      </w:pPr>
      <w:r w:rsidRPr="00CD6687">
        <w:rPr>
          <w:sz w:val="20"/>
          <w:szCs w:val="20"/>
        </w:rPr>
        <w:t xml:space="preserve">    </w:t>
      </w:r>
    </w:p>
    <w:p w:rsidR="00CD6687" w:rsidRPr="00CD6687" w:rsidRDefault="00CD6687" w:rsidP="00F2320E">
      <w:pPr>
        <w:jc w:val="both"/>
        <w:rPr>
          <w:sz w:val="20"/>
          <w:szCs w:val="20"/>
        </w:rPr>
      </w:pPr>
    </w:p>
    <w:p w:rsidR="00CD6687" w:rsidRPr="00CD6687" w:rsidRDefault="00CD6687" w:rsidP="00F2320E">
      <w:pPr>
        <w:jc w:val="both"/>
        <w:rPr>
          <w:sz w:val="20"/>
          <w:szCs w:val="20"/>
        </w:rPr>
      </w:pPr>
      <w:r w:rsidRPr="00CD6687">
        <w:rPr>
          <w:sz w:val="20"/>
          <w:szCs w:val="20"/>
        </w:rPr>
        <w:t xml:space="preserve">      4. Разместить «План</w:t>
      </w:r>
      <w:r w:rsidRPr="00CD6687">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CD6687">
        <w:rPr>
          <w:sz w:val="20"/>
          <w:szCs w:val="20"/>
        </w:rPr>
        <w:t xml:space="preserve">на Официальном сайте Угловского городского поселения и на </w:t>
      </w:r>
      <w:r w:rsidRPr="00CD6687">
        <w:rPr>
          <w:rStyle w:val="tooltiptext2"/>
          <w:sz w:val="20"/>
          <w:szCs w:val="20"/>
        </w:rPr>
        <w:t xml:space="preserve">Официальном сайте Российской Федерации Единой Информационной Системы в сфере закупок: </w:t>
      </w:r>
      <w:hyperlink r:id="rId12" w:history="1">
        <w:r w:rsidRPr="00CD6687">
          <w:rPr>
            <w:rStyle w:val="a3"/>
            <w:sz w:val="20"/>
            <w:szCs w:val="20"/>
          </w:rPr>
          <w:t>www.zakupki.</w:t>
        </w:r>
        <w:r w:rsidRPr="00CD6687">
          <w:rPr>
            <w:rStyle w:val="a3"/>
            <w:sz w:val="20"/>
            <w:szCs w:val="20"/>
            <w:lang w:val="en-US"/>
          </w:rPr>
          <w:t>gov</w:t>
        </w:r>
        <w:r w:rsidRPr="00CD6687">
          <w:rPr>
            <w:rStyle w:val="a3"/>
            <w:sz w:val="20"/>
            <w:szCs w:val="20"/>
          </w:rPr>
          <w:t>.</w:t>
        </w:r>
        <w:r w:rsidRPr="00CD6687">
          <w:rPr>
            <w:rStyle w:val="a3"/>
            <w:sz w:val="20"/>
            <w:szCs w:val="20"/>
            <w:lang w:val="en-US"/>
          </w:rPr>
          <w:t>ru</w:t>
        </w:r>
      </w:hyperlink>
      <w:r w:rsidRPr="00CD6687">
        <w:rPr>
          <w:sz w:val="20"/>
          <w:szCs w:val="20"/>
        </w:rPr>
        <w:t>.</w:t>
      </w:r>
    </w:p>
    <w:p w:rsidR="00CD6687" w:rsidRPr="00CD6687" w:rsidRDefault="00CD6687" w:rsidP="00F2320E">
      <w:pPr>
        <w:jc w:val="both"/>
        <w:rPr>
          <w:sz w:val="20"/>
          <w:szCs w:val="20"/>
        </w:rPr>
      </w:pPr>
    </w:p>
    <w:p w:rsidR="00CD6687" w:rsidRPr="00CD6687" w:rsidRDefault="00CD6687" w:rsidP="00F2320E">
      <w:pPr>
        <w:jc w:val="both"/>
        <w:rPr>
          <w:sz w:val="20"/>
          <w:szCs w:val="20"/>
        </w:rPr>
      </w:pPr>
    </w:p>
    <w:p w:rsidR="00CD6687" w:rsidRPr="00CD6687" w:rsidRDefault="00CD6687" w:rsidP="00F2320E">
      <w:pPr>
        <w:jc w:val="both"/>
        <w:rPr>
          <w:sz w:val="20"/>
          <w:szCs w:val="20"/>
        </w:rPr>
      </w:pPr>
      <w:r w:rsidRPr="00CD6687">
        <w:rPr>
          <w:b/>
          <w:sz w:val="20"/>
          <w:szCs w:val="20"/>
        </w:rPr>
        <w:t>И.о</w:t>
      </w:r>
      <w:proofErr w:type="gramStart"/>
      <w:r w:rsidRPr="00CD6687">
        <w:rPr>
          <w:b/>
          <w:sz w:val="20"/>
          <w:szCs w:val="20"/>
        </w:rPr>
        <w:t>.Г</w:t>
      </w:r>
      <w:proofErr w:type="gramEnd"/>
      <w:r w:rsidRPr="00CD6687">
        <w:rPr>
          <w:b/>
          <w:sz w:val="20"/>
          <w:szCs w:val="20"/>
        </w:rPr>
        <w:t>лавы Угловского городского поселения   Т.Н.Звонарёва</w:t>
      </w: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tabs>
          <w:tab w:val="left" w:pos="4380"/>
        </w:tabs>
        <w:jc w:val="center"/>
        <w:rPr>
          <w:sz w:val="20"/>
          <w:szCs w:val="20"/>
        </w:rPr>
      </w:pPr>
      <w:r w:rsidRPr="00CD6687">
        <w:rPr>
          <w:color w:val="000000"/>
          <w:sz w:val="20"/>
          <w:szCs w:val="20"/>
        </w:rPr>
        <w:t>Российская Федерация</w:t>
      </w:r>
    </w:p>
    <w:p w:rsidR="00CD6687" w:rsidRPr="00CD6687" w:rsidRDefault="00CD6687" w:rsidP="00F2320E">
      <w:pPr>
        <w:jc w:val="center"/>
        <w:rPr>
          <w:color w:val="000000"/>
          <w:sz w:val="20"/>
          <w:szCs w:val="20"/>
        </w:rPr>
      </w:pPr>
      <w:r w:rsidRPr="00CD6687">
        <w:rPr>
          <w:color w:val="000000"/>
          <w:sz w:val="20"/>
          <w:szCs w:val="20"/>
        </w:rPr>
        <w:t>Администрация Угловского городского поселения</w:t>
      </w:r>
    </w:p>
    <w:p w:rsidR="00CD6687" w:rsidRPr="00CD6687" w:rsidRDefault="00CD6687" w:rsidP="00F2320E">
      <w:pPr>
        <w:jc w:val="center"/>
        <w:rPr>
          <w:color w:val="000000"/>
          <w:sz w:val="20"/>
          <w:szCs w:val="20"/>
        </w:rPr>
      </w:pPr>
      <w:r w:rsidRPr="00CD6687">
        <w:rPr>
          <w:color w:val="000000"/>
          <w:sz w:val="20"/>
          <w:szCs w:val="20"/>
        </w:rPr>
        <w:t>Окуловского муниципального района Новгородской области</w:t>
      </w:r>
    </w:p>
    <w:p w:rsidR="00CD6687" w:rsidRPr="00CD6687" w:rsidRDefault="00CD6687" w:rsidP="00F2320E">
      <w:pPr>
        <w:jc w:val="center"/>
        <w:rPr>
          <w:color w:val="000000"/>
          <w:sz w:val="20"/>
          <w:szCs w:val="20"/>
        </w:rPr>
      </w:pPr>
      <w:r w:rsidRPr="00CD6687">
        <w:rPr>
          <w:color w:val="000000"/>
          <w:sz w:val="20"/>
          <w:szCs w:val="20"/>
        </w:rPr>
        <w:tab/>
      </w:r>
    </w:p>
    <w:p w:rsidR="00CD6687" w:rsidRPr="00CD6687" w:rsidRDefault="00CD6687" w:rsidP="00F2320E">
      <w:pPr>
        <w:tabs>
          <w:tab w:val="left" w:pos="3060"/>
        </w:tabs>
        <w:jc w:val="center"/>
        <w:rPr>
          <w:sz w:val="20"/>
          <w:szCs w:val="20"/>
        </w:rPr>
      </w:pPr>
      <w:r w:rsidRPr="00CD6687">
        <w:rPr>
          <w:color w:val="000000"/>
          <w:sz w:val="20"/>
          <w:szCs w:val="20"/>
        </w:rPr>
        <w:t>ПОСТАНОВЛЕНИЕ</w:t>
      </w:r>
    </w:p>
    <w:p w:rsidR="00CD6687" w:rsidRPr="00CD6687" w:rsidRDefault="00CD6687" w:rsidP="00F2320E">
      <w:pPr>
        <w:tabs>
          <w:tab w:val="left" w:pos="3060"/>
        </w:tabs>
        <w:jc w:val="center"/>
        <w:rPr>
          <w:sz w:val="20"/>
          <w:szCs w:val="20"/>
        </w:rPr>
      </w:pPr>
      <w:r w:rsidRPr="00CD6687">
        <w:rPr>
          <w:sz w:val="20"/>
          <w:szCs w:val="20"/>
        </w:rPr>
        <w:t>28.04.2023  № 166</w:t>
      </w:r>
    </w:p>
    <w:p w:rsidR="00CD6687" w:rsidRPr="00CD6687" w:rsidRDefault="00CD6687" w:rsidP="00F2320E">
      <w:pPr>
        <w:tabs>
          <w:tab w:val="left" w:pos="3060"/>
        </w:tabs>
        <w:jc w:val="center"/>
        <w:rPr>
          <w:sz w:val="20"/>
          <w:szCs w:val="20"/>
        </w:rPr>
      </w:pPr>
      <w:r w:rsidRPr="00CD6687">
        <w:rPr>
          <w:sz w:val="20"/>
          <w:szCs w:val="20"/>
        </w:rPr>
        <w:t>р.п. Угловка</w:t>
      </w:r>
    </w:p>
    <w:p w:rsidR="00CD6687" w:rsidRPr="00CD6687" w:rsidRDefault="00CD6687" w:rsidP="00F2320E">
      <w:pPr>
        <w:ind w:firstLine="851"/>
        <w:jc w:val="both"/>
        <w:rPr>
          <w:rFonts w:eastAsia="Calibri"/>
          <w:sz w:val="20"/>
          <w:szCs w:val="20"/>
        </w:rPr>
      </w:pPr>
      <w:r w:rsidRPr="00CD6687">
        <w:rPr>
          <w:sz w:val="20"/>
          <w:szCs w:val="20"/>
        </w:rPr>
        <w:t>О внесении изменений в постановление № 109 от 15.02.2022 года «</w:t>
      </w:r>
      <w:r w:rsidRPr="00CD6687">
        <w:rPr>
          <w:rFonts w:eastAsia="Calibri"/>
          <w:sz w:val="20"/>
          <w:szCs w:val="20"/>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p>
    <w:p w:rsidR="00CD6687" w:rsidRPr="00CD6687" w:rsidRDefault="00CD6687" w:rsidP="00F2320E">
      <w:pPr>
        <w:jc w:val="both"/>
        <w:rPr>
          <w:rFonts w:eastAsia="Calibri"/>
          <w:sz w:val="20"/>
          <w:szCs w:val="20"/>
        </w:rPr>
      </w:pPr>
      <w:r w:rsidRPr="00CD6687">
        <w:rPr>
          <w:rFonts w:eastAsia="Calibri"/>
          <w:sz w:val="20"/>
          <w:szCs w:val="20"/>
        </w:rPr>
        <w:t>ПОСТАНОВЛЯЕТ:</w:t>
      </w:r>
    </w:p>
    <w:p w:rsidR="00CD6687" w:rsidRPr="00CD6687" w:rsidRDefault="00CD6687" w:rsidP="00F2320E">
      <w:pPr>
        <w:widowControl w:val="0"/>
        <w:numPr>
          <w:ilvl w:val="0"/>
          <w:numId w:val="1"/>
        </w:numPr>
        <w:shd w:val="clear" w:color="auto" w:fill="FFFFFF"/>
        <w:tabs>
          <w:tab w:val="left" w:pos="1152"/>
        </w:tabs>
        <w:autoSpaceDE w:val="0"/>
        <w:autoSpaceDN w:val="0"/>
        <w:adjustRightInd w:val="0"/>
        <w:ind w:right="43"/>
        <w:jc w:val="both"/>
        <w:rPr>
          <w:spacing w:val="-28"/>
          <w:sz w:val="20"/>
          <w:szCs w:val="20"/>
        </w:rPr>
      </w:pPr>
      <w:r w:rsidRPr="00CD6687">
        <w:rPr>
          <w:sz w:val="20"/>
          <w:szCs w:val="20"/>
        </w:rPr>
        <w:t>Внести изменения в постановление №109 от 15.02.2022 года «О создании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w:t>
      </w:r>
    </w:p>
    <w:p w:rsidR="00CD6687" w:rsidRPr="00CD6687" w:rsidRDefault="00CD6687" w:rsidP="00F2320E">
      <w:pPr>
        <w:widowControl w:val="0"/>
        <w:numPr>
          <w:ilvl w:val="0"/>
          <w:numId w:val="1"/>
        </w:numPr>
        <w:shd w:val="clear" w:color="auto" w:fill="FFFFFF"/>
        <w:tabs>
          <w:tab w:val="left" w:pos="1152"/>
        </w:tabs>
        <w:autoSpaceDE w:val="0"/>
        <w:autoSpaceDN w:val="0"/>
        <w:adjustRightInd w:val="0"/>
        <w:ind w:right="43"/>
        <w:jc w:val="both"/>
        <w:rPr>
          <w:spacing w:val="-28"/>
          <w:sz w:val="20"/>
          <w:szCs w:val="20"/>
        </w:rPr>
      </w:pPr>
      <w:r w:rsidRPr="00CD6687">
        <w:rPr>
          <w:sz w:val="20"/>
          <w:szCs w:val="20"/>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CD6687" w:rsidRPr="00CD6687" w:rsidRDefault="00CD6687" w:rsidP="00F2320E">
      <w:pPr>
        <w:pStyle w:val="a4"/>
        <w:numPr>
          <w:ilvl w:val="0"/>
          <w:numId w:val="1"/>
        </w:numPr>
        <w:spacing w:after="0" w:line="240" w:lineRule="auto"/>
        <w:jc w:val="both"/>
        <w:rPr>
          <w:rFonts w:ascii="Times New Roman" w:hAnsi="Times New Roman"/>
          <w:sz w:val="20"/>
          <w:szCs w:val="20"/>
        </w:rPr>
      </w:pPr>
      <w:r w:rsidRPr="00CD6687">
        <w:rPr>
          <w:rFonts w:ascii="Times New Roman" w:hAnsi="Times New Roman"/>
          <w:sz w:val="20"/>
          <w:szCs w:val="20"/>
        </w:rPr>
        <w:t xml:space="preserve">Изложить п.4 постановления в новой редакции: </w:t>
      </w:r>
      <w:proofErr w:type="gramStart"/>
      <w:r w:rsidRPr="00CD6687">
        <w:rPr>
          <w:rFonts w:ascii="Times New Roman" w:hAnsi="Times New Roman"/>
          <w:sz w:val="20"/>
          <w:szCs w:val="20"/>
        </w:rPr>
        <w:t xml:space="preserve">«Возложить обязанности по формированию в Единой информационной системе в сфере закупок (далее ЕИС) и подписанию электронной подписью по правилам Федерального закона от 06.04.2011 №63-ФЗ «Об электронной подписи» электронных документов о приёмке поставленного товара, выполненной работы, оказанной услуги в рамках исполнения контракта (отдельного этапа исполнения контракта) </w:t>
      </w:r>
      <w:r w:rsidRPr="00CD6687">
        <w:rPr>
          <w:rFonts w:ascii="Times New Roman" w:hAnsi="Times New Roman"/>
          <w:sz w:val="20"/>
          <w:szCs w:val="20"/>
          <w:u w:val="single"/>
        </w:rPr>
        <w:t xml:space="preserve">на исполняющую обязанности Главы Угловского городского поселения Звонарёву Татьяну Николаевну </w:t>
      </w:r>
      <w:r w:rsidRPr="00CD6687">
        <w:rPr>
          <w:rFonts w:ascii="Times New Roman" w:hAnsi="Times New Roman"/>
          <w:sz w:val="20"/>
          <w:szCs w:val="20"/>
        </w:rPr>
        <w:t>и наделить её правом:</w:t>
      </w:r>
      <w:proofErr w:type="gramEnd"/>
    </w:p>
    <w:p w:rsidR="00CD6687" w:rsidRPr="00CD6687" w:rsidRDefault="00CD6687" w:rsidP="00F2320E">
      <w:pPr>
        <w:ind w:left="360"/>
        <w:jc w:val="both"/>
        <w:rPr>
          <w:rFonts w:eastAsia="Calibri"/>
          <w:sz w:val="20"/>
          <w:szCs w:val="20"/>
        </w:rPr>
      </w:pPr>
      <w:r w:rsidRPr="00CD6687">
        <w:rPr>
          <w:rFonts w:eastAsia="Calibri"/>
          <w:sz w:val="20"/>
          <w:szCs w:val="20"/>
        </w:rPr>
        <w:t xml:space="preserve">     -просматривать, создавать и редактировать документы о приемке,</w:t>
      </w:r>
    </w:p>
    <w:p w:rsidR="00CD6687" w:rsidRPr="00CD6687" w:rsidRDefault="00CD6687" w:rsidP="00F2320E">
      <w:pPr>
        <w:ind w:left="360"/>
        <w:jc w:val="both"/>
        <w:rPr>
          <w:rFonts w:eastAsia="Calibri"/>
          <w:sz w:val="20"/>
          <w:szCs w:val="20"/>
        </w:rPr>
      </w:pPr>
      <w:r w:rsidRPr="00CD6687">
        <w:rPr>
          <w:rFonts w:eastAsia="Calibri"/>
          <w:sz w:val="20"/>
          <w:szCs w:val="20"/>
        </w:rPr>
        <w:t xml:space="preserve">      корректировочные документы в ЕИС;</w:t>
      </w:r>
    </w:p>
    <w:p w:rsidR="00CD6687" w:rsidRPr="00CD6687" w:rsidRDefault="00CD6687" w:rsidP="00F2320E">
      <w:pPr>
        <w:pStyle w:val="ConsPlusNormal"/>
        <w:ind w:firstLine="0"/>
        <w:jc w:val="both"/>
        <w:rPr>
          <w:rFonts w:ascii="Times New Roman" w:hAnsi="Times New Roman" w:cs="Times New Roman"/>
        </w:rPr>
      </w:pPr>
      <w:r w:rsidRPr="00CD6687">
        <w:rPr>
          <w:rFonts w:ascii="Times New Roman" w:hAnsi="Times New Roman" w:cs="Times New Roman"/>
        </w:rPr>
        <w:t xml:space="preserve">          - подписывать документы о приемке, корректировочные документы в ЕИС.</w:t>
      </w:r>
    </w:p>
    <w:p w:rsidR="00CD6687" w:rsidRPr="00CD6687" w:rsidRDefault="00CD6687" w:rsidP="00F2320E">
      <w:pPr>
        <w:pStyle w:val="ConsPlusNormal"/>
        <w:numPr>
          <w:ilvl w:val="0"/>
          <w:numId w:val="1"/>
        </w:numPr>
        <w:jc w:val="both"/>
        <w:rPr>
          <w:rFonts w:ascii="Times New Roman" w:hAnsi="Times New Roman" w:cs="Times New Roman"/>
          <w:shd w:val="clear" w:color="auto" w:fill="FFFFFF"/>
        </w:rPr>
      </w:pPr>
      <w:r w:rsidRPr="00CD6687">
        <w:rPr>
          <w:rFonts w:ascii="Times New Roman" w:hAnsi="Times New Roman" w:cs="Times New Roman"/>
        </w:rPr>
        <w:t>Опубликовать постановление в</w:t>
      </w:r>
      <w:r w:rsidRPr="00CD6687">
        <w:rPr>
          <w:rFonts w:ascii="Times New Roman" w:hAnsi="Times New Roman" w:cs="Times New Roman"/>
          <w:shd w:val="clear" w:color="auto" w:fill="FFFFFF"/>
        </w:rPr>
        <w:t> бюллетени «Официальный вестник</w:t>
      </w:r>
    </w:p>
    <w:p w:rsidR="00CD6687" w:rsidRPr="00CD6687" w:rsidRDefault="00CD6687" w:rsidP="00F2320E">
      <w:pPr>
        <w:pStyle w:val="ConsPlusNormal"/>
        <w:ind w:left="720" w:firstLine="0"/>
        <w:jc w:val="both"/>
        <w:rPr>
          <w:rFonts w:ascii="Times New Roman" w:hAnsi="Times New Roman" w:cs="Times New Roman"/>
        </w:rPr>
      </w:pPr>
      <w:r w:rsidRPr="00CD6687">
        <w:rPr>
          <w:rFonts w:ascii="Times New Roman" w:hAnsi="Times New Roman" w:cs="Times New Roman"/>
          <w:shd w:val="clear" w:color="auto" w:fill="FFFFFF"/>
        </w:rPr>
        <w:t xml:space="preserve"> Угловского городского поселения»</w:t>
      </w:r>
      <w:r w:rsidRPr="00CD6687">
        <w:rPr>
          <w:rFonts w:ascii="Times New Roman" w:hAnsi="Times New Roman" w:cs="Times New Roman"/>
        </w:rPr>
        <w:t xml:space="preserve">» и </w:t>
      </w:r>
      <w:proofErr w:type="gramStart"/>
      <w:r w:rsidRPr="00CD6687">
        <w:rPr>
          <w:rFonts w:ascii="Times New Roman" w:hAnsi="Times New Roman" w:cs="Times New Roman"/>
        </w:rPr>
        <w:t>разместить постановление</w:t>
      </w:r>
      <w:proofErr w:type="gramEnd"/>
      <w:r w:rsidRPr="00CD6687">
        <w:rPr>
          <w:rFonts w:ascii="Times New Roman" w:hAnsi="Times New Roman" w:cs="Times New Roman"/>
        </w:rPr>
        <w:t xml:space="preserve"> на официальном сайте Администрации  </w:t>
      </w:r>
      <w:r w:rsidRPr="00CD6687">
        <w:rPr>
          <w:rFonts w:ascii="Times New Roman" w:hAnsi="Times New Roman" w:cs="Times New Roman"/>
        </w:rPr>
        <w:lastRenderedPageBreak/>
        <w:t>Угловского городского поселения в сети «Интернет».</w:t>
      </w:r>
    </w:p>
    <w:p w:rsidR="00CD6687" w:rsidRPr="00CD6687" w:rsidRDefault="00CD6687" w:rsidP="00F2320E">
      <w:pPr>
        <w:widowControl w:val="0"/>
        <w:shd w:val="clear" w:color="auto" w:fill="FFFFFF"/>
        <w:tabs>
          <w:tab w:val="left" w:pos="1152"/>
        </w:tabs>
        <w:autoSpaceDE w:val="0"/>
        <w:autoSpaceDN w:val="0"/>
        <w:adjustRightInd w:val="0"/>
        <w:ind w:right="43"/>
        <w:jc w:val="both"/>
        <w:rPr>
          <w:spacing w:val="-28"/>
          <w:sz w:val="20"/>
          <w:szCs w:val="20"/>
        </w:rPr>
      </w:pPr>
    </w:p>
    <w:p w:rsidR="00CD6687" w:rsidRPr="00CD6687" w:rsidRDefault="00CD6687" w:rsidP="00F2320E">
      <w:pPr>
        <w:jc w:val="both"/>
        <w:rPr>
          <w:sz w:val="20"/>
          <w:szCs w:val="20"/>
        </w:rPr>
      </w:pPr>
    </w:p>
    <w:p w:rsidR="00CD6687" w:rsidRPr="00CD6687" w:rsidRDefault="00CD6687" w:rsidP="00F2320E">
      <w:pPr>
        <w:tabs>
          <w:tab w:val="left" w:pos="7095"/>
        </w:tabs>
        <w:rPr>
          <w:sz w:val="20"/>
          <w:szCs w:val="20"/>
        </w:rPr>
      </w:pPr>
      <w:r w:rsidRPr="00CD6687">
        <w:rPr>
          <w:sz w:val="20"/>
          <w:szCs w:val="20"/>
        </w:rPr>
        <w:t xml:space="preserve">           И.О.Главы Угловского городского поселения                  Т.Н.Звонарёва</w:t>
      </w:r>
    </w:p>
    <w:p w:rsidR="00CD6687" w:rsidRPr="00CD6687" w:rsidRDefault="00CD6687" w:rsidP="00F2320E">
      <w:pPr>
        <w:jc w:val="both"/>
        <w:rPr>
          <w:sz w:val="20"/>
          <w:szCs w:val="20"/>
        </w:rPr>
      </w:pPr>
    </w:p>
    <w:p w:rsidR="00CD6687" w:rsidRPr="00CD6687" w:rsidRDefault="00CD6687" w:rsidP="00F2320E">
      <w:pPr>
        <w:jc w:val="right"/>
        <w:rPr>
          <w:sz w:val="20"/>
          <w:szCs w:val="20"/>
        </w:rPr>
      </w:pPr>
      <w:r w:rsidRPr="00CD6687">
        <w:rPr>
          <w:sz w:val="20"/>
          <w:szCs w:val="20"/>
        </w:rPr>
        <w:tab/>
        <w:t>УТВЕРЖДЕНО:</w:t>
      </w:r>
    </w:p>
    <w:p w:rsidR="00CD6687" w:rsidRPr="00CD6687" w:rsidRDefault="00CD6687" w:rsidP="00F2320E">
      <w:pPr>
        <w:jc w:val="right"/>
        <w:rPr>
          <w:sz w:val="20"/>
          <w:szCs w:val="20"/>
        </w:rPr>
      </w:pPr>
      <w:r w:rsidRPr="00CD6687">
        <w:rPr>
          <w:sz w:val="20"/>
          <w:szCs w:val="20"/>
        </w:rPr>
        <w:t xml:space="preserve">постановлением Администрации </w:t>
      </w:r>
    </w:p>
    <w:p w:rsidR="00CD6687" w:rsidRPr="00CD6687" w:rsidRDefault="00CD6687" w:rsidP="00F2320E">
      <w:pPr>
        <w:jc w:val="right"/>
        <w:rPr>
          <w:sz w:val="20"/>
          <w:szCs w:val="20"/>
        </w:rPr>
      </w:pPr>
      <w:r w:rsidRPr="00CD6687">
        <w:rPr>
          <w:sz w:val="20"/>
          <w:szCs w:val="20"/>
        </w:rPr>
        <w:t>Угловского городского поселения</w:t>
      </w:r>
    </w:p>
    <w:p w:rsidR="00CD6687" w:rsidRPr="00CD6687" w:rsidRDefault="00CD6687" w:rsidP="00F2320E">
      <w:pPr>
        <w:widowControl w:val="0"/>
        <w:autoSpaceDE w:val="0"/>
        <w:autoSpaceDN w:val="0"/>
        <w:adjustRightInd w:val="0"/>
        <w:ind w:right="-46"/>
        <w:jc w:val="right"/>
        <w:rPr>
          <w:sz w:val="20"/>
          <w:szCs w:val="20"/>
        </w:rPr>
      </w:pPr>
      <w:r w:rsidRPr="00CD6687">
        <w:rPr>
          <w:sz w:val="20"/>
          <w:szCs w:val="20"/>
        </w:rPr>
        <w:t xml:space="preserve">       от 28.04.2023    № 166</w:t>
      </w:r>
    </w:p>
    <w:p w:rsidR="00CD6687" w:rsidRPr="00CD6687" w:rsidRDefault="00CD6687" w:rsidP="00F2320E">
      <w:pPr>
        <w:widowControl w:val="0"/>
        <w:autoSpaceDE w:val="0"/>
        <w:autoSpaceDN w:val="0"/>
        <w:adjustRightInd w:val="0"/>
        <w:ind w:right="-46"/>
        <w:jc w:val="right"/>
        <w:rPr>
          <w:b/>
          <w:bCs/>
          <w:sz w:val="20"/>
          <w:szCs w:val="20"/>
        </w:rPr>
      </w:pPr>
    </w:p>
    <w:p w:rsidR="00CD6687" w:rsidRPr="00CD6687" w:rsidRDefault="00CD6687" w:rsidP="00F2320E">
      <w:pPr>
        <w:widowControl w:val="0"/>
        <w:autoSpaceDE w:val="0"/>
        <w:autoSpaceDN w:val="0"/>
        <w:adjustRightInd w:val="0"/>
        <w:ind w:right="-46"/>
        <w:jc w:val="center"/>
        <w:rPr>
          <w:b/>
          <w:bCs/>
          <w:sz w:val="20"/>
          <w:szCs w:val="20"/>
        </w:rPr>
      </w:pPr>
    </w:p>
    <w:p w:rsidR="00CD6687" w:rsidRPr="00CD6687" w:rsidRDefault="00CD6687" w:rsidP="00F2320E">
      <w:pPr>
        <w:widowControl w:val="0"/>
        <w:autoSpaceDE w:val="0"/>
        <w:autoSpaceDN w:val="0"/>
        <w:adjustRightInd w:val="0"/>
        <w:ind w:right="-46"/>
        <w:rPr>
          <w:sz w:val="20"/>
          <w:szCs w:val="20"/>
        </w:rPr>
      </w:pPr>
    </w:p>
    <w:p w:rsidR="00CD6687" w:rsidRPr="00CD6687" w:rsidRDefault="00CD6687" w:rsidP="00F2320E">
      <w:pPr>
        <w:jc w:val="center"/>
        <w:rPr>
          <w:b/>
          <w:bCs/>
          <w:sz w:val="20"/>
          <w:szCs w:val="20"/>
        </w:rPr>
      </w:pPr>
      <w:bookmarkStart w:id="1" w:name="Par27"/>
      <w:bookmarkEnd w:id="1"/>
      <w:r w:rsidRPr="00CD6687">
        <w:rPr>
          <w:b/>
          <w:bCs/>
          <w:sz w:val="20"/>
          <w:szCs w:val="20"/>
        </w:rPr>
        <w:t>Состав</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приемочной комиссии для приемки поставленного товара, выполненной работы</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или оказанной услуги, результатов отдельного этапа исполнения контракта</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при осуществлении закупок товаров (работ, услуг</w:t>
      </w:r>
      <w:proofErr w:type="gramStart"/>
      <w:r w:rsidRPr="00CD6687">
        <w:rPr>
          <w:rFonts w:ascii="Times New Roman" w:hAnsi="Times New Roman" w:cs="Times New Roman"/>
          <w:b/>
          <w:bCs/>
        </w:rPr>
        <w:t>)д</w:t>
      </w:r>
      <w:proofErr w:type="gramEnd"/>
      <w:r w:rsidRPr="00CD6687">
        <w:rPr>
          <w:rFonts w:ascii="Times New Roman" w:hAnsi="Times New Roman" w:cs="Times New Roman"/>
          <w:b/>
          <w:bCs/>
        </w:rPr>
        <w:t xml:space="preserve">ля обеспечения </w:t>
      </w:r>
    </w:p>
    <w:p w:rsidR="00CD6687" w:rsidRPr="00CD6687" w:rsidRDefault="00CD6687" w:rsidP="00F2320E">
      <w:pPr>
        <w:pStyle w:val="ConsNormal"/>
        <w:jc w:val="center"/>
        <w:rPr>
          <w:rFonts w:ascii="Times New Roman" w:hAnsi="Times New Roman" w:cs="Times New Roman"/>
        </w:rPr>
      </w:pPr>
      <w:r w:rsidRPr="00CD6687">
        <w:rPr>
          <w:rFonts w:ascii="Times New Roman" w:hAnsi="Times New Roman" w:cs="Times New Roman"/>
          <w:b/>
          <w:bCs/>
        </w:rPr>
        <w:t>нужд Администрации Угловского городского поселения.</w:t>
      </w:r>
    </w:p>
    <w:p w:rsidR="00CD6687" w:rsidRPr="00CD6687" w:rsidRDefault="00CD6687" w:rsidP="00F2320E">
      <w:pPr>
        <w:pStyle w:val="ConsPlusNormal"/>
        <w:ind w:firstLine="0"/>
        <w:rPr>
          <w:rFonts w:ascii="Times New Roman" w:hAnsi="Times New Roman" w:cs="Times New Roman"/>
          <w:b/>
        </w:rPr>
      </w:pPr>
    </w:p>
    <w:p w:rsidR="00CD6687" w:rsidRPr="00CD6687" w:rsidRDefault="00CD6687" w:rsidP="00F2320E">
      <w:pPr>
        <w:jc w:val="center"/>
        <w:rPr>
          <w:bCs/>
          <w:sz w:val="20"/>
          <w:szCs w:val="20"/>
        </w:rPr>
      </w:pPr>
    </w:p>
    <w:p w:rsidR="00CD6687" w:rsidRPr="00CD6687" w:rsidRDefault="00CD6687" w:rsidP="00F2320E">
      <w:pPr>
        <w:ind w:left="-425" w:hanging="284"/>
        <w:rPr>
          <w:bCs/>
          <w:sz w:val="20"/>
          <w:szCs w:val="20"/>
        </w:rPr>
      </w:pPr>
      <w:r w:rsidRPr="00CD6687">
        <w:rPr>
          <w:bCs/>
          <w:sz w:val="20"/>
          <w:szCs w:val="20"/>
        </w:rPr>
        <w:t xml:space="preserve">          Председатель комиссии:</w:t>
      </w:r>
    </w:p>
    <w:p w:rsidR="00CD6687" w:rsidRPr="00CD6687" w:rsidRDefault="00CD6687" w:rsidP="00F2320E">
      <w:pPr>
        <w:tabs>
          <w:tab w:val="left" w:pos="3086"/>
        </w:tabs>
        <w:rPr>
          <w:bCs/>
          <w:sz w:val="20"/>
          <w:szCs w:val="20"/>
        </w:rPr>
      </w:pPr>
    </w:p>
    <w:tbl>
      <w:tblPr>
        <w:tblW w:w="9913" w:type="dxa"/>
        <w:tblInd w:w="-142" w:type="dxa"/>
        <w:tblCellMar>
          <w:left w:w="0" w:type="dxa"/>
          <w:right w:w="0" w:type="dxa"/>
        </w:tblCellMar>
        <w:tblLook w:val="04A0"/>
      </w:tblPr>
      <w:tblGrid>
        <w:gridCol w:w="3261"/>
        <w:gridCol w:w="6652"/>
      </w:tblGrid>
      <w:tr w:rsidR="00CD6687" w:rsidRPr="00CD6687" w:rsidTr="005247BF">
        <w:tc>
          <w:tcPr>
            <w:tcW w:w="3261" w:type="dxa"/>
            <w:hideMark/>
          </w:tcPr>
          <w:p w:rsidR="00CD6687" w:rsidRPr="00CD6687" w:rsidRDefault="00CD6687" w:rsidP="00F2320E">
            <w:pPr>
              <w:ind w:left="142" w:hanging="142"/>
              <w:rPr>
                <w:sz w:val="20"/>
                <w:szCs w:val="20"/>
              </w:rPr>
            </w:pPr>
            <w:r w:rsidRPr="00CD6687">
              <w:rPr>
                <w:sz w:val="20"/>
                <w:szCs w:val="20"/>
              </w:rPr>
              <w:t>Звонарёва Татьяна</w:t>
            </w:r>
          </w:p>
          <w:p w:rsidR="00CD6687" w:rsidRPr="00CD6687" w:rsidRDefault="00CD6687" w:rsidP="00F2320E">
            <w:pPr>
              <w:rPr>
                <w:sz w:val="20"/>
                <w:szCs w:val="20"/>
              </w:rPr>
            </w:pPr>
            <w:r w:rsidRPr="00CD6687">
              <w:rPr>
                <w:sz w:val="20"/>
                <w:szCs w:val="20"/>
              </w:rPr>
              <w:t>Николаевна</w:t>
            </w:r>
          </w:p>
          <w:p w:rsidR="00CD6687" w:rsidRPr="00CD6687" w:rsidRDefault="00CD6687" w:rsidP="00F2320E">
            <w:pPr>
              <w:rPr>
                <w:sz w:val="20"/>
                <w:szCs w:val="20"/>
              </w:rPr>
            </w:pPr>
          </w:p>
          <w:p w:rsidR="00CD6687" w:rsidRPr="00CD6687" w:rsidRDefault="00CD6687" w:rsidP="00F2320E">
            <w:pPr>
              <w:rPr>
                <w:sz w:val="20"/>
                <w:szCs w:val="20"/>
              </w:rPr>
            </w:pPr>
            <w:r w:rsidRPr="00CD6687">
              <w:rPr>
                <w:sz w:val="20"/>
                <w:szCs w:val="20"/>
              </w:rPr>
              <w:t>Члены комиссии:</w:t>
            </w:r>
          </w:p>
          <w:p w:rsidR="00CD6687" w:rsidRPr="00CD6687" w:rsidRDefault="00CD6687" w:rsidP="00F2320E">
            <w:pPr>
              <w:rPr>
                <w:sz w:val="20"/>
                <w:szCs w:val="20"/>
              </w:rPr>
            </w:pPr>
          </w:p>
          <w:p w:rsidR="00CD6687" w:rsidRPr="00CD6687" w:rsidRDefault="00CD6687" w:rsidP="00F2320E">
            <w:pPr>
              <w:rPr>
                <w:sz w:val="20"/>
                <w:szCs w:val="20"/>
              </w:rPr>
            </w:pPr>
            <w:r w:rsidRPr="00CD6687">
              <w:rPr>
                <w:sz w:val="20"/>
                <w:szCs w:val="20"/>
              </w:rPr>
              <w:t>Секретарь комиссии:</w:t>
            </w:r>
          </w:p>
        </w:tc>
        <w:tc>
          <w:tcPr>
            <w:tcW w:w="6652" w:type="dxa"/>
            <w:hideMark/>
          </w:tcPr>
          <w:p w:rsidR="00CD6687" w:rsidRPr="00CD6687" w:rsidRDefault="00CD6687" w:rsidP="00F2320E">
            <w:pPr>
              <w:jc w:val="both"/>
              <w:rPr>
                <w:sz w:val="20"/>
                <w:szCs w:val="20"/>
              </w:rPr>
            </w:pPr>
            <w:r w:rsidRPr="00CD6687">
              <w:rPr>
                <w:sz w:val="20"/>
                <w:szCs w:val="20"/>
              </w:rPr>
              <w:t>-И.О.Главы Администрации Угловского городского поселения;</w:t>
            </w:r>
          </w:p>
          <w:p w:rsidR="00CD6687" w:rsidRPr="00CD6687" w:rsidRDefault="00CD6687" w:rsidP="00F2320E">
            <w:pPr>
              <w:jc w:val="both"/>
              <w:rPr>
                <w:sz w:val="20"/>
                <w:szCs w:val="20"/>
              </w:rPr>
            </w:pPr>
          </w:p>
          <w:p w:rsidR="00CD6687" w:rsidRPr="00CD6687" w:rsidRDefault="00CD6687" w:rsidP="00F2320E">
            <w:pPr>
              <w:jc w:val="both"/>
              <w:rPr>
                <w:sz w:val="20"/>
                <w:szCs w:val="20"/>
              </w:rPr>
            </w:pPr>
          </w:p>
        </w:tc>
      </w:tr>
      <w:tr w:rsidR="00CD6687" w:rsidRPr="00CD6687" w:rsidTr="005247BF">
        <w:tc>
          <w:tcPr>
            <w:tcW w:w="3261" w:type="dxa"/>
            <w:hideMark/>
          </w:tcPr>
          <w:p w:rsidR="00CD6687" w:rsidRPr="00CD6687" w:rsidRDefault="00CD6687" w:rsidP="00F2320E">
            <w:pPr>
              <w:rPr>
                <w:sz w:val="20"/>
                <w:szCs w:val="20"/>
              </w:rPr>
            </w:pPr>
            <w:r w:rsidRPr="00CD6687">
              <w:rPr>
                <w:sz w:val="20"/>
                <w:szCs w:val="20"/>
              </w:rPr>
              <w:t>Жданова Елена Петровна</w:t>
            </w:r>
          </w:p>
        </w:tc>
        <w:tc>
          <w:tcPr>
            <w:tcW w:w="6652" w:type="dxa"/>
            <w:hideMark/>
          </w:tcPr>
          <w:p w:rsidR="00CD6687" w:rsidRPr="00CD6687" w:rsidRDefault="00CD6687" w:rsidP="00F2320E">
            <w:pPr>
              <w:jc w:val="both"/>
              <w:rPr>
                <w:sz w:val="20"/>
                <w:szCs w:val="20"/>
              </w:rPr>
            </w:pPr>
            <w:r w:rsidRPr="00CD6687">
              <w:rPr>
                <w:sz w:val="20"/>
                <w:szCs w:val="20"/>
              </w:rPr>
              <w:t>-ведущий специалист Администрации Угловского городского поселения;</w:t>
            </w:r>
          </w:p>
        </w:tc>
      </w:tr>
      <w:tr w:rsidR="00CD6687" w:rsidRPr="00CD6687" w:rsidTr="005247BF">
        <w:tc>
          <w:tcPr>
            <w:tcW w:w="3261" w:type="dxa"/>
            <w:hideMark/>
          </w:tcPr>
          <w:p w:rsidR="00CD6687" w:rsidRPr="00CD6687" w:rsidRDefault="00CD6687" w:rsidP="00F2320E">
            <w:pPr>
              <w:rPr>
                <w:sz w:val="20"/>
                <w:szCs w:val="20"/>
              </w:rPr>
            </w:pPr>
          </w:p>
        </w:tc>
        <w:tc>
          <w:tcPr>
            <w:tcW w:w="6652" w:type="dxa"/>
            <w:hideMark/>
          </w:tcPr>
          <w:p w:rsidR="00CD6687" w:rsidRPr="00CD6687" w:rsidRDefault="00CD6687" w:rsidP="00F2320E">
            <w:pPr>
              <w:jc w:val="both"/>
              <w:rPr>
                <w:sz w:val="20"/>
                <w:szCs w:val="20"/>
              </w:rPr>
            </w:pPr>
            <w:r w:rsidRPr="00CD6687">
              <w:rPr>
                <w:sz w:val="20"/>
                <w:szCs w:val="20"/>
              </w:rPr>
              <w:t> </w:t>
            </w:r>
          </w:p>
        </w:tc>
      </w:tr>
      <w:tr w:rsidR="00CD6687" w:rsidRPr="00CD6687" w:rsidTr="005247BF">
        <w:tc>
          <w:tcPr>
            <w:tcW w:w="3261" w:type="dxa"/>
          </w:tcPr>
          <w:p w:rsidR="00CD6687" w:rsidRPr="00CD6687" w:rsidRDefault="00CD6687" w:rsidP="00F2320E">
            <w:pPr>
              <w:rPr>
                <w:sz w:val="20"/>
                <w:szCs w:val="20"/>
              </w:rPr>
            </w:pPr>
            <w:proofErr w:type="spellStart"/>
            <w:r w:rsidRPr="00CD6687">
              <w:rPr>
                <w:sz w:val="20"/>
                <w:szCs w:val="20"/>
              </w:rPr>
              <w:t>Каликулина</w:t>
            </w:r>
            <w:proofErr w:type="spellEnd"/>
            <w:r w:rsidRPr="00CD6687">
              <w:rPr>
                <w:sz w:val="20"/>
                <w:szCs w:val="20"/>
              </w:rPr>
              <w:t xml:space="preserve"> Юлия</w:t>
            </w:r>
          </w:p>
          <w:p w:rsidR="00CD6687" w:rsidRPr="00CD6687" w:rsidRDefault="00CD6687" w:rsidP="00F2320E">
            <w:pPr>
              <w:rPr>
                <w:sz w:val="20"/>
                <w:szCs w:val="20"/>
              </w:rPr>
            </w:pPr>
            <w:r w:rsidRPr="00CD6687">
              <w:rPr>
                <w:sz w:val="20"/>
                <w:szCs w:val="20"/>
              </w:rPr>
              <w:t>Анатольевна</w:t>
            </w:r>
          </w:p>
        </w:tc>
        <w:tc>
          <w:tcPr>
            <w:tcW w:w="6652" w:type="dxa"/>
          </w:tcPr>
          <w:p w:rsidR="00CD6687" w:rsidRPr="00CD6687" w:rsidRDefault="00CD6687" w:rsidP="00F2320E">
            <w:pPr>
              <w:jc w:val="both"/>
              <w:rPr>
                <w:sz w:val="20"/>
                <w:szCs w:val="20"/>
              </w:rPr>
            </w:pPr>
            <w:r w:rsidRPr="00CD6687">
              <w:rPr>
                <w:sz w:val="20"/>
                <w:szCs w:val="20"/>
              </w:rPr>
              <w:t>-ведущий служащий-эксперт Администрации Угловского городского поселения;</w:t>
            </w:r>
          </w:p>
          <w:p w:rsidR="00CD6687" w:rsidRPr="00CD6687" w:rsidRDefault="00CD6687" w:rsidP="00F2320E">
            <w:pPr>
              <w:jc w:val="both"/>
              <w:rPr>
                <w:sz w:val="20"/>
                <w:szCs w:val="20"/>
              </w:rPr>
            </w:pPr>
          </w:p>
        </w:tc>
      </w:tr>
      <w:tr w:rsidR="00CD6687" w:rsidRPr="00CD6687" w:rsidTr="005247BF">
        <w:tc>
          <w:tcPr>
            <w:tcW w:w="3261" w:type="dxa"/>
          </w:tcPr>
          <w:p w:rsidR="00CD6687" w:rsidRPr="00CD6687" w:rsidRDefault="00CD6687" w:rsidP="00F2320E">
            <w:pPr>
              <w:rPr>
                <w:sz w:val="20"/>
                <w:szCs w:val="20"/>
              </w:rPr>
            </w:pPr>
            <w:proofErr w:type="spellStart"/>
            <w:r w:rsidRPr="00CD6687">
              <w:rPr>
                <w:sz w:val="20"/>
                <w:szCs w:val="20"/>
              </w:rPr>
              <w:t>Абрамичева</w:t>
            </w:r>
            <w:proofErr w:type="spellEnd"/>
          </w:p>
          <w:p w:rsidR="00CD6687" w:rsidRPr="00CD6687" w:rsidRDefault="00CD6687" w:rsidP="00F2320E">
            <w:pPr>
              <w:rPr>
                <w:sz w:val="20"/>
                <w:szCs w:val="20"/>
              </w:rPr>
            </w:pPr>
            <w:r w:rsidRPr="00CD6687">
              <w:rPr>
                <w:sz w:val="20"/>
                <w:szCs w:val="20"/>
              </w:rPr>
              <w:t>Любовь Александровна</w:t>
            </w:r>
          </w:p>
          <w:p w:rsidR="00CD6687" w:rsidRPr="00CD6687" w:rsidRDefault="00CD6687" w:rsidP="00F2320E">
            <w:pPr>
              <w:rPr>
                <w:sz w:val="20"/>
                <w:szCs w:val="20"/>
              </w:rPr>
            </w:pPr>
          </w:p>
          <w:p w:rsidR="00CD6687" w:rsidRPr="00CD6687" w:rsidRDefault="00CD6687" w:rsidP="00F2320E">
            <w:pPr>
              <w:rPr>
                <w:sz w:val="20"/>
                <w:szCs w:val="20"/>
              </w:rPr>
            </w:pPr>
          </w:p>
          <w:p w:rsidR="00CD6687" w:rsidRPr="00CD6687" w:rsidRDefault="00CD6687" w:rsidP="00F2320E">
            <w:pPr>
              <w:rPr>
                <w:sz w:val="20"/>
                <w:szCs w:val="20"/>
              </w:rPr>
            </w:pPr>
            <w:r w:rsidRPr="00CD6687">
              <w:rPr>
                <w:sz w:val="20"/>
                <w:szCs w:val="20"/>
              </w:rPr>
              <w:t>Константинова</w:t>
            </w:r>
          </w:p>
          <w:p w:rsidR="00CD6687" w:rsidRPr="00CD6687" w:rsidRDefault="00CD6687" w:rsidP="00F2320E">
            <w:pPr>
              <w:rPr>
                <w:sz w:val="20"/>
                <w:szCs w:val="20"/>
              </w:rPr>
            </w:pPr>
            <w:r w:rsidRPr="00CD6687">
              <w:rPr>
                <w:sz w:val="20"/>
                <w:szCs w:val="20"/>
              </w:rPr>
              <w:t>Татьяна Николаевна</w:t>
            </w:r>
          </w:p>
          <w:p w:rsidR="00CD6687" w:rsidRPr="00CD6687" w:rsidRDefault="00CD6687" w:rsidP="00F2320E">
            <w:pPr>
              <w:rPr>
                <w:sz w:val="20"/>
                <w:szCs w:val="20"/>
              </w:rPr>
            </w:pPr>
          </w:p>
          <w:p w:rsidR="00CD6687" w:rsidRPr="00CD6687" w:rsidRDefault="00CD6687" w:rsidP="00F2320E">
            <w:pPr>
              <w:rPr>
                <w:sz w:val="20"/>
                <w:szCs w:val="20"/>
              </w:rPr>
            </w:pPr>
            <w:r w:rsidRPr="00CD6687">
              <w:rPr>
                <w:sz w:val="20"/>
                <w:szCs w:val="20"/>
              </w:rPr>
              <w:t>Антонова</w:t>
            </w:r>
          </w:p>
          <w:p w:rsidR="00CD6687" w:rsidRPr="00CD6687" w:rsidRDefault="00CD6687" w:rsidP="00F2320E">
            <w:pPr>
              <w:rPr>
                <w:sz w:val="20"/>
                <w:szCs w:val="20"/>
              </w:rPr>
            </w:pPr>
            <w:r w:rsidRPr="00CD6687">
              <w:rPr>
                <w:sz w:val="20"/>
                <w:szCs w:val="20"/>
              </w:rPr>
              <w:t>Арина Геннадьевна</w:t>
            </w:r>
          </w:p>
        </w:tc>
        <w:tc>
          <w:tcPr>
            <w:tcW w:w="6652" w:type="dxa"/>
            <w:hideMark/>
          </w:tcPr>
          <w:p w:rsidR="00CD6687" w:rsidRPr="00CD6687" w:rsidRDefault="00CD6687" w:rsidP="00F2320E">
            <w:pPr>
              <w:jc w:val="both"/>
              <w:rPr>
                <w:sz w:val="20"/>
                <w:szCs w:val="20"/>
              </w:rPr>
            </w:pPr>
            <w:r w:rsidRPr="00CD6687">
              <w:rPr>
                <w:sz w:val="20"/>
                <w:szCs w:val="20"/>
              </w:rPr>
              <w:t>-служащий 1-ой категории Администрации Угловского городского поселения.</w:t>
            </w:r>
          </w:p>
          <w:p w:rsidR="00CD6687" w:rsidRPr="00CD6687" w:rsidRDefault="00CD6687" w:rsidP="00F2320E">
            <w:pPr>
              <w:jc w:val="both"/>
              <w:rPr>
                <w:sz w:val="20"/>
                <w:szCs w:val="20"/>
              </w:rPr>
            </w:pPr>
          </w:p>
          <w:p w:rsidR="00CD6687" w:rsidRPr="00CD6687" w:rsidRDefault="00CD6687" w:rsidP="00F2320E">
            <w:pPr>
              <w:jc w:val="both"/>
              <w:rPr>
                <w:sz w:val="20"/>
                <w:szCs w:val="20"/>
              </w:rPr>
            </w:pPr>
          </w:p>
          <w:p w:rsidR="00CD6687" w:rsidRPr="00CD6687" w:rsidRDefault="00CD6687" w:rsidP="00F2320E">
            <w:pPr>
              <w:jc w:val="both"/>
              <w:rPr>
                <w:sz w:val="20"/>
                <w:szCs w:val="20"/>
              </w:rPr>
            </w:pPr>
            <w:r w:rsidRPr="00CD6687">
              <w:rPr>
                <w:sz w:val="20"/>
                <w:szCs w:val="20"/>
              </w:rPr>
              <w:t>-ведущий специалист Администрации Угловского городского поселения;</w:t>
            </w:r>
          </w:p>
          <w:p w:rsidR="00CD6687" w:rsidRPr="00CD6687" w:rsidRDefault="00CD6687" w:rsidP="00F2320E">
            <w:pPr>
              <w:jc w:val="both"/>
              <w:rPr>
                <w:sz w:val="20"/>
                <w:szCs w:val="20"/>
              </w:rPr>
            </w:pPr>
          </w:p>
          <w:p w:rsidR="00CD6687" w:rsidRPr="00CD6687" w:rsidRDefault="00CD6687" w:rsidP="00F2320E">
            <w:pPr>
              <w:jc w:val="both"/>
              <w:rPr>
                <w:sz w:val="20"/>
                <w:szCs w:val="20"/>
              </w:rPr>
            </w:pPr>
          </w:p>
          <w:p w:rsidR="00CD6687" w:rsidRPr="00CD6687" w:rsidRDefault="00CD6687" w:rsidP="00F2320E">
            <w:pPr>
              <w:jc w:val="both"/>
              <w:rPr>
                <w:sz w:val="20"/>
                <w:szCs w:val="20"/>
              </w:rPr>
            </w:pPr>
            <w:r w:rsidRPr="00CD6687">
              <w:rPr>
                <w:sz w:val="20"/>
                <w:szCs w:val="20"/>
              </w:rPr>
              <w:t>-старший служащий Администрации Угловского городского поселения.</w:t>
            </w:r>
          </w:p>
        </w:tc>
      </w:tr>
    </w:tbl>
    <w:p w:rsidR="00CD6687" w:rsidRPr="00CD6687" w:rsidRDefault="00CD6687" w:rsidP="00F2320E">
      <w:pPr>
        <w:rPr>
          <w:sz w:val="20"/>
          <w:szCs w:val="20"/>
        </w:rPr>
      </w:pPr>
      <w:r w:rsidRPr="00CD6687">
        <w:rPr>
          <w:sz w:val="20"/>
          <w:szCs w:val="20"/>
        </w:rPr>
        <w:tab/>
      </w:r>
      <w:r w:rsidRPr="00CD6687">
        <w:rPr>
          <w:sz w:val="20"/>
          <w:szCs w:val="20"/>
        </w:rPr>
        <w:tab/>
      </w:r>
      <w:r w:rsidRPr="00CD6687">
        <w:rPr>
          <w:sz w:val="20"/>
          <w:szCs w:val="20"/>
        </w:rPr>
        <w:tab/>
        <w:t>________________________</w:t>
      </w:r>
    </w:p>
    <w:p w:rsidR="00CD6687" w:rsidRPr="00CD6687" w:rsidRDefault="00CD6687" w:rsidP="00F2320E">
      <w:pPr>
        <w:widowControl w:val="0"/>
        <w:autoSpaceDE w:val="0"/>
        <w:autoSpaceDN w:val="0"/>
        <w:adjustRightInd w:val="0"/>
        <w:ind w:right="-46"/>
        <w:jc w:val="center"/>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widowControl w:val="0"/>
        <w:autoSpaceDE w:val="0"/>
        <w:autoSpaceDN w:val="0"/>
        <w:adjustRightInd w:val="0"/>
        <w:ind w:right="-46"/>
        <w:rPr>
          <w:b/>
          <w:bCs/>
          <w:sz w:val="20"/>
          <w:szCs w:val="20"/>
        </w:rPr>
      </w:pPr>
    </w:p>
    <w:p w:rsidR="00CD6687" w:rsidRPr="00CD6687" w:rsidRDefault="00CD6687" w:rsidP="00F2320E">
      <w:pPr>
        <w:jc w:val="right"/>
        <w:rPr>
          <w:sz w:val="20"/>
          <w:szCs w:val="20"/>
        </w:rPr>
      </w:pPr>
      <w:r w:rsidRPr="00CD6687">
        <w:rPr>
          <w:sz w:val="20"/>
          <w:szCs w:val="20"/>
        </w:rPr>
        <w:t>УТВЕРЖДЕНО:</w:t>
      </w:r>
    </w:p>
    <w:p w:rsidR="00CD6687" w:rsidRPr="00CD6687" w:rsidRDefault="00CD6687" w:rsidP="00F2320E">
      <w:pPr>
        <w:jc w:val="right"/>
        <w:rPr>
          <w:sz w:val="20"/>
          <w:szCs w:val="20"/>
        </w:rPr>
      </w:pPr>
      <w:r w:rsidRPr="00CD6687">
        <w:rPr>
          <w:sz w:val="20"/>
          <w:szCs w:val="20"/>
        </w:rPr>
        <w:t xml:space="preserve">постановлением Администрации </w:t>
      </w:r>
    </w:p>
    <w:p w:rsidR="00CD6687" w:rsidRPr="00CD6687" w:rsidRDefault="00CD6687" w:rsidP="00F2320E">
      <w:pPr>
        <w:jc w:val="right"/>
        <w:rPr>
          <w:sz w:val="20"/>
          <w:szCs w:val="20"/>
        </w:rPr>
      </w:pPr>
      <w:r w:rsidRPr="00CD6687">
        <w:rPr>
          <w:sz w:val="20"/>
          <w:szCs w:val="20"/>
        </w:rPr>
        <w:t>Угловского городского поселения</w:t>
      </w:r>
    </w:p>
    <w:p w:rsidR="00CD6687" w:rsidRPr="00CD6687" w:rsidRDefault="00CD6687" w:rsidP="00F2320E">
      <w:pPr>
        <w:widowControl w:val="0"/>
        <w:autoSpaceDE w:val="0"/>
        <w:autoSpaceDN w:val="0"/>
        <w:adjustRightInd w:val="0"/>
        <w:ind w:right="-46"/>
        <w:jc w:val="right"/>
        <w:rPr>
          <w:sz w:val="20"/>
          <w:szCs w:val="20"/>
        </w:rPr>
      </w:pPr>
      <w:r w:rsidRPr="00CD6687">
        <w:rPr>
          <w:sz w:val="20"/>
          <w:szCs w:val="20"/>
        </w:rPr>
        <w:t xml:space="preserve">             от 15.02.2022_ № 109 </w:t>
      </w:r>
    </w:p>
    <w:p w:rsidR="00CD6687" w:rsidRPr="00CD6687" w:rsidRDefault="00CD6687" w:rsidP="00F2320E">
      <w:pPr>
        <w:widowControl w:val="0"/>
        <w:autoSpaceDE w:val="0"/>
        <w:autoSpaceDN w:val="0"/>
        <w:adjustRightInd w:val="0"/>
        <w:ind w:right="-46"/>
        <w:jc w:val="center"/>
        <w:rPr>
          <w:b/>
          <w:bCs/>
          <w:sz w:val="20"/>
          <w:szCs w:val="20"/>
        </w:rPr>
      </w:pPr>
    </w:p>
    <w:p w:rsidR="00CD6687" w:rsidRPr="00CD6687" w:rsidRDefault="00CD6687" w:rsidP="00F2320E">
      <w:pPr>
        <w:widowControl w:val="0"/>
        <w:autoSpaceDE w:val="0"/>
        <w:autoSpaceDN w:val="0"/>
        <w:adjustRightInd w:val="0"/>
        <w:ind w:right="-46"/>
        <w:jc w:val="center"/>
        <w:rPr>
          <w:b/>
          <w:bCs/>
          <w:sz w:val="20"/>
          <w:szCs w:val="20"/>
        </w:rPr>
      </w:pP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 xml:space="preserve">Положение </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о Приемочной комиссии для приемки поставленного товара, выполненной работы</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или оказанной услуги, результатов отдельного этапа исполнения контракта</w:t>
      </w:r>
    </w:p>
    <w:p w:rsidR="00CD6687" w:rsidRPr="00CD6687" w:rsidRDefault="00CD6687" w:rsidP="00F2320E">
      <w:pPr>
        <w:pStyle w:val="ConsNormal"/>
        <w:jc w:val="center"/>
        <w:rPr>
          <w:rFonts w:ascii="Times New Roman" w:hAnsi="Times New Roman" w:cs="Times New Roman"/>
          <w:b/>
          <w:bCs/>
        </w:rPr>
      </w:pPr>
      <w:r w:rsidRPr="00CD6687">
        <w:rPr>
          <w:rFonts w:ascii="Times New Roman" w:hAnsi="Times New Roman" w:cs="Times New Roman"/>
          <w:b/>
          <w:bCs/>
        </w:rPr>
        <w:t>при осуществлении закупок товаров (работ, услуг</w:t>
      </w:r>
      <w:proofErr w:type="gramStart"/>
      <w:r w:rsidRPr="00CD6687">
        <w:rPr>
          <w:rFonts w:ascii="Times New Roman" w:hAnsi="Times New Roman" w:cs="Times New Roman"/>
          <w:b/>
          <w:bCs/>
        </w:rPr>
        <w:t>)д</w:t>
      </w:r>
      <w:proofErr w:type="gramEnd"/>
      <w:r w:rsidRPr="00CD6687">
        <w:rPr>
          <w:rFonts w:ascii="Times New Roman" w:hAnsi="Times New Roman" w:cs="Times New Roman"/>
          <w:b/>
          <w:bCs/>
        </w:rPr>
        <w:t xml:space="preserve">ля обеспечения </w:t>
      </w:r>
    </w:p>
    <w:p w:rsidR="00CD6687" w:rsidRPr="00CD6687" w:rsidRDefault="00CD6687" w:rsidP="00F2320E">
      <w:pPr>
        <w:pStyle w:val="ConsNormal"/>
        <w:jc w:val="center"/>
        <w:rPr>
          <w:rFonts w:ascii="Times New Roman" w:hAnsi="Times New Roman" w:cs="Times New Roman"/>
        </w:rPr>
      </w:pPr>
      <w:r w:rsidRPr="00CD6687">
        <w:rPr>
          <w:rFonts w:ascii="Times New Roman" w:hAnsi="Times New Roman" w:cs="Times New Roman"/>
          <w:b/>
          <w:bCs/>
        </w:rPr>
        <w:lastRenderedPageBreak/>
        <w:t>нужд Администрации Угловского городского поселения.</w:t>
      </w:r>
    </w:p>
    <w:p w:rsidR="00CD6687" w:rsidRPr="00CD6687" w:rsidRDefault="00CD6687" w:rsidP="00F2320E">
      <w:pPr>
        <w:pStyle w:val="ConsNormal"/>
        <w:jc w:val="center"/>
        <w:rPr>
          <w:rFonts w:ascii="Times New Roman" w:hAnsi="Times New Roman" w:cs="Times New Roman"/>
        </w:rPr>
      </w:pPr>
    </w:p>
    <w:p w:rsidR="00CD6687" w:rsidRPr="00CD6687" w:rsidRDefault="00CD6687" w:rsidP="00F2320E">
      <w:pPr>
        <w:ind w:firstLine="709"/>
        <w:jc w:val="center"/>
        <w:rPr>
          <w:color w:val="000000"/>
          <w:sz w:val="20"/>
          <w:szCs w:val="20"/>
        </w:rPr>
      </w:pPr>
      <w:r w:rsidRPr="00CD6687">
        <w:rPr>
          <w:b/>
          <w:bCs/>
          <w:color w:val="000000"/>
          <w:sz w:val="20"/>
          <w:szCs w:val="20"/>
        </w:rPr>
        <w:t>1. Общие положения</w:t>
      </w:r>
    </w:p>
    <w:p w:rsidR="00CD6687" w:rsidRPr="00CD6687" w:rsidRDefault="00CD6687" w:rsidP="00F2320E">
      <w:pPr>
        <w:ind w:firstLine="709"/>
        <w:jc w:val="both"/>
        <w:rPr>
          <w:color w:val="000000"/>
          <w:sz w:val="20"/>
          <w:szCs w:val="20"/>
        </w:rPr>
      </w:pPr>
      <w:r w:rsidRPr="00CD6687">
        <w:rPr>
          <w:color w:val="000000"/>
          <w:sz w:val="20"/>
          <w:szCs w:val="20"/>
        </w:rPr>
        <w:t xml:space="preserve">1.1. </w:t>
      </w:r>
      <w:proofErr w:type="gramStart"/>
      <w:r w:rsidRPr="00CD6687">
        <w:rPr>
          <w:color w:val="000000"/>
          <w:sz w:val="20"/>
          <w:szCs w:val="20"/>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CD6687">
        <w:rPr>
          <w:color w:val="000000"/>
          <w:sz w:val="20"/>
          <w:szCs w:val="20"/>
        </w:rPr>
        <w:t xml:space="preserve"> контракта при осуществлении</w:t>
      </w:r>
      <w:r w:rsidRPr="00CD6687">
        <w:rPr>
          <w:sz w:val="20"/>
          <w:szCs w:val="20"/>
        </w:rPr>
        <w:br/>
      </w:r>
      <w:r w:rsidRPr="00CD6687">
        <w:rPr>
          <w:color w:val="000000"/>
          <w:sz w:val="20"/>
          <w:szCs w:val="20"/>
        </w:rPr>
        <w:t>закупок товаров (работ, услуг) для обеспечения муниципальных нужд Заказчика (далее – Приемочная комиссия).</w:t>
      </w:r>
    </w:p>
    <w:p w:rsidR="00CD6687" w:rsidRPr="00CD6687" w:rsidRDefault="00CD6687" w:rsidP="00F2320E">
      <w:pPr>
        <w:ind w:firstLine="709"/>
        <w:jc w:val="both"/>
        <w:rPr>
          <w:color w:val="000000"/>
          <w:sz w:val="20"/>
          <w:szCs w:val="20"/>
        </w:rPr>
      </w:pPr>
      <w:r w:rsidRPr="00CD6687">
        <w:rPr>
          <w:color w:val="000000"/>
          <w:sz w:val="20"/>
          <w:szCs w:val="20"/>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CD6687" w:rsidRPr="00CD6687" w:rsidRDefault="00CD6687" w:rsidP="00F2320E">
      <w:pPr>
        <w:ind w:firstLine="709"/>
        <w:jc w:val="both"/>
        <w:rPr>
          <w:color w:val="000000"/>
          <w:sz w:val="20"/>
          <w:szCs w:val="20"/>
        </w:rPr>
      </w:pPr>
      <w:r w:rsidRPr="00CD6687">
        <w:rPr>
          <w:color w:val="000000"/>
          <w:sz w:val="20"/>
          <w:szCs w:val="20"/>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CD6687" w:rsidRPr="00CD6687" w:rsidRDefault="00CD6687" w:rsidP="00F2320E">
      <w:pPr>
        <w:ind w:firstLine="709"/>
        <w:jc w:val="both"/>
        <w:rPr>
          <w:color w:val="000000"/>
          <w:sz w:val="20"/>
          <w:szCs w:val="20"/>
        </w:rPr>
      </w:pPr>
    </w:p>
    <w:p w:rsidR="00CD6687" w:rsidRPr="00CD6687" w:rsidRDefault="00CD6687" w:rsidP="00F2320E">
      <w:pPr>
        <w:ind w:firstLine="709"/>
        <w:jc w:val="center"/>
        <w:rPr>
          <w:color w:val="000000"/>
          <w:sz w:val="20"/>
          <w:szCs w:val="20"/>
        </w:rPr>
      </w:pPr>
      <w:r w:rsidRPr="00CD6687">
        <w:rPr>
          <w:b/>
          <w:bCs/>
          <w:color w:val="000000"/>
          <w:sz w:val="20"/>
          <w:szCs w:val="20"/>
        </w:rPr>
        <w:t>2. Цели и задачи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2.1. Цели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2.1.1. Обеспечение приемки поставленных товаров, выполненных работ, оказанных услуг (далее – товары, работы, услуги).</w:t>
      </w:r>
    </w:p>
    <w:p w:rsidR="00CD6687" w:rsidRPr="00CD6687" w:rsidRDefault="00CD6687" w:rsidP="00F2320E">
      <w:pPr>
        <w:ind w:firstLine="709"/>
        <w:jc w:val="both"/>
        <w:rPr>
          <w:color w:val="000000"/>
          <w:sz w:val="20"/>
          <w:szCs w:val="20"/>
        </w:rPr>
      </w:pPr>
      <w:r w:rsidRPr="00CD6687">
        <w:rPr>
          <w:color w:val="000000"/>
          <w:sz w:val="20"/>
          <w:szCs w:val="20"/>
        </w:rPr>
        <w:t>2.1.2. Предотвращение коррупции и других злоупотреблений при приемке товаров, работ, услуг.</w:t>
      </w:r>
    </w:p>
    <w:p w:rsidR="00CD6687" w:rsidRPr="00CD6687" w:rsidRDefault="00CD6687" w:rsidP="00F2320E">
      <w:pPr>
        <w:ind w:firstLine="709"/>
        <w:jc w:val="both"/>
        <w:rPr>
          <w:color w:val="000000"/>
          <w:sz w:val="20"/>
          <w:szCs w:val="20"/>
        </w:rPr>
      </w:pPr>
      <w:r w:rsidRPr="00CD6687">
        <w:rPr>
          <w:color w:val="000000"/>
          <w:sz w:val="20"/>
          <w:szCs w:val="20"/>
        </w:rPr>
        <w:t>2.2. Задачи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2.2.1. Установление соответствия товаров, работ, услуг условиям и требованиям заключенного контракта.</w:t>
      </w:r>
    </w:p>
    <w:p w:rsidR="00CD6687" w:rsidRPr="00CD6687" w:rsidRDefault="00CD6687" w:rsidP="00F2320E">
      <w:pPr>
        <w:ind w:firstLine="709"/>
        <w:jc w:val="both"/>
        <w:rPr>
          <w:color w:val="000000"/>
          <w:sz w:val="20"/>
          <w:szCs w:val="20"/>
        </w:rPr>
      </w:pPr>
      <w:r w:rsidRPr="00CD6687">
        <w:rPr>
          <w:color w:val="000000"/>
          <w:sz w:val="20"/>
          <w:szCs w:val="20"/>
        </w:rPr>
        <w:t>2.2.2. Принятие решения об исполнении обязательств по контракту. Приемочная комиссия принимает одно из следующих решений:</w:t>
      </w:r>
    </w:p>
    <w:p w:rsidR="00CD6687" w:rsidRPr="00CD6687" w:rsidRDefault="00CD6687" w:rsidP="00F2320E">
      <w:pPr>
        <w:ind w:firstLine="709"/>
        <w:jc w:val="both"/>
        <w:rPr>
          <w:color w:val="000000"/>
          <w:sz w:val="20"/>
          <w:szCs w:val="20"/>
        </w:rPr>
      </w:pPr>
      <w:r w:rsidRPr="00CD6687">
        <w:rPr>
          <w:color w:val="000000"/>
          <w:sz w:val="20"/>
          <w:szCs w:val="20"/>
        </w:rPr>
        <w:t>– о надлежащем исполнении обязательств по контракту;</w:t>
      </w:r>
    </w:p>
    <w:p w:rsidR="00CD6687" w:rsidRPr="00CD6687" w:rsidRDefault="00CD6687" w:rsidP="00F2320E">
      <w:pPr>
        <w:ind w:firstLine="709"/>
        <w:jc w:val="both"/>
        <w:rPr>
          <w:color w:val="000000"/>
          <w:sz w:val="20"/>
          <w:szCs w:val="20"/>
        </w:rPr>
      </w:pPr>
      <w:r w:rsidRPr="00CD6687">
        <w:rPr>
          <w:color w:val="000000"/>
          <w:sz w:val="20"/>
          <w:szCs w:val="20"/>
        </w:rPr>
        <w:t xml:space="preserve">– </w:t>
      </w:r>
      <w:proofErr w:type="gramStart"/>
      <w:r w:rsidRPr="00CD6687">
        <w:rPr>
          <w:color w:val="000000"/>
          <w:sz w:val="20"/>
          <w:szCs w:val="20"/>
        </w:rPr>
        <w:t>неисполнении</w:t>
      </w:r>
      <w:proofErr w:type="gramEnd"/>
      <w:r w:rsidRPr="00CD6687">
        <w:rPr>
          <w:color w:val="000000"/>
          <w:sz w:val="20"/>
          <w:szCs w:val="20"/>
        </w:rPr>
        <w:t xml:space="preserve"> или ненадлежащем исполнении обязательств по контракту.</w:t>
      </w:r>
    </w:p>
    <w:p w:rsidR="00CD6687" w:rsidRPr="00CD6687" w:rsidRDefault="00CD6687" w:rsidP="00F2320E">
      <w:pPr>
        <w:ind w:firstLine="709"/>
        <w:jc w:val="both"/>
        <w:rPr>
          <w:color w:val="000000"/>
          <w:sz w:val="20"/>
          <w:szCs w:val="20"/>
        </w:rPr>
      </w:pPr>
      <w:r w:rsidRPr="00CD6687">
        <w:rPr>
          <w:color w:val="000000"/>
          <w:sz w:val="20"/>
          <w:szCs w:val="20"/>
        </w:rPr>
        <w:t>2.2.3. Подготовка отчетных материалов о работе Приемочной комиссии.</w:t>
      </w:r>
    </w:p>
    <w:p w:rsidR="00CD6687" w:rsidRPr="00CD6687" w:rsidRDefault="00CD6687" w:rsidP="00F2320E">
      <w:pPr>
        <w:ind w:firstLine="709"/>
        <w:jc w:val="both"/>
        <w:rPr>
          <w:color w:val="000000"/>
          <w:sz w:val="20"/>
          <w:szCs w:val="20"/>
        </w:rPr>
      </w:pPr>
    </w:p>
    <w:p w:rsidR="00CD6687" w:rsidRPr="00CD6687" w:rsidRDefault="00CD6687" w:rsidP="00F2320E">
      <w:pPr>
        <w:ind w:firstLine="709"/>
        <w:jc w:val="center"/>
        <w:rPr>
          <w:color w:val="000000"/>
          <w:sz w:val="20"/>
          <w:szCs w:val="20"/>
        </w:rPr>
      </w:pPr>
      <w:r w:rsidRPr="00CD6687">
        <w:rPr>
          <w:b/>
          <w:bCs/>
          <w:color w:val="000000"/>
          <w:sz w:val="20"/>
          <w:szCs w:val="20"/>
        </w:rPr>
        <w:t>3. Порядок формирования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CD6687" w:rsidRPr="00CD6687" w:rsidRDefault="00CD6687" w:rsidP="00F2320E">
      <w:pPr>
        <w:ind w:firstLine="709"/>
        <w:jc w:val="both"/>
        <w:rPr>
          <w:color w:val="000000"/>
          <w:sz w:val="20"/>
          <w:szCs w:val="20"/>
        </w:rPr>
      </w:pPr>
      <w:r w:rsidRPr="00CD6687">
        <w:rPr>
          <w:color w:val="000000"/>
          <w:sz w:val="20"/>
          <w:szCs w:val="20"/>
        </w:rPr>
        <w:t>3.2. Персональный состав Приемочной комиссии утверждается Постановлением Заказчика.</w:t>
      </w:r>
    </w:p>
    <w:p w:rsidR="00CD6687" w:rsidRPr="00CD6687" w:rsidRDefault="00CD6687" w:rsidP="00F2320E">
      <w:pPr>
        <w:ind w:firstLine="709"/>
        <w:jc w:val="both"/>
        <w:rPr>
          <w:color w:val="000000"/>
          <w:sz w:val="20"/>
          <w:szCs w:val="20"/>
        </w:rPr>
      </w:pPr>
      <w:r w:rsidRPr="00CD6687">
        <w:rPr>
          <w:color w:val="000000"/>
          <w:sz w:val="20"/>
          <w:szCs w:val="20"/>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CD6687">
        <w:rPr>
          <w:color w:val="000000"/>
          <w:sz w:val="20"/>
          <w:szCs w:val="20"/>
        </w:rPr>
        <w:t>–С</w:t>
      </w:r>
      <w:proofErr w:type="gramEnd"/>
      <w:r w:rsidRPr="00CD6687">
        <w:rPr>
          <w:color w:val="000000"/>
          <w:sz w:val="20"/>
          <w:szCs w:val="20"/>
        </w:rPr>
        <w:t>екретарь) и других членов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CD6687" w:rsidRPr="00CD6687" w:rsidRDefault="00CD6687" w:rsidP="00F2320E">
      <w:pPr>
        <w:ind w:firstLine="709"/>
        <w:jc w:val="both"/>
        <w:rPr>
          <w:color w:val="000000"/>
          <w:sz w:val="20"/>
          <w:szCs w:val="20"/>
        </w:rPr>
      </w:pPr>
      <w:r w:rsidRPr="00CD6687">
        <w:rPr>
          <w:color w:val="000000"/>
          <w:sz w:val="20"/>
          <w:szCs w:val="20"/>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CD6687" w:rsidRPr="00CD6687" w:rsidRDefault="00CD6687" w:rsidP="00F2320E">
      <w:pPr>
        <w:ind w:firstLine="709"/>
        <w:jc w:val="both"/>
        <w:rPr>
          <w:color w:val="000000"/>
          <w:sz w:val="20"/>
          <w:szCs w:val="20"/>
        </w:rPr>
      </w:pPr>
      <w:r w:rsidRPr="00CD6687">
        <w:rPr>
          <w:color w:val="000000"/>
          <w:sz w:val="20"/>
          <w:szCs w:val="20"/>
        </w:rPr>
        <w:t>3.6. Члены Приемочной комиссии осуществляют свои полномочия лично, передача</w:t>
      </w:r>
      <w:r w:rsidRPr="00CD6687">
        <w:rPr>
          <w:sz w:val="20"/>
          <w:szCs w:val="20"/>
        </w:rPr>
        <w:br/>
      </w:r>
      <w:r w:rsidRPr="00CD6687">
        <w:rPr>
          <w:color w:val="000000"/>
          <w:sz w:val="20"/>
          <w:szCs w:val="20"/>
        </w:rPr>
        <w:t>полномочий члена Приемочной комиссии другим лицам не допускается.</w:t>
      </w:r>
    </w:p>
    <w:p w:rsidR="00CD6687" w:rsidRPr="00CD6687" w:rsidRDefault="00CD6687" w:rsidP="00F2320E">
      <w:pPr>
        <w:ind w:firstLine="709"/>
        <w:jc w:val="both"/>
        <w:rPr>
          <w:color w:val="000000"/>
          <w:sz w:val="20"/>
          <w:szCs w:val="20"/>
        </w:rPr>
      </w:pPr>
      <w:r w:rsidRPr="00CD6687">
        <w:rPr>
          <w:color w:val="000000"/>
          <w:sz w:val="20"/>
          <w:szCs w:val="20"/>
        </w:rPr>
        <w:t>3.7. Замена члена Приемочной комиссии осуществляется на основании Распоряжения Заказчика.</w:t>
      </w:r>
    </w:p>
    <w:p w:rsidR="00CD6687" w:rsidRPr="00CD6687" w:rsidRDefault="00CD6687" w:rsidP="00F2320E">
      <w:pPr>
        <w:ind w:firstLine="709"/>
        <w:jc w:val="both"/>
        <w:rPr>
          <w:color w:val="000000"/>
          <w:sz w:val="20"/>
          <w:szCs w:val="20"/>
        </w:rPr>
      </w:pPr>
      <w:r w:rsidRPr="00CD6687">
        <w:rPr>
          <w:color w:val="000000"/>
          <w:sz w:val="20"/>
          <w:szCs w:val="20"/>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CD6687" w:rsidRPr="00CD6687" w:rsidRDefault="00CD6687" w:rsidP="00F2320E">
      <w:pPr>
        <w:numPr>
          <w:ilvl w:val="0"/>
          <w:numId w:val="2"/>
        </w:numPr>
        <w:ind w:left="780" w:right="180" w:firstLine="709"/>
        <w:contextualSpacing/>
        <w:jc w:val="both"/>
        <w:rPr>
          <w:color w:val="000000"/>
          <w:sz w:val="20"/>
          <w:szCs w:val="20"/>
        </w:rPr>
      </w:pPr>
      <w:r w:rsidRPr="00CD6687">
        <w:rPr>
          <w:color w:val="000000"/>
          <w:sz w:val="20"/>
          <w:szCs w:val="20"/>
        </w:rPr>
        <w:t>лица, подавшие заявку на участие в определении поставщика;</w:t>
      </w:r>
    </w:p>
    <w:p w:rsidR="00CD6687" w:rsidRPr="00CD6687" w:rsidRDefault="00CD6687" w:rsidP="00F2320E">
      <w:pPr>
        <w:numPr>
          <w:ilvl w:val="0"/>
          <w:numId w:val="2"/>
        </w:numPr>
        <w:ind w:left="780" w:right="180" w:firstLine="709"/>
        <w:contextualSpacing/>
        <w:jc w:val="both"/>
        <w:rPr>
          <w:color w:val="000000"/>
          <w:sz w:val="20"/>
          <w:szCs w:val="20"/>
        </w:rPr>
      </w:pPr>
      <w:r w:rsidRPr="00CD6687">
        <w:rPr>
          <w:color w:val="000000"/>
          <w:sz w:val="20"/>
          <w:szCs w:val="20"/>
        </w:rPr>
        <w:t>лица, на которых способны оказывать влияние сотрудники поставщика (исполнителя, подрядчика) или их органы управления;</w:t>
      </w:r>
    </w:p>
    <w:p w:rsidR="00CD6687" w:rsidRPr="00CD6687" w:rsidRDefault="00CD6687" w:rsidP="00F2320E">
      <w:pPr>
        <w:numPr>
          <w:ilvl w:val="0"/>
          <w:numId w:val="2"/>
        </w:numPr>
        <w:ind w:left="780" w:right="180" w:firstLine="709"/>
        <w:contextualSpacing/>
        <w:jc w:val="both"/>
        <w:rPr>
          <w:color w:val="000000"/>
          <w:sz w:val="20"/>
          <w:szCs w:val="20"/>
        </w:rPr>
      </w:pPr>
      <w:proofErr w:type="gramStart"/>
      <w:r w:rsidRPr="00CD6687">
        <w:rPr>
          <w:color w:val="000000"/>
          <w:sz w:val="20"/>
          <w:szCs w:val="20"/>
        </w:rPr>
        <w:t>лица, являющиеся сотрудниками, собственниками, членами органов управления, кредиторами поставщика (исполнителя, подрядчика);</w:t>
      </w:r>
      <w:proofErr w:type="gramEnd"/>
    </w:p>
    <w:p w:rsidR="00CD6687" w:rsidRPr="00CD6687" w:rsidRDefault="00CD6687" w:rsidP="00F2320E">
      <w:pPr>
        <w:numPr>
          <w:ilvl w:val="0"/>
          <w:numId w:val="2"/>
        </w:numPr>
        <w:ind w:left="780" w:right="180" w:firstLine="709"/>
        <w:jc w:val="both"/>
        <w:rPr>
          <w:color w:val="000000"/>
          <w:sz w:val="20"/>
          <w:szCs w:val="20"/>
        </w:rPr>
      </w:pPr>
      <w:r w:rsidRPr="00CD6687">
        <w:rPr>
          <w:color w:val="000000"/>
          <w:sz w:val="20"/>
          <w:szCs w:val="2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CD6687" w:rsidRPr="00CD6687" w:rsidRDefault="00CD6687" w:rsidP="00F2320E">
      <w:pPr>
        <w:ind w:firstLine="709"/>
        <w:jc w:val="both"/>
        <w:rPr>
          <w:color w:val="000000"/>
          <w:sz w:val="20"/>
          <w:szCs w:val="20"/>
        </w:rPr>
      </w:pPr>
      <w:r w:rsidRPr="00CD6687">
        <w:rPr>
          <w:color w:val="000000"/>
          <w:sz w:val="20"/>
          <w:szCs w:val="20"/>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lastRenderedPageBreak/>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D6687" w:rsidRPr="00CD6687" w:rsidRDefault="00CD6687" w:rsidP="00F2320E">
      <w:pPr>
        <w:ind w:firstLine="709"/>
        <w:jc w:val="center"/>
        <w:rPr>
          <w:color w:val="000000"/>
          <w:sz w:val="20"/>
          <w:szCs w:val="20"/>
        </w:rPr>
      </w:pPr>
      <w:r w:rsidRPr="00CD6687">
        <w:rPr>
          <w:b/>
          <w:bCs/>
          <w:color w:val="000000"/>
          <w:sz w:val="20"/>
          <w:szCs w:val="20"/>
        </w:rPr>
        <w:t>4. Функции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4.1. Приемочная комиссия осуществляет следующие функции:</w:t>
      </w:r>
    </w:p>
    <w:p w:rsidR="00CD6687" w:rsidRPr="00CD6687" w:rsidRDefault="00CD6687" w:rsidP="00F2320E">
      <w:pPr>
        <w:ind w:firstLine="709"/>
        <w:jc w:val="both"/>
        <w:rPr>
          <w:color w:val="000000"/>
          <w:sz w:val="20"/>
          <w:szCs w:val="20"/>
        </w:rPr>
      </w:pPr>
      <w:r w:rsidRPr="00CD6687">
        <w:rPr>
          <w:color w:val="000000"/>
          <w:sz w:val="20"/>
          <w:szCs w:val="20"/>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CD6687" w:rsidRPr="00CD6687" w:rsidRDefault="00CD6687" w:rsidP="00F2320E">
      <w:pPr>
        <w:ind w:firstLine="709"/>
        <w:jc w:val="both"/>
        <w:rPr>
          <w:color w:val="000000"/>
          <w:sz w:val="20"/>
          <w:szCs w:val="20"/>
        </w:rPr>
      </w:pPr>
      <w:r w:rsidRPr="00CD6687">
        <w:rPr>
          <w:color w:val="000000"/>
          <w:sz w:val="20"/>
          <w:szCs w:val="20"/>
        </w:rPr>
        <w:t xml:space="preserve">4.1.2. </w:t>
      </w:r>
      <w:proofErr w:type="gramStart"/>
      <w:r w:rsidRPr="00CD6687">
        <w:rPr>
          <w:color w:val="000000"/>
          <w:sz w:val="20"/>
          <w:szCs w:val="20"/>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CD6687" w:rsidRPr="00CD6687" w:rsidRDefault="00CD6687" w:rsidP="00F2320E">
      <w:pPr>
        <w:ind w:firstLine="709"/>
        <w:jc w:val="both"/>
        <w:rPr>
          <w:color w:val="000000"/>
          <w:sz w:val="20"/>
          <w:szCs w:val="20"/>
        </w:rPr>
      </w:pPr>
      <w:r w:rsidRPr="00CD6687">
        <w:rPr>
          <w:color w:val="000000"/>
          <w:sz w:val="20"/>
          <w:szCs w:val="20"/>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CD6687" w:rsidRPr="00CD6687" w:rsidRDefault="00CD6687" w:rsidP="00F2320E">
      <w:pPr>
        <w:ind w:firstLine="709"/>
        <w:jc w:val="both"/>
        <w:rPr>
          <w:color w:val="000000"/>
          <w:sz w:val="20"/>
          <w:szCs w:val="20"/>
        </w:rPr>
      </w:pPr>
      <w:r w:rsidRPr="00CD6687">
        <w:rPr>
          <w:color w:val="000000"/>
          <w:sz w:val="20"/>
          <w:szCs w:val="20"/>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CD6687" w:rsidRPr="00CD6687" w:rsidRDefault="00CD6687" w:rsidP="00F2320E">
      <w:pPr>
        <w:ind w:firstLine="709"/>
        <w:jc w:val="center"/>
        <w:rPr>
          <w:color w:val="000000"/>
          <w:sz w:val="20"/>
          <w:szCs w:val="20"/>
        </w:rPr>
      </w:pPr>
      <w:r w:rsidRPr="00CD6687">
        <w:rPr>
          <w:b/>
          <w:bCs/>
          <w:color w:val="000000"/>
          <w:sz w:val="20"/>
          <w:szCs w:val="20"/>
        </w:rPr>
        <w:t>5. Порядок деятельности Приемочной комиссии</w:t>
      </w:r>
    </w:p>
    <w:p w:rsidR="00CD6687" w:rsidRPr="00CD6687" w:rsidRDefault="00CD6687" w:rsidP="00F2320E">
      <w:pPr>
        <w:ind w:firstLine="709"/>
        <w:jc w:val="both"/>
        <w:rPr>
          <w:color w:val="000000"/>
          <w:sz w:val="20"/>
          <w:szCs w:val="20"/>
        </w:rPr>
      </w:pPr>
      <w:r w:rsidRPr="00CD6687">
        <w:rPr>
          <w:b/>
          <w:bCs/>
          <w:color w:val="000000"/>
          <w:sz w:val="20"/>
          <w:szCs w:val="20"/>
        </w:rPr>
        <w:t>5.1. Председатель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CD6687" w:rsidRPr="00CD6687" w:rsidRDefault="00CD6687" w:rsidP="00F2320E">
      <w:pPr>
        <w:ind w:firstLine="709"/>
        <w:jc w:val="both"/>
        <w:rPr>
          <w:color w:val="000000"/>
          <w:sz w:val="20"/>
          <w:szCs w:val="20"/>
        </w:rPr>
      </w:pPr>
      <w:r w:rsidRPr="00CD6687">
        <w:rPr>
          <w:color w:val="000000"/>
          <w:sz w:val="20"/>
          <w:szCs w:val="20"/>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CD6687" w:rsidRPr="00CD6687" w:rsidRDefault="00CD6687" w:rsidP="00F2320E">
      <w:pPr>
        <w:ind w:firstLine="709"/>
        <w:jc w:val="both"/>
        <w:rPr>
          <w:color w:val="000000"/>
          <w:sz w:val="20"/>
          <w:szCs w:val="20"/>
        </w:rPr>
      </w:pPr>
      <w:r w:rsidRPr="00CD6687">
        <w:rPr>
          <w:color w:val="000000"/>
          <w:sz w:val="20"/>
          <w:szCs w:val="20"/>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5.1.4. Открывает и ведет заседание Приемочной комиссии, объявляет перерывы.</w:t>
      </w:r>
    </w:p>
    <w:p w:rsidR="00CD6687" w:rsidRPr="00CD6687" w:rsidRDefault="00CD6687" w:rsidP="00F2320E">
      <w:pPr>
        <w:ind w:firstLine="709"/>
        <w:jc w:val="both"/>
        <w:rPr>
          <w:color w:val="000000"/>
          <w:sz w:val="20"/>
          <w:szCs w:val="20"/>
        </w:rPr>
      </w:pPr>
      <w:r w:rsidRPr="00CD6687">
        <w:rPr>
          <w:color w:val="000000"/>
          <w:sz w:val="20"/>
          <w:szCs w:val="20"/>
        </w:rPr>
        <w:t>5.1.5. Объявляет состав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5.1.6. Вносит предложения об исключении из состава членов Приемочной комиссии, нарушающих свои обязанности.</w:t>
      </w:r>
    </w:p>
    <w:p w:rsidR="00CD6687" w:rsidRPr="00CD6687" w:rsidRDefault="00CD6687" w:rsidP="00F2320E">
      <w:pPr>
        <w:ind w:firstLine="709"/>
        <w:jc w:val="both"/>
        <w:rPr>
          <w:color w:val="000000"/>
          <w:sz w:val="20"/>
          <w:szCs w:val="20"/>
        </w:rPr>
      </w:pPr>
      <w:r w:rsidRPr="00CD6687">
        <w:rPr>
          <w:color w:val="000000"/>
          <w:sz w:val="20"/>
          <w:szCs w:val="20"/>
        </w:rPr>
        <w:t>5.1.7. Подписывает документ о приемке результата отдельного этапа исполнения контракта, либо товара, работы, услуги.</w:t>
      </w:r>
    </w:p>
    <w:p w:rsidR="00CD6687" w:rsidRPr="00CD6687" w:rsidRDefault="00CD6687" w:rsidP="00F2320E">
      <w:pPr>
        <w:ind w:firstLine="709"/>
        <w:jc w:val="both"/>
        <w:rPr>
          <w:color w:val="000000"/>
          <w:sz w:val="20"/>
          <w:szCs w:val="20"/>
        </w:rPr>
      </w:pPr>
      <w:r w:rsidRPr="00CD6687">
        <w:rPr>
          <w:color w:val="000000"/>
          <w:sz w:val="20"/>
          <w:szCs w:val="20"/>
        </w:rPr>
        <w:t>5.1.8. Контролирует направление контрактной службе документа о приемке.</w:t>
      </w:r>
    </w:p>
    <w:p w:rsidR="00CD6687" w:rsidRPr="00CD6687" w:rsidRDefault="00CD6687" w:rsidP="00F2320E">
      <w:pPr>
        <w:ind w:firstLine="709"/>
        <w:jc w:val="both"/>
        <w:rPr>
          <w:color w:val="000000"/>
          <w:sz w:val="20"/>
          <w:szCs w:val="20"/>
        </w:rPr>
      </w:pPr>
      <w:r w:rsidRPr="00CD6687">
        <w:rPr>
          <w:color w:val="000000"/>
          <w:sz w:val="20"/>
          <w:szCs w:val="20"/>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CD6687" w:rsidRPr="00CD6687" w:rsidRDefault="00CD6687" w:rsidP="00F2320E">
      <w:pPr>
        <w:ind w:firstLine="709"/>
        <w:jc w:val="both"/>
        <w:rPr>
          <w:color w:val="000000"/>
          <w:sz w:val="20"/>
          <w:szCs w:val="20"/>
        </w:rPr>
      </w:pPr>
      <w:r w:rsidRPr="00CD6687">
        <w:rPr>
          <w:color w:val="000000"/>
          <w:sz w:val="20"/>
          <w:szCs w:val="20"/>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CD6687" w:rsidRPr="00CD6687" w:rsidRDefault="00CD6687" w:rsidP="00F2320E">
      <w:pPr>
        <w:ind w:firstLine="709"/>
        <w:jc w:val="both"/>
        <w:rPr>
          <w:color w:val="000000"/>
          <w:sz w:val="20"/>
          <w:szCs w:val="20"/>
        </w:rPr>
      </w:pPr>
      <w:r w:rsidRPr="00CD6687">
        <w:rPr>
          <w:b/>
          <w:bCs/>
          <w:color w:val="000000"/>
          <w:sz w:val="20"/>
          <w:szCs w:val="20"/>
        </w:rPr>
        <w:t>5.2. Секретарь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5.2.1. Осуществляет подготовку документов к заседанию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CD6687" w:rsidRPr="00CD6687" w:rsidRDefault="00CD6687" w:rsidP="00F2320E">
      <w:pPr>
        <w:ind w:firstLine="709"/>
        <w:jc w:val="both"/>
        <w:rPr>
          <w:color w:val="000000"/>
          <w:sz w:val="20"/>
          <w:szCs w:val="20"/>
        </w:rPr>
      </w:pPr>
      <w:r w:rsidRPr="00CD6687">
        <w:rPr>
          <w:color w:val="000000"/>
          <w:sz w:val="20"/>
          <w:szCs w:val="20"/>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CD6687" w:rsidRPr="00CD6687" w:rsidRDefault="00CD6687" w:rsidP="00F2320E">
      <w:pPr>
        <w:ind w:firstLine="709"/>
        <w:jc w:val="both"/>
        <w:rPr>
          <w:color w:val="000000"/>
          <w:sz w:val="20"/>
          <w:szCs w:val="20"/>
        </w:rPr>
      </w:pPr>
      <w:r w:rsidRPr="00CD6687">
        <w:rPr>
          <w:color w:val="000000"/>
          <w:sz w:val="20"/>
          <w:szCs w:val="20"/>
        </w:rPr>
        <w:t>5.2.4. По поручению Председателя Приемочной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CD6687" w:rsidRPr="00CD6687" w:rsidRDefault="00CD6687" w:rsidP="00F2320E">
      <w:pPr>
        <w:ind w:firstLine="709"/>
        <w:jc w:val="both"/>
        <w:rPr>
          <w:color w:val="000000"/>
          <w:sz w:val="20"/>
          <w:szCs w:val="20"/>
        </w:rPr>
      </w:pPr>
      <w:r w:rsidRPr="00CD6687">
        <w:rPr>
          <w:color w:val="000000"/>
          <w:sz w:val="20"/>
          <w:szCs w:val="20"/>
        </w:rPr>
        <w:t>5.2.5. Выполняет по поручению Председателя иные необходимые организационные мероприятия, обеспечивающие деятельность Приемочной комиссии.</w:t>
      </w:r>
    </w:p>
    <w:p w:rsidR="00CD6687" w:rsidRPr="00CD6687" w:rsidRDefault="00CD6687" w:rsidP="00F2320E">
      <w:pPr>
        <w:ind w:firstLine="709"/>
        <w:jc w:val="both"/>
        <w:rPr>
          <w:color w:val="000000"/>
          <w:sz w:val="20"/>
          <w:szCs w:val="20"/>
        </w:rPr>
      </w:pPr>
      <w:r w:rsidRPr="00CD6687">
        <w:rPr>
          <w:b/>
          <w:bCs/>
          <w:color w:val="000000"/>
          <w:sz w:val="20"/>
          <w:szCs w:val="20"/>
        </w:rPr>
        <w:t>5.3. Члены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CD6687" w:rsidRPr="00CD6687" w:rsidRDefault="00CD6687" w:rsidP="00F2320E">
      <w:pPr>
        <w:ind w:firstLine="709"/>
        <w:jc w:val="both"/>
        <w:rPr>
          <w:color w:val="000000"/>
          <w:sz w:val="20"/>
          <w:szCs w:val="20"/>
        </w:rPr>
      </w:pPr>
      <w:r w:rsidRPr="00CD6687">
        <w:rPr>
          <w:color w:val="000000"/>
          <w:sz w:val="20"/>
          <w:szCs w:val="20"/>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CD6687" w:rsidRPr="00CD6687" w:rsidRDefault="00CD6687" w:rsidP="00F2320E">
      <w:pPr>
        <w:ind w:firstLine="709"/>
        <w:jc w:val="both"/>
        <w:rPr>
          <w:color w:val="000000"/>
          <w:sz w:val="20"/>
          <w:szCs w:val="20"/>
        </w:rPr>
      </w:pPr>
      <w:r w:rsidRPr="00CD6687">
        <w:rPr>
          <w:color w:val="000000"/>
          <w:sz w:val="20"/>
          <w:szCs w:val="20"/>
        </w:rPr>
        <w:t>5.3.3. Принимают решение по результатам проверки товаров, работ, услуг, которое оформляется документом о приемке.</w:t>
      </w:r>
    </w:p>
    <w:p w:rsidR="00CD6687" w:rsidRPr="00CD6687" w:rsidRDefault="00CD6687" w:rsidP="00F2320E">
      <w:pPr>
        <w:ind w:firstLine="709"/>
        <w:jc w:val="both"/>
        <w:rPr>
          <w:color w:val="000000"/>
          <w:sz w:val="20"/>
          <w:szCs w:val="20"/>
        </w:rPr>
      </w:pPr>
      <w:r w:rsidRPr="00CD6687">
        <w:rPr>
          <w:color w:val="000000"/>
          <w:sz w:val="20"/>
          <w:szCs w:val="20"/>
        </w:rPr>
        <w:t>5.3.4. Подписывают документ о приемке результата отдельного этапа исполнения контракта либо товара, работы, услуги.</w:t>
      </w:r>
    </w:p>
    <w:p w:rsidR="00CD6687" w:rsidRPr="00CD6687" w:rsidRDefault="00CD6687" w:rsidP="00F2320E">
      <w:pPr>
        <w:ind w:firstLine="709"/>
        <w:jc w:val="both"/>
        <w:rPr>
          <w:color w:val="000000"/>
          <w:sz w:val="20"/>
          <w:szCs w:val="20"/>
        </w:rPr>
      </w:pPr>
      <w:r w:rsidRPr="00CD6687">
        <w:rPr>
          <w:color w:val="000000"/>
          <w:sz w:val="20"/>
          <w:szCs w:val="20"/>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CD6687" w:rsidRPr="00CD6687" w:rsidRDefault="00CD6687" w:rsidP="00F2320E">
      <w:pPr>
        <w:ind w:firstLine="709"/>
        <w:jc w:val="both"/>
        <w:rPr>
          <w:color w:val="000000"/>
          <w:sz w:val="20"/>
          <w:szCs w:val="20"/>
        </w:rPr>
      </w:pPr>
    </w:p>
    <w:p w:rsidR="00CD6687" w:rsidRPr="00CD6687" w:rsidRDefault="00CD6687" w:rsidP="00F2320E">
      <w:pPr>
        <w:ind w:firstLine="709"/>
        <w:jc w:val="center"/>
        <w:rPr>
          <w:color w:val="000000"/>
          <w:sz w:val="20"/>
          <w:szCs w:val="20"/>
        </w:rPr>
      </w:pPr>
      <w:r w:rsidRPr="00CD6687">
        <w:rPr>
          <w:b/>
          <w:bCs/>
          <w:color w:val="000000"/>
          <w:sz w:val="20"/>
          <w:szCs w:val="20"/>
        </w:rPr>
        <w:t>6. Порядок приемки товаров, работ, услуг</w:t>
      </w:r>
    </w:p>
    <w:p w:rsidR="00CD6687" w:rsidRPr="00CD6687" w:rsidRDefault="00CD6687" w:rsidP="00F2320E">
      <w:pPr>
        <w:ind w:firstLine="709"/>
        <w:jc w:val="both"/>
        <w:rPr>
          <w:color w:val="000000"/>
          <w:sz w:val="20"/>
          <w:szCs w:val="20"/>
        </w:rPr>
      </w:pPr>
      <w:r w:rsidRPr="00CD6687">
        <w:rPr>
          <w:color w:val="000000"/>
          <w:sz w:val="20"/>
          <w:szCs w:val="20"/>
        </w:rPr>
        <w:t>6.1. Приемочная комиссия правомочна осуществлять свои функции, если на заседании присутствуют все члены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CD6687" w:rsidRPr="00CD6687" w:rsidRDefault="00CD6687" w:rsidP="00F2320E">
      <w:pPr>
        <w:ind w:firstLine="709"/>
        <w:jc w:val="both"/>
        <w:rPr>
          <w:color w:val="000000"/>
          <w:sz w:val="20"/>
          <w:szCs w:val="20"/>
        </w:rPr>
      </w:pPr>
      <w:r w:rsidRPr="00CD6687">
        <w:rPr>
          <w:color w:val="000000"/>
          <w:sz w:val="20"/>
          <w:szCs w:val="20"/>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CD6687" w:rsidRPr="00CD6687" w:rsidRDefault="00CD6687" w:rsidP="00F2320E">
      <w:pPr>
        <w:ind w:firstLine="709"/>
        <w:jc w:val="both"/>
        <w:rPr>
          <w:color w:val="000000"/>
          <w:sz w:val="20"/>
          <w:szCs w:val="20"/>
        </w:rPr>
      </w:pPr>
      <w:r w:rsidRPr="00CD6687">
        <w:rPr>
          <w:color w:val="000000"/>
          <w:sz w:val="20"/>
          <w:szCs w:val="20"/>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CD6687" w:rsidRPr="00CD6687" w:rsidRDefault="00CD6687" w:rsidP="00F2320E">
      <w:pPr>
        <w:ind w:firstLine="709"/>
        <w:jc w:val="both"/>
        <w:rPr>
          <w:color w:val="000000"/>
          <w:sz w:val="20"/>
          <w:szCs w:val="20"/>
        </w:rPr>
      </w:pPr>
      <w:r w:rsidRPr="00CD6687">
        <w:rPr>
          <w:color w:val="000000"/>
          <w:sz w:val="20"/>
          <w:szCs w:val="20"/>
        </w:rPr>
        <w:t>6.5. По итогам проведения приемки товаров, работ, услуг Приемочной комиссией принимается одно из следующих решений:</w:t>
      </w:r>
    </w:p>
    <w:p w:rsidR="00CD6687" w:rsidRPr="00CD6687" w:rsidRDefault="00CD6687" w:rsidP="00F2320E">
      <w:pPr>
        <w:ind w:firstLine="709"/>
        <w:jc w:val="both"/>
        <w:rPr>
          <w:color w:val="000000"/>
          <w:sz w:val="20"/>
          <w:szCs w:val="20"/>
        </w:rPr>
      </w:pPr>
      <w:r w:rsidRPr="00CD6687">
        <w:rPr>
          <w:color w:val="000000"/>
          <w:sz w:val="20"/>
          <w:szCs w:val="20"/>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CD6687" w:rsidRPr="00CD6687" w:rsidRDefault="00CD6687" w:rsidP="00F2320E">
      <w:pPr>
        <w:ind w:firstLine="709"/>
        <w:jc w:val="both"/>
        <w:rPr>
          <w:color w:val="000000"/>
          <w:sz w:val="20"/>
          <w:szCs w:val="20"/>
        </w:rPr>
      </w:pPr>
      <w:r w:rsidRPr="00CD6687">
        <w:rPr>
          <w:color w:val="000000"/>
          <w:sz w:val="20"/>
          <w:szCs w:val="20"/>
        </w:rPr>
        <w:t xml:space="preserve">6.5.2. </w:t>
      </w:r>
      <w:proofErr w:type="gramStart"/>
      <w:r w:rsidRPr="00CD6687">
        <w:rPr>
          <w:color w:val="000000"/>
          <w:sz w:val="20"/>
          <w:szCs w:val="20"/>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CD6687" w:rsidRPr="00CD6687" w:rsidRDefault="00CD6687" w:rsidP="00F2320E">
      <w:pPr>
        <w:ind w:firstLine="709"/>
        <w:jc w:val="both"/>
        <w:rPr>
          <w:color w:val="000000"/>
          <w:sz w:val="20"/>
          <w:szCs w:val="20"/>
        </w:rPr>
      </w:pPr>
      <w:r w:rsidRPr="00CD6687">
        <w:rPr>
          <w:color w:val="000000"/>
          <w:sz w:val="20"/>
          <w:szCs w:val="20"/>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CD6687" w:rsidRPr="00CD6687" w:rsidRDefault="00CD6687" w:rsidP="00F2320E">
      <w:pPr>
        <w:ind w:firstLine="709"/>
        <w:jc w:val="both"/>
        <w:rPr>
          <w:color w:val="000000"/>
          <w:sz w:val="20"/>
          <w:szCs w:val="20"/>
        </w:rPr>
      </w:pPr>
      <w:r w:rsidRPr="00CD6687">
        <w:rPr>
          <w:color w:val="000000"/>
          <w:sz w:val="20"/>
          <w:szCs w:val="20"/>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6.7. Документ по проведению приемки товаров, работ, услуг по контракту должен содержать:</w:t>
      </w:r>
    </w:p>
    <w:p w:rsidR="00CD6687" w:rsidRPr="00CD6687" w:rsidRDefault="00CD6687" w:rsidP="00F2320E">
      <w:pPr>
        <w:ind w:firstLine="709"/>
        <w:jc w:val="both"/>
        <w:rPr>
          <w:color w:val="000000"/>
          <w:sz w:val="20"/>
          <w:szCs w:val="20"/>
        </w:rPr>
      </w:pPr>
      <w:r w:rsidRPr="00CD6687">
        <w:rPr>
          <w:color w:val="000000"/>
          <w:sz w:val="20"/>
          <w:szCs w:val="20"/>
        </w:rPr>
        <w:t>– дату и место проведения приемки товаров, работ, услуг по контракту;</w:t>
      </w:r>
    </w:p>
    <w:p w:rsidR="00CD6687" w:rsidRPr="00CD6687" w:rsidRDefault="00CD6687" w:rsidP="00F2320E">
      <w:pPr>
        <w:ind w:firstLine="709"/>
        <w:jc w:val="both"/>
        <w:rPr>
          <w:color w:val="000000"/>
          <w:sz w:val="20"/>
          <w:szCs w:val="20"/>
        </w:rPr>
      </w:pPr>
      <w:r w:rsidRPr="00CD6687">
        <w:rPr>
          <w:color w:val="000000"/>
          <w:sz w:val="20"/>
          <w:szCs w:val="20"/>
        </w:rPr>
        <w:t>– наименование Заказчика;</w:t>
      </w:r>
    </w:p>
    <w:p w:rsidR="00CD6687" w:rsidRPr="00CD6687" w:rsidRDefault="00CD6687" w:rsidP="00F2320E">
      <w:pPr>
        <w:ind w:firstLine="709"/>
        <w:jc w:val="both"/>
        <w:rPr>
          <w:color w:val="000000"/>
          <w:sz w:val="20"/>
          <w:szCs w:val="20"/>
        </w:rPr>
      </w:pPr>
      <w:r w:rsidRPr="00CD6687">
        <w:rPr>
          <w:color w:val="000000"/>
          <w:sz w:val="20"/>
          <w:szCs w:val="20"/>
        </w:rPr>
        <w:t>– наименование поставщика (подрядчика, исполнителя);</w:t>
      </w:r>
    </w:p>
    <w:p w:rsidR="00CD6687" w:rsidRPr="00CD6687" w:rsidRDefault="00CD6687" w:rsidP="00F2320E">
      <w:pPr>
        <w:ind w:firstLine="709"/>
        <w:jc w:val="both"/>
        <w:rPr>
          <w:color w:val="000000"/>
          <w:sz w:val="20"/>
          <w:szCs w:val="20"/>
        </w:rPr>
      </w:pPr>
      <w:r w:rsidRPr="00CD6687">
        <w:rPr>
          <w:color w:val="000000"/>
          <w:sz w:val="20"/>
          <w:szCs w:val="20"/>
        </w:rPr>
        <w:t>– номер и дату контракта;</w:t>
      </w:r>
    </w:p>
    <w:p w:rsidR="00CD6687" w:rsidRPr="00CD6687" w:rsidRDefault="00CD6687" w:rsidP="00F2320E">
      <w:pPr>
        <w:ind w:firstLine="709"/>
        <w:jc w:val="both"/>
        <w:rPr>
          <w:color w:val="000000"/>
          <w:sz w:val="20"/>
          <w:szCs w:val="20"/>
        </w:rPr>
      </w:pPr>
      <w:r w:rsidRPr="00CD6687">
        <w:rPr>
          <w:color w:val="000000"/>
          <w:sz w:val="20"/>
          <w:szCs w:val="20"/>
        </w:rPr>
        <w:t>– наименование товаров, работ, услуг по контракту;</w:t>
      </w:r>
    </w:p>
    <w:p w:rsidR="00CD6687" w:rsidRPr="00CD6687" w:rsidRDefault="00CD6687" w:rsidP="00F2320E">
      <w:pPr>
        <w:ind w:firstLine="709"/>
        <w:jc w:val="both"/>
        <w:rPr>
          <w:color w:val="000000"/>
          <w:sz w:val="20"/>
          <w:szCs w:val="20"/>
        </w:rPr>
      </w:pPr>
      <w:r w:rsidRPr="00CD6687">
        <w:rPr>
          <w:color w:val="000000"/>
          <w:sz w:val="20"/>
          <w:szCs w:val="20"/>
        </w:rPr>
        <w:t>– номер и дату экспертизы;</w:t>
      </w:r>
    </w:p>
    <w:p w:rsidR="00CD6687" w:rsidRPr="00CD6687" w:rsidRDefault="00CD6687" w:rsidP="00F2320E">
      <w:pPr>
        <w:ind w:firstLine="709"/>
        <w:jc w:val="both"/>
        <w:rPr>
          <w:color w:val="000000"/>
          <w:sz w:val="20"/>
          <w:szCs w:val="20"/>
        </w:rPr>
      </w:pPr>
      <w:r w:rsidRPr="00CD6687">
        <w:rPr>
          <w:color w:val="000000"/>
          <w:sz w:val="20"/>
          <w:szCs w:val="20"/>
        </w:rPr>
        <w:t>– результаты экспертизы;</w:t>
      </w:r>
    </w:p>
    <w:p w:rsidR="00CD6687" w:rsidRPr="00CD6687" w:rsidRDefault="00CD6687" w:rsidP="00F2320E">
      <w:pPr>
        <w:ind w:firstLine="709"/>
        <w:jc w:val="both"/>
        <w:rPr>
          <w:color w:val="000000"/>
          <w:sz w:val="20"/>
          <w:szCs w:val="20"/>
        </w:rPr>
      </w:pPr>
      <w:r w:rsidRPr="00CD6687">
        <w:rPr>
          <w:color w:val="000000"/>
          <w:sz w:val="20"/>
          <w:szCs w:val="20"/>
        </w:rPr>
        <w:t>– перечень замечаний, которые были выявлены по итогам приемки товаров, работ, услуг, и перечень рекомендаций и предложений по их реализации;</w:t>
      </w:r>
    </w:p>
    <w:p w:rsidR="00CD6687" w:rsidRPr="00CD6687" w:rsidRDefault="00CD6687" w:rsidP="00F2320E">
      <w:pPr>
        <w:ind w:firstLine="709"/>
        <w:jc w:val="both"/>
        <w:rPr>
          <w:color w:val="000000"/>
          <w:sz w:val="20"/>
          <w:szCs w:val="20"/>
        </w:rPr>
      </w:pPr>
      <w:r w:rsidRPr="00CD6687">
        <w:rPr>
          <w:color w:val="000000"/>
          <w:sz w:val="20"/>
          <w:szCs w:val="20"/>
        </w:rPr>
        <w:t>– решение о возможности или о невозможности приемки товаров, работ, услуг;</w:t>
      </w:r>
    </w:p>
    <w:p w:rsidR="00CD6687" w:rsidRPr="00CD6687" w:rsidRDefault="00CD6687" w:rsidP="00F2320E">
      <w:pPr>
        <w:ind w:firstLine="709"/>
        <w:jc w:val="both"/>
        <w:rPr>
          <w:color w:val="000000"/>
          <w:sz w:val="20"/>
          <w:szCs w:val="20"/>
        </w:rPr>
      </w:pPr>
      <w:r w:rsidRPr="00CD6687">
        <w:rPr>
          <w:color w:val="000000"/>
          <w:sz w:val="20"/>
          <w:szCs w:val="20"/>
        </w:rPr>
        <w:t>– результаты голосования по итогам приемки товаров, работ, услуг;</w:t>
      </w:r>
    </w:p>
    <w:p w:rsidR="00CD6687" w:rsidRPr="00CD6687" w:rsidRDefault="00CD6687" w:rsidP="00F2320E">
      <w:pPr>
        <w:ind w:firstLine="709"/>
        <w:jc w:val="both"/>
        <w:rPr>
          <w:color w:val="000000"/>
          <w:sz w:val="20"/>
          <w:szCs w:val="20"/>
        </w:rPr>
      </w:pPr>
      <w:r w:rsidRPr="00CD6687">
        <w:rPr>
          <w:color w:val="000000"/>
          <w:sz w:val="20"/>
          <w:szCs w:val="20"/>
        </w:rPr>
        <w:t>– подписи всех членов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CD6687" w:rsidRPr="00CD6687" w:rsidRDefault="00CD6687" w:rsidP="00F2320E">
      <w:pPr>
        <w:ind w:firstLine="709"/>
        <w:jc w:val="both"/>
        <w:rPr>
          <w:color w:val="000000"/>
          <w:sz w:val="20"/>
          <w:szCs w:val="20"/>
        </w:rPr>
      </w:pPr>
      <w:r w:rsidRPr="00CD6687">
        <w:rPr>
          <w:color w:val="000000"/>
          <w:sz w:val="20"/>
          <w:szCs w:val="20"/>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D6687" w:rsidRPr="00CD6687" w:rsidRDefault="00CD6687" w:rsidP="00F2320E">
      <w:pPr>
        <w:ind w:firstLine="709"/>
        <w:jc w:val="both"/>
        <w:rPr>
          <w:color w:val="000000"/>
          <w:sz w:val="20"/>
          <w:szCs w:val="20"/>
        </w:rPr>
      </w:pPr>
      <w:r w:rsidRPr="00CD6687">
        <w:rPr>
          <w:color w:val="000000"/>
          <w:sz w:val="20"/>
          <w:szCs w:val="20"/>
        </w:rPr>
        <w:t xml:space="preserve">6.10. </w:t>
      </w:r>
      <w:proofErr w:type="gramStart"/>
      <w:r w:rsidRPr="00CD6687">
        <w:rPr>
          <w:color w:val="000000"/>
          <w:sz w:val="20"/>
          <w:szCs w:val="20"/>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CD6687">
        <w:rPr>
          <w:sz w:val="20"/>
          <w:szCs w:val="20"/>
        </w:rPr>
        <w:br/>
      </w:r>
      <w:r w:rsidRPr="00CD6687">
        <w:rPr>
          <w:color w:val="000000"/>
          <w:sz w:val="20"/>
          <w:szCs w:val="20"/>
        </w:rPr>
        <w:t>письменной форме мотивированный отказ</w:t>
      </w:r>
      <w:proofErr w:type="gramEnd"/>
      <w:r w:rsidRPr="00CD6687">
        <w:rPr>
          <w:color w:val="000000"/>
          <w:sz w:val="20"/>
          <w:szCs w:val="20"/>
        </w:rPr>
        <w:t xml:space="preserve"> от подписания такого документа.</w:t>
      </w:r>
    </w:p>
    <w:p w:rsidR="00CD6687" w:rsidRPr="00CD6687" w:rsidRDefault="00CD6687" w:rsidP="00F2320E">
      <w:pPr>
        <w:ind w:firstLine="709"/>
        <w:jc w:val="both"/>
        <w:rPr>
          <w:color w:val="000000"/>
          <w:sz w:val="20"/>
          <w:szCs w:val="20"/>
        </w:rPr>
      </w:pPr>
      <w:r w:rsidRPr="00CD6687">
        <w:rPr>
          <w:color w:val="000000"/>
          <w:sz w:val="20"/>
          <w:szCs w:val="20"/>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CD6687" w:rsidRPr="00CD6687" w:rsidRDefault="00CD6687" w:rsidP="00F2320E">
      <w:pPr>
        <w:ind w:firstLine="709"/>
        <w:jc w:val="both"/>
        <w:rPr>
          <w:color w:val="000000"/>
          <w:sz w:val="20"/>
          <w:szCs w:val="20"/>
        </w:rPr>
      </w:pPr>
      <w:r w:rsidRPr="00CD6687">
        <w:rPr>
          <w:color w:val="000000"/>
          <w:sz w:val="20"/>
          <w:szCs w:val="20"/>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CD6687" w:rsidRPr="00CD6687" w:rsidRDefault="00CD6687" w:rsidP="00F2320E">
      <w:pPr>
        <w:ind w:firstLine="709"/>
        <w:jc w:val="both"/>
        <w:rPr>
          <w:color w:val="000000"/>
          <w:sz w:val="20"/>
          <w:szCs w:val="20"/>
        </w:rPr>
      </w:pPr>
      <w:r w:rsidRPr="00CD6687">
        <w:rPr>
          <w:color w:val="000000"/>
          <w:sz w:val="20"/>
          <w:szCs w:val="20"/>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CD6687" w:rsidRPr="00CD6687" w:rsidRDefault="00CD6687" w:rsidP="00F2320E">
      <w:pPr>
        <w:ind w:firstLine="709"/>
        <w:jc w:val="both"/>
        <w:rPr>
          <w:color w:val="000000"/>
          <w:sz w:val="20"/>
          <w:szCs w:val="20"/>
        </w:rPr>
      </w:pPr>
      <w:r w:rsidRPr="00CD6687">
        <w:rPr>
          <w:color w:val="000000"/>
          <w:sz w:val="20"/>
          <w:szCs w:val="20"/>
        </w:rPr>
        <w:t xml:space="preserve">6.14. </w:t>
      </w:r>
      <w:proofErr w:type="gramStart"/>
      <w:r w:rsidRPr="00CD6687">
        <w:rPr>
          <w:color w:val="000000"/>
          <w:sz w:val="20"/>
          <w:szCs w:val="20"/>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w:t>
      </w:r>
      <w:r w:rsidRPr="00CD6687">
        <w:rPr>
          <w:color w:val="000000"/>
          <w:sz w:val="20"/>
          <w:szCs w:val="20"/>
        </w:rPr>
        <w:lastRenderedPageBreak/>
        <w:t>результатам указанной экспертизы предложения экспертов, экспертных организаций, привлеченных для ее проведения.</w:t>
      </w:r>
      <w:proofErr w:type="gramEnd"/>
    </w:p>
    <w:p w:rsidR="00CD6687" w:rsidRPr="00CD6687" w:rsidRDefault="00CD6687" w:rsidP="00F2320E">
      <w:pPr>
        <w:ind w:firstLine="709"/>
        <w:jc w:val="both"/>
        <w:rPr>
          <w:color w:val="000000"/>
          <w:sz w:val="20"/>
          <w:szCs w:val="20"/>
        </w:rPr>
      </w:pPr>
      <w:r w:rsidRPr="00CD6687">
        <w:rPr>
          <w:color w:val="000000"/>
          <w:sz w:val="20"/>
          <w:szCs w:val="20"/>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CD6687" w:rsidRPr="00CD6687" w:rsidRDefault="00CD6687" w:rsidP="00F2320E">
      <w:pPr>
        <w:ind w:firstLine="709"/>
        <w:jc w:val="both"/>
        <w:rPr>
          <w:color w:val="000000"/>
          <w:sz w:val="20"/>
          <w:szCs w:val="20"/>
        </w:rPr>
      </w:pPr>
      <w:r w:rsidRPr="00CD6687">
        <w:rPr>
          <w:color w:val="000000"/>
          <w:sz w:val="20"/>
          <w:szCs w:val="20"/>
        </w:rPr>
        <w:t>6.16. </w:t>
      </w:r>
      <w:proofErr w:type="gramStart"/>
      <w:r w:rsidRPr="00CD6687">
        <w:rPr>
          <w:color w:val="000000"/>
          <w:sz w:val="20"/>
          <w:szCs w:val="20"/>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CD6687">
        <w:rPr>
          <w:color w:val="000000"/>
          <w:sz w:val="20"/>
          <w:szCs w:val="20"/>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CD6687" w:rsidRPr="00CD6687" w:rsidRDefault="00CD6687" w:rsidP="00F2320E">
      <w:pPr>
        <w:ind w:firstLine="709"/>
        <w:jc w:val="both"/>
        <w:rPr>
          <w:color w:val="000000"/>
          <w:sz w:val="20"/>
          <w:szCs w:val="20"/>
        </w:rPr>
      </w:pPr>
    </w:p>
    <w:p w:rsidR="00CD6687" w:rsidRPr="00CD6687" w:rsidRDefault="00CD6687" w:rsidP="00F2320E">
      <w:pPr>
        <w:ind w:firstLine="709"/>
        <w:jc w:val="center"/>
        <w:rPr>
          <w:color w:val="000000"/>
          <w:sz w:val="20"/>
          <w:szCs w:val="20"/>
        </w:rPr>
      </w:pPr>
      <w:r w:rsidRPr="00CD6687">
        <w:rPr>
          <w:b/>
          <w:bCs/>
          <w:color w:val="000000"/>
          <w:sz w:val="20"/>
          <w:szCs w:val="20"/>
        </w:rPr>
        <w:t>6.1. Исполнение контракта по результатам электронных процедур</w:t>
      </w:r>
    </w:p>
    <w:p w:rsidR="00CD6687" w:rsidRPr="00CD6687" w:rsidRDefault="00CD6687" w:rsidP="00F2320E">
      <w:pPr>
        <w:ind w:firstLine="709"/>
        <w:jc w:val="both"/>
        <w:rPr>
          <w:color w:val="000000"/>
          <w:sz w:val="20"/>
          <w:szCs w:val="20"/>
        </w:rPr>
      </w:pPr>
      <w:r w:rsidRPr="00CD6687">
        <w:rPr>
          <w:color w:val="000000"/>
          <w:sz w:val="20"/>
          <w:szCs w:val="20"/>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CD6687" w:rsidRPr="00CD6687" w:rsidRDefault="00CD6687" w:rsidP="00F2320E">
      <w:pPr>
        <w:ind w:firstLine="709"/>
        <w:jc w:val="both"/>
        <w:rPr>
          <w:color w:val="000000"/>
          <w:sz w:val="20"/>
          <w:szCs w:val="20"/>
        </w:rPr>
      </w:pPr>
      <w:r w:rsidRPr="00CD6687">
        <w:rPr>
          <w:color w:val="000000"/>
          <w:sz w:val="20"/>
          <w:szCs w:val="20"/>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D6687" w:rsidRPr="00CD6687" w:rsidRDefault="00CD6687" w:rsidP="00F2320E">
      <w:pPr>
        <w:ind w:firstLine="709"/>
        <w:jc w:val="both"/>
        <w:rPr>
          <w:color w:val="000000"/>
          <w:sz w:val="20"/>
          <w:szCs w:val="20"/>
        </w:rPr>
      </w:pPr>
      <w:r w:rsidRPr="00CD6687">
        <w:rPr>
          <w:color w:val="000000"/>
          <w:sz w:val="20"/>
          <w:szCs w:val="20"/>
        </w:rPr>
        <w:t>6.1.3. Не позднее двадцати рабочих дней, следующих за днем поступления заказчику документа о приемке:</w:t>
      </w:r>
    </w:p>
    <w:p w:rsidR="00CD6687" w:rsidRPr="00CD6687" w:rsidRDefault="00CD6687" w:rsidP="00F2320E">
      <w:pPr>
        <w:ind w:firstLine="709"/>
        <w:jc w:val="both"/>
        <w:rPr>
          <w:color w:val="000000"/>
          <w:sz w:val="20"/>
          <w:szCs w:val="20"/>
        </w:rPr>
      </w:pPr>
      <w:r w:rsidRPr="00CD6687">
        <w:rPr>
          <w:color w:val="000000"/>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D6687">
        <w:rPr>
          <w:color w:val="000000"/>
          <w:sz w:val="20"/>
          <w:szCs w:val="20"/>
        </w:rPr>
        <w:t>,</w:t>
      </w:r>
      <w:proofErr w:type="gramEnd"/>
      <w:r w:rsidRPr="00CD6687">
        <w:rPr>
          <w:color w:val="000000"/>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D6687" w:rsidRPr="00CD6687" w:rsidRDefault="00CD6687" w:rsidP="00F2320E">
      <w:pPr>
        <w:ind w:firstLine="709"/>
        <w:jc w:val="both"/>
        <w:rPr>
          <w:color w:val="000000"/>
          <w:sz w:val="20"/>
          <w:szCs w:val="20"/>
        </w:rPr>
      </w:pPr>
      <w:r w:rsidRPr="00CD6687">
        <w:rPr>
          <w:color w:val="000000"/>
          <w:sz w:val="20"/>
          <w:szCs w:val="20"/>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D6687" w:rsidRPr="00CD6687" w:rsidRDefault="00CD6687" w:rsidP="00F2320E">
      <w:pPr>
        <w:ind w:firstLine="709"/>
        <w:jc w:val="both"/>
        <w:rPr>
          <w:color w:val="000000"/>
          <w:sz w:val="20"/>
          <w:szCs w:val="20"/>
        </w:rPr>
      </w:pPr>
    </w:p>
    <w:p w:rsidR="00CD6687" w:rsidRPr="00CD6687" w:rsidRDefault="00CD6687" w:rsidP="00F2320E">
      <w:pPr>
        <w:ind w:firstLine="709"/>
        <w:jc w:val="center"/>
        <w:rPr>
          <w:color w:val="000000"/>
          <w:sz w:val="20"/>
          <w:szCs w:val="20"/>
        </w:rPr>
      </w:pPr>
      <w:r w:rsidRPr="00CD6687">
        <w:rPr>
          <w:b/>
          <w:bCs/>
          <w:color w:val="000000"/>
          <w:sz w:val="20"/>
          <w:szCs w:val="20"/>
        </w:rPr>
        <w:t>7. Ответственность членов Приемочной комиссии</w:t>
      </w:r>
    </w:p>
    <w:p w:rsidR="00CD6687" w:rsidRPr="00CD6687" w:rsidRDefault="00CD6687" w:rsidP="00F2320E">
      <w:pPr>
        <w:ind w:firstLine="709"/>
        <w:jc w:val="both"/>
        <w:rPr>
          <w:color w:val="000000"/>
          <w:sz w:val="20"/>
          <w:szCs w:val="20"/>
        </w:rPr>
      </w:pPr>
      <w:r w:rsidRPr="00CD6687">
        <w:rPr>
          <w:color w:val="000000"/>
          <w:sz w:val="20"/>
          <w:szCs w:val="20"/>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D6687" w:rsidRPr="00CD6687" w:rsidRDefault="00CD6687" w:rsidP="00F2320E">
      <w:pPr>
        <w:ind w:firstLine="709"/>
        <w:jc w:val="both"/>
        <w:rPr>
          <w:color w:val="000000"/>
          <w:sz w:val="20"/>
          <w:szCs w:val="20"/>
        </w:rPr>
      </w:pPr>
      <w:r w:rsidRPr="00CD6687">
        <w:rPr>
          <w:color w:val="000000"/>
          <w:sz w:val="20"/>
          <w:szCs w:val="20"/>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CD6687" w:rsidRPr="00CD6687" w:rsidRDefault="00CD6687" w:rsidP="00F2320E">
      <w:pPr>
        <w:ind w:firstLine="709"/>
        <w:jc w:val="both"/>
        <w:rPr>
          <w:color w:val="000000"/>
          <w:sz w:val="20"/>
          <w:szCs w:val="20"/>
        </w:rPr>
      </w:pPr>
      <w:r w:rsidRPr="00CD6687">
        <w:rPr>
          <w:color w:val="000000"/>
          <w:sz w:val="20"/>
          <w:szCs w:val="20"/>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CD6687" w:rsidRPr="00CD6687" w:rsidRDefault="00CD6687" w:rsidP="00F2320E">
      <w:pPr>
        <w:ind w:firstLine="709"/>
        <w:jc w:val="both"/>
        <w:rPr>
          <w:color w:val="000000"/>
          <w:sz w:val="20"/>
          <w:szCs w:val="20"/>
        </w:rPr>
      </w:pPr>
      <w:r w:rsidRPr="00CD6687">
        <w:rPr>
          <w:color w:val="000000"/>
          <w:sz w:val="20"/>
          <w:szCs w:val="20"/>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CD6687" w:rsidRPr="00CD6687" w:rsidRDefault="00CD6687" w:rsidP="00F2320E">
      <w:pPr>
        <w:pStyle w:val="ConsNormal"/>
        <w:ind w:firstLine="709"/>
        <w:rPr>
          <w:rFonts w:ascii="Times New Roman" w:hAnsi="Times New Roman" w:cs="Times New Roman"/>
        </w:rPr>
      </w:pPr>
    </w:p>
    <w:p w:rsidR="00CD6687" w:rsidRPr="00CD6687" w:rsidRDefault="00CD6687" w:rsidP="00F2320E">
      <w:pPr>
        <w:widowControl w:val="0"/>
        <w:autoSpaceDE w:val="0"/>
        <w:autoSpaceDN w:val="0"/>
        <w:adjustRightInd w:val="0"/>
        <w:ind w:right="-46"/>
        <w:jc w:val="center"/>
        <w:rPr>
          <w:b/>
          <w:bCs/>
          <w:sz w:val="20"/>
          <w:szCs w:val="20"/>
        </w:rPr>
      </w:pPr>
    </w:p>
    <w:p w:rsidR="00CD6687" w:rsidRPr="00CD6687" w:rsidRDefault="00CD6687" w:rsidP="00F2320E">
      <w:pPr>
        <w:jc w:val="center"/>
        <w:rPr>
          <w:sz w:val="20"/>
          <w:szCs w:val="20"/>
        </w:rPr>
      </w:pPr>
      <w:r w:rsidRPr="00CD6687">
        <w:rPr>
          <w:sz w:val="20"/>
          <w:szCs w:val="20"/>
        </w:rPr>
        <w:t>Сведения</w:t>
      </w:r>
    </w:p>
    <w:p w:rsidR="00CD6687" w:rsidRPr="00CD6687" w:rsidRDefault="00CD6687" w:rsidP="00F2320E">
      <w:pPr>
        <w:jc w:val="center"/>
        <w:rPr>
          <w:sz w:val="20"/>
          <w:szCs w:val="20"/>
        </w:rPr>
      </w:pPr>
      <w:r w:rsidRPr="00CD6687">
        <w:rPr>
          <w:sz w:val="20"/>
          <w:szCs w:val="20"/>
        </w:rPr>
        <w:t>о численности муниципальных служащих органа местного самоуправления и работников муниципальных учреждений поселения по состоянию на 01 апреля 2023 года</w:t>
      </w:r>
    </w:p>
    <w:p w:rsidR="00CD6687" w:rsidRPr="00CD6687" w:rsidRDefault="00CD6687" w:rsidP="00F2320E">
      <w:pPr>
        <w:jc w:val="center"/>
        <w:rPr>
          <w:sz w:val="20"/>
          <w:szCs w:val="20"/>
        </w:rPr>
      </w:pPr>
    </w:p>
    <w:p w:rsidR="00CD6687" w:rsidRPr="00CD6687" w:rsidRDefault="00CD6687" w:rsidP="00F2320E">
      <w:pPr>
        <w:jc w:val="center"/>
        <w:rPr>
          <w:sz w:val="20"/>
          <w:szCs w:val="20"/>
        </w:rPr>
      </w:pPr>
    </w:p>
    <w:p w:rsidR="00CD6687" w:rsidRPr="00CD6687" w:rsidRDefault="00CD6687" w:rsidP="00F2320E">
      <w:pPr>
        <w:rPr>
          <w:sz w:val="20"/>
          <w:szCs w:val="20"/>
        </w:rPr>
      </w:pPr>
      <w:r w:rsidRPr="00CD6687">
        <w:rPr>
          <w:sz w:val="20"/>
          <w:szCs w:val="20"/>
        </w:rPr>
        <w:t>Численность (среднесписочная) муниципальных служащих (чел.) – 6</w:t>
      </w:r>
    </w:p>
    <w:p w:rsidR="00CD6687" w:rsidRPr="00CD6687" w:rsidRDefault="00CD6687" w:rsidP="00F2320E">
      <w:pPr>
        <w:rPr>
          <w:sz w:val="20"/>
          <w:szCs w:val="20"/>
        </w:rPr>
      </w:pPr>
      <w:r w:rsidRPr="00CD6687">
        <w:rPr>
          <w:sz w:val="20"/>
          <w:szCs w:val="20"/>
        </w:rPr>
        <w:t>Расходы на оплату труда (тыс</w:t>
      </w:r>
      <w:proofErr w:type="gramStart"/>
      <w:r w:rsidRPr="00CD6687">
        <w:rPr>
          <w:sz w:val="20"/>
          <w:szCs w:val="20"/>
        </w:rPr>
        <w:t>.р</w:t>
      </w:r>
      <w:proofErr w:type="gramEnd"/>
      <w:r w:rsidRPr="00CD6687">
        <w:rPr>
          <w:sz w:val="20"/>
          <w:szCs w:val="20"/>
        </w:rPr>
        <w:t>уб.) – 533,9</w:t>
      </w:r>
    </w:p>
    <w:p w:rsidR="00CD6687" w:rsidRPr="00CD6687" w:rsidRDefault="00CD6687" w:rsidP="00F2320E">
      <w:pPr>
        <w:rPr>
          <w:sz w:val="20"/>
          <w:szCs w:val="20"/>
        </w:rPr>
      </w:pPr>
      <w:r w:rsidRPr="00CD6687">
        <w:rPr>
          <w:sz w:val="20"/>
          <w:szCs w:val="20"/>
        </w:rPr>
        <w:t>Численность (среднесписочная) работников муниципальных учреждений (чел.) – 6,5</w:t>
      </w:r>
    </w:p>
    <w:p w:rsidR="00CD6687" w:rsidRPr="00CD6687" w:rsidRDefault="00CD6687" w:rsidP="00F2320E">
      <w:pPr>
        <w:rPr>
          <w:sz w:val="20"/>
          <w:szCs w:val="20"/>
        </w:rPr>
      </w:pPr>
      <w:r w:rsidRPr="00CD6687">
        <w:rPr>
          <w:sz w:val="20"/>
          <w:szCs w:val="20"/>
        </w:rPr>
        <w:t>Расходы на оплату труда (тыс</w:t>
      </w:r>
      <w:proofErr w:type="gramStart"/>
      <w:r w:rsidRPr="00CD6687">
        <w:rPr>
          <w:sz w:val="20"/>
          <w:szCs w:val="20"/>
        </w:rPr>
        <w:t>.р</w:t>
      </w:r>
      <w:proofErr w:type="gramEnd"/>
      <w:r w:rsidRPr="00CD6687">
        <w:rPr>
          <w:sz w:val="20"/>
          <w:szCs w:val="20"/>
        </w:rPr>
        <w:t>уб.) – 337,7</w:t>
      </w:r>
    </w:p>
    <w:p w:rsidR="00CD6687" w:rsidRPr="00CD6687" w:rsidRDefault="00CD6687" w:rsidP="00F2320E">
      <w:pPr>
        <w:rPr>
          <w:sz w:val="20"/>
          <w:szCs w:val="20"/>
        </w:rPr>
      </w:pPr>
    </w:p>
    <w:p w:rsidR="00CD6687" w:rsidRPr="00CD6687" w:rsidRDefault="00CD6687" w:rsidP="00F2320E">
      <w:pPr>
        <w:tabs>
          <w:tab w:val="left" w:pos="2295"/>
        </w:tabs>
        <w:jc w:val="center"/>
        <w:rPr>
          <w:sz w:val="20"/>
          <w:szCs w:val="20"/>
        </w:rPr>
      </w:pPr>
      <w:r w:rsidRPr="00CD6687">
        <w:rPr>
          <w:sz w:val="20"/>
          <w:szCs w:val="20"/>
        </w:rPr>
        <w:t>_______________________________________</w:t>
      </w:r>
    </w:p>
    <w:p w:rsidR="00CD6687" w:rsidRPr="00CD6687" w:rsidRDefault="00CD6687" w:rsidP="00F2320E">
      <w:pPr>
        <w:tabs>
          <w:tab w:val="left" w:pos="1388"/>
        </w:tabs>
        <w:rPr>
          <w:sz w:val="20"/>
          <w:szCs w:val="20"/>
        </w:rPr>
      </w:pPr>
    </w:p>
    <w:p w:rsidR="00CD6687" w:rsidRPr="00CD6687" w:rsidRDefault="00CD6687" w:rsidP="00F2320E">
      <w:pPr>
        <w:rPr>
          <w:sz w:val="20"/>
          <w:szCs w:val="20"/>
        </w:rPr>
      </w:pPr>
    </w:p>
    <w:p w:rsidR="00CD6687" w:rsidRPr="00CD6687" w:rsidRDefault="00CD6687" w:rsidP="00F2320E">
      <w:pPr>
        <w:rPr>
          <w:sz w:val="20"/>
          <w:szCs w:val="20"/>
        </w:rPr>
      </w:pPr>
    </w:p>
    <w:p w:rsidR="00CD6687" w:rsidRDefault="00CD6687" w:rsidP="00F2320E">
      <w:pPr>
        <w:rPr>
          <w:sz w:val="20"/>
          <w:szCs w:val="20"/>
        </w:rPr>
      </w:pPr>
    </w:p>
    <w:p w:rsidR="00CD6687" w:rsidRDefault="00CD6687" w:rsidP="00F2320E">
      <w:pPr>
        <w:rPr>
          <w:sz w:val="20"/>
          <w:szCs w:val="20"/>
        </w:rPr>
      </w:pPr>
    </w:p>
    <w:p w:rsidR="00CD6687" w:rsidRDefault="00CD6687" w:rsidP="00F2320E">
      <w:pPr>
        <w:rPr>
          <w:sz w:val="20"/>
          <w:szCs w:val="20"/>
        </w:rPr>
      </w:pPr>
    </w:p>
    <w:p w:rsidR="007B501A" w:rsidRPr="007B501A" w:rsidRDefault="007B501A" w:rsidP="007B501A">
      <w:pPr>
        <w:pStyle w:val="a7"/>
        <w:shd w:val="clear" w:color="auto" w:fill="FFFFFF"/>
        <w:spacing w:before="0" w:beforeAutospacing="0" w:after="150" w:afterAutospacing="0"/>
      </w:pPr>
      <w:r w:rsidRPr="007B501A">
        <w:t>03 мая 2023 года</w:t>
      </w:r>
    </w:p>
    <w:p w:rsidR="007B501A" w:rsidRPr="007B501A" w:rsidRDefault="007B501A" w:rsidP="007B501A">
      <w:pPr>
        <w:pStyle w:val="a7"/>
        <w:shd w:val="clear" w:color="auto" w:fill="FFFFFF"/>
        <w:spacing w:before="0" w:beforeAutospacing="0" w:after="150" w:afterAutospacing="0"/>
        <w:jc w:val="right"/>
      </w:pPr>
    </w:p>
    <w:p w:rsidR="007B501A" w:rsidRPr="007B501A" w:rsidRDefault="007B501A" w:rsidP="007B501A">
      <w:pPr>
        <w:pStyle w:val="a7"/>
        <w:shd w:val="clear" w:color="auto" w:fill="FFFFFF"/>
        <w:spacing w:before="0" w:beforeAutospacing="0" w:after="150" w:afterAutospacing="0"/>
        <w:jc w:val="center"/>
        <w:rPr>
          <w:rStyle w:val="a8"/>
        </w:rPr>
      </w:pPr>
      <w:r w:rsidRPr="007B501A">
        <w:rPr>
          <w:rStyle w:val="a8"/>
        </w:rPr>
        <w:t>Итоги аукциона на право заключения договора аренды</w:t>
      </w:r>
    </w:p>
    <w:p w:rsidR="007B501A" w:rsidRPr="007B501A" w:rsidRDefault="007B501A" w:rsidP="007B501A">
      <w:pPr>
        <w:pStyle w:val="a7"/>
        <w:shd w:val="clear" w:color="auto" w:fill="FFFFFF"/>
        <w:spacing w:before="0" w:beforeAutospacing="0" w:after="150" w:afterAutospacing="0"/>
        <w:jc w:val="center"/>
      </w:pPr>
    </w:p>
    <w:p w:rsidR="007B501A" w:rsidRPr="007B501A" w:rsidRDefault="007B501A" w:rsidP="007B501A">
      <w:pPr>
        <w:pStyle w:val="a7"/>
        <w:shd w:val="clear" w:color="auto" w:fill="FFFFFF"/>
        <w:spacing w:before="0" w:beforeAutospacing="0" w:after="150" w:afterAutospacing="0"/>
        <w:ind w:firstLine="709"/>
        <w:jc w:val="both"/>
      </w:pPr>
      <w:r w:rsidRPr="007B501A">
        <w:t>Администрация Угловского городского поселения Окуловского муниципального района Новгородской области сообщает результаты аукциона на право заключения договора аренды нежилого помещения общей площадью 25,6 кв.м. (номер помещения на поэтажном плане 47), находящегося на 2 этаже в здании с кадастровым номером 53:12:1302001:174, расположенного по адресу: Новгородская область, Окуловский район, р.п</w:t>
      </w:r>
      <w:proofErr w:type="gramStart"/>
      <w:r w:rsidRPr="007B501A">
        <w:t>.У</w:t>
      </w:r>
      <w:proofErr w:type="gramEnd"/>
      <w:r w:rsidRPr="007B501A">
        <w:t>гловка, ул.Центральная, д.9.</w:t>
      </w:r>
    </w:p>
    <w:p w:rsidR="007B501A" w:rsidRPr="007B501A" w:rsidRDefault="007B501A" w:rsidP="007B501A">
      <w:pPr>
        <w:pStyle w:val="a7"/>
        <w:shd w:val="clear" w:color="auto" w:fill="FFFFFF"/>
        <w:spacing w:before="0" w:beforeAutospacing="0" w:after="150" w:afterAutospacing="0"/>
        <w:ind w:firstLine="709"/>
        <w:jc w:val="both"/>
      </w:pPr>
      <w:r w:rsidRPr="007B501A">
        <w:t xml:space="preserve">В соответствии с протоколом № 1 </w:t>
      </w:r>
      <w:r w:rsidRPr="007B501A">
        <w:rPr>
          <w:bCs/>
        </w:rPr>
        <w:t xml:space="preserve">рассмотрения заявок на участие в открытом аукционе на право заключения договора аренды муниципального имущества </w:t>
      </w:r>
      <w:r w:rsidRPr="007B501A">
        <w:t>от 03.05.2023 года Общество с ограниченной ответственностью «</w:t>
      </w:r>
      <w:proofErr w:type="spellStart"/>
      <w:r w:rsidRPr="007B501A">
        <w:t>Угловская</w:t>
      </w:r>
      <w:proofErr w:type="spellEnd"/>
      <w:r w:rsidRPr="007B501A">
        <w:t xml:space="preserve"> управляющая компания» допущено к участию в аукционе и признано участником аукциона. Аукцион на право заключения договора аренды нежилого помещения общей площадью 25,6 кв.м. (номер на поэтажном плане 47), находящегося на 2 этаже здания с кадастровым номером 53:12:1302001:174, расположенного по адресу: Новгородская область, Окуловский район, р.п</w:t>
      </w:r>
      <w:proofErr w:type="gramStart"/>
      <w:r w:rsidRPr="007B501A">
        <w:t>.У</w:t>
      </w:r>
      <w:proofErr w:type="gramEnd"/>
      <w:r w:rsidRPr="007B501A">
        <w:t>гловка, ул.Центральная, д.9, признан несостоявшимся по причине подачи только одной заявки на участие в аукционе. Договор аренды вышеуказанного помещения заключается с единственным участником аукциона с ООО «</w:t>
      </w:r>
      <w:proofErr w:type="spellStart"/>
      <w:r w:rsidRPr="007B501A">
        <w:t>Угловская</w:t>
      </w:r>
      <w:proofErr w:type="spellEnd"/>
      <w:r w:rsidRPr="007B501A">
        <w:t xml:space="preserve"> управляющая компания» по начальной цене договора аренды в размере ежемесячного платежа – 2842 руб.</w:t>
      </w:r>
    </w:p>
    <w:p w:rsidR="007B501A" w:rsidRPr="007B501A" w:rsidRDefault="007B501A" w:rsidP="007B501A">
      <w:pPr>
        <w:jc w:val="both"/>
        <w:rPr>
          <w:color w:val="FF0000"/>
        </w:rPr>
      </w:pPr>
    </w:p>
    <w:p w:rsidR="00CD6687" w:rsidRPr="007B501A" w:rsidRDefault="00CD6687" w:rsidP="007B501A"/>
    <w:p w:rsidR="00CD6687" w:rsidRPr="007B501A" w:rsidRDefault="00CD6687" w:rsidP="007B501A"/>
    <w:p w:rsidR="00CD6687" w:rsidRPr="007B501A" w:rsidRDefault="00CD6687" w:rsidP="00F2320E"/>
    <w:p w:rsidR="005247BF" w:rsidRDefault="005247BF" w:rsidP="005247BF">
      <w:r>
        <w:t xml:space="preserve">                                                                                                                                 </w:t>
      </w:r>
    </w:p>
    <w:p w:rsidR="005247BF" w:rsidRPr="005247BF" w:rsidRDefault="005247BF" w:rsidP="005247BF">
      <w:pPr>
        <w:spacing w:line="240" w:lineRule="exact"/>
        <w:jc w:val="center"/>
        <w:rPr>
          <w:sz w:val="20"/>
          <w:szCs w:val="20"/>
        </w:rPr>
      </w:pPr>
      <w:r w:rsidRPr="005247BF">
        <w:rPr>
          <w:sz w:val="20"/>
          <w:szCs w:val="20"/>
        </w:rPr>
        <w:t>Российская Федерация</w:t>
      </w:r>
    </w:p>
    <w:p w:rsidR="005247BF" w:rsidRPr="005247BF" w:rsidRDefault="005247BF" w:rsidP="005247BF">
      <w:pPr>
        <w:jc w:val="center"/>
        <w:rPr>
          <w:b/>
          <w:sz w:val="20"/>
          <w:szCs w:val="20"/>
        </w:rPr>
      </w:pPr>
      <w:r w:rsidRPr="005247BF">
        <w:rPr>
          <w:b/>
          <w:sz w:val="20"/>
          <w:szCs w:val="20"/>
        </w:rPr>
        <w:t>Администрация Угловского городского поселения</w:t>
      </w:r>
    </w:p>
    <w:p w:rsidR="005247BF" w:rsidRPr="005247BF" w:rsidRDefault="005247BF" w:rsidP="005247BF">
      <w:pPr>
        <w:jc w:val="center"/>
        <w:rPr>
          <w:b/>
          <w:sz w:val="20"/>
          <w:szCs w:val="20"/>
        </w:rPr>
      </w:pPr>
      <w:r w:rsidRPr="005247BF">
        <w:rPr>
          <w:b/>
          <w:sz w:val="20"/>
          <w:szCs w:val="20"/>
        </w:rPr>
        <w:t>Окуловский муниципальный  район Новгородская область</w:t>
      </w:r>
    </w:p>
    <w:p w:rsidR="005247BF" w:rsidRPr="005247BF" w:rsidRDefault="005247BF" w:rsidP="005247BF">
      <w:pPr>
        <w:jc w:val="center"/>
        <w:rPr>
          <w:b/>
          <w:sz w:val="20"/>
          <w:szCs w:val="20"/>
        </w:rPr>
      </w:pPr>
    </w:p>
    <w:p w:rsidR="005247BF" w:rsidRPr="005247BF" w:rsidRDefault="005247BF" w:rsidP="005247BF">
      <w:pPr>
        <w:jc w:val="center"/>
        <w:rPr>
          <w:sz w:val="20"/>
          <w:szCs w:val="20"/>
        </w:rPr>
      </w:pPr>
      <w:r w:rsidRPr="005247BF">
        <w:rPr>
          <w:sz w:val="20"/>
          <w:szCs w:val="20"/>
        </w:rPr>
        <w:t xml:space="preserve"> </w:t>
      </w:r>
      <w:proofErr w:type="gramStart"/>
      <w:r w:rsidRPr="005247BF">
        <w:rPr>
          <w:sz w:val="20"/>
          <w:szCs w:val="20"/>
        </w:rPr>
        <w:t>П</w:t>
      </w:r>
      <w:proofErr w:type="gramEnd"/>
      <w:r w:rsidRPr="005247BF">
        <w:rPr>
          <w:sz w:val="20"/>
          <w:szCs w:val="20"/>
        </w:rPr>
        <w:t xml:space="preserve"> О С Т А Н О В Л Е Н И Е</w:t>
      </w:r>
    </w:p>
    <w:p w:rsidR="005247BF" w:rsidRPr="005247BF" w:rsidRDefault="005247BF" w:rsidP="005247BF">
      <w:pPr>
        <w:spacing w:line="240" w:lineRule="exact"/>
        <w:rPr>
          <w:rFonts w:ascii="Times New Roman CYR" w:hAnsi="Times New Roman CYR"/>
          <w:b/>
          <w:sz w:val="20"/>
          <w:szCs w:val="20"/>
        </w:rPr>
      </w:pPr>
    </w:p>
    <w:p w:rsidR="005247BF" w:rsidRPr="005247BF" w:rsidRDefault="005247BF" w:rsidP="005247BF">
      <w:pPr>
        <w:spacing w:line="240" w:lineRule="exact"/>
        <w:jc w:val="center"/>
        <w:rPr>
          <w:sz w:val="20"/>
          <w:szCs w:val="20"/>
        </w:rPr>
      </w:pPr>
      <w:r w:rsidRPr="005247BF">
        <w:rPr>
          <w:sz w:val="20"/>
          <w:szCs w:val="20"/>
        </w:rPr>
        <w:t>от  24.03.2023  №  115</w:t>
      </w:r>
    </w:p>
    <w:p w:rsidR="005247BF" w:rsidRPr="005247BF" w:rsidRDefault="005247BF" w:rsidP="005247BF">
      <w:pPr>
        <w:spacing w:line="240" w:lineRule="exact"/>
        <w:jc w:val="center"/>
        <w:rPr>
          <w:sz w:val="20"/>
          <w:szCs w:val="20"/>
        </w:rPr>
      </w:pPr>
      <w:r w:rsidRPr="005247BF">
        <w:rPr>
          <w:sz w:val="20"/>
          <w:szCs w:val="20"/>
        </w:rPr>
        <w:t>р.п. Угловка</w:t>
      </w:r>
    </w:p>
    <w:p w:rsidR="005247BF" w:rsidRPr="005247BF" w:rsidRDefault="005247BF" w:rsidP="005247BF">
      <w:pPr>
        <w:spacing w:line="240" w:lineRule="exact"/>
        <w:ind w:firstLine="708"/>
        <w:jc w:val="center"/>
        <w:rPr>
          <w:b/>
          <w:sz w:val="20"/>
          <w:szCs w:val="20"/>
        </w:rPr>
      </w:pPr>
    </w:p>
    <w:p w:rsidR="005247BF" w:rsidRPr="005247BF" w:rsidRDefault="005247BF" w:rsidP="005247BF">
      <w:pPr>
        <w:spacing w:line="240" w:lineRule="exact"/>
        <w:ind w:firstLine="708"/>
        <w:jc w:val="both"/>
        <w:rPr>
          <w:b/>
          <w:sz w:val="20"/>
          <w:szCs w:val="20"/>
        </w:rPr>
      </w:pPr>
      <w:r w:rsidRPr="005247BF">
        <w:rPr>
          <w:b/>
          <w:sz w:val="20"/>
          <w:szCs w:val="20"/>
        </w:rPr>
        <w:t>О внесении изменений в муниципальную программу Угловского городского поселения «Развитие культуры на территории Угловского городского поселения  на 2017-2025 годы»</w:t>
      </w:r>
    </w:p>
    <w:p w:rsidR="005247BF" w:rsidRPr="005247BF" w:rsidRDefault="005247BF" w:rsidP="005247BF">
      <w:pPr>
        <w:spacing w:line="240" w:lineRule="exact"/>
        <w:rPr>
          <w:b/>
          <w:bCs/>
          <w:sz w:val="20"/>
          <w:szCs w:val="20"/>
        </w:rPr>
      </w:pPr>
    </w:p>
    <w:p w:rsidR="005247BF" w:rsidRPr="005247BF" w:rsidRDefault="005247BF" w:rsidP="005247BF">
      <w:pPr>
        <w:spacing w:line="240" w:lineRule="exact"/>
        <w:rPr>
          <w:b/>
          <w:bCs/>
          <w:sz w:val="20"/>
          <w:szCs w:val="20"/>
        </w:rPr>
      </w:pPr>
    </w:p>
    <w:p w:rsidR="005247BF" w:rsidRPr="005247BF" w:rsidRDefault="005247BF" w:rsidP="005247BF">
      <w:pPr>
        <w:shd w:val="clear" w:color="auto" w:fill="FFFFFF"/>
        <w:suppressAutoHyphens/>
        <w:ind w:firstLine="709"/>
        <w:jc w:val="both"/>
        <w:rPr>
          <w:sz w:val="20"/>
          <w:szCs w:val="20"/>
        </w:rPr>
      </w:pPr>
      <w:r w:rsidRPr="005247BF">
        <w:rPr>
          <w:sz w:val="20"/>
          <w:szCs w:val="20"/>
        </w:rPr>
        <w:t xml:space="preserve">В соответствии с Бюджетным кодексом Российской Федерации,    постановлением Администрации Угловского городского поселения </w:t>
      </w:r>
      <w:r w:rsidRPr="005247BF">
        <w:rPr>
          <w:color w:val="000000"/>
          <w:sz w:val="20"/>
          <w:szCs w:val="20"/>
        </w:rPr>
        <w:t>от 05.09.2014 №</w:t>
      </w:r>
      <w:r w:rsidRPr="005247BF">
        <w:rPr>
          <w:rFonts w:ascii="Times New Roman CYR" w:hAnsi="Times New Roman CYR" w:cs="Times New Roman CYR"/>
          <w:color w:val="000000"/>
          <w:sz w:val="20"/>
          <w:szCs w:val="20"/>
        </w:rPr>
        <w:t xml:space="preserve"> 242</w:t>
      </w:r>
      <w:r w:rsidRPr="005247BF">
        <w:rPr>
          <w:sz w:val="20"/>
          <w:szCs w:val="20"/>
        </w:rPr>
        <w:t xml:space="preserve">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
    <w:p w:rsidR="005247BF" w:rsidRPr="005247BF" w:rsidRDefault="005247BF" w:rsidP="005247BF">
      <w:pPr>
        <w:overflowPunct w:val="0"/>
        <w:autoSpaceDE w:val="0"/>
        <w:autoSpaceDN w:val="0"/>
        <w:adjustRightInd w:val="0"/>
        <w:ind w:right="-57"/>
        <w:jc w:val="both"/>
        <w:textAlignment w:val="baseline"/>
        <w:rPr>
          <w:b/>
          <w:sz w:val="20"/>
          <w:szCs w:val="20"/>
        </w:rPr>
      </w:pPr>
      <w:r w:rsidRPr="005247BF">
        <w:rPr>
          <w:b/>
          <w:sz w:val="20"/>
          <w:szCs w:val="20"/>
        </w:rPr>
        <w:t>ПОСТАНОВЛЯЕТ:</w:t>
      </w:r>
    </w:p>
    <w:p w:rsidR="005247BF" w:rsidRPr="005247BF" w:rsidRDefault="005247BF" w:rsidP="005247BF">
      <w:pPr>
        <w:jc w:val="both"/>
        <w:rPr>
          <w:sz w:val="20"/>
          <w:szCs w:val="20"/>
        </w:rPr>
      </w:pPr>
      <w:r w:rsidRPr="005247BF">
        <w:rPr>
          <w:b/>
          <w:sz w:val="20"/>
          <w:szCs w:val="20"/>
        </w:rPr>
        <w:t xml:space="preserve">            </w:t>
      </w:r>
      <w:r w:rsidRPr="005247BF">
        <w:rPr>
          <w:sz w:val="20"/>
          <w:szCs w:val="20"/>
        </w:rPr>
        <w:t xml:space="preserve">1. </w:t>
      </w:r>
      <w:proofErr w:type="gramStart"/>
      <w:r w:rsidRPr="005247BF">
        <w:rPr>
          <w:sz w:val="20"/>
          <w:szCs w:val="20"/>
        </w:rPr>
        <w:t>Внести в муниципальную программу  Угловского городского поселения «Развитие культуры на территории Угловского городского поселения  на 2017-2025 годы»  (в редакциях  от 21.11.2017 №587, от 27.12.2018 №699, от 09.12.2019 №528, от 01.12.2020 №549, от 18.02.2022 № 130, от 10.01.2023 № 5 (далее муниципальная программа) следующие изменения:</w:t>
      </w:r>
      <w:proofErr w:type="gramEnd"/>
    </w:p>
    <w:p w:rsidR="005247BF" w:rsidRPr="005247BF" w:rsidRDefault="005247BF" w:rsidP="005247BF">
      <w:pPr>
        <w:jc w:val="both"/>
        <w:rPr>
          <w:sz w:val="20"/>
          <w:szCs w:val="20"/>
        </w:rPr>
      </w:pPr>
      <w:r w:rsidRPr="005247BF">
        <w:rPr>
          <w:sz w:val="20"/>
          <w:szCs w:val="20"/>
        </w:rPr>
        <w:t xml:space="preserve">            1.1.  Изложить раздел 4 «Цели, задачи и целевые показатели муниципальной программы» в следующей редакции:</w:t>
      </w:r>
    </w:p>
    <w:tbl>
      <w:tblPr>
        <w:tblStyle w:val="a9"/>
        <w:tblW w:w="0" w:type="auto"/>
        <w:tblInd w:w="0" w:type="dxa"/>
        <w:tblLook w:val="04A0"/>
      </w:tblPr>
      <w:tblGrid>
        <w:gridCol w:w="776"/>
        <w:gridCol w:w="2346"/>
        <w:gridCol w:w="779"/>
        <w:gridCol w:w="780"/>
        <w:gridCol w:w="780"/>
        <w:gridCol w:w="780"/>
        <w:gridCol w:w="780"/>
        <w:gridCol w:w="780"/>
        <w:gridCol w:w="780"/>
        <w:gridCol w:w="780"/>
        <w:gridCol w:w="776"/>
      </w:tblGrid>
      <w:tr w:rsidR="005247BF" w:rsidRPr="005247BF" w:rsidTr="005247BF">
        <w:trPr>
          <w:trHeight w:val="589"/>
        </w:trPr>
        <w:tc>
          <w:tcPr>
            <w:tcW w:w="776" w:type="dxa"/>
            <w:vMerge w:val="restart"/>
            <w:tcBorders>
              <w:top w:val="single" w:sz="4" w:space="0" w:color="auto"/>
              <w:left w:val="single" w:sz="4" w:space="0" w:color="auto"/>
              <w:bottom w:val="single" w:sz="4" w:space="0" w:color="auto"/>
              <w:right w:val="single" w:sz="4" w:space="0" w:color="auto"/>
            </w:tcBorders>
            <w:hideMark/>
          </w:tcPr>
          <w:p w:rsidR="005247BF" w:rsidRPr="005247BF" w:rsidRDefault="005247BF">
            <w:pPr>
              <w:jc w:val="both"/>
              <w:rPr>
                <w:sz w:val="20"/>
                <w:szCs w:val="20"/>
              </w:rPr>
            </w:pPr>
            <w:r w:rsidRPr="005247BF">
              <w:rPr>
                <w:sz w:val="20"/>
                <w:szCs w:val="20"/>
              </w:rPr>
              <w:t xml:space="preserve">№ </w:t>
            </w:r>
            <w:proofErr w:type="spellStart"/>
            <w:proofErr w:type="gramStart"/>
            <w:r w:rsidRPr="005247BF">
              <w:rPr>
                <w:sz w:val="20"/>
                <w:szCs w:val="20"/>
              </w:rPr>
              <w:t>п</w:t>
            </w:r>
            <w:proofErr w:type="spellEnd"/>
            <w:proofErr w:type="gramEnd"/>
            <w:r w:rsidRPr="005247BF">
              <w:rPr>
                <w:sz w:val="20"/>
                <w:szCs w:val="20"/>
              </w:rPr>
              <w:t>/</w:t>
            </w:r>
            <w:proofErr w:type="spellStart"/>
            <w:r w:rsidRPr="005247BF">
              <w:rPr>
                <w:sz w:val="20"/>
                <w:szCs w:val="20"/>
              </w:rPr>
              <w:t>п</w:t>
            </w:r>
            <w:proofErr w:type="spellEnd"/>
          </w:p>
        </w:tc>
        <w:tc>
          <w:tcPr>
            <w:tcW w:w="2346" w:type="dxa"/>
            <w:vMerge w:val="restart"/>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Цели, задачи муниципальной</w:t>
            </w:r>
          </w:p>
          <w:p w:rsidR="005247BF" w:rsidRPr="005247BF" w:rsidRDefault="005247BF">
            <w:pPr>
              <w:spacing w:line="18" w:lineRule="atLeast"/>
              <w:jc w:val="center"/>
              <w:rPr>
                <w:sz w:val="20"/>
                <w:szCs w:val="20"/>
              </w:rPr>
            </w:pPr>
            <w:r w:rsidRPr="005247BF">
              <w:rPr>
                <w:sz w:val="20"/>
                <w:szCs w:val="20"/>
              </w:rPr>
              <w:lastRenderedPageBreak/>
              <w:t>программы, наименование и</w:t>
            </w:r>
          </w:p>
          <w:p w:rsidR="005247BF" w:rsidRPr="005247BF" w:rsidRDefault="005247BF">
            <w:pPr>
              <w:jc w:val="center"/>
              <w:rPr>
                <w:sz w:val="20"/>
                <w:szCs w:val="20"/>
              </w:rPr>
            </w:pPr>
            <w:r w:rsidRPr="005247BF">
              <w:rPr>
                <w:sz w:val="20"/>
                <w:szCs w:val="20"/>
              </w:rPr>
              <w:t xml:space="preserve">единица измерения </w:t>
            </w:r>
            <w:r w:rsidRPr="005247BF">
              <w:rPr>
                <w:sz w:val="20"/>
                <w:szCs w:val="20"/>
              </w:rPr>
              <w:br/>
              <w:t>целевого показателя</w:t>
            </w:r>
          </w:p>
        </w:tc>
        <w:tc>
          <w:tcPr>
            <w:tcW w:w="7015" w:type="dxa"/>
            <w:gridSpan w:val="9"/>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lastRenderedPageBreak/>
              <w:t>Значение целевого показателя по годам</w:t>
            </w:r>
          </w:p>
        </w:tc>
      </w:tr>
      <w:tr w:rsidR="005247BF" w:rsidRPr="005247BF" w:rsidTr="005247BF">
        <w:trPr>
          <w:trHeigh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7BF" w:rsidRPr="005247BF" w:rsidRDefault="005247B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47BF" w:rsidRPr="005247BF" w:rsidRDefault="005247BF">
            <w:pPr>
              <w:rPr>
                <w:sz w:val="20"/>
                <w:szCs w:val="20"/>
              </w:rPr>
            </w:pPr>
          </w:p>
        </w:tc>
        <w:tc>
          <w:tcPr>
            <w:tcW w:w="779"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2017</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2018</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2019</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2020</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2021</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2023</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2024</w:t>
            </w:r>
          </w:p>
        </w:tc>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center"/>
              <w:rPr>
                <w:sz w:val="20"/>
                <w:szCs w:val="20"/>
              </w:rPr>
            </w:pPr>
            <w:r w:rsidRPr="005247BF">
              <w:rPr>
                <w:sz w:val="20"/>
                <w:szCs w:val="20"/>
              </w:rPr>
              <w:t>2025</w:t>
            </w:r>
          </w:p>
        </w:tc>
      </w:tr>
      <w:tr w:rsidR="005247BF" w:rsidRPr="005247BF" w:rsidTr="005247BF">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both"/>
              <w:rPr>
                <w:sz w:val="20"/>
                <w:szCs w:val="20"/>
              </w:rPr>
            </w:pPr>
            <w:r w:rsidRPr="005247BF">
              <w:rPr>
                <w:sz w:val="20"/>
                <w:szCs w:val="20"/>
              </w:rPr>
              <w:lastRenderedPageBreak/>
              <w:t>1.</w:t>
            </w:r>
          </w:p>
        </w:tc>
        <w:tc>
          <w:tcPr>
            <w:tcW w:w="9361" w:type="dxa"/>
            <w:gridSpan w:val="10"/>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rPr>
                <w:b/>
                <w:sz w:val="20"/>
                <w:szCs w:val="20"/>
              </w:rPr>
            </w:pPr>
            <w:r w:rsidRPr="005247BF">
              <w:rPr>
                <w:b/>
                <w:sz w:val="20"/>
                <w:szCs w:val="20"/>
              </w:rPr>
              <w:t>Цель 1. Создание условий для организации досуга и обеспечение жителей поселения услугами организаций культуры</w:t>
            </w:r>
          </w:p>
        </w:tc>
      </w:tr>
      <w:tr w:rsidR="005247BF" w:rsidRPr="005247BF" w:rsidTr="005247BF">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both"/>
              <w:rPr>
                <w:sz w:val="20"/>
                <w:szCs w:val="20"/>
              </w:rPr>
            </w:pPr>
            <w:r w:rsidRPr="005247BF">
              <w:rPr>
                <w:sz w:val="20"/>
                <w:szCs w:val="20"/>
              </w:rPr>
              <w:t>1.1</w:t>
            </w:r>
          </w:p>
        </w:tc>
        <w:tc>
          <w:tcPr>
            <w:tcW w:w="9361" w:type="dxa"/>
            <w:gridSpan w:val="10"/>
            <w:tcBorders>
              <w:top w:val="single" w:sz="4" w:space="0" w:color="auto"/>
              <w:left w:val="single" w:sz="4" w:space="0" w:color="auto"/>
              <w:bottom w:val="single" w:sz="4" w:space="0" w:color="auto"/>
              <w:right w:val="single" w:sz="4" w:space="0" w:color="auto"/>
            </w:tcBorders>
            <w:hideMark/>
          </w:tcPr>
          <w:p w:rsidR="005247BF" w:rsidRPr="005247BF" w:rsidRDefault="005247BF">
            <w:pPr>
              <w:suppressAutoHyphens/>
              <w:spacing w:line="18" w:lineRule="atLeast"/>
              <w:jc w:val="both"/>
              <w:rPr>
                <w:b/>
                <w:sz w:val="20"/>
                <w:szCs w:val="20"/>
              </w:rPr>
            </w:pPr>
            <w:r w:rsidRPr="005247BF">
              <w:rPr>
                <w:b/>
                <w:sz w:val="20"/>
                <w:szCs w:val="20"/>
              </w:rPr>
              <w:t>Задача 1. Стимулирование творческой активности населения</w:t>
            </w:r>
          </w:p>
        </w:tc>
      </w:tr>
      <w:tr w:rsidR="005247BF" w:rsidRPr="005247BF" w:rsidTr="005247BF">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both"/>
              <w:rPr>
                <w:sz w:val="20"/>
                <w:szCs w:val="20"/>
              </w:rPr>
            </w:pPr>
            <w:r w:rsidRPr="005247BF">
              <w:rPr>
                <w:sz w:val="20"/>
                <w:szCs w:val="20"/>
              </w:rPr>
              <w:t>1.1.1</w:t>
            </w:r>
          </w:p>
        </w:tc>
        <w:tc>
          <w:tcPr>
            <w:tcW w:w="2346"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rPr>
                <w:rFonts w:eastAsia="MS Mincho"/>
                <w:sz w:val="20"/>
                <w:szCs w:val="20"/>
                <w:lang w:eastAsia="ja-JP"/>
              </w:rPr>
            </w:pPr>
            <w:r w:rsidRPr="005247BF">
              <w:rPr>
                <w:sz w:val="20"/>
                <w:szCs w:val="20"/>
              </w:rPr>
              <w:t xml:space="preserve">Показатель 1. </w:t>
            </w:r>
            <w:r w:rsidRPr="005247BF">
              <w:rPr>
                <w:rFonts w:eastAsia="MS Mincho"/>
                <w:sz w:val="20"/>
                <w:szCs w:val="20"/>
                <w:lang w:eastAsia="ja-JP"/>
              </w:rPr>
              <w:t>Количество</w:t>
            </w:r>
          </w:p>
          <w:p w:rsidR="005247BF" w:rsidRPr="005247BF" w:rsidRDefault="005247BF">
            <w:pPr>
              <w:spacing w:line="18" w:lineRule="atLeast"/>
              <w:rPr>
                <w:rFonts w:eastAsia="MS Mincho"/>
                <w:sz w:val="20"/>
                <w:szCs w:val="20"/>
                <w:lang w:eastAsia="ja-JP"/>
              </w:rPr>
            </w:pPr>
            <w:r w:rsidRPr="005247BF">
              <w:rPr>
                <w:rFonts w:eastAsia="MS Mincho"/>
                <w:sz w:val="20"/>
                <w:szCs w:val="20"/>
                <w:lang w:eastAsia="ja-JP"/>
              </w:rPr>
              <w:t xml:space="preserve">культурно - </w:t>
            </w:r>
            <w:proofErr w:type="spellStart"/>
            <w:r w:rsidRPr="005247BF">
              <w:rPr>
                <w:rFonts w:eastAsia="MS Mincho"/>
                <w:sz w:val="20"/>
                <w:szCs w:val="20"/>
                <w:lang w:eastAsia="ja-JP"/>
              </w:rPr>
              <w:t>досуговых</w:t>
            </w:r>
            <w:proofErr w:type="spellEnd"/>
            <w:r w:rsidRPr="005247BF">
              <w:rPr>
                <w:rFonts w:eastAsia="MS Mincho"/>
                <w:sz w:val="20"/>
                <w:szCs w:val="20"/>
                <w:lang w:eastAsia="ja-JP"/>
              </w:rPr>
              <w:t xml:space="preserve"> мероприятий, проведенных при содействии </w:t>
            </w:r>
          </w:p>
          <w:p w:rsidR="005247BF" w:rsidRPr="005247BF" w:rsidRDefault="005247BF">
            <w:pPr>
              <w:spacing w:line="18" w:lineRule="atLeast"/>
              <w:rPr>
                <w:rFonts w:eastAsia="MS Mincho"/>
                <w:sz w:val="20"/>
                <w:szCs w:val="20"/>
                <w:lang w:eastAsia="ja-JP"/>
              </w:rPr>
            </w:pPr>
            <w:r w:rsidRPr="005247BF">
              <w:rPr>
                <w:rFonts w:eastAsia="MS Mincho"/>
                <w:sz w:val="20"/>
                <w:szCs w:val="20"/>
                <w:lang w:eastAsia="ja-JP"/>
              </w:rPr>
              <w:t>администрации  Угловского</w:t>
            </w:r>
          </w:p>
          <w:p w:rsidR="005247BF" w:rsidRPr="005247BF" w:rsidRDefault="005247BF">
            <w:pPr>
              <w:jc w:val="both"/>
              <w:rPr>
                <w:sz w:val="20"/>
                <w:szCs w:val="20"/>
              </w:rPr>
            </w:pPr>
            <w:r w:rsidRPr="005247BF">
              <w:rPr>
                <w:rFonts w:eastAsia="MS Mincho"/>
                <w:sz w:val="20"/>
                <w:szCs w:val="20"/>
                <w:lang w:eastAsia="ja-JP"/>
              </w:rPr>
              <w:t xml:space="preserve"> городского поселения (ед.)</w:t>
            </w:r>
          </w:p>
        </w:tc>
        <w:tc>
          <w:tcPr>
            <w:tcW w:w="779"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3</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4</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3</w:t>
            </w:r>
          </w:p>
        </w:tc>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3</w:t>
            </w:r>
          </w:p>
        </w:tc>
      </w:tr>
      <w:tr w:rsidR="005247BF" w:rsidRPr="005247BF" w:rsidTr="005247BF">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jc w:val="both"/>
              <w:rPr>
                <w:sz w:val="20"/>
                <w:szCs w:val="20"/>
              </w:rPr>
            </w:pPr>
            <w:r w:rsidRPr="005247BF">
              <w:rPr>
                <w:sz w:val="20"/>
                <w:szCs w:val="20"/>
              </w:rPr>
              <w:t>1.1.2</w:t>
            </w:r>
          </w:p>
        </w:tc>
        <w:tc>
          <w:tcPr>
            <w:tcW w:w="2346" w:type="dxa"/>
            <w:tcBorders>
              <w:top w:val="single" w:sz="4" w:space="0" w:color="auto"/>
              <w:left w:val="single" w:sz="4" w:space="0" w:color="auto"/>
              <w:bottom w:val="single" w:sz="4" w:space="0" w:color="auto"/>
              <w:right w:val="single" w:sz="4" w:space="0" w:color="auto"/>
            </w:tcBorders>
            <w:hideMark/>
          </w:tcPr>
          <w:p w:rsidR="005247BF" w:rsidRPr="005247BF" w:rsidRDefault="005247BF">
            <w:pPr>
              <w:widowControl w:val="0"/>
              <w:suppressAutoHyphens/>
              <w:autoSpaceDE w:val="0"/>
              <w:autoSpaceDN w:val="0"/>
              <w:adjustRightInd w:val="0"/>
              <w:spacing w:line="18" w:lineRule="atLeast"/>
              <w:jc w:val="both"/>
              <w:rPr>
                <w:rFonts w:eastAsia="MS Mincho"/>
                <w:sz w:val="20"/>
                <w:szCs w:val="20"/>
                <w:lang w:eastAsia="ja-JP"/>
              </w:rPr>
            </w:pPr>
            <w:r w:rsidRPr="005247BF">
              <w:rPr>
                <w:sz w:val="20"/>
                <w:szCs w:val="20"/>
              </w:rPr>
              <w:t xml:space="preserve">Показатель 2. </w:t>
            </w:r>
            <w:r w:rsidRPr="005247BF">
              <w:rPr>
                <w:rFonts w:eastAsia="MS Mincho"/>
                <w:sz w:val="20"/>
                <w:szCs w:val="20"/>
                <w:lang w:eastAsia="ja-JP"/>
              </w:rPr>
              <w:t xml:space="preserve">Численность участников </w:t>
            </w:r>
            <w:proofErr w:type="spellStart"/>
            <w:r w:rsidRPr="005247BF">
              <w:rPr>
                <w:rFonts w:eastAsia="MS Mincho"/>
                <w:sz w:val="20"/>
                <w:szCs w:val="20"/>
                <w:lang w:eastAsia="ja-JP"/>
              </w:rPr>
              <w:t>культурно-досуговых</w:t>
            </w:r>
            <w:proofErr w:type="spellEnd"/>
            <w:r w:rsidRPr="005247BF">
              <w:rPr>
                <w:rFonts w:eastAsia="MS Mincho"/>
                <w:sz w:val="20"/>
                <w:szCs w:val="20"/>
                <w:lang w:eastAsia="ja-JP"/>
              </w:rPr>
              <w:t xml:space="preserve"> мероприятий </w:t>
            </w:r>
          </w:p>
          <w:p w:rsidR="005247BF" w:rsidRPr="005247BF" w:rsidRDefault="005247BF">
            <w:pPr>
              <w:suppressAutoHyphens/>
              <w:spacing w:line="18" w:lineRule="atLeast"/>
              <w:jc w:val="both"/>
              <w:rPr>
                <w:sz w:val="20"/>
                <w:szCs w:val="20"/>
              </w:rPr>
            </w:pPr>
            <w:r w:rsidRPr="005247BF">
              <w:rPr>
                <w:rFonts w:eastAsia="MS Mincho"/>
                <w:sz w:val="20"/>
                <w:szCs w:val="20"/>
                <w:lang w:eastAsia="ja-JP"/>
              </w:rPr>
              <w:t>(процент наполняемости залов)</w:t>
            </w:r>
          </w:p>
        </w:tc>
        <w:tc>
          <w:tcPr>
            <w:tcW w:w="779" w:type="dxa"/>
            <w:tcBorders>
              <w:top w:val="single" w:sz="4" w:space="0" w:color="auto"/>
              <w:left w:val="single" w:sz="4" w:space="0" w:color="auto"/>
              <w:bottom w:val="single" w:sz="4" w:space="0" w:color="auto"/>
              <w:right w:val="single" w:sz="4" w:space="0" w:color="auto"/>
            </w:tcBorders>
            <w:hideMark/>
          </w:tcPr>
          <w:p w:rsidR="005247BF" w:rsidRPr="005247BF" w:rsidRDefault="005247BF">
            <w:pPr>
              <w:suppressAutoHyphens/>
              <w:spacing w:line="18" w:lineRule="atLeast"/>
              <w:jc w:val="center"/>
              <w:rPr>
                <w:sz w:val="20"/>
                <w:szCs w:val="20"/>
              </w:rPr>
            </w:pPr>
            <w:r w:rsidRPr="005247BF">
              <w:rPr>
                <w:sz w:val="20"/>
                <w:szCs w:val="20"/>
              </w:rPr>
              <w:t>45</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50</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pacing w:line="18" w:lineRule="atLeast"/>
              <w:jc w:val="center"/>
              <w:rPr>
                <w:sz w:val="20"/>
                <w:szCs w:val="20"/>
              </w:rPr>
            </w:pPr>
            <w:r w:rsidRPr="005247BF">
              <w:rPr>
                <w:sz w:val="20"/>
                <w:szCs w:val="20"/>
              </w:rPr>
              <w:t>52</w:t>
            </w:r>
          </w:p>
        </w:tc>
        <w:tc>
          <w:tcPr>
            <w:tcW w:w="780" w:type="dxa"/>
            <w:tcBorders>
              <w:top w:val="single" w:sz="4" w:space="0" w:color="auto"/>
              <w:left w:val="single" w:sz="4" w:space="0" w:color="auto"/>
              <w:bottom w:val="single" w:sz="4" w:space="0" w:color="auto"/>
              <w:right w:val="single" w:sz="4" w:space="0" w:color="auto"/>
            </w:tcBorders>
            <w:hideMark/>
          </w:tcPr>
          <w:p w:rsidR="005247BF" w:rsidRPr="005247BF" w:rsidRDefault="005247BF">
            <w:pPr>
              <w:suppressAutoHyphens/>
              <w:spacing w:line="18" w:lineRule="atLeast"/>
              <w:jc w:val="center"/>
              <w:rPr>
                <w:sz w:val="20"/>
                <w:szCs w:val="20"/>
              </w:rPr>
            </w:pPr>
            <w:r w:rsidRPr="005247BF">
              <w:rPr>
                <w:sz w:val="20"/>
                <w:szCs w:val="20"/>
              </w:rPr>
              <w:t>45</w:t>
            </w:r>
          </w:p>
        </w:tc>
        <w:tc>
          <w:tcPr>
            <w:tcW w:w="776" w:type="dxa"/>
            <w:tcBorders>
              <w:top w:val="single" w:sz="4" w:space="0" w:color="auto"/>
              <w:left w:val="single" w:sz="4" w:space="0" w:color="auto"/>
              <w:bottom w:val="single" w:sz="4" w:space="0" w:color="auto"/>
              <w:right w:val="single" w:sz="4" w:space="0" w:color="auto"/>
            </w:tcBorders>
            <w:hideMark/>
          </w:tcPr>
          <w:p w:rsidR="005247BF" w:rsidRPr="005247BF" w:rsidRDefault="005247BF">
            <w:pPr>
              <w:suppressAutoHyphens/>
              <w:spacing w:line="18" w:lineRule="atLeast"/>
              <w:jc w:val="center"/>
              <w:rPr>
                <w:sz w:val="20"/>
                <w:szCs w:val="20"/>
              </w:rPr>
            </w:pPr>
            <w:r w:rsidRPr="005247BF">
              <w:rPr>
                <w:sz w:val="20"/>
                <w:szCs w:val="20"/>
              </w:rPr>
              <w:t>45</w:t>
            </w:r>
          </w:p>
        </w:tc>
      </w:tr>
    </w:tbl>
    <w:p w:rsidR="005247BF" w:rsidRPr="005247BF" w:rsidRDefault="005247BF" w:rsidP="005247BF">
      <w:pPr>
        <w:jc w:val="both"/>
        <w:rPr>
          <w:sz w:val="20"/>
          <w:szCs w:val="20"/>
        </w:rPr>
      </w:pPr>
    </w:p>
    <w:p w:rsidR="005247BF" w:rsidRPr="005247BF" w:rsidRDefault="005247BF" w:rsidP="005247BF">
      <w:pPr>
        <w:rPr>
          <w:sz w:val="20"/>
          <w:szCs w:val="20"/>
        </w:rPr>
      </w:pPr>
    </w:p>
    <w:p w:rsidR="005247BF" w:rsidRPr="005247BF" w:rsidRDefault="005247BF" w:rsidP="005247BF">
      <w:pPr>
        <w:rPr>
          <w:sz w:val="20"/>
          <w:szCs w:val="20"/>
        </w:rPr>
      </w:pPr>
      <w:r w:rsidRPr="005247BF">
        <w:rPr>
          <w:sz w:val="20"/>
          <w:szCs w:val="20"/>
        </w:rPr>
        <w:t xml:space="preserve">   1.2.  Изложить раздел 6 «Объемы и источники финансирования муниципальной программы в целом и по годам реализации (тыс. руб.)»   в редакции:</w:t>
      </w:r>
    </w:p>
    <w:p w:rsidR="005247BF" w:rsidRPr="005247BF" w:rsidRDefault="005247BF" w:rsidP="005247BF">
      <w:pPr>
        <w:rPr>
          <w:sz w:val="20"/>
          <w:szCs w:val="20"/>
        </w:rPr>
      </w:pPr>
    </w:p>
    <w:tbl>
      <w:tblPr>
        <w:tblW w:w="0" w:type="auto"/>
        <w:tblLook w:val="04A0"/>
      </w:tblPr>
      <w:tblGrid>
        <w:gridCol w:w="1021"/>
        <w:gridCol w:w="1354"/>
        <w:gridCol w:w="1400"/>
        <w:gridCol w:w="1622"/>
        <w:gridCol w:w="1421"/>
        <w:gridCol w:w="1833"/>
        <w:gridCol w:w="1017"/>
      </w:tblGrid>
      <w:tr w:rsidR="005247BF" w:rsidRPr="005247BF" w:rsidTr="005247BF">
        <w:trPr>
          <w:trHeight w:val="239"/>
        </w:trPr>
        <w:tc>
          <w:tcPr>
            <w:tcW w:w="10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Год</w:t>
            </w:r>
          </w:p>
        </w:tc>
        <w:tc>
          <w:tcPr>
            <w:tcW w:w="8647"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Источник финансирования</w:t>
            </w:r>
          </w:p>
        </w:tc>
      </w:tr>
      <w:tr w:rsidR="005247BF" w:rsidRPr="005247BF" w:rsidTr="005247BF">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rPr>
                <w:sz w:val="20"/>
                <w:szCs w:val="20"/>
              </w:rPr>
            </w:pP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Федеральный бюджет</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Областной бюджет</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 xml:space="preserve"> Районный бюджет</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Бюджет поселения</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Внебюджетные средства</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Всего</w:t>
            </w:r>
          </w:p>
        </w:tc>
      </w:tr>
      <w:tr w:rsidR="005247BF" w:rsidRPr="005247BF" w:rsidTr="005247BF">
        <w:trPr>
          <w:trHeight w:val="166"/>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3</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4</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6</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7</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2017</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17,0</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17,0</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2018</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2019</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2020</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2021</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2022</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2023</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19,8</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19,8</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2024</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2025</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sz w:val="20"/>
                <w:szCs w:val="20"/>
              </w:rPr>
            </w:pPr>
            <w:r w:rsidRPr="005247BF">
              <w:rPr>
                <w:sz w:val="20"/>
                <w:szCs w:val="20"/>
              </w:rPr>
              <w:t>16,5</w:t>
            </w:r>
          </w:p>
        </w:tc>
      </w:tr>
      <w:tr w:rsidR="005247BF" w:rsidRPr="005247BF" w:rsidTr="005247BF">
        <w:trPr>
          <w:trHeight w:val="239"/>
        </w:trPr>
        <w:tc>
          <w:tcPr>
            <w:tcW w:w="1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Всего</w:t>
            </w:r>
          </w:p>
        </w:tc>
        <w:tc>
          <w:tcPr>
            <w:tcW w:w="1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w:t>
            </w:r>
          </w:p>
        </w:tc>
        <w:tc>
          <w:tcPr>
            <w:tcW w:w="14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w:t>
            </w:r>
          </w:p>
        </w:tc>
        <w:tc>
          <w:tcPr>
            <w:tcW w:w="14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152,3</w:t>
            </w:r>
          </w:p>
        </w:tc>
        <w:tc>
          <w:tcPr>
            <w:tcW w:w="1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w:t>
            </w:r>
          </w:p>
        </w:tc>
        <w:tc>
          <w:tcPr>
            <w:tcW w:w="10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47BF" w:rsidRPr="005247BF" w:rsidRDefault="005247BF">
            <w:pPr>
              <w:jc w:val="center"/>
              <w:rPr>
                <w:b/>
                <w:sz w:val="20"/>
                <w:szCs w:val="20"/>
              </w:rPr>
            </w:pPr>
            <w:r w:rsidRPr="005247BF">
              <w:rPr>
                <w:b/>
                <w:sz w:val="20"/>
                <w:szCs w:val="20"/>
              </w:rPr>
              <w:t>152,3</w:t>
            </w:r>
          </w:p>
        </w:tc>
      </w:tr>
    </w:tbl>
    <w:p w:rsidR="005247BF" w:rsidRPr="005247BF" w:rsidRDefault="005247BF" w:rsidP="005247BF">
      <w:pPr>
        <w:widowControl w:val="0"/>
        <w:suppressAutoHyphens/>
        <w:ind w:firstLine="708"/>
        <w:jc w:val="both"/>
        <w:rPr>
          <w:sz w:val="20"/>
          <w:szCs w:val="20"/>
        </w:rPr>
      </w:pPr>
    </w:p>
    <w:p w:rsidR="005247BF" w:rsidRPr="005247BF" w:rsidRDefault="005247BF" w:rsidP="005247BF">
      <w:pPr>
        <w:widowControl w:val="0"/>
        <w:suppressAutoHyphens/>
        <w:ind w:firstLine="708"/>
        <w:jc w:val="both"/>
        <w:rPr>
          <w:sz w:val="20"/>
          <w:szCs w:val="20"/>
        </w:rPr>
      </w:pPr>
    </w:p>
    <w:p w:rsidR="005247BF" w:rsidRPr="005247BF" w:rsidRDefault="005247BF" w:rsidP="005247BF">
      <w:pPr>
        <w:widowControl w:val="0"/>
        <w:suppressAutoHyphens/>
        <w:ind w:firstLine="708"/>
        <w:jc w:val="both"/>
        <w:rPr>
          <w:sz w:val="20"/>
          <w:szCs w:val="20"/>
        </w:rPr>
      </w:pPr>
      <w:r w:rsidRPr="005247BF">
        <w:rPr>
          <w:sz w:val="20"/>
          <w:szCs w:val="20"/>
        </w:rPr>
        <w:t xml:space="preserve"> </w:t>
      </w:r>
    </w:p>
    <w:p w:rsidR="005247BF" w:rsidRPr="005247BF" w:rsidRDefault="005247BF" w:rsidP="005247BF">
      <w:pPr>
        <w:widowControl w:val="0"/>
        <w:suppressAutoHyphens/>
        <w:ind w:firstLine="708"/>
        <w:jc w:val="both"/>
        <w:rPr>
          <w:sz w:val="20"/>
          <w:szCs w:val="20"/>
        </w:rPr>
      </w:pPr>
    </w:p>
    <w:p w:rsidR="005247BF" w:rsidRPr="005247BF" w:rsidRDefault="005247BF" w:rsidP="005247BF">
      <w:pPr>
        <w:widowControl w:val="0"/>
        <w:suppressAutoHyphens/>
        <w:jc w:val="both"/>
        <w:rPr>
          <w:sz w:val="20"/>
          <w:szCs w:val="20"/>
        </w:rPr>
      </w:pPr>
    </w:p>
    <w:p w:rsidR="005247BF" w:rsidRPr="005247BF" w:rsidRDefault="005247BF" w:rsidP="005247BF">
      <w:pPr>
        <w:rPr>
          <w:sz w:val="20"/>
          <w:szCs w:val="20"/>
        </w:rPr>
        <w:sectPr w:rsidR="005247BF" w:rsidRPr="005247BF">
          <w:pgSz w:w="11906" w:h="16838"/>
          <w:pgMar w:top="238" w:right="851" w:bottom="1134" w:left="1134" w:header="539" w:footer="709" w:gutter="0"/>
          <w:cols w:space="720"/>
        </w:sectPr>
      </w:pPr>
    </w:p>
    <w:p w:rsidR="005247BF" w:rsidRPr="005247BF" w:rsidRDefault="005247BF" w:rsidP="005247BF">
      <w:pPr>
        <w:widowControl w:val="0"/>
        <w:suppressAutoHyphens/>
        <w:ind w:firstLine="708"/>
        <w:jc w:val="both"/>
        <w:rPr>
          <w:sz w:val="20"/>
          <w:szCs w:val="20"/>
        </w:rPr>
      </w:pPr>
      <w:r w:rsidRPr="005247BF">
        <w:rPr>
          <w:sz w:val="20"/>
          <w:szCs w:val="20"/>
        </w:rPr>
        <w:lastRenderedPageBreak/>
        <w:t>1.3. Изложить раздел  «</w:t>
      </w:r>
      <w:r w:rsidRPr="005247BF">
        <w:rPr>
          <w:color w:val="000000"/>
          <w:sz w:val="20"/>
          <w:szCs w:val="20"/>
        </w:rPr>
        <w:t>Мероприятия муниципальной программы  «Развитие культуры на территории Угловского городского поселения  на 2017-2025 годы»  в редакции:</w:t>
      </w:r>
    </w:p>
    <w:p w:rsidR="005247BF" w:rsidRPr="005247BF" w:rsidRDefault="005247BF" w:rsidP="005247BF">
      <w:pPr>
        <w:widowControl w:val="0"/>
        <w:suppressAutoHyphens/>
        <w:ind w:firstLine="708"/>
        <w:jc w:val="both"/>
        <w:rPr>
          <w:color w:val="000000"/>
          <w:sz w:val="20"/>
          <w:szCs w:val="20"/>
        </w:rPr>
      </w:pPr>
    </w:p>
    <w:tbl>
      <w:tblPr>
        <w:tblW w:w="15775" w:type="dxa"/>
        <w:jc w:val="center"/>
        <w:tblInd w:w="-2778" w:type="dxa"/>
        <w:tblCellMar>
          <w:top w:w="57" w:type="dxa"/>
          <w:left w:w="57" w:type="dxa"/>
          <w:bottom w:w="57" w:type="dxa"/>
          <w:right w:w="57" w:type="dxa"/>
        </w:tblCellMar>
        <w:tblLook w:val="04A0"/>
      </w:tblPr>
      <w:tblGrid>
        <w:gridCol w:w="807"/>
        <w:gridCol w:w="3796"/>
        <w:gridCol w:w="1702"/>
        <w:gridCol w:w="1413"/>
        <w:gridCol w:w="1470"/>
        <w:gridCol w:w="1122"/>
        <w:gridCol w:w="584"/>
        <w:gridCol w:w="567"/>
        <w:gridCol w:w="567"/>
        <w:gridCol w:w="567"/>
        <w:gridCol w:w="567"/>
        <w:gridCol w:w="567"/>
        <w:gridCol w:w="682"/>
        <w:gridCol w:w="682"/>
        <w:gridCol w:w="682"/>
      </w:tblGrid>
      <w:tr w:rsidR="005247BF" w:rsidRPr="005247BF" w:rsidTr="005247BF">
        <w:trPr>
          <w:trHeight w:val="1014"/>
          <w:jc w:val="center"/>
        </w:trPr>
        <w:tc>
          <w:tcPr>
            <w:tcW w:w="807"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 </w:t>
            </w:r>
            <w:r w:rsidRPr="005247BF">
              <w:rPr>
                <w:sz w:val="20"/>
                <w:szCs w:val="20"/>
              </w:rPr>
              <w:br/>
            </w:r>
            <w:proofErr w:type="spellStart"/>
            <w:proofErr w:type="gramStart"/>
            <w:r w:rsidRPr="005247BF">
              <w:rPr>
                <w:sz w:val="20"/>
                <w:szCs w:val="20"/>
              </w:rPr>
              <w:t>п</w:t>
            </w:r>
            <w:proofErr w:type="spellEnd"/>
            <w:proofErr w:type="gramEnd"/>
            <w:r w:rsidRPr="005247BF">
              <w:rPr>
                <w:sz w:val="20"/>
                <w:szCs w:val="20"/>
              </w:rPr>
              <w:t>/</w:t>
            </w:r>
            <w:proofErr w:type="spellStart"/>
            <w:r w:rsidRPr="005247BF">
              <w:rPr>
                <w:sz w:val="20"/>
                <w:szCs w:val="20"/>
              </w:rPr>
              <w:t>п</w:t>
            </w:r>
            <w:proofErr w:type="spellEnd"/>
          </w:p>
        </w:tc>
        <w:tc>
          <w:tcPr>
            <w:tcW w:w="3796"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 xml:space="preserve">Наименование </w:t>
            </w:r>
          </w:p>
          <w:p w:rsidR="005247BF" w:rsidRPr="005247BF" w:rsidRDefault="005247BF">
            <w:pPr>
              <w:spacing w:line="240" w:lineRule="exact"/>
              <w:jc w:val="center"/>
              <w:rPr>
                <w:sz w:val="20"/>
                <w:szCs w:val="20"/>
              </w:rPr>
            </w:pPr>
            <w:r w:rsidRPr="005247BF">
              <w:rPr>
                <w:sz w:val="20"/>
                <w:szCs w:val="20"/>
              </w:rPr>
              <w:t>мероприятия</w:t>
            </w:r>
          </w:p>
        </w:tc>
        <w:tc>
          <w:tcPr>
            <w:tcW w:w="1702"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Исполнитель</w:t>
            </w:r>
          </w:p>
        </w:tc>
        <w:tc>
          <w:tcPr>
            <w:tcW w:w="1413"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Срок </w:t>
            </w:r>
            <w:r w:rsidRPr="005247BF">
              <w:rPr>
                <w:sz w:val="20"/>
                <w:szCs w:val="20"/>
              </w:rPr>
              <w:br/>
              <w:t>реализации</w:t>
            </w:r>
          </w:p>
        </w:tc>
        <w:tc>
          <w:tcPr>
            <w:tcW w:w="1470"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Целевой </w:t>
            </w:r>
            <w:r w:rsidRPr="005247BF">
              <w:rPr>
                <w:sz w:val="20"/>
                <w:szCs w:val="20"/>
              </w:rPr>
              <w:br/>
              <w:t>показатель (номер </w:t>
            </w:r>
            <w:r w:rsidRPr="005247BF">
              <w:rPr>
                <w:sz w:val="20"/>
                <w:szCs w:val="20"/>
              </w:rPr>
              <w:br/>
              <w:t>целевого показателя из паспорта муниципальной программы)</w:t>
            </w:r>
          </w:p>
        </w:tc>
        <w:tc>
          <w:tcPr>
            <w:tcW w:w="1122" w:type="dxa"/>
            <w:vMerge w:val="restart"/>
            <w:tcBorders>
              <w:top w:val="single" w:sz="6" w:space="0" w:color="000000"/>
              <w:left w:val="single" w:sz="6" w:space="0" w:color="000000"/>
              <w:bottom w:val="nil"/>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 xml:space="preserve">Источник </w:t>
            </w:r>
          </w:p>
          <w:p w:rsidR="005247BF" w:rsidRPr="005247BF" w:rsidRDefault="005247BF">
            <w:pPr>
              <w:suppressAutoHyphens/>
              <w:spacing w:line="240" w:lineRule="exact"/>
              <w:jc w:val="center"/>
              <w:rPr>
                <w:sz w:val="20"/>
                <w:szCs w:val="20"/>
              </w:rPr>
            </w:pPr>
            <w:r w:rsidRPr="005247BF">
              <w:rPr>
                <w:sz w:val="20"/>
                <w:szCs w:val="20"/>
              </w:rPr>
              <w:t xml:space="preserve"> </w:t>
            </w:r>
            <w:proofErr w:type="spellStart"/>
            <w:r w:rsidRPr="005247BF">
              <w:rPr>
                <w:sz w:val="20"/>
                <w:szCs w:val="20"/>
              </w:rPr>
              <w:t>финан</w:t>
            </w:r>
            <w:proofErr w:type="spellEnd"/>
            <w:r w:rsidRPr="005247BF">
              <w:rPr>
                <w:sz w:val="20"/>
                <w:szCs w:val="20"/>
              </w:rPr>
              <w:t>-</w:t>
            </w:r>
          </w:p>
          <w:p w:rsidR="005247BF" w:rsidRPr="005247BF" w:rsidRDefault="005247BF">
            <w:pPr>
              <w:suppressAutoHyphens/>
              <w:spacing w:line="240" w:lineRule="exact"/>
              <w:jc w:val="center"/>
              <w:rPr>
                <w:sz w:val="20"/>
                <w:szCs w:val="20"/>
              </w:rPr>
            </w:pPr>
            <w:proofErr w:type="spellStart"/>
            <w:r w:rsidRPr="005247BF">
              <w:rPr>
                <w:sz w:val="20"/>
                <w:szCs w:val="20"/>
              </w:rPr>
              <w:t>сирования</w:t>
            </w:r>
            <w:proofErr w:type="spellEnd"/>
          </w:p>
        </w:tc>
        <w:tc>
          <w:tcPr>
            <w:tcW w:w="5465" w:type="dxa"/>
            <w:gridSpan w:val="9"/>
            <w:tcBorders>
              <w:top w:val="single" w:sz="6" w:space="0" w:color="000000"/>
              <w:left w:val="single" w:sz="6" w:space="0" w:color="000000"/>
              <w:bottom w:val="single" w:sz="6" w:space="0" w:color="000000"/>
              <w:right w:val="single" w:sz="4" w:space="0" w:color="auto"/>
            </w:tcBorders>
            <w:vAlign w:val="center"/>
            <w:hideMark/>
          </w:tcPr>
          <w:p w:rsidR="005247BF" w:rsidRPr="005247BF" w:rsidRDefault="005247BF">
            <w:pPr>
              <w:suppressAutoHyphens/>
              <w:spacing w:line="240" w:lineRule="exact"/>
              <w:jc w:val="center"/>
              <w:rPr>
                <w:sz w:val="20"/>
                <w:szCs w:val="20"/>
              </w:rPr>
            </w:pPr>
            <w:r w:rsidRPr="005247BF">
              <w:rPr>
                <w:sz w:val="20"/>
                <w:szCs w:val="20"/>
              </w:rPr>
              <w:t xml:space="preserve">Объем финансирования </w:t>
            </w:r>
          </w:p>
          <w:p w:rsidR="005247BF" w:rsidRPr="005247BF" w:rsidRDefault="005247BF">
            <w:pPr>
              <w:suppressAutoHyphens/>
              <w:spacing w:line="240" w:lineRule="exact"/>
              <w:jc w:val="center"/>
              <w:rPr>
                <w:sz w:val="20"/>
                <w:szCs w:val="20"/>
              </w:rPr>
            </w:pPr>
            <w:r w:rsidRPr="005247BF">
              <w:rPr>
                <w:sz w:val="20"/>
                <w:szCs w:val="20"/>
              </w:rPr>
              <w:t>по годам (тыс. руб.)</w:t>
            </w:r>
          </w:p>
        </w:tc>
      </w:tr>
      <w:tr w:rsidR="005247BF" w:rsidRPr="005247BF" w:rsidTr="005247BF">
        <w:trPr>
          <w:trHeight w:val="455"/>
          <w:jc w:val="center"/>
        </w:trPr>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0" w:type="auto"/>
            <w:vMerge/>
            <w:tcBorders>
              <w:top w:val="single" w:sz="6" w:space="0" w:color="000000"/>
              <w:left w:val="single" w:sz="6" w:space="0" w:color="000000"/>
              <w:bottom w:val="nil"/>
              <w:right w:val="single" w:sz="6" w:space="0" w:color="000000"/>
            </w:tcBorders>
            <w:vAlign w:val="center"/>
            <w:hideMark/>
          </w:tcPr>
          <w:p w:rsidR="005247BF" w:rsidRPr="005247BF" w:rsidRDefault="005247BF">
            <w:pPr>
              <w:rPr>
                <w:sz w:val="20"/>
                <w:szCs w:val="20"/>
              </w:rPr>
            </w:pPr>
          </w:p>
        </w:tc>
        <w:tc>
          <w:tcPr>
            <w:tcW w:w="584"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2017</w:t>
            </w:r>
          </w:p>
        </w:tc>
        <w:tc>
          <w:tcPr>
            <w:tcW w:w="567"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2018</w:t>
            </w:r>
          </w:p>
        </w:tc>
        <w:tc>
          <w:tcPr>
            <w:tcW w:w="567" w:type="dxa"/>
            <w:tcBorders>
              <w:top w:val="single" w:sz="6" w:space="0" w:color="000000"/>
              <w:left w:val="single" w:sz="6" w:space="0" w:color="000000"/>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2019</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rPr>
                <w:sz w:val="20"/>
                <w:szCs w:val="20"/>
              </w:rPr>
            </w:pPr>
            <w:r w:rsidRPr="005247BF">
              <w:rPr>
                <w:sz w:val="20"/>
                <w:szCs w:val="20"/>
              </w:rPr>
              <w:t>2020</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rPr>
                <w:sz w:val="20"/>
                <w:szCs w:val="20"/>
              </w:rPr>
            </w:pPr>
            <w:r w:rsidRPr="005247BF">
              <w:rPr>
                <w:sz w:val="20"/>
                <w:szCs w:val="20"/>
              </w:rPr>
              <w:t>2021</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rPr>
                <w:sz w:val="20"/>
                <w:szCs w:val="20"/>
              </w:rPr>
            </w:pPr>
            <w:r w:rsidRPr="005247BF">
              <w:rPr>
                <w:sz w:val="20"/>
                <w:szCs w:val="20"/>
              </w:rPr>
              <w:t>2022</w:t>
            </w:r>
          </w:p>
        </w:tc>
        <w:tc>
          <w:tcPr>
            <w:tcW w:w="682"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rPr>
                <w:sz w:val="20"/>
                <w:szCs w:val="20"/>
              </w:rPr>
            </w:pPr>
            <w:r w:rsidRPr="005247BF">
              <w:rPr>
                <w:sz w:val="20"/>
                <w:szCs w:val="20"/>
              </w:rPr>
              <w:t>2023</w:t>
            </w:r>
          </w:p>
        </w:tc>
        <w:tc>
          <w:tcPr>
            <w:tcW w:w="682"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rPr>
                <w:sz w:val="20"/>
                <w:szCs w:val="20"/>
              </w:rPr>
            </w:pPr>
            <w:r w:rsidRPr="005247BF">
              <w:rPr>
                <w:sz w:val="20"/>
                <w:szCs w:val="20"/>
              </w:rPr>
              <w:t>2024</w:t>
            </w:r>
          </w:p>
        </w:tc>
        <w:tc>
          <w:tcPr>
            <w:tcW w:w="682" w:type="dxa"/>
            <w:tcBorders>
              <w:top w:val="single" w:sz="6" w:space="0" w:color="000000"/>
              <w:left w:val="single" w:sz="4" w:space="0" w:color="auto"/>
              <w:bottom w:val="nil"/>
              <w:right w:val="single" w:sz="4" w:space="0" w:color="auto"/>
            </w:tcBorders>
          </w:tcPr>
          <w:p w:rsidR="005247BF" w:rsidRPr="005247BF" w:rsidRDefault="005247BF">
            <w:pPr>
              <w:spacing w:line="240" w:lineRule="exact"/>
              <w:rPr>
                <w:sz w:val="20"/>
                <w:szCs w:val="20"/>
              </w:rPr>
            </w:pPr>
          </w:p>
          <w:p w:rsidR="005247BF" w:rsidRPr="005247BF" w:rsidRDefault="005247BF">
            <w:pPr>
              <w:spacing w:line="240" w:lineRule="exact"/>
              <w:rPr>
                <w:sz w:val="20"/>
                <w:szCs w:val="20"/>
              </w:rPr>
            </w:pPr>
            <w:r w:rsidRPr="005247BF">
              <w:rPr>
                <w:sz w:val="20"/>
                <w:szCs w:val="20"/>
              </w:rPr>
              <w:t>2025</w:t>
            </w:r>
          </w:p>
        </w:tc>
      </w:tr>
      <w:tr w:rsidR="005247BF" w:rsidRPr="005247BF" w:rsidTr="005247BF">
        <w:trPr>
          <w:trHeight w:val="455"/>
          <w:jc w:val="center"/>
        </w:trPr>
        <w:tc>
          <w:tcPr>
            <w:tcW w:w="807"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1</w:t>
            </w:r>
          </w:p>
        </w:tc>
        <w:tc>
          <w:tcPr>
            <w:tcW w:w="3796"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2</w:t>
            </w:r>
          </w:p>
        </w:tc>
        <w:tc>
          <w:tcPr>
            <w:tcW w:w="1702"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3</w:t>
            </w:r>
          </w:p>
        </w:tc>
        <w:tc>
          <w:tcPr>
            <w:tcW w:w="1413"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4</w:t>
            </w:r>
          </w:p>
        </w:tc>
        <w:tc>
          <w:tcPr>
            <w:tcW w:w="1470"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5</w:t>
            </w:r>
          </w:p>
        </w:tc>
        <w:tc>
          <w:tcPr>
            <w:tcW w:w="1122"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6</w:t>
            </w:r>
          </w:p>
        </w:tc>
        <w:tc>
          <w:tcPr>
            <w:tcW w:w="584"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7</w:t>
            </w:r>
          </w:p>
        </w:tc>
        <w:tc>
          <w:tcPr>
            <w:tcW w:w="567" w:type="dxa"/>
            <w:tcBorders>
              <w:top w:val="single" w:sz="6" w:space="0" w:color="000000"/>
              <w:left w:val="single" w:sz="6" w:space="0" w:color="000000"/>
              <w:bottom w:val="nil"/>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8</w:t>
            </w:r>
          </w:p>
        </w:tc>
        <w:tc>
          <w:tcPr>
            <w:tcW w:w="567" w:type="dxa"/>
            <w:tcBorders>
              <w:top w:val="single" w:sz="6" w:space="0" w:color="000000"/>
              <w:left w:val="single" w:sz="6" w:space="0" w:color="000000"/>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9</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10</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11</w:t>
            </w:r>
          </w:p>
        </w:tc>
        <w:tc>
          <w:tcPr>
            <w:tcW w:w="567"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12</w:t>
            </w:r>
          </w:p>
        </w:tc>
        <w:tc>
          <w:tcPr>
            <w:tcW w:w="682"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13</w:t>
            </w:r>
          </w:p>
        </w:tc>
        <w:tc>
          <w:tcPr>
            <w:tcW w:w="682" w:type="dxa"/>
            <w:tcBorders>
              <w:top w:val="single" w:sz="6" w:space="0" w:color="000000"/>
              <w:left w:val="single" w:sz="4" w:space="0" w:color="auto"/>
              <w:bottom w:val="nil"/>
              <w:right w:val="single" w:sz="4" w:space="0" w:color="auto"/>
            </w:tcBorders>
            <w:vAlign w:val="center"/>
            <w:hideMark/>
          </w:tcPr>
          <w:p w:rsidR="005247BF" w:rsidRPr="005247BF" w:rsidRDefault="005247BF">
            <w:pPr>
              <w:spacing w:line="240" w:lineRule="exact"/>
              <w:jc w:val="center"/>
              <w:rPr>
                <w:sz w:val="20"/>
                <w:szCs w:val="20"/>
              </w:rPr>
            </w:pPr>
            <w:r w:rsidRPr="005247BF">
              <w:rPr>
                <w:sz w:val="20"/>
                <w:szCs w:val="20"/>
              </w:rPr>
              <w:t>14</w:t>
            </w:r>
          </w:p>
        </w:tc>
        <w:tc>
          <w:tcPr>
            <w:tcW w:w="682" w:type="dxa"/>
            <w:tcBorders>
              <w:top w:val="single" w:sz="6" w:space="0" w:color="000000"/>
              <w:left w:val="single" w:sz="4" w:space="0" w:color="auto"/>
              <w:bottom w:val="nil"/>
              <w:right w:val="single" w:sz="4" w:space="0" w:color="auto"/>
            </w:tcBorders>
          </w:tcPr>
          <w:p w:rsidR="005247BF" w:rsidRPr="005247BF" w:rsidRDefault="005247BF">
            <w:pPr>
              <w:spacing w:line="240" w:lineRule="exact"/>
              <w:jc w:val="center"/>
              <w:rPr>
                <w:sz w:val="20"/>
                <w:szCs w:val="20"/>
              </w:rPr>
            </w:pPr>
          </w:p>
          <w:p w:rsidR="005247BF" w:rsidRPr="005247BF" w:rsidRDefault="005247BF">
            <w:pPr>
              <w:spacing w:line="240" w:lineRule="exact"/>
              <w:jc w:val="center"/>
              <w:rPr>
                <w:sz w:val="20"/>
                <w:szCs w:val="20"/>
              </w:rPr>
            </w:pPr>
            <w:r w:rsidRPr="005247BF">
              <w:rPr>
                <w:sz w:val="20"/>
                <w:szCs w:val="20"/>
              </w:rPr>
              <w:t>15</w:t>
            </w:r>
          </w:p>
        </w:tc>
      </w:tr>
      <w:tr w:rsidR="005247BF" w:rsidRPr="005247BF" w:rsidTr="005247BF">
        <w:trPr>
          <w:trHeight w:val="278"/>
          <w:jc w:val="center"/>
        </w:trPr>
        <w:tc>
          <w:tcPr>
            <w:tcW w:w="807"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pacing w:line="240" w:lineRule="exact"/>
              <w:jc w:val="center"/>
              <w:rPr>
                <w:sz w:val="20"/>
                <w:szCs w:val="20"/>
              </w:rPr>
            </w:pPr>
            <w:r w:rsidRPr="005247BF">
              <w:rPr>
                <w:sz w:val="20"/>
                <w:szCs w:val="20"/>
              </w:rPr>
              <w:t>1.</w:t>
            </w:r>
          </w:p>
        </w:tc>
        <w:tc>
          <w:tcPr>
            <w:tcW w:w="14286" w:type="dxa"/>
            <w:gridSpan w:val="13"/>
            <w:tcBorders>
              <w:top w:val="single" w:sz="6" w:space="0" w:color="000000"/>
              <w:left w:val="single" w:sz="6" w:space="0" w:color="000000"/>
              <w:bottom w:val="single" w:sz="6" w:space="0" w:color="000000"/>
              <w:right w:val="single" w:sz="4" w:space="0" w:color="auto"/>
            </w:tcBorders>
            <w:vAlign w:val="center"/>
            <w:hideMark/>
          </w:tcPr>
          <w:p w:rsidR="005247BF" w:rsidRPr="005247BF" w:rsidRDefault="005247BF">
            <w:pPr>
              <w:spacing w:line="240" w:lineRule="exact"/>
              <w:jc w:val="both"/>
              <w:rPr>
                <w:sz w:val="20"/>
                <w:szCs w:val="20"/>
              </w:rPr>
            </w:pPr>
            <w:r w:rsidRPr="005247BF">
              <w:rPr>
                <w:sz w:val="20"/>
                <w:szCs w:val="20"/>
              </w:rPr>
              <w:t>Задача 1. Стимулирование творческой активности населения</w:t>
            </w:r>
          </w:p>
        </w:tc>
        <w:tc>
          <w:tcPr>
            <w:tcW w:w="682" w:type="dxa"/>
            <w:tcBorders>
              <w:top w:val="single" w:sz="6" w:space="0" w:color="000000"/>
              <w:left w:val="single" w:sz="6" w:space="0" w:color="000000"/>
              <w:bottom w:val="single" w:sz="6" w:space="0" w:color="000000"/>
              <w:right w:val="single" w:sz="4" w:space="0" w:color="auto"/>
            </w:tcBorders>
          </w:tcPr>
          <w:p w:rsidR="005247BF" w:rsidRPr="005247BF" w:rsidRDefault="005247BF">
            <w:pPr>
              <w:spacing w:line="240" w:lineRule="exact"/>
              <w:jc w:val="both"/>
              <w:rPr>
                <w:sz w:val="20"/>
                <w:szCs w:val="20"/>
              </w:rPr>
            </w:pPr>
          </w:p>
        </w:tc>
      </w:tr>
      <w:tr w:rsidR="005247BF" w:rsidRPr="005247BF" w:rsidTr="005247BF">
        <w:trPr>
          <w:trHeight w:val="367"/>
          <w:jc w:val="center"/>
        </w:trPr>
        <w:tc>
          <w:tcPr>
            <w:tcW w:w="807"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1.1.</w:t>
            </w:r>
          </w:p>
        </w:tc>
        <w:tc>
          <w:tcPr>
            <w:tcW w:w="3796"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both"/>
              <w:rPr>
                <w:sz w:val="20"/>
                <w:szCs w:val="20"/>
              </w:rPr>
            </w:pPr>
            <w:r w:rsidRPr="005247BF">
              <w:rPr>
                <w:sz w:val="20"/>
                <w:szCs w:val="20"/>
              </w:rPr>
              <w:t>Проведение культурно-массовых, культурно-зрелищных  и выставочных мероприятий, ориентированных   на все категории населения:</w:t>
            </w:r>
          </w:p>
          <w:p w:rsidR="005247BF" w:rsidRPr="005247BF" w:rsidRDefault="005247BF">
            <w:pPr>
              <w:suppressAutoHyphens/>
              <w:spacing w:line="240" w:lineRule="exact"/>
              <w:jc w:val="both"/>
              <w:rPr>
                <w:sz w:val="20"/>
                <w:szCs w:val="20"/>
              </w:rPr>
            </w:pPr>
            <w:r w:rsidRPr="005247BF">
              <w:rPr>
                <w:sz w:val="20"/>
                <w:szCs w:val="20"/>
              </w:rPr>
              <w:t>- проведение мероприятий, посвященных памятным и знаменательным датам городского поселения, Окуловского района и Российской Федерации;</w:t>
            </w:r>
          </w:p>
          <w:p w:rsidR="005247BF" w:rsidRPr="005247BF" w:rsidRDefault="005247BF">
            <w:pPr>
              <w:suppressAutoHyphens/>
              <w:spacing w:line="240" w:lineRule="exact"/>
              <w:jc w:val="both"/>
              <w:rPr>
                <w:sz w:val="20"/>
                <w:szCs w:val="20"/>
              </w:rPr>
            </w:pPr>
            <w:r w:rsidRPr="005247BF">
              <w:rPr>
                <w:sz w:val="20"/>
                <w:szCs w:val="20"/>
              </w:rPr>
              <w:t xml:space="preserve"> - проведение мероприятий по  изучению истории и культуры родного края;</w:t>
            </w:r>
          </w:p>
          <w:p w:rsidR="005247BF" w:rsidRPr="005247BF" w:rsidRDefault="005247BF">
            <w:pPr>
              <w:suppressAutoHyphens/>
              <w:spacing w:line="240" w:lineRule="exact"/>
              <w:jc w:val="both"/>
              <w:rPr>
                <w:sz w:val="20"/>
                <w:szCs w:val="20"/>
              </w:rPr>
            </w:pPr>
            <w:r w:rsidRPr="005247BF">
              <w:rPr>
                <w:sz w:val="20"/>
                <w:szCs w:val="20"/>
              </w:rPr>
              <w:t>-проведение праздников поселка, населенных пунктов и т.д.</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 xml:space="preserve"> Администрация Угловского городского  поселения </w:t>
            </w:r>
          </w:p>
        </w:tc>
        <w:tc>
          <w:tcPr>
            <w:tcW w:w="1413"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2017-2025</w:t>
            </w:r>
          </w:p>
          <w:p w:rsidR="005247BF" w:rsidRPr="005247BF" w:rsidRDefault="005247BF">
            <w:pPr>
              <w:suppressAutoHyphens/>
              <w:spacing w:line="240" w:lineRule="exact"/>
              <w:jc w:val="center"/>
              <w:rPr>
                <w:sz w:val="20"/>
                <w:szCs w:val="20"/>
              </w:rPr>
            </w:pPr>
            <w:r w:rsidRPr="005247BF">
              <w:rPr>
                <w:sz w:val="20"/>
                <w:szCs w:val="20"/>
              </w:rPr>
              <w:t xml:space="preserve"> годы </w:t>
            </w:r>
          </w:p>
        </w:tc>
        <w:tc>
          <w:tcPr>
            <w:tcW w:w="1470" w:type="dxa"/>
            <w:tcBorders>
              <w:top w:val="single" w:sz="6" w:space="0" w:color="000000"/>
              <w:left w:val="single" w:sz="6" w:space="0" w:color="000000"/>
              <w:bottom w:val="single" w:sz="6" w:space="0" w:color="000000"/>
              <w:right w:val="single" w:sz="6" w:space="0" w:color="000000"/>
            </w:tcBorders>
            <w:vAlign w:val="center"/>
          </w:tcPr>
          <w:p w:rsidR="005247BF" w:rsidRPr="005247BF" w:rsidRDefault="005247BF">
            <w:pPr>
              <w:suppressAutoHyphens/>
              <w:spacing w:line="240" w:lineRule="exact"/>
              <w:jc w:val="center"/>
              <w:rPr>
                <w:sz w:val="20"/>
                <w:szCs w:val="20"/>
              </w:rPr>
            </w:pPr>
            <w:r w:rsidRPr="005247BF">
              <w:rPr>
                <w:sz w:val="20"/>
                <w:szCs w:val="20"/>
              </w:rPr>
              <w:t>1.1.1</w:t>
            </w:r>
          </w:p>
          <w:p w:rsidR="005247BF" w:rsidRPr="005247BF" w:rsidRDefault="005247BF">
            <w:pPr>
              <w:suppressAutoHyphens/>
              <w:spacing w:line="240" w:lineRule="exact"/>
              <w:jc w:val="center"/>
              <w:rPr>
                <w:sz w:val="20"/>
                <w:szCs w:val="20"/>
              </w:rPr>
            </w:pPr>
          </w:p>
        </w:tc>
        <w:tc>
          <w:tcPr>
            <w:tcW w:w="1122"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Бюджет городского поселения </w:t>
            </w:r>
          </w:p>
        </w:tc>
        <w:tc>
          <w:tcPr>
            <w:tcW w:w="584"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jc w:val="center"/>
              <w:rPr>
                <w:sz w:val="20"/>
                <w:szCs w:val="20"/>
              </w:rPr>
            </w:pPr>
            <w:r w:rsidRPr="005247BF">
              <w:rPr>
                <w:sz w:val="20"/>
                <w:szCs w:val="20"/>
              </w:rPr>
              <w:t xml:space="preserve">17,0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567" w:type="dxa"/>
            <w:tcBorders>
              <w:top w:val="single" w:sz="6" w:space="0" w:color="000000"/>
              <w:left w:val="single" w:sz="4" w:space="0" w:color="auto"/>
              <w:bottom w:val="single" w:sz="6" w:space="0" w:color="000000"/>
              <w:right w:val="single" w:sz="4" w:space="0" w:color="auto"/>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682" w:type="dxa"/>
            <w:tcBorders>
              <w:top w:val="single" w:sz="6" w:space="0" w:color="000000"/>
              <w:left w:val="single" w:sz="4" w:space="0" w:color="auto"/>
              <w:bottom w:val="single" w:sz="6" w:space="0" w:color="000000"/>
              <w:right w:val="single" w:sz="6" w:space="0" w:color="000000"/>
            </w:tcBorders>
            <w:vAlign w:val="center"/>
            <w:hideMark/>
          </w:tcPr>
          <w:p w:rsidR="005247BF" w:rsidRPr="005247BF" w:rsidRDefault="005247BF">
            <w:pPr>
              <w:suppressAutoHyphens/>
              <w:spacing w:line="240" w:lineRule="exact"/>
              <w:rPr>
                <w:sz w:val="20"/>
                <w:szCs w:val="20"/>
              </w:rPr>
            </w:pPr>
            <w:r w:rsidRPr="005247BF">
              <w:rPr>
                <w:sz w:val="20"/>
                <w:szCs w:val="20"/>
              </w:rPr>
              <w:t>19,8</w:t>
            </w:r>
          </w:p>
        </w:tc>
        <w:tc>
          <w:tcPr>
            <w:tcW w:w="682" w:type="dxa"/>
            <w:tcBorders>
              <w:top w:val="single" w:sz="6" w:space="0" w:color="000000"/>
              <w:left w:val="single" w:sz="4" w:space="0" w:color="auto"/>
              <w:bottom w:val="single" w:sz="6" w:space="0" w:color="000000"/>
              <w:right w:val="single" w:sz="6" w:space="0" w:color="000000"/>
            </w:tcBorders>
            <w:vAlign w:val="center"/>
            <w:hideMark/>
          </w:tcPr>
          <w:p w:rsidR="005247BF" w:rsidRPr="005247BF" w:rsidRDefault="005247BF">
            <w:pPr>
              <w:suppressAutoHyphens/>
              <w:spacing w:line="240" w:lineRule="exact"/>
              <w:rPr>
                <w:sz w:val="20"/>
                <w:szCs w:val="20"/>
              </w:rPr>
            </w:pPr>
            <w:r w:rsidRPr="005247BF">
              <w:rPr>
                <w:sz w:val="20"/>
                <w:szCs w:val="20"/>
              </w:rPr>
              <w:t>16,5</w:t>
            </w:r>
          </w:p>
        </w:tc>
        <w:tc>
          <w:tcPr>
            <w:tcW w:w="682" w:type="dxa"/>
            <w:tcBorders>
              <w:top w:val="single" w:sz="6" w:space="0" w:color="000000"/>
              <w:left w:val="single" w:sz="4" w:space="0" w:color="auto"/>
              <w:bottom w:val="single" w:sz="6" w:space="0" w:color="000000"/>
              <w:right w:val="single" w:sz="6" w:space="0" w:color="000000"/>
            </w:tcBorders>
          </w:tcPr>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p>
          <w:p w:rsidR="005247BF" w:rsidRPr="005247BF" w:rsidRDefault="005247BF">
            <w:pPr>
              <w:suppressAutoHyphens/>
              <w:spacing w:line="240" w:lineRule="exact"/>
              <w:jc w:val="center"/>
              <w:rPr>
                <w:sz w:val="20"/>
                <w:szCs w:val="20"/>
              </w:rPr>
            </w:pPr>
            <w:r w:rsidRPr="005247BF">
              <w:rPr>
                <w:sz w:val="20"/>
                <w:szCs w:val="20"/>
              </w:rPr>
              <w:t>16,5</w:t>
            </w:r>
          </w:p>
        </w:tc>
      </w:tr>
    </w:tbl>
    <w:p w:rsidR="005247BF" w:rsidRPr="005247BF" w:rsidRDefault="005247BF" w:rsidP="005247BF">
      <w:pPr>
        <w:suppressAutoHyphens/>
        <w:ind w:firstLine="708"/>
        <w:jc w:val="both"/>
        <w:rPr>
          <w:sz w:val="20"/>
          <w:szCs w:val="20"/>
        </w:rPr>
      </w:pPr>
    </w:p>
    <w:p w:rsidR="005247BF" w:rsidRPr="005247BF" w:rsidRDefault="005247BF" w:rsidP="005247BF">
      <w:pPr>
        <w:rPr>
          <w:sz w:val="20"/>
          <w:szCs w:val="20"/>
        </w:rPr>
        <w:sectPr w:rsidR="005247BF" w:rsidRPr="005247BF">
          <w:pgSz w:w="16838" w:h="11906" w:orient="landscape"/>
          <w:pgMar w:top="851" w:right="567" w:bottom="1134" w:left="567" w:header="539" w:footer="709" w:gutter="0"/>
          <w:cols w:space="720"/>
        </w:sectPr>
      </w:pPr>
    </w:p>
    <w:p w:rsidR="005247BF" w:rsidRPr="005247BF" w:rsidRDefault="005247BF" w:rsidP="005247BF">
      <w:pPr>
        <w:jc w:val="right"/>
        <w:rPr>
          <w:sz w:val="20"/>
          <w:szCs w:val="20"/>
        </w:rPr>
      </w:pPr>
      <w:bookmarkStart w:id="2" w:name="_MON_1630833504"/>
      <w:bookmarkEnd w:id="2"/>
    </w:p>
    <w:p w:rsidR="005247BF" w:rsidRPr="005247BF" w:rsidRDefault="005247BF" w:rsidP="005247BF">
      <w:pPr>
        <w:rPr>
          <w:sz w:val="20"/>
          <w:szCs w:val="20"/>
        </w:rPr>
      </w:pPr>
      <w:r w:rsidRPr="005247BF">
        <w:rPr>
          <w:sz w:val="20"/>
          <w:szCs w:val="20"/>
        </w:rPr>
        <w:t xml:space="preserve">        2. Опубликовать настоящее постановление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  </w:t>
      </w:r>
    </w:p>
    <w:p w:rsidR="005247BF" w:rsidRPr="005247BF" w:rsidRDefault="005247BF" w:rsidP="005247BF">
      <w:pPr>
        <w:suppressAutoHyphens/>
        <w:jc w:val="both"/>
        <w:rPr>
          <w:sz w:val="20"/>
          <w:szCs w:val="20"/>
        </w:rPr>
      </w:pPr>
      <w:r w:rsidRPr="005247BF">
        <w:rPr>
          <w:sz w:val="20"/>
          <w:szCs w:val="20"/>
        </w:rPr>
        <w:t xml:space="preserve">          </w:t>
      </w:r>
    </w:p>
    <w:p w:rsidR="005247BF" w:rsidRPr="005247BF" w:rsidRDefault="005247BF" w:rsidP="005247BF">
      <w:pPr>
        <w:spacing w:line="240" w:lineRule="exact"/>
        <w:outlineLvl w:val="0"/>
        <w:rPr>
          <w:rFonts w:eastAsia="Calibri"/>
          <w:b/>
          <w:sz w:val="20"/>
          <w:szCs w:val="20"/>
          <w:lang w:eastAsia="en-US"/>
        </w:rPr>
      </w:pPr>
      <w:r w:rsidRPr="005247BF">
        <w:rPr>
          <w:rFonts w:eastAsia="Calibri"/>
          <w:b/>
          <w:sz w:val="20"/>
          <w:szCs w:val="20"/>
          <w:lang w:eastAsia="en-US"/>
        </w:rPr>
        <w:t xml:space="preserve">Глава Угловского  городского  поселения             </w:t>
      </w:r>
      <w:r w:rsidRPr="005247BF">
        <w:rPr>
          <w:rFonts w:eastAsia="Calibri"/>
          <w:b/>
          <w:sz w:val="20"/>
          <w:szCs w:val="20"/>
          <w:lang w:eastAsia="en-US"/>
        </w:rPr>
        <w:tab/>
      </w:r>
      <w:r w:rsidRPr="005247BF">
        <w:rPr>
          <w:rFonts w:eastAsia="Calibri"/>
          <w:b/>
          <w:sz w:val="20"/>
          <w:szCs w:val="20"/>
          <w:lang w:eastAsia="en-US"/>
        </w:rPr>
        <w:tab/>
        <w:t xml:space="preserve"> А.В. </w:t>
      </w:r>
      <w:proofErr w:type="spellStart"/>
      <w:r w:rsidRPr="005247BF">
        <w:rPr>
          <w:rFonts w:eastAsia="Calibri"/>
          <w:b/>
          <w:sz w:val="20"/>
          <w:szCs w:val="20"/>
          <w:lang w:eastAsia="en-US"/>
        </w:rPr>
        <w:t>Стекольников</w:t>
      </w:r>
      <w:proofErr w:type="spellEnd"/>
    </w:p>
    <w:p w:rsidR="005247BF" w:rsidRPr="005247BF" w:rsidRDefault="005247BF" w:rsidP="005247BF">
      <w:pPr>
        <w:spacing w:line="240" w:lineRule="exact"/>
        <w:rPr>
          <w:rFonts w:eastAsia="Calibri"/>
          <w:b/>
          <w:sz w:val="20"/>
          <w:szCs w:val="20"/>
          <w:lang w:eastAsia="en-US"/>
        </w:rPr>
      </w:pPr>
    </w:p>
    <w:p w:rsidR="005247BF" w:rsidRPr="005247BF" w:rsidRDefault="005247BF" w:rsidP="005247BF">
      <w:pPr>
        <w:rPr>
          <w:sz w:val="20"/>
          <w:szCs w:val="20"/>
        </w:rPr>
      </w:pPr>
      <w:r w:rsidRPr="005247BF">
        <w:rPr>
          <w:sz w:val="20"/>
          <w:szCs w:val="20"/>
        </w:rPr>
        <w:t xml:space="preserve"> </w:t>
      </w:r>
    </w:p>
    <w:p w:rsidR="005247BF" w:rsidRPr="005247BF" w:rsidRDefault="005247BF" w:rsidP="005247BF">
      <w:pPr>
        <w:rPr>
          <w:sz w:val="20"/>
          <w:szCs w:val="20"/>
        </w:rPr>
      </w:pPr>
    </w:p>
    <w:p w:rsidR="005247BF" w:rsidRPr="005247BF" w:rsidRDefault="005247BF" w:rsidP="005247BF">
      <w:pPr>
        <w:rPr>
          <w:sz w:val="20"/>
          <w:szCs w:val="20"/>
        </w:rPr>
      </w:pPr>
    </w:p>
    <w:p w:rsidR="005247BF" w:rsidRPr="005247BF" w:rsidRDefault="005247BF" w:rsidP="005247BF">
      <w:pPr>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Pr="005247BF" w:rsidRDefault="005247BF" w:rsidP="005247BF">
      <w:pPr>
        <w:jc w:val="right"/>
        <w:rPr>
          <w:sz w:val="20"/>
          <w:szCs w:val="20"/>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right"/>
        <w:rPr>
          <w:sz w:val="28"/>
        </w:rPr>
      </w:pPr>
    </w:p>
    <w:p w:rsidR="005247BF" w:rsidRDefault="005247BF" w:rsidP="005247BF">
      <w:pPr>
        <w:jc w:val="both"/>
        <w:rPr>
          <w:sz w:val="28"/>
        </w:rPr>
      </w:pPr>
    </w:p>
    <w:p w:rsidR="005247BF" w:rsidRDefault="005247BF" w:rsidP="005247BF">
      <w:pPr>
        <w:jc w:val="both"/>
        <w:rPr>
          <w:sz w:val="28"/>
        </w:rPr>
      </w:pPr>
    </w:p>
    <w:p w:rsidR="005247BF" w:rsidRDefault="005247BF" w:rsidP="005247BF">
      <w:pPr>
        <w:jc w:val="center"/>
        <w:rPr>
          <w:b/>
          <w:sz w:val="28"/>
        </w:rPr>
      </w:pPr>
    </w:p>
    <w:p w:rsidR="005247BF" w:rsidRDefault="005247BF" w:rsidP="005247BF">
      <w:pPr>
        <w:rPr>
          <w:sz w:val="28"/>
        </w:rPr>
      </w:pPr>
    </w:p>
    <w:p w:rsidR="00CD6687" w:rsidRPr="007B501A" w:rsidRDefault="00CD6687" w:rsidP="00F2320E"/>
    <w:p w:rsidR="00CD6687" w:rsidRPr="007B501A" w:rsidRDefault="00CD6687" w:rsidP="00F2320E"/>
    <w:p w:rsidR="00CD6687" w:rsidRPr="007B501A" w:rsidRDefault="00CD6687" w:rsidP="00F2320E"/>
    <w:p w:rsidR="00CD6687" w:rsidRPr="007B501A" w:rsidRDefault="00CD6687" w:rsidP="00F2320E"/>
    <w:p w:rsidR="00CD6687" w:rsidRPr="007B501A" w:rsidRDefault="00CD6687"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Pr="007B501A" w:rsidRDefault="00F2320E" w:rsidP="00F2320E"/>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F2320E" w:rsidRDefault="00F2320E"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7B501A" w:rsidRDefault="007B501A" w:rsidP="00F2320E">
      <w:pPr>
        <w:rPr>
          <w:sz w:val="20"/>
          <w:szCs w:val="20"/>
        </w:rPr>
      </w:pPr>
    </w:p>
    <w:p w:rsidR="00F2320E" w:rsidRDefault="00F2320E" w:rsidP="00F2320E">
      <w:pPr>
        <w:rPr>
          <w:sz w:val="20"/>
          <w:szCs w:val="20"/>
        </w:rPr>
      </w:pPr>
    </w:p>
    <w:p w:rsidR="00CD6687" w:rsidRDefault="00CD6687" w:rsidP="00F2320E">
      <w:pPr>
        <w:rPr>
          <w:sz w:val="20"/>
          <w:szCs w:val="20"/>
        </w:rPr>
      </w:pPr>
    </w:p>
    <w:p w:rsidR="00CD6687" w:rsidRPr="00CD6687" w:rsidRDefault="00CD6687" w:rsidP="00F2320E">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CD6687" w:rsidTr="005247BF">
        <w:trPr>
          <w:trHeight w:val="1238"/>
        </w:trPr>
        <w:tc>
          <w:tcPr>
            <w:tcW w:w="2702" w:type="dxa"/>
            <w:tcBorders>
              <w:top w:val="triple" w:sz="4" w:space="0" w:color="auto"/>
              <w:left w:val="triple" w:sz="4" w:space="0" w:color="auto"/>
              <w:bottom w:val="triple" w:sz="4" w:space="0" w:color="auto"/>
              <w:right w:val="triple" w:sz="4" w:space="0" w:color="auto"/>
            </w:tcBorders>
            <w:hideMark/>
          </w:tcPr>
          <w:p w:rsidR="00CD6687" w:rsidRDefault="00CD6687" w:rsidP="00F2320E">
            <w:pPr>
              <w:pStyle w:val="ConsPlusNonformat"/>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CD6687" w:rsidRDefault="00CD6687" w:rsidP="00F2320E">
            <w:pPr>
              <w:pStyle w:val="ConsPlusNonformat"/>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CD6687" w:rsidRDefault="00CD6687" w:rsidP="00F2320E">
            <w:pPr>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D6687" w:rsidRDefault="00CD6687" w:rsidP="00F2320E">
            <w:pPr>
              <w:rPr>
                <w:sz w:val="20"/>
                <w:szCs w:val="20"/>
                <w:lang w:eastAsia="en-US"/>
              </w:rPr>
            </w:pPr>
          </w:p>
          <w:p w:rsidR="00CD6687" w:rsidRDefault="00CD6687" w:rsidP="00F2320E">
            <w:pPr>
              <w:pStyle w:val="ConsPlusNonformat"/>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CD6687" w:rsidRDefault="00CD6687" w:rsidP="00F2320E">
            <w:pPr>
              <w:pStyle w:val="ConsPlusNonformat"/>
              <w:jc w:val="center"/>
              <w:rPr>
                <w:rFonts w:ascii="Times New Roman" w:hAnsi="Times New Roman" w:cs="Times New Roman"/>
                <w:lang w:eastAsia="en-US"/>
              </w:rPr>
            </w:pPr>
            <w:r>
              <w:rPr>
                <w:rFonts w:ascii="Times New Roman" w:hAnsi="Times New Roman" w:cs="Times New Roman"/>
                <w:lang w:eastAsia="en-US"/>
              </w:rPr>
              <w:t>Интернет-сайт:</w:t>
            </w:r>
          </w:p>
          <w:p w:rsidR="00CD6687" w:rsidRDefault="00B257FB" w:rsidP="00F2320E">
            <w:pPr>
              <w:pStyle w:val="ConsPlusNonformat"/>
              <w:jc w:val="center"/>
              <w:rPr>
                <w:rFonts w:ascii="Times New Roman" w:hAnsi="Times New Roman" w:cs="Times New Roman"/>
                <w:lang w:eastAsia="en-US"/>
              </w:rPr>
            </w:pPr>
            <w:hyperlink r:id="rId13" w:history="1">
              <w:r w:rsidR="00CD6687">
                <w:rPr>
                  <w:rStyle w:val="a3"/>
                  <w:lang w:eastAsia="en-US"/>
                </w:rPr>
                <w:t>www.uglovkaadm.ru</w:t>
              </w:r>
            </w:hyperlink>
          </w:p>
          <w:p w:rsidR="00CD6687" w:rsidRDefault="00CD6687" w:rsidP="00F2320E">
            <w:pPr>
              <w:pStyle w:val="ConsPlusNonformat"/>
              <w:jc w:val="center"/>
              <w:rPr>
                <w:rFonts w:ascii="Times New Roman" w:hAnsi="Times New Roman" w:cs="Times New Roman"/>
                <w:lang w:eastAsia="en-US"/>
              </w:rPr>
            </w:pPr>
            <w:r>
              <w:rPr>
                <w:rFonts w:ascii="Times New Roman" w:hAnsi="Times New Roman" w:cs="Times New Roman"/>
                <w:lang w:eastAsia="en-US"/>
              </w:rPr>
              <w:t>Главный редактор:</w:t>
            </w:r>
          </w:p>
          <w:p w:rsidR="00CD6687" w:rsidRDefault="00CD6687" w:rsidP="00F2320E">
            <w:pPr>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CD6687" w:rsidRDefault="00CD6687" w:rsidP="00F2320E">
            <w:pPr>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D6687" w:rsidRDefault="00CD6687" w:rsidP="00F2320E">
            <w:pPr>
              <w:rPr>
                <w:sz w:val="20"/>
                <w:szCs w:val="20"/>
                <w:lang w:eastAsia="en-US"/>
              </w:rPr>
            </w:pPr>
          </w:p>
          <w:p w:rsidR="00CD6687" w:rsidRDefault="00CD6687" w:rsidP="00F2320E">
            <w:pPr>
              <w:keepNext/>
              <w:keepLines/>
              <w:jc w:val="both"/>
              <w:rPr>
                <w:sz w:val="20"/>
                <w:szCs w:val="20"/>
                <w:lang w:eastAsia="en-US"/>
              </w:rPr>
            </w:pPr>
            <w:r>
              <w:rPr>
                <w:sz w:val="20"/>
                <w:szCs w:val="20"/>
                <w:lang w:eastAsia="en-US"/>
              </w:rPr>
              <w:t>Тираж: 4 экземпляра</w:t>
            </w:r>
          </w:p>
          <w:p w:rsidR="00CD6687" w:rsidRDefault="00CD6687" w:rsidP="00F2320E">
            <w:pPr>
              <w:keepNext/>
              <w:keepLines/>
              <w:jc w:val="both"/>
              <w:rPr>
                <w:sz w:val="20"/>
                <w:szCs w:val="20"/>
                <w:lang w:eastAsia="en-US"/>
              </w:rPr>
            </w:pPr>
            <w:r>
              <w:rPr>
                <w:sz w:val="20"/>
                <w:szCs w:val="20"/>
                <w:lang w:eastAsia="en-US"/>
              </w:rPr>
              <w:t>Отпечатано в Администрации Угловского городского поселения</w:t>
            </w:r>
          </w:p>
          <w:p w:rsidR="00CD6687" w:rsidRDefault="00CD6687" w:rsidP="00F2320E">
            <w:pPr>
              <w:jc w:val="center"/>
              <w:rPr>
                <w:sz w:val="20"/>
                <w:szCs w:val="20"/>
                <w:lang w:eastAsia="en-US"/>
              </w:rPr>
            </w:pPr>
          </w:p>
          <w:p w:rsidR="00CD6687" w:rsidRDefault="00CD6687" w:rsidP="00F2320E">
            <w:pPr>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CD6687" w:rsidRDefault="00CD6687" w:rsidP="00F2320E">
            <w:pPr>
              <w:rPr>
                <w:sz w:val="20"/>
                <w:szCs w:val="20"/>
                <w:lang w:eastAsia="en-US"/>
              </w:rPr>
            </w:pPr>
          </w:p>
          <w:p w:rsidR="00CD6687" w:rsidRDefault="00CD6687" w:rsidP="00F2320E">
            <w:pPr>
              <w:jc w:val="center"/>
              <w:rPr>
                <w:sz w:val="20"/>
                <w:szCs w:val="20"/>
                <w:lang w:eastAsia="en-US"/>
              </w:rPr>
            </w:pPr>
            <w:r>
              <w:rPr>
                <w:sz w:val="20"/>
                <w:szCs w:val="20"/>
                <w:lang w:eastAsia="en-US"/>
              </w:rPr>
              <w:t>Бюллетень распространяется на безвозмездной основе</w:t>
            </w:r>
          </w:p>
          <w:p w:rsidR="00CD6687" w:rsidRDefault="00CD6687" w:rsidP="00F2320E">
            <w:pPr>
              <w:jc w:val="both"/>
              <w:rPr>
                <w:sz w:val="20"/>
                <w:szCs w:val="20"/>
                <w:lang w:eastAsia="en-US"/>
              </w:rPr>
            </w:pPr>
          </w:p>
          <w:p w:rsidR="00CD6687" w:rsidRDefault="00CD6687" w:rsidP="00F2320E">
            <w:pPr>
              <w:rPr>
                <w:sz w:val="20"/>
                <w:szCs w:val="20"/>
                <w:lang w:eastAsia="en-US"/>
              </w:rPr>
            </w:pPr>
          </w:p>
          <w:p w:rsidR="00CD6687" w:rsidRDefault="00CD6687" w:rsidP="00F2320E">
            <w:pPr>
              <w:rPr>
                <w:sz w:val="20"/>
                <w:szCs w:val="20"/>
                <w:lang w:eastAsia="en-US"/>
              </w:rPr>
            </w:pPr>
          </w:p>
        </w:tc>
      </w:tr>
    </w:tbl>
    <w:p w:rsidR="003F570B" w:rsidRPr="00CD6687" w:rsidRDefault="003F570B">
      <w:pPr>
        <w:rPr>
          <w:sz w:val="20"/>
          <w:szCs w:val="20"/>
        </w:rPr>
      </w:pPr>
    </w:p>
    <w:sectPr w:rsidR="003F570B" w:rsidRPr="00CD6687" w:rsidSect="003F5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687"/>
    <w:rsid w:val="00043BA1"/>
    <w:rsid w:val="003F570B"/>
    <w:rsid w:val="005247BF"/>
    <w:rsid w:val="005C3FB5"/>
    <w:rsid w:val="007B501A"/>
    <w:rsid w:val="008379EC"/>
    <w:rsid w:val="00B257FB"/>
    <w:rsid w:val="00CD6687"/>
    <w:rsid w:val="00F23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CD6687"/>
    <w:pPr>
      <w:spacing w:before="100" w:beforeAutospacing="1" w:after="100" w:afterAutospacing="1"/>
    </w:pPr>
  </w:style>
  <w:style w:type="character" w:styleId="a3">
    <w:name w:val="Hyperlink"/>
    <w:basedOn w:val="a0"/>
    <w:uiPriority w:val="99"/>
    <w:unhideWhenUsed/>
    <w:rsid w:val="00CD6687"/>
    <w:rPr>
      <w:color w:val="0000FF" w:themeColor="hyperlink"/>
      <w:u w:val="single"/>
    </w:rPr>
  </w:style>
  <w:style w:type="paragraph" w:customStyle="1" w:styleId="ConsPlusTitle">
    <w:name w:val="ConsPlusTitle"/>
    <w:rsid w:val="00CD6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CD6687"/>
  </w:style>
  <w:style w:type="paragraph" w:customStyle="1" w:styleId="ConsPlusNormal">
    <w:name w:val="ConsPlusNormal"/>
    <w:link w:val="ConsPlusNormal0"/>
    <w:uiPriority w:val="99"/>
    <w:rsid w:val="00CD6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D6687"/>
    <w:rPr>
      <w:rFonts w:ascii="Arial" w:eastAsia="Times New Roman" w:hAnsi="Arial" w:cs="Arial"/>
      <w:sz w:val="20"/>
      <w:szCs w:val="20"/>
      <w:lang w:eastAsia="ru-RU"/>
    </w:rPr>
  </w:style>
  <w:style w:type="paragraph" w:styleId="a4">
    <w:name w:val="List Paragraph"/>
    <w:basedOn w:val="a"/>
    <w:qFormat/>
    <w:rsid w:val="00CD6687"/>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CD668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uiPriority w:val="99"/>
    <w:rsid w:val="00CD66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2320E"/>
    <w:rPr>
      <w:rFonts w:ascii="Tahoma" w:hAnsi="Tahoma" w:cs="Tahoma"/>
      <w:sz w:val="16"/>
      <w:szCs w:val="16"/>
    </w:rPr>
  </w:style>
  <w:style w:type="character" w:customStyle="1" w:styleId="a6">
    <w:name w:val="Текст выноски Знак"/>
    <w:basedOn w:val="a0"/>
    <w:link w:val="a5"/>
    <w:uiPriority w:val="99"/>
    <w:semiHidden/>
    <w:rsid w:val="00F2320E"/>
    <w:rPr>
      <w:rFonts w:ascii="Tahoma" w:eastAsia="Times New Roman" w:hAnsi="Tahoma" w:cs="Tahoma"/>
      <w:sz w:val="16"/>
      <w:szCs w:val="16"/>
      <w:lang w:eastAsia="ru-RU"/>
    </w:rPr>
  </w:style>
  <w:style w:type="paragraph" w:styleId="a7">
    <w:name w:val="Normal (Web)"/>
    <w:basedOn w:val="a"/>
    <w:uiPriority w:val="99"/>
    <w:semiHidden/>
    <w:unhideWhenUsed/>
    <w:rsid w:val="007B501A"/>
    <w:pPr>
      <w:spacing w:before="100" w:beforeAutospacing="1" w:after="100" w:afterAutospacing="1"/>
    </w:pPr>
  </w:style>
  <w:style w:type="character" w:styleId="a8">
    <w:name w:val="Strong"/>
    <w:basedOn w:val="a0"/>
    <w:uiPriority w:val="22"/>
    <w:qFormat/>
    <w:rsid w:val="007B501A"/>
    <w:rPr>
      <w:b/>
      <w:bCs/>
    </w:rPr>
  </w:style>
  <w:style w:type="table" w:styleId="a9">
    <w:name w:val="Table Grid"/>
    <w:basedOn w:val="a1"/>
    <w:rsid w:val="005247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1739754">
      <w:bodyDiv w:val="1"/>
      <w:marLeft w:val="0"/>
      <w:marRight w:val="0"/>
      <w:marTop w:val="0"/>
      <w:marBottom w:val="0"/>
      <w:divBdr>
        <w:top w:val="none" w:sz="0" w:space="0" w:color="auto"/>
        <w:left w:val="none" w:sz="0" w:space="0" w:color="auto"/>
        <w:bottom w:val="none" w:sz="0" w:space="0" w:color="auto"/>
        <w:right w:val="none" w:sz="0" w:space="0" w:color="auto"/>
      </w:divBdr>
    </w:div>
    <w:div w:id="1156990149">
      <w:bodyDiv w:val="1"/>
      <w:marLeft w:val="0"/>
      <w:marRight w:val="0"/>
      <w:marTop w:val="0"/>
      <w:marBottom w:val="0"/>
      <w:divBdr>
        <w:top w:val="none" w:sz="0" w:space="0" w:color="auto"/>
        <w:left w:val="none" w:sz="0" w:space="0" w:color="auto"/>
        <w:bottom w:val="none" w:sz="0" w:space="0" w:color="auto"/>
        <w:right w:val="none" w:sz="0" w:space="0" w:color="auto"/>
      </w:divBdr>
    </w:div>
    <w:div w:id="1648625406">
      <w:bodyDiv w:val="1"/>
      <w:marLeft w:val="0"/>
      <w:marRight w:val="0"/>
      <w:marTop w:val="0"/>
      <w:marBottom w:val="0"/>
      <w:divBdr>
        <w:top w:val="none" w:sz="0" w:space="0" w:color="auto"/>
        <w:left w:val="none" w:sz="0" w:space="0" w:color="auto"/>
        <w:bottom w:val="none" w:sz="0" w:space="0" w:color="auto"/>
        <w:right w:val="none" w:sz="0" w:space="0" w:color="auto"/>
      </w:divBdr>
    </w:div>
    <w:div w:id="18397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ugl@yandex.ru" TargetMode="External"/><Relationship Id="rId13" Type="http://schemas.openxmlformats.org/officeDocument/2006/relationships/hyperlink" Target="http://www.uglovkaadm.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uglovkaadm.ru/publichnye-slushaniya.htm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mailto:admugl@yandex.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6402</Words>
  <Characters>36494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2023-05-04T11:40:00Z</cp:lastPrinted>
  <dcterms:created xsi:type="dcterms:W3CDTF">2023-05-04T07:11:00Z</dcterms:created>
  <dcterms:modified xsi:type="dcterms:W3CDTF">2023-05-04T11:44:00Z</dcterms:modified>
</cp:coreProperties>
</file>