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A0D" w:rsidRDefault="001F5A0D" w:rsidP="001F5A0D">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-718185</wp:posOffset>
            </wp:positionH>
            <wp:positionV relativeFrom="paragraph">
              <wp:posOffset>45720</wp:posOffset>
            </wp:positionV>
            <wp:extent cx="581025" cy="667385"/>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581025" cy="667385"/>
                    </a:xfrm>
                    <a:prstGeom prst="rect">
                      <a:avLst/>
                    </a:prstGeom>
                    <a:noFill/>
                  </pic:spPr>
                </pic:pic>
              </a:graphicData>
            </a:graphic>
          </wp:anchor>
        </w:drawing>
      </w:r>
      <w:r w:rsidR="003B57C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85pt;height:52.1pt" fillcolor="#7f7f7f" strokecolor="#0d0d0d">
            <v:fill color2="#aaa"/>
            <v:shadow on="t" color="#4d4d4d" opacity="52429f" offset=",3pt"/>
            <v:textpath style="font-family:&quot;Arial Black&quot;;v-text-spacing:78650f;v-text-kern:t" trim="t" fitpath="t" string="ОФИЦИАЛЬНЫЙ ВЕСТНИК"/>
          </v:shape>
        </w:pict>
      </w:r>
    </w:p>
    <w:p w:rsidR="001F5A0D" w:rsidRDefault="001F5A0D" w:rsidP="001F5A0D">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1F5A0D" w:rsidTr="001F5A0D">
        <w:trPr>
          <w:trHeight w:val="623"/>
        </w:trPr>
        <w:tc>
          <w:tcPr>
            <w:tcW w:w="1222" w:type="dxa"/>
            <w:tcBorders>
              <w:top w:val="nil"/>
              <w:left w:val="nil"/>
              <w:bottom w:val="nil"/>
              <w:right w:val="single" w:sz="4" w:space="0" w:color="auto"/>
            </w:tcBorders>
            <w:hideMark/>
          </w:tcPr>
          <w:p w:rsidR="001F5A0D" w:rsidRDefault="001F5A0D">
            <w:pPr>
              <w:keepNext/>
              <w:keepLines/>
              <w:spacing w:line="276" w:lineRule="auto"/>
              <w:jc w:val="both"/>
              <w:rPr>
                <w:b/>
                <w:lang w:eastAsia="en-US"/>
              </w:rPr>
            </w:pPr>
            <w:r>
              <w:rPr>
                <w:b/>
                <w:lang w:eastAsia="en-US"/>
              </w:rPr>
              <w:t xml:space="preserve">         Выходит</w:t>
            </w:r>
          </w:p>
          <w:p w:rsidR="001F5A0D" w:rsidRDefault="001F5A0D">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1F5A0D" w:rsidRDefault="001F5A0D">
            <w:pPr>
              <w:keepNext/>
              <w:keepLines/>
              <w:spacing w:line="276" w:lineRule="auto"/>
              <w:jc w:val="both"/>
              <w:rPr>
                <w:rFonts w:ascii="Arial" w:hAnsi="Arial" w:cs="Arial"/>
                <w:b/>
                <w:sz w:val="16"/>
                <w:szCs w:val="16"/>
                <w:lang w:eastAsia="en-US"/>
              </w:rPr>
            </w:pPr>
          </w:p>
          <w:p w:rsidR="001F5A0D" w:rsidRDefault="001F5A0D">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1F5A0D" w:rsidRDefault="001F5A0D">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1F5A0D" w:rsidRDefault="001F5A0D">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1F5A0D" w:rsidRDefault="001F5A0D">
            <w:pPr>
              <w:keepNext/>
              <w:keepLines/>
              <w:spacing w:line="276" w:lineRule="auto"/>
              <w:jc w:val="both"/>
              <w:rPr>
                <w:rFonts w:ascii="Arial" w:hAnsi="Arial" w:cs="Arial"/>
                <w:b/>
                <w:sz w:val="16"/>
                <w:szCs w:val="16"/>
                <w:lang w:eastAsia="en-US"/>
              </w:rPr>
            </w:pPr>
          </w:p>
          <w:p w:rsidR="001F5A0D" w:rsidRDefault="001F5A0D">
            <w:pPr>
              <w:keepNext/>
              <w:keepLines/>
              <w:spacing w:line="276" w:lineRule="auto"/>
              <w:jc w:val="both"/>
              <w:rPr>
                <w:rFonts w:ascii="Arial" w:hAnsi="Arial" w:cs="Arial"/>
                <w:b/>
                <w:lang w:eastAsia="en-US"/>
              </w:rPr>
            </w:pPr>
            <w:r>
              <w:rPr>
                <w:rFonts w:ascii="Arial" w:hAnsi="Arial" w:cs="Arial"/>
                <w:b/>
                <w:lang w:eastAsia="en-US"/>
              </w:rPr>
              <w:t>№ 54</w:t>
            </w:r>
          </w:p>
          <w:p w:rsidR="001F5A0D" w:rsidRDefault="001F5A0D" w:rsidP="004F452D">
            <w:pPr>
              <w:keepNext/>
              <w:keepLines/>
              <w:spacing w:line="276" w:lineRule="auto"/>
              <w:jc w:val="both"/>
              <w:rPr>
                <w:rFonts w:ascii="Arial" w:hAnsi="Arial" w:cs="Arial"/>
                <w:b/>
                <w:lang w:eastAsia="en-US"/>
              </w:rPr>
            </w:pPr>
            <w:r>
              <w:rPr>
                <w:rFonts w:ascii="Arial" w:hAnsi="Arial" w:cs="Arial"/>
                <w:b/>
                <w:lang w:eastAsia="en-US"/>
              </w:rPr>
              <w:t>2</w:t>
            </w:r>
            <w:r w:rsidR="004F452D">
              <w:rPr>
                <w:rFonts w:ascii="Arial" w:hAnsi="Arial" w:cs="Arial"/>
                <w:b/>
                <w:lang w:eastAsia="en-US"/>
              </w:rPr>
              <w:t>9</w:t>
            </w:r>
            <w:r>
              <w:rPr>
                <w:rFonts w:ascii="Arial" w:hAnsi="Arial" w:cs="Arial"/>
                <w:b/>
                <w:lang w:eastAsia="en-US"/>
              </w:rPr>
              <w:t xml:space="preserve"> декабря 2023г</w:t>
            </w:r>
          </w:p>
        </w:tc>
      </w:tr>
    </w:tbl>
    <w:p w:rsidR="001F5A0D" w:rsidRDefault="001F5A0D" w:rsidP="001F5A0D">
      <w:pPr>
        <w:keepNext/>
        <w:keepLines/>
        <w:jc w:val="both"/>
      </w:pPr>
    </w:p>
    <w:p w:rsidR="001F5A0D" w:rsidRDefault="001F5A0D" w:rsidP="001F5A0D">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1F5A0D" w:rsidRDefault="001F5A0D" w:rsidP="001F5A0D">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1F5A0D" w:rsidRDefault="001F5A0D" w:rsidP="001F5A0D">
      <w:pPr>
        <w:keepNext/>
        <w:keepLines/>
        <w:jc w:val="both"/>
        <w:rPr>
          <w:sz w:val="20"/>
          <w:szCs w:val="20"/>
        </w:rPr>
      </w:pPr>
      <w:r>
        <w:rPr>
          <w:sz w:val="20"/>
          <w:szCs w:val="20"/>
        </w:rPr>
        <w:t>Контактный телефон:  (8-816-57) 26-124. Приглашаем к сотрудничеству!</w:t>
      </w:r>
    </w:p>
    <w:p w:rsidR="001F5A0D" w:rsidRDefault="001F5A0D" w:rsidP="001F5A0D">
      <w:pPr>
        <w:keepNext/>
        <w:keepLines/>
        <w:jc w:val="both"/>
        <w:rPr>
          <w:sz w:val="20"/>
          <w:szCs w:val="20"/>
        </w:rPr>
      </w:pPr>
      <w:r>
        <w:rPr>
          <w:sz w:val="20"/>
          <w:szCs w:val="20"/>
        </w:rPr>
        <w:t xml:space="preserve">                                                               . Глава Угловского  городского поселения             Ю.А.Иванова</w:t>
      </w:r>
    </w:p>
    <w:p w:rsidR="001F5A0D" w:rsidRDefault="001F5A0D" w:rsidP="001F5A0D">
      <w:r>
        <w:t>_________________________________________________________________________</w:t>
      </w:r>
    </w:p>
    <w:p w:rsidR="001F5A0D" w:rsidRDefault="001F5A0D" w:rsidP="001F5A0D">
      <w:pPr>
        <w:shd w:val="clear" w:color="auto" w:fill="FFFFFF"/>
        <w:spacing w:after="460" w:line="551" w:lineRule="atLeast"/>
        <w:textAlignment w:val="baseline"/>
        <w:outlineLvl w:val="0"/>
        <w:rPr>
          <w:rFonts w:ascii="Arial" w:hAnsi="Arial" w:cs="Arial"/>
          <w:color w:val="3B4256"/>
          <w:spacing w:val="-6"/>
          <w:kern w:val="36"/>
          <w:sz w:val="49"/>
          <w:szCs w:val="49"/>
        </w:rPr>
      </w:pPr>
    </w:p>
    <w:p w:rsidR="001F5A0D" w:rsidRDefault="001F5A0D" w:rsidP="001F5A0D">
      <w:pPr>
        <w:shd w:val="clear" w:color="auto" w:fill="FFFFFF"/>
        <w:spacing w:after="460" w:line="551" w:lineRule="atLeast"/>
        <w:textAlignment w:val="baseline"/>
        <w:outlineLvl w:val="0"/>
        <w:rPr>
          <w:rFonts w:ascii="Arial" w:hAnsi="Arial" w:cs="Arial"/>
          <w:color w:val="3B4256"/>
          <w:spacing w:val="-6"/>
          <w:kern w:val="36"/>
          <w:sz w:val="49"/>
          <w:szCs w:val="49"/>
        </w:rPr>
      </w:pPr>
      <w:r>
        <w:rPr>
          <w:rFonts w:ascii="Arial" w:hAnsi="Arial" w:cs="Arial"/>
          <w:noProof/>
          <w:color w:val="3B4256"/>
          <w:spacing w:val="-6"/>
          <w:kern w:val="36"/>
          <w:sz w:val="49"/>
          <w:szCs w:val="49"/>
        </w:rPr>
        <w:drawing>
          <wp:inline distT="0" distB="0" distL="0" distR="0">
            <wp:extent cx="6299835" cy="4723339"/>
            <wp:effectExtent l="19050" t="0" r="5715" b="0"/>
            <wp:docPr id="7" name="Рисунок 3" descr="C:\Users\Elen\Desktop\3193b6be5c17e55bbeefccaf2863db9d056c8bd33844a670446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Desktop\3193b6be5c17e55bbeefccaf2863db9d056c8bd33844a670446437.gif"/>
                    <pic:cNvPicPr>
                      <a:picLocks noChangeAspect="1" noChangeArrowheads="1" noCrop="1"/>
                    </pic:cNvPicPr>
                  </pic:nvPicPr>
                  <pic:blipFill>
                    <a:blip r:embed="rId6" cstate="print"/>
                    <a:srcRect/>
                    <a:stretch>
                      <a:fillRect/>
                    </a:stretch>
                  </pic:blipFill>
                  <pic:spPr bwMode="auto">
                    <a:xfrm>
                      <a:off x="0" y="0"/>
                      <a:ext cx="6299835" cy="4723339"/>
                    </a:xfrm>
                    <a:prstGeom prst="rect">
                      <a:avLst/>
                    </a:prstGeom>
                    <a:noFill/>
                    <a:ln w="9525">
                      <a:noFill/>
                      <a:miter lim="800000"/>
                      <a:headEnd/>
                      <a:tailEnd/>
                    </a:ln>
                  </pic:spPr>
                </pic:pic>
              </a:graphicData>
            </a:graphic>
          </wp:inline>
        </w:drawing>
      </w:r>
    </w:p>
    <w:p w:rsidR="001F5A0D" w:rsidRPr="00026F1D" w:rsidRDefault="001F5A0D" w:rsidP="001F5A0D">
      <w:pPr>
        <w:shd w:val="clear" w:color="auto" w:fill="FFFFFF"/>
        <w:spacing w:after="460" w:line="551" w:lineRule="atLeast"/>
        <w:jc w:val="center"/>
        <w:textAlignment w:val="baseline"/>
        <w:outlineLvl w:val="0"/>
        <w:rPr>
          <w:b/>
          <w:color w:val="3B4256"/>
          <w:spacing w:val="-6"/>
          <w:kern w:val="36"/>
          <w:sz w:val="32"/>
          <w:szCs w:val="32"/>
        </w:rPr>
      </w:pPr>
      <w:r w:rsidRPr="00026F1D">
        <w:rPr>
          <w:b/>
          <w:color w:val="3B4256"/>
          <w:spacing w:val="-6"/>
          <w:kern w:val="36"/>
          <w:sz w:val="32"/>
          <w:szCs w:val="32"/>
        </w:rPr>
        <w:t>Дорогие</w:t>
      </w:r>
      <w:r>
        <w:rPr>
          <w:b/>
          <w:color w:val="3B4256"/>
          <w:spacing w:val="-6"/>
          <w:kern w:val="36"/>
          <w:sz w:val="32"/>
          <w:szCs w:val="32"/>
        </w:rPr>
        <w:t xml:space="preserve"> </w:t>
      </w:r>
      <w:r w:rsidRPr="00026F1D">
        <w:rPr>
          <w:b/>
          <w:color w:val="3B4256"/>
          <w:spacing w:val="-6"/>
          <w:kern w:val="36"/>
          <w:sz w:val="32"/>
          <w:szCs w:val="32"/>
        </w:rPr>
        <w:t xml:space="preserve"> жители  и гости Угловского городского поселения</w:t>
      </w:r>
      <w:proofErr w:type="gramStart"/>
      <w:r>
        <w:rPr>
          <w:b/>
          <w:color w:val="3B4256"/>
          <w:spacing w:val="-6"/>
          <w:kern w:val="36"/>
          <w:sz w:val="32"/>
          <w:szCs w:val="32"/>
        </w:rPr>
        <w:t xml:space="preserve"> !</w:t>
      </w:r>
      <w:proofErr w:type="gramEnd"/>
    </w:p>
    <w:p w:rsidR="001F5A0D" w:rsidRPr="001F5A0D" w:rsidRDefault="001F5A0D" w:rsidP="001F5A0D">
      <w:pPr>
        <w:shd w:val="clear" w:color="auto" w:fill="FFFFFF"/>
        <w:spacing w:after="460" w:line="551" w:lineRule="atLeast"/>
        <w:jc w:val="both"/>
        <w:textAlignment w:val="baseline"/>
        <w:outlineLvl w:val="0"/>
        <w:rPr>
          <w:b/>
          <w:color w:val="3B4256"/>
          <w:spacing w:val="-6"/>
          <w:kern w:val="36"/>
          <w:sz w:val="32"/>
          <w:szCs w:val="32"/>
        </w:rPr>
      </w:pPr>
      <w:r w:rsidRPr="00026F1D">
        <w:rPr>
          <w:b/>
          <w:color w:val="333333"/>
          <w:sz w:val="32"/>
          <w:szCs w:val="32"/>
          <w:shd w:val="clear" w:color="auto" w:fill="FFFFFF"/>
        </w:rPr>
        <w:lastRenderedPageBreak/>
        <w:t>Поздравляю всех с наступающим Новым годом! Желаю Вам новых свершений в Новом году, исполнившихся надежд и неизменной удачи. Пусть карьера неудержимо двигается вперед гигантскими шагами, здоровье только крепчает, а самые близкие люди радуют заботой и любовью. Счастливого Нового года!</w:t>
      </w:r>
      <w:r w:rsidRPr="00026F1D">
        <w:rPr>
          <w:b/>
          <w:sz w:val="32"/>
          <w:szCs w:val="32"/>
          <w:shd w:val="clear" w:color="auto" w:fill="FFFFFF"/>
        </w:rPr>
        <w:br/>
      </w:r>
      <w:r>
        <w:rPr>
          <w:b/>
          <w:color w:val="3B4256"/>
          <w:spacing w:val="-6"/>
          <w:kern w:val="36"/>
          <w:sz w:val="32"/>
          <w:szCs w:val="32"/>
        </w:rPr>
        <w:t xml:space="preserve">                   Глава Угловского городского поселения    Ю.А.Иванова</w:t>
      </w:r>
    </w:p>
    <w:p w:rsidR="001F5A0D" w:rsidRDefault="001F5A0D" w:rsidP="001F5A0D">
      <w:pPr>
        <w:shd w:val="clear" w:color="auto" w:fill="FFFFFF"/>
        <w:spacing w:after="460" w:line="551" w:lineRule="atLeast"/>
        <w:textAlignment w:val="baseline"/>
        <w:outlineLvl w:val="0"/>
        <w:rPr>
          <w:rFonts w:ascii="Arial" w:hAnsi="Arial" w:cs="Arial"/>
          <w:color w:val="3B4256"/>
          <w:spacing w:val="-6"/>
          <w:kern w:val="36"/>
          <w:sz w:val="49"/>
          <w:szCs w:val="49"/>
        </w:rPr>
      </w:pPr>
      <w:r>
        <w:rPr>
          <w:rFonts w:ascii="Arial" w:hAnsi="Arial" w:cs="Arial"/>
          <w:color w:val="3B4256"/>
          <w:spacing w:val="-6"/>
          <w:kern w:val="36"/>
          <w:sz w:val="49"/>
          <w:szCs w:val="49"/>
        </w:rPr>
        <w:t>Безопасное использование печей и каминов в домах</w:t>
      </w:r>
    </w:p>
    <w:p w:rsidR="001F5A0D" w:rsidRDefault="001F5A0D" w:rsidP="001F5A0D">
      <w:pPr>
        <w:shd w:val="clear" w:color="auto" w:fill="FFFFFF"/>
        <w:spacing w:line="398" w:lineRule="atLeast"/>
        <w:textAlignment w:val="baseline"/>
        <w:rPr>
          <w:rFonts w:ascii="Arial" w:hAnsi="Arial" w:cs="Arial"/>
          <w:color w:val="3B4256"/>
          <w:sz w:val="25"/>
          <w:szCs w:val="25"/>
        </w:rPr>
      </w:pPr>
      <w:r>
        <w:rPr>
          <w:rFonts w:ascii="Arial" w:hAnsi="Arial" w:cs="Arial"/>
          <w:noProof/>
          <w:color w:val="276CC3"/>
          <w:sz w:val="25"/>
          <w:szCs w:val="25"/>
          <w:bdr w:val="none" w:sz="0" w:space="0" w:color="auto" w:frame="1"/>
          <w:shd w:val="clear" w:color="auto" w:fill="F4F7FB"/>
        </w:rPr>
        <w:drawing>
          <wp:inline distT="0" distB="0" distL="0" distR="0">
            <wp:extent cx="4095115" cy="2421890"/>
            <wp:effectExtent l="19050" t="0" r="635" b="0"/>
            <wp:docPr id="2" name="Рисунок 2" descr="Безопасное использование печей и каминов в домах">
              <a:hlinkClick xmlns:a="http://schemas.openxmlformats.org/drawingml/2006/main" r:id="rId7" tooltip="&quot;Безопасное использование печей и каминов в дом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опасное использование печей и каминов в домах">
                      <a:hlinkClick r:id="rId7" tooltip="&quot;Безопасное использование печей и каминов в домах&quot;"/>
                    </pic:cNvPr>
                    <pic:cNvPicPr>
                      <a:picLocks noChangeAspect="1" noChangeArrowheads="1"/>
                    </pic:cNvPicPr>
                  </pic:nvPicPr>
                  <pic:blipFill>
                    <a:blip r:embed="rId8" cstate="print"/>
                    <a:srcRect/>
                    <a:stretch>
                      <a:fillRect/>
                    </a:stretch>
                  </pic:blipFill>
                  <pic:spPr bwMode="auto">
                    <a:xfrm>
                      <a:off x="0" y="0"/>
                      <a:ext cx="4095115" cy="2421890"/>
                    </a:xfrm>
                    <a:prstGeom prst="rect">
                      <a:avLst/>
                    </a:prstGeom>
                    <a:noFill/>
                    <a:ln w="9525">
                      <a:noFill/>
                      <a:miter lim="800000"/>
                      <a:headEnd/>
                      <a:tailEnd/>
                    </a:ln>
                  </pic:spPr>
                </pic:pic>
              </a:graphicData>
            </a:graphic>
          </wp:inline>
        </w:drawing>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Отопление вашего дома в холодное время года может создать пожароопасную ситуацию. Неправильная эксплуатация кирпичных и металлических печей, каминов является одной из наиболее частых причин пожаров в жилых зданиях в зимние месяцы. Чаще всего жертвами пожаров становятся дети и пожилые люди. Чтобы избежать трагедии необходимо</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следовать простым правилам безопасности при использовании печей и каминов.</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t xml:space="preserve">1. Перед началом отопительного сезона прочистить печи и дымоходы, отремонтировать и побелить известковым или </w:t>
      </w:r>
      <w:proofErr w:type="gramStart"/>
      <w:r>
        <w:rPr>
          <w:color w:val="3B4256"/>
          <w:spacing w:val="3"/>
          <w:sz w:val="25"/>
          <w:szCs w:val="25"/>
          <w:bdr w:val="none" w:sz="0" w:space="0" w:color="auto" w:frame="1"/>
        </w:rPr>
        <w:t>глиняным раствором</w:t>
      </w:r>
      <w:proofErr w:type="gramEnd"/>
      <w:r>
        <w:rPr>
          <w:color w:val="3B4256"/>
          <w:spacing w:val="3"/>
          <w:sz w:val="25"/>
          <w:szCs w:val="25"/>
          <w:bdr w:val="none" w:sz="0" w:space="0" w:color="auto" w:frame="1"/>
        </w:rPr>
        <w:t>, чтобы можно было заметить появившиеся черные, от проходящего через них дыма, трещины. </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lastRenderedPageBreak/>
        <w:t>При проверке дымоходов контролируют: наличие тяги и отсутствие засорения; плотность и обособленность их; наличие и исправность разделок, предохраняющих сгораемые конструкции; исправность и правильность расположения оголовка относительно крыши, близко расположенные деревья и сооружения для того, чтобы удостовериться, что дымоходы размещены вне зоны ветрового подпора. Ремонт и кладку печей можно доверять только лицам и организациям, получившим специальную лицензию Министерства по чрезвычайным ситуациям на проведение этих работ. </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t>2. Печь, дымовая труба в местах соединения с деревянными чердачными или межэтажными перекрытиями должны иметь утолщения кирпичной кладки - разделку. Не нужно забывать и про утолщение стенок печи. </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t xml:space="preserve">3. Любая печь должна иметь самостоятельный фундамент и не примыкать всей плоскостью одной из стенок к деревянным конструкциям. Нужно оставлять между ними </w:t>
      </w:r>
      <w:proofErr w:type="gramStart"/>
      <w:r>
        <w:rPr>
          <w:color w:val="3B4256"/>
          <w:spacing w:val="3"/>
          <w:sz w:val="25"/>
          <w:szCs w:val="25"/>
          <w:bdr w:val="none" w:sz="0" w:space="0" w:color="auto" w:frame="1"/>
        </w:rPr>
        <w:t>воздушный</w:t>
      </w:r>
      <w:proofErr w:type="gramEnd"/>
      <w:r>
        <w:rPr>
          <w:color w:val="3B4256"/>
          <w:spacing w:val="3"/>
          <w:sz w:val="25"/>
          <w:szCs w:val="25"/>
          <w:bdr w:val="none" w:sz="0" w:space="0" w:color="auto" w:frame="1"/>
        </w:rPr>
        <w:t xml:space="preserve"> </w:t>
      </w:r>
      <w:proofErr w:type="spellStart"/>
      <w:r>
        <w:rPr>
          <w:color w:val="3B4256"/>
          <w:spacing w:val="3"/>
          <w:sz w:val="25"/>
          <w:szCs w:val="25"/>
          <w:bdr w:val="none" w:sz="0" w:space="0" w:color="auto" w:frame="1"/>
        </w:rPr>
        <w:t>промежуток-отступку</w:t>
      </w:r>
      <w:proofErr w:type="spellEnd"/>
      <w:r>
        <w:rPr>
          <w:color w:val="3B4256"/>
          <w:spacing w:val="3"/>
          <w:sz w:val="25"/>
          <w:szCs w:val="25"/>
          <w:bdr w:val="none" w:sz="0" w:space="0" w:color="auto" w:frame="1"/>
        </w:rPr>
        <w:t>. На деревянном полу перед топкой необходимо прибить металлический (</w:t>
      </w:r>
      <w:proofErr w:type="spellStart"/>
      <w:r>
        <w:rPr>
          <w:color w:val="3B4256"/>
          <w:spacing w:val="3"/>
          <w:sz w:val="25"/>
          <w:szCs w:val="25"/>
          <w:bdr w:val="none" w:sz="0" w:space="0" w:color="auto" w:frame="1"/>
        </w:rPr>
        <w:t>предтопочный</w:t>
      </w:r>
      <w:proofErr w:type="spellEnd"/>
      <w:r>
        <w:rPr>
          <w:color w:val="3B4256"/>
          <w:spacing w:val="3"/>
          <w:sz w:val="25"/>
          <w:szCs w:val="25"/>
          <w:bdr w:val="none" w:sz="0" w:space="0" w:color="auto" w:frame="1"/>
        </w:rPr>
        <w:t>) лист размерами не менее 50 на 70 см. </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4. Чрезвычайно опасно оставлять топящиеся печи без присмотра или на попечение малолетних детей.</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5. Нельзя применять для розжига печей горючие и легковоспламеняющиеся жидкости.</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6. Чтобы не допускать перекала печи рекомендуется топить ее два - три раза в день и не более чем по полтора часа.</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7. За три часа до отхода ко сну топка печи должна быть прекращена.</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8. Чтобы избежать образования трещин в кладке, нужно периодически прочищать дымоход от скапливающейся в нем сажи. Не реже 1 раза в три месяца привлекать печника-трубочиста очищать дымоходы от сажи.</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9. Не следует сушить на печи вещи и сырые дрова.</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10. Следите за тем, чтобы мебель, занавески находились не менее чем в полуметре от массива топящейся печи.</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11. Ни в коем случае нельзя растапливать печь дровами, по длине не вмещающимися в топку. По поленьям огонь может перекинуться на ближайшие предметы, пол и стены.</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lastRenderedPageBreak/>
        <w:t>12. С наступлением минусовых температур опасно обмерзание дымоходов, которое может привести к нарушению вентиляции жилых помещений. В зимнее время не реже одного раза в месяц необходимо осматривать оголовки дымоходов с целью предотвращения обмерзания и закупорки дымоходов. Владельцы домов (как частных, так и ведомственных, а также муниципальных) обязаны проверять дымоходы на наличие в них надлежащей тяги.</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При возникновении пожара немедленно вызвать пожарную охрану по телефону «01» или с сотового телефона «112», указать, что горит и адрес.</w:t>
      </w:r>
    </w:p>
    <w:p w:rsidR="001F5A0D" w:rsidRDefault="001F5A0D" w:rsidP="001F5A0D"/>
    <w:p w:rsidR="001F5A0D" w:rsidRDefault="001F5A0D" w:rsidP="001F5A0D"/>
    <w:p w:rsidR="001F5A0D" w:rsidRDefault="001F5A0D" w:rsidP="001F5A0D">
      <w:pPr>
        <w:shd w:val="clear" w:color="auto" w:fill="FFFFFF"/>
        <w:spacing w:after="460" w:line="551" w:lineRule="atLeast"/>
        <w:textAlignment w:val="baseline"/>
        <w:outlineLvl w:val="0"/>
        <w:rPr>
          <w:color w:val="3B4256"/>
          <w:spacing w:val="-6"/>
          <w:kern w:val="36"/>
          <w:sz w:val="49"/>
          <w:szCs w:val="49"/>
        </w:rPr>
      </w:pPr>
      <w:r>
        <w:rPr>
          <w:color w:val="3B4256"/>
          <w:spacing w:val="-6"/>
          <w:kern w:val="36"/>
          <w:sz w:val="49"/>
          <w:szCs w:val="49"/>
        </w:rPr>
        <w:t>Не выходи на тонкий лед!</w:t>
      </w:r>
    </w:p>
    <w:p w:rsidR="001F5A0D" w:rsidRDefault="001F5A0D" w:rsidP="001F5A0D">
      <w:pPr>
        <w:shd w:val="clear" w:color="auto" w:fill="FFFFFF"/>
        <w:spacing w:line="398" w:lineRule="atLeast"/>
        <w:textAlignment w:val="baseline"/>
        <w:rPr>
          <w:color w:val="3B4256"/>
          <w:sz w:val="25"/>
          <w:szCs w:val="25"/>
        </w:rPr>
      </w:pPr>
      <w:r>
        <w:rPr>
          <w:noProof/>
          <w:color w:val="276CC3"/>
          <w:sz w:val="25"/>
          <w:szCs w:val="25"/>
          <w:bdr w:val="none" w:sz="0" w:space="0" w:color="auto" w:frame="1"/>
          <w:shd w:val="clear" w:color="auto" w:fill="F4F7FB"/>
        </w:rPr>
        <w:drawing>
          <wp:inline distT="0" distB="0" distL="0" distR="0">
            <wp:extent cx="5029200" cy="3764915"/>
            <wp:effectExtent l="19050" t="0" r="0" b="0"/>
            <wp:docPr id="3" name="Рисунок 3" descr="Не выходи на тонкий лед!">
              <a:hlinkClick xmlns:a="http://schemas.openxmlformats.org/drawingml/2006/main" r:id="rId9" tooltip="&quot;Не выходи на тонкий ле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е выходи на тонкий лед!">
                      <a:hlinkClick r:id="rId9" tooltip="&quot;Не выходи на тонкий лед!&quot;"/>
                    </pic:cNvPr>
                    <pic:cNvPicPr>
                      <a:picLocks noChangeAspect="1" noChangeArrowheads="1"/>
                    </pic:cNvPicPr>
                  </pic:nvPicPr>
                  <pic:blipFill>
                    <a:blip r:embed="rId10" cstate="print"/>
                    <a:srcRect/>
                    <a:stretch>
                      <a:fillRect/>
                    </a:stretch>
                  </pic:blipFill>
                  <pic:spPr bwMode="auto">
                    <a:xfrm>
                      <a:off x="0" y="0"/>
                      <a:ext cx="5029200" cy="3764915"/>
                    </a:xfrm>
                    <a:prstGeom prst="rect">
                      <a:avLst/>
                    </a:prstGeom>
                    <a:noFill/>
                    <a:ln w="9525">
                      <a:noFill/>
                      <a:miter lim="800000"/>
                      <a:headEnd/>
                      <a:tailEnd/>
                    </a:ln>
                  </pic:spPr>
                </pic:pic>
              </a:graphicData>
            </a:graphic>
          </wp:inline>
        </w:drawing>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До наступления устойчивых морозов лед на водоемах непрочен и опасен.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xml:space="preserve">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w:t>
      </w:r>
      <w:r>
        <w:rPr>
          <w:color w:val="3B4256"/>
          <w:sz w:val="25"/>
          <w:szCs w:val="25"/>
        </w:rPr>
        <w:lastRenderedPageBreak/>
        <w:t>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xml:space="preserve">      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xml:space="preserve">        Выходя на лед нужно быть крайне внимательным и соблюдать меры безопасности!!!</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p>
    <w:p w:rsidR="001F5A0D" w:rsidRDefault="001F5A0D" w:rsidP="001F5A0D">
      <w:pPr>
        <w:shd w:val="clear" w:color="auto" w:fill="FFFFFF"/>
        <w:spacing w:line="398" w:lineRule="atLeast"/>
        <w:textAlignment w:val="baseline"/>
        <w:rPr>
          <w:b/>
          <w:color w:val="3B4256"/>
          <w:sz w:val="25"/>
          <w:szCs w:val="25"/>
        </w:rPr>
      </w:pPr>
      <w:r>
        <w:rPr>
          <w:b/>
          <w:color w:val="3B4256"/>
          <w:sz w:val="25"/>
          <w:szCs w:val="25"/>
        </w:rPr>
        <w:t>Основы безопасного пребывания человека на льду:</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Безопасным для человека считается лед толщиной не менее 10 сантиметров в пресной воде и 15 см в соленой;</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В устьях рек и притоках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и камыша.</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Если температура воздуха выше 0 градусов держится более трех дней, то прочность льда снижается на 25 %;</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-Прочность льда можно определить визуально: лёд прозрачный голубого, зеленого оттенка – прочный, а прочность льда белого цвета в 2 раза меньше. Лёд, имеющий оттенки серого, матово-белого или желтого цвета является наиболее ненадежным. Такой лёд обрушивается без предупреждающего потрескивания;</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Не отпускать детей на лед (на рыбалку, катание на лыжах, коньках) без сопровождения взрослых.</w:t>
      </w:r>
    </w:p>
    <w:p w:rsidR="001F5A0D" w:rsidRDefault="001F5A0D" w:rsidP="001F5A0D">
      <w:pPr>
        <w:shd w:val="clear" w:color="auto" w:fill="FFFFFF"/>
        <w:spacing w:line="398" w:lineRule="atLeast"/>
        <w:textAlignment w:val="baseline"/>
        <w:rPr>
          <w:b/>
          <w:color w:val="3B4256"/>
          <w:sz w:val="25"/>
          <w:szCs w:val="25"/>
        </w:rPr>
      </w:pPr>
      <w:r>
        <w:rPr>
          <w:b/>
          <w:color w:val="3B4256"/>
          <w:sz w:val="25"/>
          <w:szCs w:val="25"/>
        </w:rPr>
        <w:t>Правила поведения на льду:</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-Нельзя выходить на лед в темное время суток и при плохой видимости (туман, снегопад, дождь);</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-При переходе через реку следует пользоваться организованными ледовыми переправами;</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lastRenderedPageBreak/>
        <w:t>-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-Оказавшись на тонком, потрескивающем льду, следует осторожно повернуть обратно и скользящими шагами возвращаться по пройденному пути к берегу;</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При переходе водоема группой необходимо соблюдать расстояние друг от друга (5–6 м).</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Замерзшую реку (озеро) лучше переходить на лыжах, при этом крепления лыж нужно расстегнуть, чтобы при необходимости быстро их сбросить; лыжные палки держать в руках, не накидывая петли на кисти рук, чтобы в случае опасности сразу их отбросить;</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-Особенно осторожным нужно быть в местах, покрытых толстым слоем снега, в местах быстрого течения и выхода родников, вблизи выступающих над поверхностью кустов, осоки, травы, в местах впадения в водоемы ручьев, сброса вод промышленных предприятий;</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Если есть рюкзак, повесить его на одно плечо, что позволит легко освободиться от груза в случае, если лед провалится;</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При рыбной ловле по льду не рекомендуется делать лунки на расстоянии 5-6 метров одна от другой. Чтобы избежать беды, у рыбака должны быть спасательный жилет или нагрудник, а также веревка – 15-20 м длиной с петлей на одном конце и грузом 400-500 г на другом;</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-Надо знать, что человек, попавший в ледяную воду, может окоченеть через 10-15 минут, а через 20 минут потерять сознание. Поэтому жизнь пострадавшего зависит от сообразительности и быстроты действия спасателей;</w:t>
      </w:r>
    </w:p>
    <w:p w:rsidR="001F5A0D" w:rsidRDefault="001F5A0D" w:rsidP="001F5A0D">
      <w:pPr>
        <w:shd w:val="clear" w:color="auto" w:fill="FFFFFF"/>
        <w:spacing w:after="306" w:line="398" w:lineRule="atLeast"/>
        <w:textAlignment w:val="baseline"/>
        <w:rPr>
          <w:b/>
          <w:color w:val="3B4256"/>
          <w:sz w:val="25"/>
          <w:szCs w:val="25"/>
        </w:rPr>
      </w:pPr>
      <w:r>
        <w:rPr>
          <w:color w:val="3B4256"/>
          <w:sz w:val="25"/>
          <w:szCs w:val="25"/>
        </w:rPr>
        <w:t> </w:t>
      </w:r>
      <w:r>
        <w:rPr>
          <w:b/>
          <w:color w:val="3B4256"/>
          <w:sz w:val="25"/>
          <w:szCs w:val="25"/>
        </w:rPr>
        <w:t>ЗАПРЕЩАЕТСЯ:</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выходить на лед в состоянии алкогольного опьянения, прыгать и бегать по льду, собираться большим количеством людей в одной точке, выходить на тонкий лед, который образовался на реках с быстрым течением.</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lastRenderedPageBreak/>
        <w:t>Что делать, если Вы провалились под лед?</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-Не паниковать, не делать резких движений, стабилизировать дыхание;</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t>- Широко раскинуть руки в стороны и постараться зацепиться за кромку льда, чтобы не погрузиться с головой; </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-По возможности перебраться к тому краю полыньи, где течение не увлечет Вас под лед;</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Попытаться осторожно, не обламывая кромку, без резких движений, наползая грудью лечь на край льда, забросить на него одну, а затем и другую ноги. Если лед выдержал, медленно, откатится от кромки и ползти к берегу.</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Передвигаться нужно в ту сторону, откуда пришли, ведь там лед уже проверен на прочность.</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Оказание помощи пострадавшему, провалившемуся под лед:</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Ø Вооружиться любой длинной палкой, доской, шестом или веревкой. Можно связать воедино шарфы, ремни или одежду;</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Подползать к полынье очень осторожно, широко раскинув руки;</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Сообщить пострадавшему криком, что идете ему на помощь, это придаст ему силы, уверенность;</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-Если Вы не один, то, лечь на лед и двигаться друг за другом;</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Подложить под себя лыжи, фанеру или доску, чтобы увеличить площадь опоры и ползти на них;</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За 3–4 метра протянуть пострадавшему шест, доску, кинуть веревку или шарф или любое другое подручное средство.</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Осторожно вытащить пострадавшего на лед, и вместе с ним ползком выбираться из опасной зоны;</w:t>
      </w:r>
    </w:p>
    <w:p w:rsidR="001F5A0D" w:rsidRDefault="001F5A0D" w:rsidP="001F5A0D">
      <w:pPr>
        <w:shd w:val="clear" w:color="auto" w:fill="FFFFFF"/>
        <w:textAlignment w:val="baseline"/>
        <w:rPr>
          <w:color w:val="3B4256"/>
          <w:sz w:val="25"/>
          <w:szCs w:val="25"/>
        </w:rPr>
      </w:pPr>
      <w:r>
        <w:rPr>
          <w:color w:val="3B4256"/>
          <w:sz w:val="25"/>
          <w:szCs w:val="25"/>
        </w:rPr>
        <w:t>- Доставить пострадавшего в теплое (отапливаемое) помещение. Оказать ему помощь: снять и отжать всю одежду, по возможности переодеть в сухую одежду и укутать полиэтиленом (возникнет эффект парника);</w:t>
      </w:r>
    </w:p>
    <w:p w:rsidR="001F5A0D" w:rsidRDefault="001F5A0D" w:rsidP="001F5A0D">
      <w:pPr>
        <w:shd w:val="clear" w:color="auto" w:fill="FFFFFF"/>
        <w:textAlignment w:val="baseline"/>
        <w:rPr>
          <w:color w:val="3B4256"/>
          <w:sz w:val="25"/>
          <w:szCs w:val="25"/>
        </w:rPr>
      </w:pPr>
      <w:r>
        <w:rPr>
          <w:color w:val="3B4256"/>
          <w:sz w:val="25"/>
          <w:szCs w:val="25"/>
        </w:rPr>
        <w:t>- Вызвать скорую помощь – 112.</w:t>
      </w:r>
    </w:p>
    <w:p w:rsidR="001F5A0D" w:rsidRDefault="001F5A0D" w:rsidP="001F5A0D">
      <w:pPr>
        <w:shd w:val="clear" w:color="auto" w:fill="FFFFFF"/>
        <w:textAlignment w:val="baseline"/>
        <w:rPr>
          <w:color w:val="3B4256"/>
          <w:sz w:val="25"/>
          <w:szCs w:val="25"/>
        </w:rPr>
      </w:pPr>
      <w:r>
        <w:rPr>
          <w:color w:val="3B4256"/>
          <w:sz w:val="25"/>
          <w:szCs w:val="25"/>
        </w:rPr>
        <w:t>Оказание первой медицинской помощи пострадавшему:</w:t>
      </w:r>
    </w:p>
    <w:p w:rsidR="001F5A0D" w:rsidRDefault="001F5A0D" w:rsidP="001F5A0D">
      <w:pPr>
        <w:shd w:val="clear" w:color="auto" w:fill="FFFFFF"/>
        <w:textAlignment w:val="baseline"/>
        <w:rPr>
          <w:color w:val="3B4256"/>
          <w:sz w:val="25"/>
          <w:szCs w:val="25"/>
        </w:rPr>
      </w:pPr>
      <w:r>
        <w:rPr>
          <w:color w:val="3B4256"/>
          <w:sz w:val="25"/>
          <w:szCs w:val="25"/>
        </w:rPr>
        <w:t>- При попадании жидкости в дыхательные пути, пострадавшему необходимо очистить полость рта, уложить его животом на колено так, чтобы голова свисала к земле и, энергично нажимая на грудь и спину, удалить воду из желудка и легких;</w:t>
      </w:r>
    </w:p>
    <w:p w:rsidR="001F5A0D" w:rsidRDefault="001F5A0D" w:rsidP="001F5A0D">
      <w:pPr>
        <w:shd w:val="clear" w:color="auto" w:fill="FFFFFF"/>
        <w:spacing w:after="306"/>
        <w:textAlignment w:val="baseline"/>
        <w:rPr>
          <w:color w:val="3B4256"/>
          <w:sz w:val="25"/>
          <w:szCs w:val="25"/>
        </w:rPr>
      </w:pPr>
      <w:r>
        <w:rPr>
          <w:color w:val="3B4256"/>
          <w:sz w:val="25"/>
          <w:szCs w:val="25"/>
        </w:rPr>
        <w:t>- Приступить к выполнению искусственного дыхания;</w:t>
      </w:r>
    </w:p>
    <w:p w:rsidR="001F5A0D" w:rsidRDefault="001F5A0D" w:rsidP="001F5A0D">
      <w:pPr>
        <w:shd w:val="clear" w:color="auto" w:fill="FFFFFF"/>
        <w:spacing w:after="306"/>
        <w:textAlignment w:val="baseline"/>
        <w:rPr>
          <w:color w:val="3B4256"/>
          <w:sz w:val="25"/>
          <w:szCs w:val="25"/>
        </w:rPr>
      </w:pPr>
      <w:r>
        <w:rPr>
          <w:color w:val="3B4256"/>
          <w:sz w:val="25"/>
          <w:szCs w:val="25"/>
        </w:rPr>
        <w:t>-Немедленно вызвать скорую медицинскую помощь;</w:t>
      </w:r>
    </w:p>
    <w:p w:rsidR="001F5A0D" w:rsidRDefault="001F5A0D" w:rsidP="001F5A0D">
      <w:pPr>
        <w:shd w:val="clear" w:color="auto" w:fill="FFFFFF"/>
        <w:spacing w:after="306"/>
        <w:textAlignment w:val="baseline"/>
        <w:rPr>
          <w:color w:val="3B4256"/>
          <w:sz w:val="25"/>
          <w:szCs w:val="25"/>
        </w:rPr>
      </w:pPr>
      <w:r>
        <w:rPr>
          <w:color w:val="3B4256"/>
          <w:sz w:val="25"/>
          <w:szCs w:val="25"/>
        </w:rPr>
        <w:t>Время безопасного пребывания человека в воде:</w:t>
      </w:r>
    </w:p>
    <w:p w:rsidR="001F5A0D" w:rsidRDefault="001F5A0D" w:rsidP="001F5A0D">
      <w:pPr>
        <w:shd w:val="clear" w:color="auto" w:fill="FFFFFF"/>
        <w:spacing w:after="306"/>
        <w:textAlignment w:val="baseline"/>
        <w:rPr>
          <w:color w:val="3B4256"/>
          <w:sz w:val="25"/>
          <w:szCs w:val="25"/>
        </w:rPr>
      </w:pPr>
      <w:r>
        <w:rPr>
          <w:color w:val="3B4256"/>
          <w:sz w:val="25"/>
          <w:szCs w:val="25"/>
        </w:rPr>
        <w:lastRenderedPageBreak/>
        <w:t>- При температуре воды 24</w:t>
      </w:r>
      <w:proofErr w:type="gramStart"/>
      <w:r>
        <w:rPr>
          <w:color w:val="3B4256"/>
          <w:sz w:val="25"/>
          <w:szCs w:val="25"/>
        </w:rPr>
        <w:t>° С</w:t>
      </w:r>
      <w:proofErr w:type="gramEnd"/>
      <w:r>
        <w:rPr>
          <w:color w:val="3B4256"/>
          <w:sz w:val="25"/>
          <w:szCs w:val="25"/>
        </w:rPr>
        <w:t xml:space="preserve"> время безопасного пребывания: 7-9 часов;</w:t>
      </w:r>
    </w:p>
    <w:p w:rsidR="001F5A0D" w:rsidRDefault="001F5A0D" w:rsidP="001F5A0D">
      <w:pPr>
        <w:shd w:val="clear" w:color="auto" w:fill="FFFFFF"/>
        <w:spacing w:after="306"/>
        <w:textAlignment w:val="baseline"/>
        <w:rPr>
          <w:color w:val="3B4256"/>
          <w:sz w:val="25"/>
          <w:szCs w:val="25"/>
        </w:rPr>
      </w:pPr>
      <w:r>
        <w:rPr>
          <w:color w:val="3B4256"/>
          <w:sz w:val="25"/>
          <w:szCs w:val="25"/>
        </w:rPr>
        <w:t>- При температуре воды 5-15</w:t>
      </w:r>
      <w:proofErr w:type="gramStart"/>
      <w:r>
        <w:rPr>
          <w:color w:val="3B4256"/>
          <w:sz w:val="25"/>
          <w:szCs w:val="25"/>
        </w:rPr>
        <w:t>° С</w:t>
      </w:r>
      <w:proofErr w:type="gramEnd"/>
      <w:r>
        <w:rPr>
          <w:color w:val="3B4256"/>
          <w:sz w:val="25"/>
          <w:szCs w:val="25"/>
        </w:rPr>
        <w:t xml:space="preserve"> - от 3,5 часов до 4,5 часов;</w:t>
      </w:r>
    </w:p>
    <w:p w:rsidR="001F5A0D" w:rsidRDefault="001F5A0D" w:rsidP="001F5A0D">
      <w:pPr>
        <w:shd w:val="clear" w:color="auto" w:fill="FFFFFF"/>
        <w:spacing w:after="306"/>
        <w:textAlignment w:val="baseline"/>
        <w:rPr>
          <w:color w:val="3B4256"/>
          <w:sz w:val="25"/>
          <w:szCs w:val="25"/>
        </w:rPr>
      </w:pPr>
      <w:r>
        <w:rPr>
          <w:color w:val="3B4256"/>
          <w:sz w:val="25"/>
          <w:szCs w:val="25"/>
        </w:rPr>
        <w:t>- Температура воды 2-3</w:t>
      </w:r>
      <w:proofErr w:type="gramStart"/>
      <w:r>
        <w:rPr>
          <w:color w:val="3B4256"/>
          <w:sz w:val="25"/>
          <w:szCs w:val="25"/>
        </w:rPr>
        <w:t xml:space="preserve"> ° С</w:t>
      </w:r>
      <w:proofErr w:type="gramEnd"/>
      <w:r>
        <w:rPr>
          <w:color w:val="3B4256"/>
          <w:sz w:val="25"/>
          <w:szCs w:val="25"/>
        </w:rPr>
        <w:t xml:space="preserve"> становится не безопасной для человека через 10-15 мин;</w:t>
      </w:r>
    </w:p>
    <w:p w:rsidR="001F5A0D" w:rsidRDefault="001F5A0D" w:rsidP="001F5A0D">
      <w:pPr>
        <w:shd w:val="clear" w:color="auto" w:fill="FFFFFF"/>
        <w:textAlignment w:val="baseline"/>
        <w:rPr>
          <w:color w:val="3B4256"/>
          <w:sz w:val="25"/>
          <w:szCs w:val="25"/>
        </w:rPr>
      </w:pPr>
      <w:r>
        <w:rPr>
          <w:color w:val="3B4256"/>
          <w:sz w:val="25"/>
          <w:szCs w:val="25"/>
        </w:rPr>
        <w:t>- При температуре воды минус 2</w:t>
      </w:r>
      <w:proofErr w:type="gramStart"/>
      <w:r>
        <w:rPr>
          <w:color w:val="3B4256"/>
          <w:sz w:val="25"/>
          <w:szCs w:val="25"/>
        </w:rPr>
        <w:t>° С</w:t>
      </w:r>
      <w:proofErr w:type="gramEnd"/>
      <w:r>
        <w:rPr>
          <w:color w:val="3B4256"/>
          <w:sz w:val="25"/>
          <w:szCs w:val="25"/>
        </w:rPr>
        <w:t xml:space="preserve"> окоченение может наступить через 5-8 мин.</w:t>
      </w:r>
    </w:p>
    <w:p w:rsidR="001F5A0D" w:rsidRDefault="001F5A0D" w:rsidP="001F5A0D">
      <w:pPr>
        <w:shd w:val="clear" w:color="auto" w:fill="FFFFFF"/>
        <w:spacing w:after="460" w:line="551" w:lineRule="atLeast"/>
        <w:textAlignment w:val="baseline"/>
        <w:outlineLvl w:val="0"/>
        <w:rPr>
          <w:color w:val="3B4256"/>
          <w:spacing w:val="-6"/>
          <w:kern w:val="36"/>
          <w:sz w:val="49"/>
          <w:szCs w:val="49"/>
        </w:rPr>
      </w:pPr>
      <w:r>
        <w:rPr>
          <w:color w:val="3B4256"/>
          <w:spacing w:val="-6"/>
          <w:kern w:val="36"/>
          <w:sz w:val="49"/>
          <w:szCs w:val="49"/>
        </w:rPr>
        <w:t>О безопасности при сильном ветре</w:t>
      </w:r>
    </w:p>
    <w:p w:rsidR="001F5A0D" w:rsidRDefault="001F5A0D" w:rsidP="001F5A0D">
      <w:pPr>
        <w:shd w:val="clear" w:color="auto" w:fill="FFFFFF"/>
        <w:spacing w:line="398" w:lineRule="atLeast"/>
        <w:textAlignment w:val="baseline"/>
        <w:rPr>
          <w:color w:val="3B4256"/>
          <w:sz w:val="25"/>
          <w:szCs w:val="25"/>
        </w:rPr>
      </w:pPr>
      <w:r>
        <w:rPr>
          <w:noProof/>
          <w:color w:val="276CC3"/>
          <w:sz w:val="25"/>
          <w:szCs w:val="25"/>
          <w:bdr w:val="none" w:sz="0" w:space="0" w:color="auto" w:frame="1"/>
          <w:shd w:val="clear" w:color="auto" w:fill="F4F7FB"/>
        </w:rPr>
        <w:drawing>
          <wp:inline distT="0" distB="0" distL="0" distR="0">
            <wp:extent cx="4864100" cy="4864100"/>
            <wp:effectExtent l="19050" t="0" r="0" b="0"/>
            <wp:docPr id="4" name="Рисунок 1" descr="О безопасности при сильном ветре">
              <a:hlinkClick xmlns:a="http://schemas.openxmlformats.org/drawingml/2006/main" r:id="rId11" tooltip="&quot;О безопасности при сильном вет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безопасности при сильном ветре">
                      <a:hlinkClick r:id="rId11" tooltip="&quot;О безопасности при сильном ветре&quot;"/>
                    </pic:cNvPr>
                    <pic:cNvPicPr>
                      <a:picLocks noChangeAspect="1" noChangeArrowheads="1"/>
                    </pic:cNvPicPr>
                  </pic:nvPicPr>
                  <pic:blipFill>
                    <a:blip r:embed="rId12" cstate="print"/>
                    <a:srcRect/>
                    <a:stretch>
                      <a:fillRect/>
                    </a:stretch>
                  </pic:blipFill>
                  <pic:spPr bwMode="auto">
                    <a:xfrm>
                      <a:off x="0" y="0"/>
                      <a:ext cx="4864100" cy="4864100"/>
                    </a:xfrm>
                    <a:prstGeom prst="rect">
                      <a:avLst/>
                    </a:prstGeom>
                    <a:noFill/>
                    <a:ln w="9525">
                      <a:noFill/>
                      <a:miter lim="800000"/>
                      <a:headEnd/>
                      <a:tailEnd/>
                    </a:ln>
                  </pic:spPr>
                </pic:pic>
              </a:graphicData>
            </a:graphic>
          </wp:inline>
        </w:drawing>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ГУ МЧС России по Новгородской области напоминает: сильный ветер может быть очень опасным. Соблюдайте меры осторожности! </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Постарайтесь не отпускать на улицу детей и, по возможности, не выходить самим. Если  </w:t>
      </w:r>
      <w:r>
        <w:rPr>
          <w:color w:val="3B4256"/>
          <w:spacing w:val="3"/>
          <w:sz w:val="25"/>
          <w:szCs w:val="25"/>
          <w:bdr w:val="none" w:sz="0" w:space="0" w:color="auto" w:frame="1"/>
        </w:rPr>
        <w:t>возникла такая необходимость, сообщите родным или соседям, куда вы идете и когда вернетесь. </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t>- Дома закройте окна, двери, чердачные люки и вентиляционные отверстия, уберите с балконов и подоконников вещи, которые могут быть захвачены воздушным потоком. </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lastRenderedPageBreak/>
        <w:t>- Подготовьте аварийное освещение — фонари, свечи. Не пользуйтесь лифтами: электросеть могут внезапно выключить. </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 На улице обходите шаткие строения, избегайте нахождения вблизи деревьев, сооружений  </w:t>
      </w:r>
      <w:r>
        <w:rPr>
          <w:color w:val="3B4256"/>
          <w:spacing w:val="3"/>
          <w:sz w:val="25"/>
          <w:szCs w:val="25"/>
          <w:bdr w:val="none" w:sz="0" w:space="0" w:color="auto" w:frame="1"/>
        </w:rPr>
        <w:t>повышенного риска — мостов, эстакад, трубопроводов, линий электропередач, потенциально опасных промышленных объектов. </w:t>
      </w:r>
    </w:p>
    <w:p w:rsidR="001F5A0D" w:rsidRDefault="001F5A0D" w:rsidP="001F5A0D">
      <w:pPr>
        <w:shd w:val="clear" w:color="auto" w:fill="FFFFFF"/>
        <w:spacing w:after="306" w:line="398" w:lineRule="atLeast"/>
        <w:textAlignment w:val="baseline"/>
        <w:rPr>
          <w:color w:val="3B4256"/>
          <w:sz w:val="25"/>
          <w:szCs w:val="25"/>
        </w:rPr>
      </w:pPr>
      <w:r>
        <w:rPr>
          <w:color w:val="3B4256"/>
          <w:sz w:val="25"/>
          <w:szCs w:val="25"/>
        </w:rPr>
        <w:t>- Не оставляйте автомобили возле деревьев, вблизи зданий и сооружений</w:t>
      </w:r>
    </w:p>
    <w:p w:rsidR="001F5A0D" w:rsidRDefault="001F5A0D" w:rsidP="001F5A0D">
      <w:pPr>
        <w:shd w:val="clear" w:color="auto" w:fill="FFFFFF"/>
        <w:spacing w:line="398" w:lineRule="atLeast"/>
        <w:textAlignment w:val="baseline"/>
        <w:rPr>
          <w:color w:val="3B4256"/>
          <w:sz w:val="25"/>
          <w:szCs w:val="25"/>
        </w:rPr>
      </w:pPr>
      <w:r>
        <w:rPr>
          <w:color w:val="3B4256"/>
          <w:sz w:val="25"/>
          <w:szCs w:val="25"/>
        </w:rPr>
        <w:t>- Если сильный ветер застал Вас на  </w:t>
      </w:r>
      <w:r>
        <w:rPr>
          <w:color w:val="3B4256"/>
          <w:spacing w:val="3"/>
          <w:sz w:val="25"/>
          <w:szCs w:val="25"/>
          <w:bdr w:val="none" w:sz="0" w:space="0" w:color="auto" w:frame="1"/>
        </w:rPr>
        <w:t>улице, рекомендуем укрыться в подземных переходах или подъездах зданий. Не стоит прятаться от сильного ветра около стен домов, так как с крыш возможно падение шифера и других кровельных  материалов. Ни в коем случае не пытайтесь прятаться за остановками общественного транспорта, рекламными щитами, недостроенными зданиями, под деревьями.</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t>- Опасно при сильном ветре стоять под линией электропередач и подходить к оборвавшимся электропроводам. </w:t>
      </w:r>
    </w:p>
    <w:p w:rsidR="001F5A0D" w:rsidRDefault="001F5A0D" w:rsidP="001F5A0D">
      <w:pPr>
        <w:shd w:val="clear" w:color="auto" w:fill="FFFFFF"/>
        <w:spacing w:line="398" w:lineRule="atLeast"/>
        <w:textAlignment w:val="baseline"/>
        <w:rPr>
          <w:color w:val="3B4256"/>
          <w:sz w:val="25"/>
          <w:szCs w:val="25"/>
        </w:rPr>
      </w:pPr>
      <w:r>
        <w:rPr>
          <w:color w:val="3B4256"/>
          <w:spacing w:val="3"/>
          <w:sz w:val="25"/>
          <w:szCs w:val="25"/>
          <w:bdr w:val="none" w:sz="0" w:space="0" w:color="auto" w:frame="1"/>
        </w:rPr>
        <w:t>- При скачках напряжения электрической сети в квартире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w:t>
      </w:r>
    </w:p>
    <w:p w:rsidR="001F5A0D" w:rsidRPr="001F5A0D" w:rsidRDefault="001F5A0D" w:rsidP="001F5A0D">
      <w:pPr>
        <w:jc w:val="center"/>
        <w:rPr>
          <w:b/>
          <w:sz w:val="20"/>
          <w:szCs w:val="20"/>
        </w:rPr>
      </w:pPr>
      <w:r w:rsidRPr="001F5A0D">
        <w:rPr>
          <w:b/>
          <w:sz w:val="20"/>
          <w:szCs w:val="20"/>
        </w:rPr>
        <w:t>Российская Федерация</w:t>
      </w:r>
    </w:p>
    <w:p w:rsidR="001F5A0D" w:rsidRPr="001F5A0D" w:rsidRDefault="001F5A0D" w:rsidP="001F5A0D">
      <w:pPr>
        <w:jc w:val="center"/>
        <w:rPr>
          <w:b/>
          <w:sz w:val="20"/>
          <w:szCs w:val="20"/>
        </w:rPr>
      </w:pPr>
      <w:r w:rsidRPr="001F5A0D">
        <w:rPr>
          <w:b/>
          <w:sz w:val="20"/>
          <w:szCs w:val="20"/>
        </w:rPr>
        <w:t>Новгородская область</w:t>
      </w:r>
    </w:p>
    <w:p w:rsidR="001F5A0D" w:rsidRPr="001F5A0D" w:rsidRDefault="001F5A0D" w:rsidP="001F5A0D">
      <w:pPr>
        <w:pStyle w:val="1"/>
        <w:rPr>
          <w:b/>
          <w:sz w:val="20"/>
          <w:szCs w:val="20"/>
        </w:rPr>
      </w:pPr>
      <w:r w:rsidRPr="001F5A0D">
        <w:rPr>
          <w:b/>
          <w:sz w:val="20"/>
          <w:szCs w:val="20"/>
        </w:rPr>
        <w:t xml:space="preserve">СОВЕТ ДЕПУТАТОВ УГЛОВСКОГО </w:t>
      </w:r>
    </w:p>
    <w:p w:rsidR="001F5A0D" w:rsidRPr="001F5A0D" w:rsidRDefault="001F5A0D" w:rsidP="001F5A0D">
      <w:pPr>
        <w:jc w:val="center"/>
        <w:rPr>
          <w:b/>
          <w:sz w:val="20"/>
          <w:szCs w:val="20"/>
        </w:rPr>
      </w:pPr>
      <w:r w:rsidRPr="001F5A0D">
        <w:rPr>
          <w:b/>
          <w:sz w:val="20"/>
          <w:szCs w:val="20"/>
        </w:rPr>
        <w:t>ГОРОДСКОГО ПОСЕЛЕНИЯ ОКУЛОВСКОГО</w:t>
      </w:r>
    </w:p>
    <w:p w:rsidR="001F5A0D" w:rsidRPr="001F5A0D" w:rsidRDefault="001F5A0D" w:rsidP="001F5A0D">
      <w:pPr>
        <w:jc w:val="center"/>
        <w:rPr>
          <w:b/>
          <w:sz w:val="20"/>
          <w:szCs w:val="20"/>
        </w:rPr>
      </w:pPr>
      <w:r w:rsidRPr="001F5A0D">
        <w:rPr>
          <w:b/>
          <w:sz w:val="20"/>
          <w:szCs w:val="20"/>
        </w:rPr>
        <w:t>МУНИЦИПАЛЬНОГО РАЙОНА</w:t>
      </w:r>
    </w:p>
    <w:p w:rsidR="001F5A0D" w:rsidRPr="001F5A0D" w:rsidRDefault="001F5A0D" w:rsidP="001F5A0D">
      <w:pPr>
        <w:jc w:val="center"/>
        <w:rPr>
          <w:b/>
          <w:sz w:val="20"/>
          <w:szCs w:val="20"/>
        </w:rPr>
      </w:pPr>
    </w:p>
    <w:p w:rsidR="001F5A0D" w:rsidRPr="001F5A0D" w:rsidRDefault="001F5A0D" w:rsidP="001F5A0D">
      <w:pPr>
        <w:jc w:val="center"/>
        <w:rPr>
          <w:b/>
          <w:sz w:val="20"/>
          <w:szCs w:val="20"/>
        </w:rPr>
      </w:pPr>
      <w:r w:rsidRPr="001F5A0D">
        <w:rPr>
          <w:b/>
          <w:sz w:val="20"/>
          <w:szCs w:val="20"/>
        </w:rPr>
        <w:t>РЕШЕНИЕ</w:t>
      </w:r>
    </w:p>
    <w:p w:rsidR="001F5A0D" w:rsidRPr="001F5A0D" w:rsidRDefault="001F5A0D" w:rsidP="001F5A0D">
      <w:pPr>
        <w:pStyle w:val="ConsPlusTitle"/>
        <w:spacing w:before="120" w:after="120"/>
        <w:jc w:val="center"/>
        <w:rPr>
          <w:rFonts w:ascii="Times New Roman" w:hAnsi="Times New Roman" w:cs="Times New Roman"/>
          <w:iCs/>
          <w:szCs w:val="20"/>
        </w:rPr>
      </w:pPr>
      <w:r w:rsidRPr="001F5A0D">
        <w:rPr>
          <w:rFonts w:ascii="Times New Roman" w:hAnsi="Times New Roman" w:cs="Times New Roman"/>
          <w:szCs w:val="20"/>
        </w:rPr>
        <w:t xml:space="preserve">Об утверждении Положения об оплате труда и материальном стимулировании в </w:t>
      </w:r>
      <w:r w:rsidRPr="001F5A0D">
        <w:rPr>
          <w:rFonts w:ascii="Times New Roman" w:hAnsi="Times New Roman" w:cs="Times New Roman"/>
          <w:iCs/>
          <w:szCs w:val="20"/>
        </w:rPr>
        <w:t>Администрации Угловского городского поселения Окуловского муниципального района</w:t>
      </w:r>
    </w:p>
    <w:p w:rsidR="001F5A0D" w:rsidRPr="001F5A0D" w:rsidRDefault="001F5A0D" w:rsidP="001F5A0D">
      <w:pPr>
        <w:rPr>
          <w:b/>
          <w:sz w:val="20"/>
          <w:szCs w:val="20"/>
        </w:rPr>
      </w:pPr>
    </w:p>
    <w:p w:rsidR="001F5A0D" w:rsidRPr="001F5A0D" w:rsidRDefault="001F5A0D" w:rsidP="001F5A0D">
      <w:pPr>
        <w:spacing w:line="240" w:lineRule="exact"/>
        <w:jc w:val="center"/>
        <w:rPr>
          <w:bCs/>
          <w:sz w:val="20"/>
          <w:szCs w:val="20"/>
        </w:rPr>
      </w:pPr>
      <w:r w:rsidRPr="001F5A0D">
        <w:rPr>
          <w:bCs/>
          <w:sz w:val="20"/>
          <w:szCs w:val="20"/>
        </w:rPr>
        <w:t>Принято Советом депутатов</w:t>
      </w:r>
    </w:p>
    <w:p w:rsidR="001F5A0D" w:rsidRPr="001F5A0D" w:rsidRDefault="001F5A0D" w:rsidP="001F5A0D">
      <w:pPr>
        <w:spacing w:line="240" w:lineRule="exact"/>
        <w:jc w:val="center"/>
        <w:rPr>
          <w:bCs/>
          <w:sz w:val="20"/>
          <w:szCs w:val="20"/>
        </w:rPr>
      </w:pPr>
      <w:r w:rsidRPr="001F5A0D">
        <w:rPr>
          <w:bCs/>
          <w:sz w:val="20"/>
          <w:szCs w:val="20"/>
        </w:rPr>
        <w:t>Угловского городского поселения   27  декабря 2023 года</w:t>
      </w:r>
    </w:p>
    <w:p w:rsidR="001F5A0D" w:rsidRPr="001F5A0D" w:rsidRDefault="001F5A0D" w:rsidP="001F5A0D">
      <w:pPr>
        <w:jc w:val="center"/>
        <w:rPr>
          <w:b/>
          <w:sz w:val="20"/>
          <w:szCs w:val="20"/>
        </w:rPr>
      </w:pPr>
    </w:p>
    <w:p w:rsidR="001F5A0D" w:rsidRPr="001F5A0D" w:rsidRDefault="001F5A0D" w:rsidP="001F5A0D">
      <w:pPr>
        <w:spacing w:line="360" w:lineRule="atLeast"/>
        <w:ind w:firstLine="709"/>
        <w:jc w:val="both"/>
        <w:rPr>
          <w:sz w:val="20"/>
          <w:szCs w:val="20"/>
        </w:rPr>
      </w:pPr>
      <w:proofErr w:type="gramStart"/>
      <w:r w:rsidRPr="001F5A0D">
        <w:rPr>
          <w:sz w:val="20"/>
          <w:szCs w:val="20"/>
        </w:rPr>
        <w:t>В соответствии со статьями 86 и 136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пунктом 2 статьи 22 Федерального закона от 02.03.2007 № 25-ФЗ «О муниципальной службе в Российской Федерации», областным законом от 25 октября 2017 № 175-ОЗ «Об оплате труда в органах государственной власти, иных государственных органах</w:t>
      </w:r>
      <w:proofErr w:type="gramEnd"/>
      <w:r w:rsidRPr="001F5A0D">
        <w:rPr>
          <w:sz w:val="20"/>
          <w:szCs w:val="20"/>
        </w:rPr>
        <w:t xml:space="preserve"> </w:t>
      </w:r>
      <w:proofErr w:type="gramStart"/>
      <w:r w:rsidRPr="001F5A0D">
        <w:rPr>
          <w:sz w:val="20"/>
          <w:szCs w:val="20"/>
        </w:rPr>
        <w:t>Новгородской области», областным законом от 25.12.2007 № 240-ОЗ «О некоторых вопросах правового регулирования муниципальной службы в Новгородской области»,</w:t>
      </w:r>
      <w:r w:rsidRPr="001F5A0D">
        <w:rPr>
          <w:bCs/>
          <w:sz w:val="20"/>
          <w:szCs w:val="20"/>
        </w:rPr>
        <w:t xml:space="preserve"> от 12 июля 2007 года №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w:t>
      </w:r>
      <w:r w:rsidRPr="001F5A0D">
        <w:rPr>
          <w:sz w:val="20"/>
          <w:szCs w:val="20"/>
        </w:rPr>
        <w:t xml:space="preserve"> Уставом Угловского городского поселения, в целях совершенствования денежного содержания и материального стимулирования</w:t>
      </w:r>
      <w:proofErr w:type="gramEnd"/>
      <w:r w:rsidRPr="001F5A0D">
        <w:rPr>
          <w:sz w:val="20"/>
          <w:szCs w:val="20"/>
        </w:rPr>
        <w:t xml:space="preserve"> Главы Угловского городского </w:t>
      </w:r>
      <w:r w:rsidRPr="001F5A0D">
        <w:rPr>
          <w:sz w:val="20"/>
          <w:szCs w:val="20"/>
        </w:rPr>
        <w:lastRenderedPageBreak/>
        <w:t>поселения, муниципальных служащих, служащих Администрации Угловского городского поселения Совет депутатов Угловского городского поселения</w:t>
      </w:r>
    </w:p>
    <w:p w:rsidR="001F5A0D" w:rsidRPr="001F5A0D" w:rsidRDefault="001F5A0D" w:rsidP="001F5A0D">
      <w:pPr>
        <w:spacing w:line="360" w:lineRule="atLeast"/>
        <w:ind w:firstLine="709"/>
        <w:jc w:val="both"/>
        <w:rPr>
          <w:b/>
          <w:bCs/>
          <w:sz w:val="20"/>
          <w:szCs w:val="20"/>
        </w:rPr>
      </w:pPr>
      <w:r w:rsidRPr="001F5A0D">
        <w:rPr>
          <w:b/>
          <w:bCs/>
          <w:sz w:val="20"/>
          <w:szCs w:val="20"/>
        </w:rPr>
        <w:t>РЕШИЛ:</w:t>
      </w:r>
    </w:p>
    <w:p w:rsidR="001F5A0D" w:rsidRPr="001F5A0D" w:rsidRDefault="001F5A0D" w:rsidP="001F5A0D">
      <w:pPr>
        <w:pStyle w:val="ConsPlusTitle"/>
        <w:spacing w:before="120" w:after="120" w:line="360" w:lineRule="auto"/>
        <w:rPr>
          <w:rFonts w:ascii="Times New Roman" w:hAnsi="Times New Roman" w:cs="Times New Roman"/>
          <w:b w:val="0"/>
          <w:iCs/>
          <w:szCs w:val="20"/>
        </w:rPr>
      </w:pPr>
      <w:r w:rsidRPr="001F5A0D">
        <w:rPr>
          <w:rFonts w:ascii="Times New Roman" w:hAnsi="Times New Roman" w:cs="Times New Roman"/>
          <w:szCs w:val="20"/>
        </w:rPr>
        <w:t xml:space="preserve">          </w:t>
      </w:r>
      <w:r w:rsidRPr="001F5A0D">
        <w:rPr>
          <w:rFonts w:ascii="Times New Roman" w:hAnsi="Times New Roman" w:cs="Times New Roman"/>
          <w:b w:val="0"/>
          <w:szCs w:val="20"/>
        </w:rPr>
        <w:t xml:space="preserve">1. Утвердить прилагаемое Положение об оплате труда и материальном стимулировании в </w:t>
      </w:r>
      <w:r w:rsidRPr="001F5A0D">
        <w:rPr>
          <w:rFonts w:ascii="Times New Roman" w:hAnsi="Times New Roman" w:cs="Times New Roman"/>
          <w:b w:val="0"/>
          <w:iCs/>
          <w:szCs w:val="20"/>
        </w:rPr>
        <w:t>Администрации Угловского городского поселения Окуловского муниципального района</w:t>
      </w:r>
      <w:bookmarkStart w:id="0" w:name="_GoBack"/>
      <w:bookmarkEnd w:id="0"/>
    </w:p>
    <w:p w:rsidR="001F5A0D" w:rsidRPr="001F5A0D" w:rsidRDefault="001F5A0D" w:rsidP="001F5A0D">
      <w:pPr>
        <w:spacing w:line="360" w:lineRule="auto"/>
        <w:ind w:firstLine="709"/>
        <w:jc w:val="both"/>
        <w:rPr>
          <w:sz w:val="20"/>
          <w:szCs w:val="20"/>
        </w:rPr>
      </w:pPr>
      <w:r w:rsidRPr="001F5A0D">
        <w:rPr>
          <w:sz w:val="20"/>
          <w:szCs w:val="20"/>
        </w:rPr>
        <w:t>2. Признать утратившим силу с 01 января 2024 года решение Совета депутатов Угловского городского поселения:</w:t>
      </w:r>
    </w:p>
    <w:p w:rsidR="001F5A0D" w:rsidRPr="001F5A0D" w:rsidRDefault="001F5A0D" w:rsidP="001F5A0D">
      <w:pPr>
        <w:spacing w:line="360" w:lineRule="auto"/>
        <w:jc w:val="both"/>
        <w:rPr>
          <w:b/>
          <w:sz w:val="20"/>
          <w:szCs w:val="20"/>
        </w:rPr>
      </w:pPr>
      <w:r w:rsidRPr="001F5A0D">
        <w:rPr>
          <w:sz w:val="20"/>
          <w:szCs w:val="20"/>
        </w:rPr>
        <w:t xml:space="preserve">        от 28.05.2018 № 150 «Об утверждении Положения об оплате труда Главы Угловского городского поселения, муниципальных служащих, служащих Администрации Угловского городского поселения»</w:t>
      </w:r>
    </w:p>
    <w:p w:rsidR="001F5A0D" w:rsidRPr="001F5A0D" w:rsidRDefault="001F5A0D" w:rsidP="001F5A0D">
      <w:pPr>
        <w:spacing w:line="360" w:lineRule="auto"/>
        <w:ind w:firstLine="708"/>
        <w:rPr>
          <w:sz w:val="20"/>
          <w:szCs w:val="20"/>
        </w:rPr>
      </w:pPr>
      <w:r w:rsidRPr="001F5A0D">
        <w:rPr>
          <w:sz w:val="20"/>
          <w:szCs w:val="20"/>
        </w:rPr>
        <w:t>3. Настоящее решение вступает в силу с 01 января 2024 года.</w:t>
      </w:r>
    </w:p>
    <w:p w:rsidR="001F5A0D" w:rsidRPr="001F5A0D" w:rsidRDefault="001F5A0D" w:rsidP="001F5A0D">
      <w:pPr>
        <w:adjustRightInd w:val="0"/>
        <w:spacing w:line="360" w:lineRule="auto"/>
        <w:ind w:firstLine="709"/>
        <w:jc w:val="both"/>
        <w:rPr>
          <w:bCs/>
          <w:sz w:val="20"/>
          <w:szCs w:val="20"/>
        </w:rPr>
      </w:pPr>
      <w:r w:rsidRPr="001F5A0D">
        <w:rPr>
          <w:sz w:val="20"/>
          <w:szCs w:val="20"/>
        </w:rPr>
        <w:t>4. 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1F5A0D" w:rsidRPr="001F5A0D" w:rsidRDefault="00AA6C1E" w:rsidP="001F5A0D">
      <w:pPr>
        <w:tabs>
          <w:tab w:val="left" w:pos="660"/>
        </w:tabs>
        <w:spacing w:line="240" w:lineRule="exact"/>
        <w:jc w:val="both"/>
        <w:rPr>
          <w:b/>
          <w:sz w:val="20"/>
          <w:szCs w:val="20"/>
        </w:rPr>
      </w:pPr>
      <w:r>
        <w:rPr>
          <w:b/>
          <w:sz w:val="20"/>
          <w:szCs w:val="20"/>
        </w:rPr>
        <w:t xml:space="preserve"> Заместитель </w:t>
      </w:r>
      <w:r w:rsidR="001F5A0D" w:rsidRPr="001F5A0D">
        <w:rPr>
          <w:b/>
          <w:sz w:val="20"/>
          <w:szCs w:val="20"/>
        </w:rPr>
        <w:t>Председател</w:t>
      </w:r>
      <w:r>
        <w:rPr>
          <w:b/>
          <w:sz w:val="20"/>
          <w:szCs w:val="20"/>
        </w:rPr>
        <w:t xml:space="preserve">я </w:t>
      </w:r>
      <w:r w:rsidR="001F5A0D" w:rsidRPr="001F5A0D">
        <w:rPr>
          <w:b/>
          <w:sz w:val="20"/>
          <w:szCs w:val="20"/>
        </w:rPr>
        <w:t xml:space="preserve"> Совета депутатов</w:t>
      </w:r>
    </w:p>
    <w:p w:rsidR="001F5A0D" w:rsidRPr="001F5A0D" w:rsidRDefault="001F5A0D" w:rsidP="001F5A0D">
      <w:pPr>
        <w:tabs>
          <w:tab w:val="left" w:pos="660"/>
        </w:tabs>
        <w:spacing w:line="240" w:lineRule="exact"/>
        <w:jc w:val="both"/>
        <w:rPr>
          <w:b/>
          <w:sz w:val="20"/>
          <w:szCs w:val="20"/>
        </w:rPr>
      </w:pPr>
      <w:r w:rsidRPr="001F5A0D">
        <w:rPr>
          <w:b/>
          <w:sz w:val="20"/>
          <w:szCs w:val="20"/>
        </w:rPr>
        <w:t xml:space="preserve">Угловского городского поселения                                 </w:t>
      </w:r>
      <w:r w:rsidR="00AA6C1E">
        <w:rPr>
          <w:b/>
          <w:sz w:val="20"/>
          <w:szCs w:val="20"/>
        </w:rPr>
        <w:t xml:space="preserve">    </w:t>
      </w:r>
      <w:proofErr w:type="spellStart"/>
      <w:r w:rsidR="00AA6C1E">
        <w:rPr>
          <w:b/>
          <w:sz w:val="20"/>
          <w:szCs w:val="20"/>
        </w:rPr>
        <w:t>В.В.Бомбин</w:t>
      </w:r>
      <w:proofErr w:type="spellEnd"/>
      <w:r w:rsidRPr="001F5A0D">
        <w:rPr>
          <w:b/>
          <w:sz w:val="20"/>
          <w:szCs w:val="20"/>
        </w:rPr>
        <w:t xml:space="preserve">                                              </w:t>
      </w:r>
    </w:p>
    <w:p w:rsidR="001F5A0D" w:rsidRPr="001F5A0D" w:rsidRDefault="001F5A0D" w:rsidP="001F5A0D">
      <w:pPr>
        <w:tabs>
          <w:tab w:val="left" w:pos="660"/>
        </w:tabs>
        <w:spacing w:line="240" w:lineRule="exact"/>
        <w:jc w:val="both"/>
        <w:rPr>
          <w:sz w:val="20"/>
          <w:szCs w:val="20"/>
        </w:rPr>
      </w:pPr>
      <w:r w:rsidRPr="001F5A0D">
        <w:rPr>
          <w:sz w:val="20"/>
          <w:szCs w:val="20"/>
        </w:rPr>
        <w:t>27.12.2023</w:t>
      </w:r>
    </w:p>
    <w:p w:rsidR="001F5A0D" w:rsidRPr="001F5A0D" w:rsidRDefault="001F5A0D" w:rsidP="001F5A0D">
      <w:pPr>
        <w:tabs>
          <w:tab w:val="left" w:pos="660"/>
        </w:tabs>
        <w:spacing w:line="240" w:lineRule="exact"/>
        <w:jc w:val="both"/>
        <w:rPr>
          <w:sz w:val="20"/>
          <w:szCs w:val="20"/>
        </w:rPr>
      </w:pPr>
      <w:r w:rsidRPr="001F5A0D">
        <w:rPr>
          <w:sz w:val="20"/>
          <w:szCs w:val="20"/>
        </w:rPr>
        <w:t>№ 155</w:t>
      </w:r>
    </w:p>
    <w:p w:rsidR="001F5A0D" w:rsidRPr="001F5A0D" w:rsidRDefault="001F5A0D" w:rsidP="001F5A0D">
      <w:pPr>
        <w:tabs>
          <w:tab w:val="left" w:pos="660"/>
        </w:tabs>
        <w:spacing w:line="240" w:lineRule="exact"/>
        <w:jc w:val="both"/>
        <w:rPr>
          <w:sz w:val="20"/>
          <w:szCs w:val="20"/>
        </w:rPr>
      </w:pPr>
    </w:p>
    <w:p w:rsidR="001F5A0D" w:rsidRPr="001F5A0D" w:rsidRDefault="001F5A0D" w:rsidP="001F5A0D">
      <w:pPr>
        <w:spacing w:line="240" w:lineRule="exact"/>
        <w:rPr>
          <w:b/>
          <w:sz w:val="20"/>
          <w:szCs w:val="20"/>
        </w:rPr>
      </w:pPr>
      <w:r w:rsidRPr="001F5A0D">
        <w:rPr>
          <w:b/>
          <w:sz w:val="20"/>
          <w:szCs w:val="20"/>
        </w:rPr>
        <w:t>Глава городского поселения                                                Ю.А. Иванова</w:t>
      </w:r>
    </w:p>
    <w:p w:rsidR="001F5A0D" w:rsidRPr="001F5A0D" w:rsidRDefault="001F5A0D" w:rsidP="001F5A0D">
      <w:pPr>
        <w:rPr>
          <w:sz w:val="20"/>
          <w:szCs w:val="20"/>
        </w:rPr>
      </w:pPr>
    </w:p>
    <w:p w:rsidR="001F5A0D" w:rsidRPr="001F5A0D" w:rsidRDefault="001F5A0D" w:rsidP="001F5A0D">
      <w:pPr>
        <w:pStyle w:val="ConsPlusTitle"/>
        <w:spacing w:before="120" w:after="120"/>
        <w:jc w:val="center"/>
        <w:rPr>
          <w:rFonts w:ascii="Times New Roman" w:hAnsi="Times New Roman" w:cs="Times New Roman"/>
          <w:iCs/>
          <w:szCs w:val="20"/>
        </w:rPr>
      </w:pPr>
      <w:r w:rsidRPr="001F5A0D">
        <w:rPr>
          <w:rFonts w:ascii="Times New Roman" w:hAnsi="Times New Roman" w:cs="Times New Roman"/>
          <w:szCs w:val="20"/>
        </w:rPr>
        <w:t xml:space="preserve">Положение об оплате труда и материальном стимулировании в Администрации </w:t>
      </w:r>
      <w:r w:rsidRPr="001F5A0D">
        <w:rPr>
          <w:rFonts w:ascii="Times New Roman" w:hAnsi="Times New Roman" w:cs="Times New Roman"/>
          <w:iCs/>
          <w:szCs w:val="20"/>
        </w:rPr>
        <w:t>Угловского городского поселения Окуловского муниципального района</w:t>
      </w:r>
    </w:p>
    <w:p w:rsidR="001F5A0D" w:rsidRPr="001F5A0D" w:rsidRDefault="001F5A0D" w:rsidP="001F5A0D">
      <w:pPr>
        <w:widowControl w:val="0"/>
        <w:autoSpaceDE w:val="0"/>
        <w:autoSpaceDN w:val="0"/>
        <w:spacing w:before="120" w:after="120" w:line="320" w:lineRule="atLeast"/>
        <w:ind w:firstLine="567"/>
        <w:jc w:val="both"/>
        <w:outlineLvl w:val="1"/>
        <w:rPr>
          <w:bCs/>
          <w:sz w:val="20"/>
          <w:szCs w:val="20"/>
        </w:rPr>
      </w:pPr>
    </w:p>
    <w:p w:rsidR="001F5A0D" w:rsidRPr="001F5A0D" w:rsidRDefault="001F5A0D" w:rsidP="001F5A0D">
      <w:pPr>
        <w:widowControl w:val="0"/>
        <w:autoSpaceDE w:val="0"/>
        <w:autoSpaceDN w:val="0"/>
        <w:spacing w:before="120" w:after="120"/>
        <w:jc w:val="center"/>
        <w:outlineLvl w:val="1"/>
        <w:rPr>
          <w:b/>
          <w:bCs/>
          <w:sz w:val="20"/>
          <w:szCs w:val="20"/>
        </w:rPr>
      </w:pPr>
      <w:r w:rsidRPr="001F5A0D">
        <w:rPr>
          <w:b/>
          <w:bCs/>
          <w:sz w:val="20"/>
          <w:szCs w:val="20"/>
        </w:rPr>
        <w:t>1. ОБЩИЕ ПОЛОЖЕНИЯ</w:t>
      </w:r>
    </w:p>
    <w:p w:rsidR="001F5A0D" w:rsidRPr="001F5A0D" w:rsidRDefault="001F5A0D" w:rsidP="001F5A0D">
      <w:pPr>
        <w:pStyle w:val="ConsPlusTitle"/>
        <w:spacing w:before="120" w:after="120"/>
        <w:ind w:firstLine="567"/>
        <w:jc w:val="both"/>
        <w:rPr>
          <w:rFonts w:ascii="Times New Roman" w:hAnsi="Times New Roman" w:cs="Times New Roman"/>
          <w:b w:val="0"/>
          <w:bCs/>
          <w:szCs w:val="20"/>
        </w:rPr>
      </w:pPr>
      <w:r w:rsidRPr="001F5A0D">
        <w:rPr>
          <w:rFonts w:ascii="Times New Roman" w:hAnsi="Times New Roman" w:cs="Times New Roman"/>
          <w:b w:val="0"/>
          <w:bCs/>
          <w:szCs w:val="20"/>
        </w:rPr>
        <w:t xml:space="preserve">1.1. </w:t>
      </w:r>
      <w:proofErr w:type="gramStart"/>
      <w:r w:rsidRPr="001F5A0D">
        <w:rPr>
          <w:rFonts w:ascii="Times New Roman" w:hAnsi="Times New Roman" w:cs="Times New Roman"/>
          <w:b w:val="0"/>
          <w:bCs/>
          <w:szCs w:val="20"/>
        </w:rPr>
        <w:t>Настоящее Положение разработано в соответствии с Трудовым кодексом Российской Федерации, Бюджетным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2 марта 2007 года № 25-ФЗ «О муниципальной службе в Российской Федерации», областными законами Новгородской области от 25 декабря 2007 года № 240-ОЗ «О некоторых вопросах правового регулирования муниципальной службы</w:t>
      </w:r>
      <w:proofErr w:type="gramEnd"/>
      <w:r w:rsidRPr="001F5A0D">
        <w:rPr>
          <w:rFonts w:ascii="Times New Roman" w:hAnsi="Times New Roman" w:cs="Times New Roman"/>
          <w:b w:val="0"/>
          <w:bCs/>
          <w:szCs w:val="20"/>
        </w:rPr>
        <w:t xml:space="preserve"> в Новгородской области», от 12 июля 2007 года №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w:t>
      </w:r>
    </w:p>
    <w:p w:rsidR="001F5A0D" w:rsidRPr="001F5A0D" w:rsidRDefault="001F5A0D" w:rsidP="001F5A0D">
      <w:pPr>
        <w:pStyle w:val="ConsPlusTitle"/>
        <w:spacing w:before="120" w:after="120"/>
        <w:ind w:firstLine="567"/>
        <w:jc w:val="both"/>
        <w:rPr>
          <w:rFonts w:ascii="Times New Roman" w:hAnsi="Times New Roman" w:cs="Times New Roman"/>
          <w:b w:val="0"/>
          <w:bCs/>
          <w:iCs/>
          <w:szCs w:val="20"/>
        </w:rPr>
      </w:pPr>
      <w:r w:rsidRPr="001F5A0D">
        <w:rPr>
          <w:rFonts w:ascii="Times New Roman" w:hAnsi="Times New Roman" w:cs="Times New Roman"/>
          <w:b w:val="0"/>
          <w:bCs/>
          <w:szCs w:val="20"/>
        </w:rPr>
        <w:t xml:space="preserve">1.2. Оплата труда и материальное стимулирование лиц, замещающих муниципальные должности, осуществляющих свою деятельность на постоянной (штатной) основе (далее лица, замещающие муниципальные должности), должности муниципальной службы (далее муниципальные служащие) и должности служащих (далее служащие) </w:t>
      </w:r>
      <w:r w:rsidRPr="001F5A0D">
        <w:rPr>
          <w:rFonts w:ascii="Times New Roman" w:hAnsi="Times New Roman" w:cs="Times New Roman"/>
          <w:b w:val="0"/>
          <w:bCs/>
          <w:iCs/>
          <w:szCs w:val="20"/>
        </w:rPr>
        <w:t xml:space="preserve">Администрация Угловского городского поселения Окуловского </w:t>
      </w:r>
      <w:r w:rsidRPr="001F5A0D">
        <w:rPr>
          <w:rFonts w:ascii="Times New Roman" w:hAnsi="Times New Roman" w:cs="Times New Roman"/>
          <w:b w:val="0"/>
          <w:bCs/>
          <w:szCs w:val="20"/>
        </w:rPr>
        <w:t>му</w:t>
      </w:r>
      <w:r w:rsidRPr="001F5A0D">
        <w:rPr>
          <w:rFonts w:ascii="Times New Roman" w:hAnsi="Times New Roman" w:cs="Times New Roman"/>
          <w:b w:val="0"/>
          <w:bCs/>
          <w:iCs/>
          <w:szCs w:val="20"/>
        </w:rPr>
        <w:t xml:space="preserve">ниципального района </w:t>
      </w:r>
      <w:r w:rsidRPr="001F5A0D">
        <w:rPr>
          <w:rFonts w:ascii="Times New Roman" w:hAnsi="Times New Roman" w:cs="Times New Roman"/>
          <w:b w:val="0"/>
          <w:bCs/>
          <w:szCs w:val="20"/>
        </w:rPr>
        <w:t>осуществляется в пределах фондов оплаты труда</w:t>
      </w:r>
      <w:r w:rsidRPr="001F5A0D">
        <w:rPr>
          <w:rFonts w:ascii="Times New Roman" w:hAnsi="Times New Roman" w:cs="Times New Roman"/>
          <w:b w:val="0"/>
          <w:bCs/>
          <w:iCs/>
          <w:szCs w:val="20"/>
        </w:rPr>
        <w:t xml:space="preserve"> Администрации Угловского городского поселения Окуловского  </w:t>
      </w:r>
      <w:r w:rsidRPr="001F5A0D">
        <w:rPr>
          <w:rFonts w:ascii="Times New Roman" w:hAnsi="Times New Roman" w:cs="Times New Roman"/>
          <w:b w:val="0"/>
          <w:bCs/>
          <w:szCs w:val="20"/>
        </w:rPr>
        <w:t>му</w:t>
      </w:r>
      <w:r w:rsidRPr="001F5A0D">
        <w:rPr>
          <w:rFonts w:ascii="Times New Roman" w:hAnsi="Times New Roman" w:cs="Times New Roman"/>
          <w:b w:val="0"/>
          <w:bCs/>
          <w:iCs/>
          <w:szCs w:val="20"/>
        </w:rPr>
        <w:t>ниципального района</w:t>
      </w:r>
      <w:proofErr w:type="gramStart"/>
      <w:r w:rsidRPr="001F5A0D">
        <w:rPr>
          <w:rFonts w:ascii="Times New Roman" w:hAnsi="Times New Roman" w:cs="Times New Roman"/>
          <w:b w:val="0"/>
          <w:bCs/>
          <w:iCs/>
          <w:szCs w:val="20"/>
        </w:rPr>
        <w:t xml:space="preserve"> </w:t>
      </w:r>
      <w:r w:rsidRPr="001F5A0D">
        <w:rPr>
          <w:rFonts w:ascii="Times New Roman" w:hAnsi="Times New Roman" w:cs="Times New Roman"/>
          <w:b w:val="0"/>
          <w:bCs/>
          <w:szCs w:val="20"/>
        </w:rPr>
        <w:t>.</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1.3. Выплата денежного содержания производится не реже, чем каждые полмесяца, в сроки, установленные правилами внутреннего трудового распорядка.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1.4. При увольнении лица, замещающего муниципальную должность, должность муниципальной службы, служащего денежное содержание начисляется пропорционально отработанному времени, и выплата производится при окончательном расчете в порядке, установленном федеральными и областными нормативными правовыми актами и настоящим Положением.</w:t>
      </w:r>
    </w:p>
    <w:p w:rsidR="001F5A0D" w:rsidRPr="001F5A0D" w:rsidRDefault="001F5A0D" w:rsidP="001F5A0D">
      <w:pPr>
        <w:pStyle w:val="ConsPlusTitle"/>
        <w:spacing w:before="120" w:after="120"/>
        <w:ind w:firstLine="567"/>
        <w:jc w:val="both"/>
        <w:rPr>
          <w:rFonts w:ascii="Times New Roman" w:hAnsi="Times New Roman" w:cs="Times New Roman"/>
          <w:b w:val="0"/>
          <w:bCs/>
          <w:iCs/>
          <w:szCs w:val="20"/>
        </w:rPr>
      </w:pPr>
    </w:p>
    <w:p w:rsidR="001F5A0D" w:rsidRPr="001F5A0D" w:rsidRDefault="001F5A0D" w:rsidP="001F5A0D">
      <w:pPr>
        <w:widowControl w:val="0"/>
        <w:autoSpaceDE w:val="0"/>
        <w:autoSpaceDN w:val="0"/>
        <w:spacing w:before="120" w:after="120"/>
        <w:jc w:val="center"/>
        <w:outlineLvl w:val="1"/>
        <w:rPr>
          <w:b/>
          <w:bCs/>
          <w:sz w:val="20"/>
          <w:szCs w:val="20"/>
        </w:rPr>
      </w:pPr>
      <w:r w:rsidRPr="001F5A0D">
        <w:rPr>
          <w:b/>
          <w:bCs/>
          <w:sz w:val="20"/>
          <w:szCs w:val="20"/>
        </w:rPr>
        <w:t>2. ДЕНЕЖНОЕ СОДЕРЖАНИЕ ЛИЦ, ЗАМЕЩАЮЩИХ МУНИЦИПАЛЬНЫЕ ДОЛЖНОСТИ</w:t>
      </w:r>
    </w:p>
    <w:p w:rsidR="001F5A0D" w:rsidRPr="001F5A0D" w:rsidRDefault="001F5A0D" w:rsidP="001F5A0D">
      <w:pPr>
        <w:widowControl w:val="0"/>
        <w:autoSpaceDE w:val="0"/>
        <w:autoSpaceDN w:val="0"/>
        <w:spacing w:before="120" w:after="120"/>
        <w:ind w:firstLine="567"/>
        <w:jc w:val="both"/>
        <w:rPr>
          <w:bCs/>
          <w:sz w:val="20"/>
          <w:szCs w:val="20"/>
        </w:rPr>
      </w:pPr>
      <w:r w:rsidRPr="001F5A0D">
        <w:rPr>
          <w:bCs/>
          <w:sz w:val="20"/>
          <w:szCs w:val="20"/>
        </w:rPr>
        <w:t xml:space="preserve">2.1. Денежное содержание лиц, замещающих муниципальные должности </w:t>
      </w:r>
    </w:p>
    <w:p w:rsidR="001F5A0D" w:rsidRPr="001F5A0D" w:rsidRDefault="001F5A0D" w:rsidP="001F5A0D">
      <w:pPr>
        <w:autoSpaceDE w:val="0"/>
        <w:autoSpaceDN w:val="0"/>
        <w:adjustRightInd w:val="0"/>
        <w:spacing w:before="120" w:after="120"/>
        <w:ind w:firstLine="540"/>
        <w:jc w:val="both"/>
        <w:rPr>
          <w:sz w:val="20"/>
          <w:szCs w:val="20"/>
        </w:rPr>
      </w:pPr>
      <w:r w:rsidRPr="001F5A0D">
        <w:rPr>
          <w:sz w:val="20"/>
          <w:szCs w:val="20"/>
        </w:rPr>
        <w:t xml:space="preserve">Денежное содержание лиц, замещающих муниципальные должности, состоит </w:t>
      </w:r>
      <w:proofErr w:type="gramStart"/>
      <w:r w:rsidRPr="001F5A0D">
        <w:rPr>
          <w:sz w:val="20"/>
          <w:szCs w:val="20"/>
        </w:rPr>
        <w:t>из</w:t>
      </w:r>
      <w:proofErr w:type="gramEnd"/>
      <w:r w:rsidRPr="001F5A0D">
        <w:rPr>
          <w:sz w:val="20"/>
          <w:szCs w:val="20"/>
        </w:rPr>
        <w:t>:</w:t>
      </w:r>
    </w:p>
    <w:p w:rsidR="001F5A0D" w:rsidRPr="001F5A0D" w:rsidRDefault="001F5A0D" w:rsidP="001F5A0D">
      <w:pPr>
        <w:autoSpaceDE w:val="0"/>
        <w:autoSpaceDN w:val="0"/>
        <w:adjustRightInd w:val="0"/>
        <w:spacing w:before="120" w:after="120"/>
        <w:ind w:firstLine="540"/>
        <w:jc w:val="both"/>
        <w:rPr>
          <w:sz w:val="20"/>
          <w:szCs w:val="20"/>
        </w:rPr>
      </w:pPr>
      <w:r w:rsidRPr="001F5A0D">
        <w:rPr>
          <w:sz w:val="20"/>
          <w:szCs w:val="20"/>
        </w:rPr>
        <w:lastRenderedPageBreak/>
        <w:t>ежемесячного денежного вознаграждения;</w:t>
      </w:r>
    </w:p>
    <w:p w:rsidR="001F5A0D" w:rsidRPr="001F5A0D" w:rsidRDefault="001F5A0D" w:rsidP="001F5A0D">
      <w:pPr>
        <w:autoSpaceDE w:val="0"/>
        <w:autoSpaceDN w:val="0"/>
        <w:adjustRightInd w:val="0"/>
        <w:spacing w:before="120" w:after="120"/>
        <w:ind w:firstLine="540"/>
        <w:jc w:val="both"/>
        <w:rPr>
          <w:sz w:val="20"/>
          <w:szCs w:val="20"/>
        </w:rPr>
      </w:pPr>
      <w:r w:rsidRPr="001F5A0D">
        <w:rPr>
          <w:sz w:val="20"/>
          <w:szCs w:val="20"/>
        </w:rPr>
        <w:t>ежемесячной процентной надбавки за работу со сведениями, составляющими государственную тайну;</w:t>
      </w:r>
    </w:p>
    <w:p w:rsidR="001F5A0D" w:rsidRPr="001F5A0D" w:rsidRDefault="001F5A0D" w:rsidP="001F5A0D">
      <w:pPr>
        <w:autoSpaceDE w:val="0"/>
        <w:autoSpaceDN w:val="0"/>
        <w:adjustRightInd w:val="0"/>
        <w:spacing w:before="120" w:after="120"/>
        <w:ind w:firstLine="540"/>
        <w:jc w:val="both"/>
        <w:rPr>
          <w:sz w:val="20"/>
          <w:szCs w:val="20"/>
        </w:rPr>
      </w:pPr>
      <w:r w:rsidRPr="001F5A0D">
        <w:rPr>
          <w:sz w:val="20"/>
          <w:szCs w:val="20"/>
        </w:rPr>
        <w:t>единовременной выплаты при предоставлении ежегодного оплачиваемого отпуска и материальной помощи.</w:t>
      </w:r>
    </w:p>
    <w:p w:rsidR="001F5A0D" w:rsidRPr="001F5A0D" w:rsidRDefault="001F5A0D" w:rsidP="001F5A0D">
      <w:pPr>
        <w:widowControl w:val="0"/>
        <w:autoSpaceDE w:val="0"/>
        <w:autoSpaceDN w:val="0"/>
        <w:spacing w:before="120" w:after="120"/>
        <w:ind w:firstLine="567"/>
        <w:jc w:val="both"/>
        <w:rPr>
          <w:sz w:val="20"/>
          <w:szCs w:val="20"/>
        </w:rPr>
      </w:pPr>
    </w:p>
    <w:p w:rsidR="001F5A0D" w:rsidRPr="001F5A0D" w:rsidRDefault="001F5A0D" w:rsidP="001F5A0D">
      <w:pPr>
        <w:widowControl w:val="0"/>
        <w:autoSpaceDE w:val="0"/>
        <w:autoSpaceDN w:val="0"/>
        <w:spacing w:before="120" w:after="120"/>
        <w:ind w:firstLine="567"/>
        <w:jc w:val="both"/>
        <w:rPr>
          <w:bCs/>
          <w:sz w:val="20"/>
          <w:szCs w:val="20"/>
        </w:rPr>
      </w:pPr>
      <w:r w:rsidRPr="001F5A0D">
        <w:rPr>
          <w:bCs/>
          <w:sz w:val="20"/>
          <w:szCs w:val="20"/>
        </w:rPr>
        <w:t>2.2. Ежемесячное денежное вознаграждение лиц, замещающих муниципальные должности</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 xml:space="preserve">2.2.1. Базовое денежное вознаграждение устанавливается в сумме </w:t>
      </w:r>
      <w:r w:rsidRPr="001F5A0D">
        <w:rPr>
          <w:bCs/>
          <w:sz w:val="20"/>
          <w:szCs w:val="20"/>
        </w:rPr>
        <w:t xml:space="preserve">93521 </w:t>
      </w:r>
      <w:r w:rsidRPr="001F5A0D">
        <w:rPr>
          <w:sz w:val="20"/>
          <w:szCs w:val="20"/>
        </w:rPr>
        <w:t>рублей.</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2.2.2.Размер базового денежного вознаграждения Главе Угловского городского поселения устанавливается в размере 75% базового денежного вознаграждения председателя комитета Новгородской областной Думы</w:t>
      </w:r>
    </w:p>
    <w:p w:rsidR="001F5A0D" w:rsidRPr="001F5A0D" w:rsidRDefault="001F5A0D" w:rsidP="001F5A0D">
      <w:pPr>
        <w:autoSpaceDE w:val="0"/>
        <w:autoSpaceDN w:val="0"/>
        <w:adjustRightInd w:val="0"/>
        <w:ind w:firstLine="567"/>
        <w:jc w:val="both"/>
        <w:rPr>
          <w:sz w:val="20"/>
          <w:szCs w:val="20"/>
        </w:rPr>
      </w:pPr>
      <w:r w:rsidRPr="001F5A0D">
        <w:rPr>
          <w:sz w:val="20"/>
          <w:szCs w:val="20"/>
        </w:rPr>
        <w:t xml:space="preserve">2.2.3. Ежемесячное денежное вознаграждение </w:t>
      </w:r>
      <w:proofErr w:type="gramStart"/>
      <w:r w:rsidRPr="001F5A0D">
        <w:rPr>
          <w:sz w:val="20"/>
          <w:szCs w:val="20"/>
        </w:rPr>
        <w:t>лиц, замещающих муниципальные должности состоит</w:t>
      </w:r>
      <w:proofErr w:type="gramEnd"/>
      <w:r w:rsidRPr="001F5A0D">
        <w:rPr>
          <w:sz w:val="20"/>
          <w:szCs w:val="20"/>
        </w:rPr>
        <w:t xml:space="preserve"> из базового денежного вознаграждения, равного должностному окладу (далее – базовое денежное вознаграждение) и надбавки за особые условия исполнения полномочий в размере </w:t>
      </w:r>
      <w:r w:rsidRPr="001F5A0D">
        <w:rPr>
          <w:bCs/>
          <w:sz w:val="20"/>
          <w:szCs w:val="20"/>
        </w:rPr>
        <w:t>120</w:t>
      </w:r>
      <w:r w:rsidRPr="001F5A0D">
        <w:rPr>
          <w:sz w:val="20"/>
          <w:szCs w:val="20"/>
        </w:rPr>
        <w:t xml:space="preserve"> процентов базового денежного вознаграждения.</w:t>
      </w:r>
    </w:p>
    <w:p w:rsidR="001F5A0D" w:rsidRPr="001F5A0D" w:rsidRDefault="001F5A0D" w:rsidP="001F5A0D">
      <w:pPr>
        <w:autoSpaceDE w:val="0"/>
        <w:autoSpaceDN w:val="0"/>
        <w:adjustRightInd w:val="0"/>
        <w:ind w:firstLine="567"/>
        <w:jc w:val="both"/>
        <w:rPr>
          <w:sz w:val="20"/>
          <w:szCs w:val="20"/>
        </w:rPr>
      </w:pPr>
      <w:r w:rsidRPr="001F5A0D">
        <w:rPr>
          <w:sz w:val="20"/>
          <w:szCs w:val="20"/>
        </w:rPr>
        <w:t xml:space="preserve">2.2.4. </w:t>
      </w:r>
      <w:hyperlink r:id="rId13" w:history="1">
        <w:r w:rsidRPr="001F5A0D">
          <w:rPr>
            <w:rStyle w:val="a6"/>
            <w:sz w:val="20"/>
            <w:szCs w:val="20"/>
          </w:rPr>
          <w:t>Размеры</w:t>
        </w:r>
      </w:hyperlink>
      <w:r w:rsidRPr="001F5A0D">
        <w:rPr>
          <w:sz w:val="20"/>
          <w:szCs w:val="20"/>
        </w:rPr>
        <w:t xml:space="preserve"> базового денежного вознаграждения лиц, замещающих муниципальные должности, устанавливаются в процентном отношении к базовому денежному вознаграждению согласно приложению 1 к настоящему Положению.</w:t>
      </w:r>
    </w:p>
    <w:p w:rsidR="001F5A0D" w:rsidRPr="001F5A0D" w:rsidRDefault="001F5A0D" w:rsidP="001F5A0D">
      <w:pPr>
        <w:widowControl w:val="0"/>
        <w:autoSpaceDE w:val="0"/>
        <w:autoSpaceDN w:val="0"/>
        <w:spacing w:before="120" w:after="120"/>
        <w:ind w:firstLine="567"/>
        <w:jc w:val="both"/>
        <w:outlineLvl w:val="2"/>
        <w:rPr>
          <w:sz w:val="20"/>
          <w:szCs w:val="20"/>
        </w:rPr>
      </w:pPr>
    </w:p>
    <w:p w:rsidR="001F5A0D" w:rsidRPr="001F5A0D" w:rsidRDefault="001F5A0D" w:rsidP="001F5A0D">
      <w:pPr>
        <w:widowControl w:val="0"/>
        <w:autoSpaceDE w:val="0"/>
        <w:autoSpaceDN w:val="0"/>
        <w:spacing w:before="120" w:after="120"/>
        <w:ind w:firstLine="567"/>
        <w:jc w:val="both"/>
        <w:outlineLvl w:val="2"/>
        <w:rPr>
          <w:bCs/>
          <w:sz w:val="20"/>
          <w:szCs w:val="20"/>
        </w:rPr>
      </w:pPr>
      <w:r w:rsidRPr="001F5A0D">
        <w:rPr>
          <w:bCs/>
          <w:sz w:val="20"/>
          <w:szCs w:val="20"/>
        </w:rPr>
        <w:t>2.3. Единовременная выплата при предоставлении ежегодного оплачиваемого отпуска и материальная помощь лицу, замещающему муниципальную должность</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Единовременная выплата при предоставлении ежегодного оплачиваемого отпуска и материальная помощь лицу, замещающему муниципальную должность, осуществляется при предоставлении ему ежегодного оплачиваемого отпуска либо по его заявлению в другое время.</w:t>
      </w:r>
    </w:p>
    <w:p w:rsidR="001F5A0D" w:rsidRPr="001F5A0D" w:rsidRDefault="003B57CA" w:rsidP="001F5A0D">
      <w:pPr>
        <w:autoSpaceDE w:val="0"/>
        <w:autoSpaceDN w:val="0"/>
        <w:adjustRightInd w:val="0"/>
        <w:ind w:firstLine="540"/>
        <w:jc w:val="both"/>
        <w:rPr>
          <w:sz w:val="20"/>
          <w:szCs w:val="20"/>
        </w:rPr>
      </w:pPr>
      <w:hyperlink r:id="rId14" w:history="1">
        <w:r w:rsidR="001F5A0D" w:rsidRPr="001F5A0D">
          <w:rPr>
            <w:rStyle w:val="a6"/>
            <w:sz w:val="20"/>
            <w:szCs w:val="20"/>
          </w:rPr>
          <w:t>Размеры</w:t>
        </w:r>
      </w:hyperlink>
      <w:r w:rsidR="001F5A0D" w:rsidRPr="001F5A0D">
        <w:rPr>
          <w:sz w:val="20"/>
          <w:szCs w:val="20"/>
        </w:rPr>
        <w:t xml:space="preserve"> единовременной выплаты при предоставлении ежегодного оплачиваемого отпуска и материальной помощи устанавливаются в процентном отношении к базовому денежному вознаграждению лица, замещающего муниципальную должность согласно приложению 1 к настоящему Порядку.</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Лицам, замещающим муниципальные должности, полномочия которых прекращены в течение календарного года, материальная помощь оказывается пропорционально фактически отработанному времени.</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При наличии экономии фонда оплаты труда лицам, замещающим муниципальные должности, может быть дополнительно оказана материальная помощь.</w:t>
      </w:r>
    </w:p>
    <w:p w:rsidR="001F5A0D" w:rsidRPr="001F5A0D" w:rsidRDefault="001F5A0D" w:rsidP="001F5A0D">
      <w:pPr>
        <w:widowControl w:val="0"/>
        <w:autoSpaceDE w:val="0"/>
        <w:autoSpaceDN w:val="0"/>
        <w:spacing w:before="120" w:after="120"/>
        <w:ind w:firstLine="567"/>
        <w:jc w:val="both"/>
        <w:outlineLvl w:val="2"/>
        <w:rPr>
          <w:bCs/>
          <w:sz w:val="20"/>
          <w:szCs w:val="20"/>
        </w:rPr>
      </w:pPr>
      <w:r w:rsidRPr="001F5A0D">
        <w:rPr>
          <w:bCs/>
          <w:sz w:val="20"/>
          <w:szCs w:val="20"/>
        </w:rPr>
        <w:t>2.4. Ежемесячная процентная надбавка лицам, замещающим муниципальные должности, за работу со сведениями, составляющими государственную тайну</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Лицам, замещающим муниципальные должности, допущенным к государственной тайне, устанавливается ежемесячная процентная надбавка к должностному окладу за работу со сведениями, составляющими государственную тайну:</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«особой важности» - в размере 50 – 75 процентов;</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«совершенно секретно» - в размере 30 – 50 процентов;</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«секретно» при оформлении допуска с проведением проверочных мероприятий – в размере 10 – 15 процентов, без проведения проверочных мероприятий – в размере 5 -10 процентов.</w:t>
      </w:r>
    </w:p>
    <w:p w:rsidR="001F5A0D" w:rsidRPr="001F5A0D" w:rsidRDefault="001F5A0D" w:rsidP="001F5A0D">
      <w:pPr>
        <w:spacing w:before="120" w:after="120"/>
        <w:ind w:firstLine="567"/>
        <w:jc w:val="both"/>
        <w:rPr>
          <w:sz w:val="20"/>
          <w:szCs w:val="20"/>
        </w:rPr>
      </w:pPr>
      <w:r w:rsidRPr="001F5A0D">
        <w:rPr>
          <w:sz w:val="20"/>
          <w:szCs w:val="20"/>
        </w:rPr>
        <w:t xml:space="preserve">Конкретный размер надбавки </w:t>
      </w:r>
      <w:proofErr w:type="gramStart"/>
      <w:r w:rsidRPr="001F5A0D">
        <w:rPr>
          <w:sz w:val="20"/>
          <w:szCs w:val="20"/>
        </w:rPr>
        <w:t>лицам, замещающим муниципальные должности устанавливается</w:t>
      </w:r>
      <w:proofErr w:type="gramEnd"/>
      <w:r w:rsidRPr="001F5A0D">
        <w:rPr>
          <w:sz w:val="20"/>
          <w:szCs w:val="20"/>
        </w:rPr>
        <w:t xml:space="preserve">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widowControl w:val="0"/>
        <w:autoSpaceDE w:val="0"/>
        <w:autoSpaceDN w:val="0"/>
        <w:spacing w:before="120" w:after="120"/>
        <w:ind w:firstLine="567"/>
        <w:jc w:val="both"/>
        <w:outlineLvl w:val="2"/>
        <w:rPr>
          <w:bCs/>
          <w:sz w:val="20"/>
          <w:szCs w:val="20"/>
        </w:rPr>
      </w:pPr>
      <w:r w:rsidRPr="001F5A0D">
        <w:rPr>
          <w:bCs/>
          <w:sz w:val="20"/>
          <w:szCs w:val="20"/>
        </w:rPr>
        <w:t>2.5. Единовременная компенсационная выплата на лечение (оздоровление) лицам, замещающим муниципальные должности</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 xml:space="preserve">2.5.1. Лицам, замещающим муниципальные должности выплачивается единовременная компенсационная выплата на лечение (оздоровление) на основании его письменного заявления в размере, определенном решением </w:t>
      </w:r>
      <w:proofErr w:type="gramStart"/>
      <w:r w:rsidRPr="001F5A0D">
        <w:rPr>
          <w:sz w:val="20"/>
          <w:szCs w:val="20"/>
          <w:lang w:val="en-US"/>
        </w:rPr>
        <w:t>C</w:t>
      </w:r>
      <w:proofErr w:type="spellStart"/>
      <w:proofErr w:type="gramEnd"/>
      <w:r w:rsidRPr="001F5A0D">
        <w:rPr>
          <w:sz w:val="20"/>
          <w:szCs w:val="20"/>
        </w:rPr>
        <w:t>овета</w:t>
      </w:r>
      <w:proofErr w:type="spellEnd"/>
      <w:r w:rsidRPr="001F5A0D">
        <w:rPr>
          <w:sz w:val="20"/>
          <w:szCs w:val="20"/>
        </w:rPr>
        <w:t xml:space="preserve"> депутатов Угловского городского поселения </w:t>
      </w:r>
      <w:r w:rsidRPr="001F5A0D">
        <w:rPr>
          <w:iCs/>
          <w:sz w:val="20"/>
          <w:szCs w:val="20"/>
        </w:rPr>
        <w:t>Окуловского  муниципального района.</w:t>
      </w:r>
    </w:p>
    <w:p w:rsidR="001F5A0D" w:rsidRPr="001F5A0D" w:rsidRDefault="001F5A0D" w:rsidP="001F5A0D">
      <w:pPr>
        <w:spacing w:before="120" w:after="120"/>
        <w:ind w:firstLine="567"/>
        <w:jc w:val="both"/>
        <w:rPr>
          <w:sz w:val="20"/>
          <w:szCs w:val="20"/>
        </w:rPr>
      </w:pPr>
      <w:r w:rsidRPr="001F5A0D">
        <w:rPr>
          <w:sz w:val="20"/>
          <w:szCs w:val="20"/>
        </w:rPr>
        <w:t xml:space="preserve">Единовременная компенсационная выплата на лечение (оздоровление) выплачивается один раз в год к ежегодному оплачиваемому отпуску или в течение календарного года на основании письменного </w:t>
      </w:r>
      <w:r w:rsidRPr="001F5A0D">
        <w:rPr>
          <w:sz w:val="20"/>
          <w:szCs w:val="20"/>
        </w:rPr>
        <w:lastRenderedPageBreak/>
        <w:t xml:space="preserve">заявления лица, замещающего муниципальную должность в соответствии с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Лицу, вновь принятому на муниципальную должность, единовременная компенсационная выплата на лечение (оздоровление) выплачивается при условии нахождения на муниципальной должности не менее шести месяцев, в случае ее невыплаты в текущем финансовом году лицу, ранее замещавшему соответствующую муниципальную должность.</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2.5.2. Выплаченная единовременная компенсационная выплата на лечение (оздоровление) при прекращении трудовых отношений с лицом, замещающим муниципальную должность, возврату не подлежит.</w:t>
      </w:r>
    </w:p>
    <w:p w:rsidR="001F5A0D" w:rsidRPr="001F5A0D" w:rsidRDefault="001F5A0D" w:rsidP="001F5A0D">
      <w:pPr>
        <w:widowControl w:val="0"/>
        <w:autoSpaceDE w:val="0"/>
        <w:autoSpaceDN w:val="0"/>
        <w:spacing w:before="120" w:after="120"/>
        <w:jc w:val="center"/>
        <w:outlineLvl w:val="1"/>
        <w:rPr>
          <w:b/>
          <w:bCs/>
          <w:sz w:val="20"/>
          <w:szCs w:val="20"/>
        </w:rPr>
      </w:pPr>
      <w:r w:rsidRPr="001F5A0D">
        <w:rPr>
          <w:b/>
          <w:bCs/>
          <w:sz w:val="20"/>
          <w:szCs w:val="20"/>
        </w:rPr>
        <w:t>3. ДЕНЕЖНОЕ СОДЕРЖАНИЕ МУНИЦИПАЛЬНЫХ СЛУЖАЩИХ</w:t>
      </w:r>
    </w:p>
    <w:p w:rsidR="001F5A0D" w:rsidRPr="001F5A0D" w:rsidRDefault="001F5A0D" w:rsidP="001F5A0D">
      <w:pPr>
        <w:pStyle w:val="ConsPlusTitle"/>
        <w:spacing w:before="120" w:after="120"/>
        <w:ind w:firstLine="567"/>
        <w:jc w:val="both"/>
        <w:outlineLvl w:val="1"/>
        <w:rPr>
          <w:rFonts w:ascii="Times New Roman" w:hAnsi="Times New Roman" w:cs="Times New Roman"/>
          <w:b w:val="0"/>
          <w:szCs w:val="20"/>
        </w:rPr>
      </w:pPr>
      <w:r w:rsidRPr="001F5A0D">
        <w:rPr>
          <w:rFonts w:ascii="Times New Roman" w:hAnsi="Times New Roman" w:cs="Times New Roman"/>
          <w:b w:val="0"/>
          <w:szCs w:val="20"/>
        </w:rPr>
        <w:t xml:space="preserve">3.1. Организация денежного содержания и иных </w:t>
      </w:r>
      <w:proofErr w:type="gramStart"/>
      <w:r w:rsidRPr="001F5A0D">
        <w:rPr>
          <w:rFonts w:ascii="Times New Roman" w:hAnsi="Times New Roman" w:cs="Times New Roman"/>
          <w:b w:val="0"/>
          <w:szCs w:val="20"/>
        </w:rPr>
        <w:t>выплат</w:t>
      </w:r>
      <w:proofErr w:type="gramEnd"/>
      <w:r w:rsidRPr="001F5A0D">
        <w:rPr>
          <w:rFonts w:ascii="Times New Roman" w:hAnsi="Times New Roman" w:cs="Times New Roman"/>
          <w:b w:val="0"/>
          <w:szCs w:val="20"/>
        </w:rPr>
        <w:t xml:space="preserve"> муниципальных служащих</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 xml:space="preserve">3.1.1. </w:t>
      </w:r>
      <w:proofErr w:type="gramStart"/>
      <w:r w:rsidRPr="001F5A0D">
        <w:rPr>
          <w:sz w:val="20"/>
          <w:szCs w:val="20"/>
        </w:rPr>
        <w:t>Оплата труда муниципальных служащих производится в виде денежного содержания муниципальных служащих,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и ежемесячной квалификационной надбавки к должностному окладу за знания и умения, которые составляют оклад месячного денежного содержания (далее - оклад денежного содержания), а также ежемесячной надбавки к должностному окладу за выслугу лет</w:t>
      </w:r>
      <w:proofErr w:type="gramEnd"/>
      <w:r w:rsidRPr="001F5A0D">
        <w:rPr>
          <w:sz w:val="20"/>
          <w:szCs w:val="20"/>
        </w:rPr>
        <w:t xml:space="preserve"> на муниципальной службе, ежемесячной надбавки к должностному окладу за особые условия муниципальной службы, ежемесячной процентной надбавки к должностному окладу за работу со сведениями, составляющими государственную тайну, ежемесячного денежного поощрения, премий за выполнение особо важных и сложных заданий, единовременной выплаты при предоставлении ежегодного оплачиваемого отпуска, материальной помощи.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3.1.2. </w:t>
      </w:r>
      <w:proofErr w:type="gramStart"/>
      <w:r w:rsidRPr="001F5A0D">
        <w:rPr>
          <w:rFonts w:ascii="Times New Roman" w:hAnsi="Times New Roman" w:cs="Times New Roman"/>
          <w:sz w:val="20"/>
          <w:szCs w:val="20"/>
        </w:rPr>
        <w:t xml:space="preserve">В случае финансирования одной штатной единицы муниципального служащего за счет разных источников (за счет собственных средств бюджета </w:t>
      </w:r>
      <w:r w:rsidRPr="001F5A0D">
        <w:rPr>
          <w:rFonts w:ascii="Times New Roman" w:hAnsi="Times New Roman" w:cs="Times New Roman"/>
          <w:iCs/>
          <w:sz w:val="20"/>
          <w:szCs w:val="20"/>
        </w:rPr>
        <w:t>Угловского городского поселения Окуловского  муниципального района</w:t>
      </w:r>
      <w:r w:rsidRPr="001F5A0D">
        <w:rPr>
          <w:rFonts w:ascii="Times New Roman" w:hAnsi="Times New Roman" w:cs="Times New Roman"/>
          <w:sz w:val="20"/>
          <w:szCs w:val="20"/>
        </w:rPr>
        <w:t xml:space="preserve">, за счет субвенций, получаемых из областного бюджета) выплата ежемесячного денежного содержания, единовременной выплаты при предоставлении ежегодного оплачиваемого отпуска, материальной помощи, иных выплат и пособий осуществляемся пропорционально долям финансирования из всех  источников. </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3.1.3. В случае двойного наименования должностей муниципальной службы первой указывается более высокая должность, и условия оплаты труда устанавливаются по данной должности.</w:t>
      </w:r>
    </w:p>
    <w:p w:rsidR="001F5A0D" w:rsidRPr="001F5A0D" w:rsidRDefault="001F5A0D" w:rsidP="001F5A0D">
      <w:pPr>
        <w:pStyle w:val="ConsPlusTitle"/>
        <w:spacing w:before="120" w:after="120"/>
        <w:ind w:firstLine="567"/>
        <w:jc w:val="both"/>
        <w:outlineLvl w:val="1"/>
        <w:rPr>
          <w:rFonts w:ascii="Times New Roman" w:hAnsi="Times New Roman" w:cs="Times New Roman"/>
          <w:b w:val="0"/>
          <w:szCs w:val="20"/>
        </w:rPr>
      </w:pPr>
    </w:p>
    <w:p w:rsidR="001F5A0D" w:rsidRPr="001F5A0D" w:rsidRDefault="001F5A0D" w:rsidP="001F5A0D">
      <w:pPr>
        <w:pStyle w:val="ConsPlusTitle"/>
        <w:spacing w:before="120" w:after="120"/>
        <w:ind w:firstLine="567"/>
        <w:jc w:val="both"/>
        <w:outlineLvl w:val="1"/>
        <w:rPr>
          <w:rFonts w:ascii="Times New Roman" w:hAnsi="Times New Roman" w:cs="Times New Roman"/>
          <w:b w:val="0"/>
          <w:szCs w:val="20"/>
        </w:rPr>
      </w:pPr>
      <w:r w:rsidRPr="001F5A0D">
        <w:rPr>
          <w:rFonts w:ascii="Times New Roman" w:hAnsi="Times New Roman" w:cs="Times New Roman"/>
          <w:b w:val="0"/>
          <w:szCs w:val="20"/>
        </w:rPr>
        <w:t xml:space="preserve">3.2.Должностной оклад муниципальных служащих </w:t>
      </w:r>
    </w:p>
    <w:p w:rsidR="001F5A0D" w:rsidRPr="001F5A0D" w:rsidRDefault="001F5A0D" w:rsidP="001F5A0D">
      <w:pPr>
        <w:autoSpaceDE w:val="0"/>
        <w:autoSpaceDN w:val="0"/>
        <w:adjustRightInd w:val="0"/>
        <w:ind w:firstLine="540"/>
        <w:jc w:val="both"/>
        <w:rPr>
          <w:sz w:val="20"/>
          <w:szCs w:val="20"/>
        </w:rPr>
      </w:pPr>
      <w:r w:rsidRPr="001F5A0D">
        <w:rPr>
          <w:sz w:val="20"/>
          <w:szCs w:val="20"/>
        </w:rPr>
        <w:t>Должностной оклад муниципальных служащих устанавливается в процентном отношении к базовому окладу муниципального служащего.</w:t>
      </w:r>
    </w:p>
    <w:p w:rsidR="001F5A0D" w:rsidRPr="001F5A0D" w:rsidRDefault="001F5A0D" w:rsidP="001F5A0D">
      <w:pPr>
        <w:autoSpaceDE w:val="0"/>
        <w:autoSpaceDN w:val="0"/>
        <w:adjustRightInd w:val="0"/>
        <w:spacing w:before="280"/>
        <w:ind w:firstLine="540"/>
        <w:jc w:val="both"/>
        <w:rPr>
          <w:sz w:val="20"/>
          <w:szCs w:val="20"/>
        </w:rPr>
      </w:pPr>
      <w:r w:rsidRPr="001F5A0D">
        <w:rPr>
          <w:sz w:val="20"/>
          <w:szCs w:val="20"/>
        </w:rPr>
        <w:t xml:space="preserve">Базовый оклад муниципального служащего устанавливается в размере 27,6 процентов базового денежного вознаграждения, указанного в </w:t>
      </w:r>
      <w:hyperlink r:id="rId15" w:history="1">
        <w:r w:rsidRPr="001F5A0D">
          <w:rPr>
            <w:rStyle w:val="a6"/>
            <w:sz w:val="20"/>
            <w:szCs w:val="20"/>
          </w:rPr>
          <w:t>пункте</w:t>
        </w:r>
      </w:hyperlink>
      <w:r w:rsidRPr="001F5A0D">
        <w:rPr>
          <w:sz w:val="20"/>
          <w:szCs w:val="20"/>
        </w:rPr>
        <w:t xml:space="preserve"> 2.2.1 настоящего Положения.</w:t>
      </w:r>
    </w:p>
    <w:p w:rsidR="001F5A0D" w:rsidRPr="001F5A0D" w:rsidRDefault="003B57CA" w:rsidP="001F5A0D">
      <w:pPr>
        <w:autoSpaceDE w:val="0"/>
        <w:autoSpaceDN w:val="0"/>
        <w:adjustRightInd w:val="0"/>
        <w:spacing w:before="280"/>
        <w:ind w:firstLine="540"/>
        <w:jc w:val="both"/>
        <w:rPr>
          <w:sz w:val="20"/>
          <w:szCs w:val="20"/>
        </w:rPr>
      </w:pPr>
      <w:hyperlink r:id="rId16" w:history="1">
        <w:r w:rsidR="001F5A0D" w:rsidRPr="001F5A0D">
          <w:rPr>
            <w:rStyle w:val="a6"/>
            <w:sz w:val="20"/>
            <w:szCs w:val="20"/>
          </w:rPr>
          <w:t>Размеры</w:t>
        </w:r>
      </w:hyperlink>
      <w:r w:rsidR="001F5A0D" w:rsidRPr="001F5A0D">
        <w:rPr>
          <w:sz w:val="20"/>
          <w:szCs w:val="20"/>
        </w:rPr>
        <w:t xml:space="preserve"> должностных окладов муниципальных служащих устанавливаются согласно приложению 2 к настоящему Положению и оформляются муниципальным правовым актом </w:t>
      </w:r>
      <w:r w:rsidR="001F5A0D"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autoSpaceDE w:val="0"/>
        <w:autoSpaceDN w:val="0"/>
        <w:adjustRightInd w:val="0"/>
        <w:spacing w:before="280"/>
        <w:ind w:firstLine="540"/>
        <w:jc w:val="both"/>
        <w:rPr>
          <w:sz w:val="20"/>
          <w:szCs w:val="20"/>
        </w:rPr>
      </w:pPr>
    </w:p>
    <w:p w:rsidR="001F5A0D" w:rsidRPr="001F5A0D" w:rsidRDefault="001F5A0D" w:rsidP="001F5A0D">
      <w:pPr>
        <w:pStyle w:val="ConsPlusTitle"/>
        <w:spacing w:before="120" w:after="120"/>
        <w:ind w:firstLine="567"/>
        <w:jc w:val="both"/>
        <w:outlineLvl w:val="1"/>
        <w:rPr>
          <w:rFonts w:ascii="Times New Roman" w:hAnsi="Times New Roman" w:cs="Times New Roman"/>
          <w:b w:val="0"/>
          <w:szCs w:val="20"/>
        </w:rPr>
      </w:pPr>
      <w:r w:rsidRPr="001F5A0D">
        <w:rPr>
          <w:rFonts w:ascii="Times New Roman" w:hAnsi="Times New Roman" w:cs="Times New Roman"/>
          <w:b w:val="0"/>
          <w:szCs w:val="20"/>
        </w:rPr>
        <w:t>3.3. Порядок установления и выплаты муниципальным служащим ежемесячной квалификационной надбавки к должностному окладу за знания и умения</w:t>
      </w:r>
    </w:p>
    <w:p w:rsidR="001F5A0D" w:rsidRPr="001F5A0D" w:rsidRDefault="001F5A0D" w:rsidP="001F5A0D">
      <w:pPr>
        <w:spacing w:before="120" w:after="120"/>
        <w:ind w:firstLine="567"/>
        <w:jc w:val="both"/>
        <w:rPr>
          <w:sz w:val="20"/>
          <w:szCs w:val="20"/>
        </w:rPr>
      </w:pPr>
      <w:bookmarkStart w:id="1" w:name="P119"/>
      <w:bookmarkEnd w:id="1"/>
      <w:r w:rsidRPr="001F5A0D">
        <w:rPr>
          <w:sz w:val="20"/>
          <w:szCs w:val="20"/>
        </w:rPr>
        <w:t xml:space="preserve">3.3.1. Ежемесячная квалификационная надбавка к должностному окладу за знания и умения муниципальному служащему (далее – ежемесячная квалификационная надбавка) устанавливается представителем нанимателя и оформляется муниципальным правовым актом </w:t>
      </w:r>
      <w:r w:rsidRPr="001F5A0D">
        <w:rPr>
          <w:iCs/>
          <w:sz w:val="20"/>
          <w:szCs w:val="20"/>
        </w:rPr>
        <w:t xml:space="preserve">Администрации Угловского городского поселения Окуловского  муниципального района </w:t>
      </w:r>
      <w:r w:rsidRPr="001F5A0D">
        <w:rPr>
          <w:sz w:val="20"/>
          <w:szCs w:val="20"/>
        </w:rPr>
        <w:t xml:space="preserve"> 30 процентов должностного оклада.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3.3.2. Ежемесячная квалификационная надбавка начисляется исходя из должностного оклада муниципального служащего без учета доплат и надбавок.</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3.3.3. Ежемесячная квалификационная надбавка может быть увеличена после повышения муниципальным служащим своих профессиональных знаний и навыков и (или) увеличена или уменьшена по результатам аттестации в соответствии с решением аттестационной комиссии.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3.3.4. При увольнении муниципального служащего ежемесячная квалификационная надбавка </w:t>
      </w:r>
      <w:r w:rsidRPr="001F5A0D">
        <w:rPr>
          <w:rFonts w:ascii="Times New Roman" w:hAnsi="Times New Roman" w:cs="Times New Roman"/>
          <w:sz w:val="20"/>
          <w:szCs w:val="20"/>
        </w:rPr>
        <w:lastRenderedPageBreak/>
        <w:t>начисляется пропорционально отработанному времени.</w:t>
      </w: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 xml:space="preserve">3.4. Порядок установления и выплаты ежемесячной надбавки к должностному окладу за выслугу лет на муниципальной службе </w:t>
      </w:r>
    </w:p>
    <w:p w:rsidR="001F5A0D" w:rsidRPr="001F5A0D" w:rsidRDefault="001F5A0D" w:rsidP="001F5A0D">
      <w:pPr>
        <w:spacing w:before="120" w:after="120"/>
        <w:ind w:firstLine="567"/>
        <w:jc w:val="both"/>
        <w:rPr>
          <w:sz w:val="20"/>
          <w:szCs w:val="20"/>
        </w:rPr>
      </w:pPr>
      <w:r w:rsidRPr="001F5A0D">
        <w:rPr>
          <w:sz w:val="20"/>
          <w:szCs w:val="20"/>
        </w:rPr>
        <w:t xml:space="preserve">3.4.1. Ежемесячная надбавка к должностному окладу за выслугу лет на муниципальной службе устанавливается представителем нанимателя и </w:t>
      </w:r>
      <w:bookmarkStart w:id="2" w:name="_Hlk115787472"/>
      <w:r w:rsidRPr="001F5A0D">
        <w:rPr>
          <w:sz w:val="20"/>
          <w:szCs w:val="20"/>
        </w:rPr>
        <w:t xml:space="preserve">оформляется муниципальным правовым актом </w:t>
      </w:r>
      <w:r w:rsidRPr="001F5A0D">
        <w:rPr>
          <w:iCs/>
          <w:sz w:val="20"/>
          <w:szCs w:val="20"/>
        </w:rPr>
        <w:t xml:space="preserve">Администрацией Угловского городского поселения Окуловского муниципального района </w:t>
      </w:r>
      <w:bookmarkEnd w:id="2"/>
      <w:r w:rsidRPr="001F5A0D">
        <w:rPr>
          <w:sz w:val="20"/>
          <w:szCs w:val="20"/>
        </w:rPr>
        <w:t>соответственно на основании сведений о стаже муниципальной службы, исчисленном в соответствии с действующим законодательством Российской Федерации, в следующих размерах:</w:t>
      </w:r>
    </w:p>
    <w:tbl>
      <w:tblPr>
        <w:tblW w:w="9495" w:type="dxa"/>
        <w:tblLayout w:type="fixed"/>
        <w:tblCellMar>
          <w:top w:w="102" w:type="dxa"/>
          <w:left w:w="62" w:type="dxa"/>
          <w:bottom w:w="102" w:type="dxa"/>
          <w:right w:w="62" w:type="dxa"/>
        </w:tblCellMar>
        <w:tblLook w:val="04A0"/>
      </w:tblPr>
      <w:tblGrid>
        <w:gridCol w:w="4170"/>
        <w:gridCol w:w="567"/>
        <w:gridCol w:w="4758"/>
      </w:tblGrid>
      <w:tr w:rsidR="001F5A0D" w:rsidRPr="001F5A0D" w:rsidTr="004F452D">
        <w:tc>
          <w:tcPr>
            <w:tcW w:w="4173"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муниципальной службы от 1 года до 5 лет</w:t>
            </w:r>
          </w:p>
        </w:tc>
        <w:tc>
          <w:tcPr>
            <w:tcW w:w="567" w:type="dxa"/>
            <w:hideMark/>
          </w:tcPr>
          <w:p w:rsidR="001F5A0D" w:rsidRPr="001F5A0D" w:rsidRDefault="001F5A0D" w:rsidP="004F452D">
            <w:pPr>
              <w:pStyle w:val="ConsPlusNormal"/>
              <w:spacing w:line="276" w:lineRule="auto"/>
              <w:jc w:val="center"/>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10 процентов должностного оклада</w:t>
            </w:r>
          </w:p>
        </w:tc>
      </w:tr>
      <w:tr w:rsidR="001F5A0D" w:rsidRPr="001F5A0D" w:rsidTr="004F452D">
        <w:tc>
          <w:tcPr>
            <w:tcW w:w="4173"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муниципальной службы от 5 до 10 лет</w:t>
            </w:r>
          </w:p>
        </w:tc>
        <w:tc>
          <w:tcPr>
            <w:tcW w:w="567" w:type="dxa"/>
            <w:hideMark/>
          </w:tcPr>
          <w:p w:rsidR="001F5A0D" w:rsidRPr="001F5A0D" w:rsidRDefault="001F5A0D" w:rsidP="004F452D">
            <w:pPr>
              <w:pStyle w:val="ConsPlusNormal"/>
              <w:spacing w:line="276" w:lineRule="auto"/>
              <w:jc w:val="center"/>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15 процентов должностного оклада</w:t>
            </w:r>
          </w:p>
        </w:tc>
      </w:tr>
      <w:tr w:rsidR="001F5A0D" w:rsidRPr="001F5A0D" w:rsidTr="004F452D">
        <w:tc>
          <w:tcPr>
            <w:tcW w:w="4173"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муниципальной службы от 10 до 15 лет</w:t>
            </w:r>
          </w:p>
        </w:tc>
        <w:tc>
          <w:tcPr>
            <w:tcW w:w="567" w:type="dxa"/>
            <w:hideMark/>
          </w:tcPr>
          <w:p w:rsidR="001F5A0D" w:rsidRPr="001F5A0D" w:rsidRDefault="001F5A0D" w:rsidP="004F452D">
            <w:pPr>
              <w:pStyle w:val="ConsPlusNormal"/>
              <w:spacing w:line="276" w:lineRule="auto"/>
              <w:jc w:val="center"/>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20 процентов должностного оклада</w:t>
            </w:r>
          </w:p>
        </w:tc>
      </w:tr>
      <w:tr w:rsidR="001F5A0D" w:rsidRPr="001F5A0D" w:rsidTr="004F452D">
        <w:tc>
          <w:tcPr>
            <w:tcW w:w="4173"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муниципальной службы свыше 15 лет</w:t>
            </w:r>
          </w:p>
        </w:tc>
        <w:tc>
          <w:tcPr>
            <w:tcW w:w="567" w:type="dxa"/>
            <w:hideMark/>
          </w:tcPr>
          <w:p w:rsidR="001F5A0D" w:rsidRPr="001F5A0D" w:rsidRDefault="001F5A0D" w:rsidP="004F452D">
            <w:pPr>
              <w:pStyle w:val="ConsPlusNormal"/>
              <w:spacing w:line="276" w:lineRule="auto"/>
              <w:jc w:val="center"/>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line="276" w:lineRule="auto"/>
              <w:jc w:val="both"/>
              <w:rPr>
                <w:rFonts w:ascii="Times New Roman" w:hAnsi="Times New Roman" w:cs="Times New Roman"/>
                <w:sz w:val="20"/>
                <w:szCs w:val="20"/>
              </w:rPr>
            </w:pPr>
            <w:r w:rsidRPr="001F5A0D">
              <w:rPr>
                <w:rFonts w:ascii="Times New Roman" w:hAnsi="Times New Roman" w:cs="Times New Roman"/>
                <w:sz w:val="20"/>
                <w:szCs w:val="20"/>
              </w:rPr>
              <w:t>30 процентов должностного оклада</w:t>
            </w:r>
          </w:p>
        </w:tc>
      </w:tr>
    </w:tbl>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3.4.2.Стаж муниципальной службы исчисляется в соответствии с Федеральным законом от 2 марта 2007 года № 25-ФЗ «О муниципальной службе в Российской Федерации» и областным </w:t>
      </w:r>
      <w:hyperlink r:id="rId17" w:history="1">
        <w:r w:rsidRPr="001F5A0D">
          <w:rPr>
            <w:rStyle w:val="a6"/>
            <w:rFonts w:ascii="Times New Roman" w:hAnsi="Times New Roman" w:cs="Times New Roman"/>
            <w:sz w:val="20"/>
            <w:szCs w:val="20"/>
          </w:rPr>
          <w:t>законом</w:t>
        </w:r>
      </w:hyperlink>
      <w:r w:rsidRPr="001F5A0D">
        <w:rPr>
          <w:rFonts w:ascii="Times New Roman" w:hAnsi="Times New Roman" w:cs="Times New Roman"/>
          <w:sz w:val="20"/>
          <w:szCs w:val="20"/>
        </w:rPr>
        <w:t xml:space="preserve"> от 30 июня 2016 </w:t>
      </w:r>
      <w:proofErr w:type="spellStart"/>
      <w:r w:rsidRPr="001F5A0D">
        <w:rPr>
          <w:rFonts w:ascii="Times New Roman" w:hAnsi="Times New Roman" w:cs="Times New Roman"/>
          <w:sz w:val="20"/>
          <w:szCs w:val="20"/>
        </w:rPr>
        <w:t>года№</w:t>
      </w:r>
      <w:proofErr w:type="spellEnd"/>
      <w:r w:rsidRPr="001F5A0D">
        <w:rPr>
          <w:rFonts w:ascii="Times New Roman" w:hAnsi="Times New Roman" w:cs="Times New Roman"/>
          <w:sz w:val="20"/>
          <w:szCs w:val="20"/>
        </w:rPr>
        <w:t xml:space="preserve"> 1005-ОЗ «О стаже муниципальной службы муниципальных служащих в Новгородской области».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3.4.3. </w:t>
      </w:r>
      <w:proofErr w:type="gramStart"/>
      <w:r w:rsidRPr="001F5A0D">
        <w:rPr>
          <w:rFonts w:ascii="Times New Roman" w:hAnsi="Times New Roman" w:cs="Times New Roman"/>
          <w:sz w:val="20"/>
          <w:szCs w:val="20"/>
        </w:rPr>
        <w:t>Выплата вновь установленной ежемесячной надбавки к должностному окладу за выслугу лет на муниципальной службе муниципальному служащему и последующие ее изменения производятся по мере наступления у муниципального служащего стажа работы, дающего право на установление или на увеличение размера надбавки (если документы, подтверждающие стаж, находятся в организации) или со дня предоставления таких документов.</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3.5. Порядок установления и выплаты ежемесячной надбавки к должностному окладу за особые условия муниципальной службы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3.5.1. Ежемесячная надбавка к должностному окладу за особые условия муниципальной служб</w:t>
      </w:r>
      <w:proofErr w:type="gramStart"/>
      <w:r w:rsidRPr="001F5A0D">
        <w:rPr>
          <w:rFonts w:ascii="Times New Roman" w:hAnsi="Times New Roman" w:cs="Times New Roman"/>
          <w:sz w:val="20"/>
          <w:szCs w:val="20"/>
        </w:rPr>
        <w:t>ы(</w:t>
      </w:r>
      <w:proofErr w:type="gramEnd"/>
      <w:r w:rsidRPr="001F5A0D">
        <w:rPr>
          <w:rFonts w:ascii="Times New Roman" w:hAnsi="Times New Roman" w:cs="Times New Roman"/>
          <w:sz w:val="20"/>
          <w:szCs w:val="20"/>
        </w:rPr>
        <w:t>далее ежемесячная надбавка за особые условия) устанавливается муниципальным служащим в целях повышения их материальной заинтересованности в результатах своей деятельности, качестве исполнения служебных обязанностей.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3.5.2. Муниципальным служащим устанавливается ежемесячная надбавка за особые условия в размере 30 должностного оклада.</w:t>
      </w:r>
    </w:p>
    <w:p w:rsidR="001F5A0D" w:rsidRPr="001F5A0D" w:rsidRDefault="001F5A0D" w:rsidP="001F5A0D">
      <w:pPr>
        <w:spacing w:before="120" w:after="120"/>
        <w:ind w:firstLine="567"/>
        <w:jc w:val="both"/>
        <w:rPr>
          <w:sz w:val="20"/>
          <w:szCs w:val="20"/>
        </w:rPr>
      </w:pPr>
      <w:r w:rsidRPr="001F5A0D">
        <w:rPr>
          <w:sz w:val="20"/>
          <w:szCs w:val="20"/>
        </w:rPr>
        <w:t xml:space="preserve">3.5.3. Размер ежемесячной надбавки за особые условия устанавливается представителем нанимателя при поступлении на муниципальную службу (при переводе на иную должность муниципальной службы) с учетом интенсивности, сложности и напряженности, специального режима работы муниципального служащего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r w:rsidRPr="001F5A0D">
        <w:rPr>
          <w:sz w:val="20"/>
          <w:szCs w:val="20"/>
        </w:rPr>
        <w:t>.</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3.5.4. Под особыми условиями муниципальной службы понимается: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интенсивность выполняемой работы (значительный объем выполняемых поручений руководства, исполнение поручений в кратчайшие сроки);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сложность и напряженность выполняемой работы: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spellStart"/>
      <w:r w:rsidRPr="001F5A0D">
        <w:rPr>
          <w:rFonts w:ascii="Times New Roman" w:hAnsi="Times New Roman" w:cs="Times New Roman"/>
          <w:sz w:val="20"/>
          <w:szCs w:val="20"/>
        </w:rPr>
        <w:t>многосоставность</w:t>
      </w:r>
      <w:proofErr w:type="spellEnd"/>
      <w:r w:rsidRPr="001F5A0D">
        <w:rPr>
          <w:rFonts w:ascii="Times New Roman" w:hAnsi="Times New Roman" w:cs="Times New Roman"/>
          <w:sz w:val="20"/>
          <w:szCs w:val="20"/>
        </w:rPr>
        <w:t xml:space="preserve"> работы - выполнение служебных обязанностей, которые требуют реализации несколько последовательных стадий;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spellStart"/>
      <w:r w:rsidRPr="001F5A0D">
        <w:rPr>
          <w:rFonts w:ascii="Times New Roman" w:hAnsi="Times New Roman" w:cs="Times New Roman"/>
          <w:sz w:val="20"/>
          <w:szCs w:val="20"/>
        </w:rPr>
        <w:t>разноплановость</w:t>
      </w:r>
      <w:proofErr w:type="spellEnd"/>
      <w:r w:rsidRPr="001F5A0D">
        <w:rPr>
          <w:rFonts w:ascii="Times New Roman" w:hAnsi="Times New Roman" w:cs="Times New Roman"/>
          <w:sz w:val="20"/>
          <w:szCs w:val="20"/>
        </w:rPr>
        <w:t xml:space="preserve"> работы - выполнение служебных обязанностей, требующих применения знаний из разных сфер деятельности;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трудность работы - выполнение служебных обязанностей, требующих особых знаний, навыков, </w:t>
      </w:r>
      <w:r w:rsidRPr="001F5A0D">
        <w:rPr>
          <w:rFonts w:ascii="Times New Roman" w:hAnsi="Times New Roman" w:cs="Times New Roman"/>
          <w:sz w:val="20"/>
          <w:szCs w:val="20"/>
        </w:rPr>
        <w:lastRenderedPageBreak/>
        <w:t>опыта, необходимости проведения системного анализа;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выполнение функций, специально возлагаемых муниципальным правовым актом органа местного самоуправления (назначение ответственных лиц, исполнителей);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работа во временных рамках, установленных законодательством, муниципальными правовыми актами, запросами органов государственной власти;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специальный режим работы (выполнение служебных обязанностей за пределами установленной продолжительности рабочего времени, исполнение служебных обязанностей временно отсутствующих работников).</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3.5.5. </w:t>
      </w:r>
      <w:proofErr w:type="gramStart"/>
      <w:r w:rsidRPr="001F5A0D">
        <w:rPr>
          <w:rFonts w:ascii="Times New Roman" w:hAnsi="Times New Roman" w:cs="Times New Roman"/>
          <w:sz w:val="20"/>
          <w:szCs w:val="20"/>
        </w:rPr>
        <w:t xml:space="preserve">Ранее установленный размер ежемесячной надбавки за особые условия может быть изменен (уменьшен или увеличен) представителем нанимателя в случае изменения в работе муниципального служащего согласно критериям, установленным в пункте 3.5.4. настоящего Положения, с соблюдением норм Трудового законодательства, на основании мотивированных служебных записок заместителем Главы </w:t>
      </w:r>
      <w:r w:rsidRPr="001F5A0D">
        <w:rPr>
          <w:rFonts w:ascii="Times New Roman" w:hAnsi="Times New Roman" w:cs="Times New Roman"/>
          <w:iCs/>
          <w:sz w:val="20"/>
          <w:szCs w:val="20"/>
        </w:rPr>
        <w:t xml:space="preserve">администрации Угловского городского поселения Окуловского  муниципального района, </w:t>
      </w:r>
      <w:r w:rsidRPr="001F5A0D">
        <w:rPr>
          <w:rFonts w:ascii="Times New Roman" w:hAnsi="Times New Roman" w:cs="Times New Roman"/>
          <w:sz w:val="20"/>
          <w:szCs w:val="20"/>
        </w:rPr>
        <w:t>содержащих предложения об изменении размера ежемесячной надбавки за особые условия</w:t>
      </w:r>
      <w:proofErr w:type="gramEnd"/>
      <w:r w:rsidRPr="001F5A0D">
        <w:rPr>
          <w:rFonts w:ascii="Times New Roman" w:hAnsi="Times New Roman" w:cs="Times New Roman"/>
          <w:sz w:val="20"/>
          <w:szCs w:val="20"/>
        </w:rPr>
        <w:t xml:space="preserve"> в связи с  изменением интенсивности, сложности и напряженности, специального режима работы муниципального служащего.</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3.6. Порядок установления и выплаты ежемесячной процентной надбавки к должностному окладу за работу со сведениями, составляющими государственную тайну</w:t>
      </w:r>
    </w:p>
    <w:p w:rsidR="001F5A0D" w:rsidRPr="001F5A0D" w:rsidRDefault="001F5A0D" w:rsidP="001F5A0D">
      <w:pPr>
        <w:spacing w:before="120" w:after="120"/>
        <w:ind w:firstLine="567"/>
        <w:jc w:val="both"/>
        <w:rPr>
          <w:iCs/>
          <w:sz w:val="20"/>
          <w:szCs w:val="20"/>
        </w:rPr>
      </w:pPr>
      <w:r w:rsidRPr="001F5A0D">
        <w:rPr>
          <w:sz w:val="20"/>
          <w:szCs w:val="20"/>
        </w:rPr>
        <w:t>3.6.1. Ежемесячная процентная надбавка к должностному окладу за работу со сведениями, составляющими государственную тайну, устанавливается муниципальным служащим, допущенным к работе с такими сведениями, в установленном действующим законодательством Российской Федерации порядке.</w:t>
      </w:r>
    </w:p>
    <w:p w:rsidR="001F5A0D" w:rsidRPr="001F5A0D" w:rsidRDefault="001F5A0D" w:rsidP="001F5A0D">
      <w:pPr>
        <w:pStyle w:val="ConsPlusNormal"/>
        <w:shd w:val="clear" w:color="auto" w:fill="FFFFFF" w:themeFill="background1"/>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Размер ежемесячной процентной надбавки к должностному окладу за работу со сведениями, составляющими государственную тайну, устанавливается представителем нанимателя в зависимости от степени секретности сведений, к которым муниципальный служащий имеет документально подтверждаемый доступ на законных основаниях и оформляется </w:t>
      </w:r>
      <w:r w:rsidRPr="001F5A0D">
        <w:rPr>
          <w:rFonts w:ascii="Times New Roman" w:hAnsi="Times New Roman" w:cs="Times New Roman"/>
          <w:iCs/>
          <w:sz w:val="20"/>
          <w:szCs w:val="20"/>
        </w:rPr>
        <w:t>муниципальным правовым актом Администрации Угловского городского поселения Окуловского  муниципального района.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3.6.2. Размер ежемесячной процентной надбавки к должностному окладу за работу со сведениями, имеющими степень секретности, не может превышать пределов, установленных </w:t>
      </w:r>
      <w:hyperlink r:id="rId18" w:history="1">
        <w:r w:rsidRPr="001F5A0D">
          <w:rPr>
            <w:rStyle w:val="a6"/>
            <w:rFonts w:ascii="Times New Roman" w:hAnsi="Times New Roman" w:cs="Times New Roman"/>
            <w:sz w:val="20"/>
            <w:szCs w:val="20"/>
          </w:rPr>
          <w:t>Постановлением</w:t>
        </w:r>
      </w:hyperlink>
      <w:r w:rsidRPr="001F5A0D">
        <w:rPr>
          <w:rFonts w:ascii="Times New Roman" w:hAnsi="Times New Roman" w:cs="Times New Roman"/>
          <w:sz w:val="20"/>
          <w:szCs w:val="20"/>
        </w:rPr>
        <w:t xml:space="preserve"> Правительства Российской Федерации от </w:t>
      </w:r>
      <w:bookmarkStart w:id="3" w:name="_Hlk115706522"/>
      <w:r w:rsidRPr="001F5A0D">
        <w:rPr>
          <w:rFonts w:ascii="Times New Roman" w:hAnsi="Times New Roman" w:cs="Times New Roman"/>
          <w:sz w:val="20"/>
          <w:szCs w:val="20"/>
        </w:rPr>
        <w:t xml:space="preserve">18 сентября 2006 года № 573 «О предоставлении социальных </w:t>
      </w:r>
      <w:bookmarkEnd w:id="3"/>
      <w:r w:rsidRPr="001F5A0D">
        <w:rPr>
          <w:rFonts w:ascii="Times New Roman" w:hAnsi="Times New Roman" w:cs="Times New Roman"/>
          <w:sz w:val="20"/>
          <w:szCs w:val="20"/>
        </w:rPr>
        <w:t>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3.7. Порядок установления и выплаты ежемесячного денежного поощрения муниципальным служащим</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3.7.1. Ежемесячное денежное поощрение подлежит выплате муниципальным служащим в целях стимулирования их деятельности по замещаемым должностям.</w:t>
      </w:r>
    </w:p>
    <w:p w:rsidR="001F5A0D" w:rsidRPr="001F5A0D" w:rsidRDefault="001F5A0D" w:rsidP="001F5A0D">
      <w:pPr>
        <w:spacing w:before="120" w:after="120"/>
        <w:ind w:firstLine="567"/>
        <w:jc w:val="both"/>
        <w:rPr>
          <w:iCs/>
          <w:sz w:val="20"/>
          <w:szCs w:val="20"/>
        </w:rPr>
      </w:pPr>
      <w:r w:rsidRPr="001F5A0D">
        <w:rPr>
          <w:sz w:val="20"/>
          <w:szCs w:val="20"/>
        </w:rPr>
        <w:t xml:space="preserve">3.7.2. Размер ежемесячного денежного поощрения муниципальным служащим устанавливается представителем нанимателя с учетом критериев, указанных в пункте 3.7.3. настоящего Положения и оформляется муниципальным правовым актом </w:t>
      </w:r>
      <w:r w:rsidRPr="001F5A0D">
        <w:rPr>
          <w:iCs/>
          <w:sz w:val="20"/>
          <w:szCs w:val="20"/>
        </w:rPr>
        <w:t>Администрацией Угловского городского поселения Окуловского  муниципального района.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3.7.3. При принятии решения об установлении размера ежемесячного денежного поощрения учитываются следующие критерии: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опыт работы по специальности и замещаемой должности;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обеспечение выполнения величин экономических и социальных показателей развития области (ключевых показателей эффективности и иных показателей), утвержденных соответствующими нормативными правовыми актами в части исполняемых должностных обязанностей;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обеспечение выполнения показателей, определенных соглашениями, заключенными с Правительством Новгородской области, органами исполнительной власти Новгородской области, достижение которых зависит от муниципального служащего;</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непосредственное участие муниципального служащего в реализации национальных проектов, региональных приоритетных проектов на территории муниципального образования;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обеспечение выполнения целевых показателей муниципальных программ, по которым предусмотрено </w:t>
      </w:r>
      <w:r w:rsidRPr="001F5A0D">
        <w:rPr>
          <w:rFonts w:ascii="Times New Roman" w:hAnsi="Times New Roman" w:cs="Times New Roman"/>
          <w:sz w:val="20"/>
          <w:szCs w:val="20"/>
        </w:rPr>
        <w:lastRenderedPageBreak/>
        <w:t>финансовое обеспечение;</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осуществление муниципального контроля, ведомственного контроля, финансового контроля, достижение эффективных результатов проведения контрольных функций;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участие в нормотворчестве: разработка проектов нормативных правовых актов органов местного самоуправления;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участие в работе комиссий и рабочих групп, образованных в органах местного самоуправления;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осуществление профессиональной деятельности в сфере закупок товаров, работ, услуг для муниципальных нужд;</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проведение правовой, </w:t>
      </w:r>
      <w:proofErr w:type="spellStart"/>
      <w:r w:rsidRPr="001F5A0D">
        <w:rPr>
          <w:rFonts w:ascii="Times New Roman" w:hAnsi="Times New Roman" w:cs="Times New Roman"/>
          <w:sz w:val="20"/>
          <w:szCs w:val="20"/>
        </w:rPr>
        <w:t>антикоррупционной</w:t>
      </w:r>
      <w:proofErr w:type="spellEnd"/>
      <w:r w:rsidRPr="001F5A0D">
        <w:rPr>
          <w:rFonts w:ascii="Times New Roman" w:hAnsi="Times New Roman" w:cs="Times New Roman"/>
          <w:sz w:val="20"/>
          <w:szCs w:val="20"/>
        </w:rPr>
        <w:t xml:space="preserve"> экспертизы проектов правовых актов;</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выполнение представительских, консультационных, экспертных, организационных функций, связанных с участием в мероприятиях, публичных слушаниях и иных формах в решении вопросов местного значения;</w:t>
      </w:r>
    </w:p>
    <w:p w:rsidR="001F5A0D" w:rsidRPr="001F5A0D" w:rsidRDefault="001F5A0D" w:rsidP="001F5A0D">
      <w:pPr>
        <w:spacing w:before="120" w:after="120"/>
        <w:ind w:firstLine="567"/>
        <w:jc w:val="both"/>
        <w:rPr>
          <w:iCs/>
          <w:sz w:val="20"/>
          <w:szCs w:val="20"/>
        </w:rPr>
      </w:pPr>
      <w:r w:rsidRPr="001F5A0D">
        <w:rPr>
          <w:sz w:val="20"/>
          <w:szCs w:val="20"/>
        </w:rPr>
        <w:t xml:space="preserve">осуществление полномочий в сфере защиты информации, информационно-коммуникационных технологий и организации информационного взаимодействия с органами исполнительной власти Новгородской области и (или) автоматизированными системами органов исполнительной власти Новгородской области, обеспечение доступности предоставления государственных и муниципальных услуг на территории </w:t>
      </w:r>
      <w:r w:rsidRPr="001F5A0D">
        <w:rPr>
          <w:iCs/>
          <w:sz w:val="20"/>
          <w:szCs w:val="20"/>
        </w:rPr>
        <w:t>Угловского городского поселения Окуловского  муниципального района;</w:t>
      </w:r>
    </w:p>
    <w:p w:rsidR="001F5A0D" w:rsidRPr="001F5A0D" w:rsidRDefault="001F5A0D" w:rsidP="001F5A0D">
      <w:pPr>
        <w:spacing w:before="120" w:after="120"/>
        <w:ind w:firstLine="567"/>
        <w:jc w:val="both"/>
        <w:rPr>
          <w:sz w:val="20"/>
          <w:szCs w:val="20"/>
        </w:rPr>
      </w:pPr>
      <w:r w:rsidRPr="001F5A0D">
        <w:rPr>
          <w:sz w:val="20"/>
          <w:szCs w:val="20"/>
        </w:rPr>
        <w:t>выполнение контрольных задач муниципальным служащим, поставленных вышестоящим руководством;</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высокие показатели эффективности и результативности профессиональной служебной деятельности.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3.7.4. Муниципальным служащим устанавливается ежемесячное денежное поощрение в кратности от должностных окладо</w:t>
      </w:r>
      <w:proofErr w:type="gramStart"/>
      <w:r w:rsidRPr="001F5A0D">
        <w:rPr>
          <w:rFonts w:ascii="Times New Roman" w:hAnsi="Times New Roman" w:cs="Times New Roman"/>
          <w:sz w:val="20"/>
          <w:szCs w:val="20"/>
        </w:rPr>
        <w:t>в-</w:t>
      </w:r>
      <w:proofErr w:type="gramEnd"/>
      <w:r w:rsidRPr="001F5A0D">
        <w:rPr>
          <w:rFonts w:ascii="Times New Roman" w:hAnsi="Times New Roman" w:cs="Times New Roman"/>
          <w:sz w:val="20"/>
          <w:szCs w:val="20"/>
        </w:rPr>
        <w:t xml:space="preserve"> до 5 должностных окладов.</w:t>
      </w:r>
    </w:p>
    <w:p w:rsidR="001F5A0D" w:rsidRPr="001F5A0D" w:rsidRDefault="001F5A0D" w:rsidP="001F5A0D">
      <w:pPr>
        <w:pStyle w:val="ConsPlusNormal"/>
        <w:spacing w:before="120" w:after="120"/>
        <w:ind w:firstLine="567"/>
        <w:jc w:val="both"/>
        <w:rPr>
          <w:rFonts w:ascii="Times New Roman" w:hAnsi="Times New Roman" w:cs="Times New Roman"/>
          <w:iCs/>
          <w:sz w:val="20"/>
          <w:szCs w:val="20"/>
        </w:rPr>
      </w:pPr>
      <w:r w:rsidRPr="001F5A0D">
        <w:rPr>
          <w:rFonts w:ascii="Times New Roman" w:hAnsi="Times New Roman" w:cs="Times New Roman"/>
          <w:sz w:val="20"/>
          <w:szCs w:val="20"/>
        </w:rPr>
        <w:t xml:space="preserve">Размер ежемесячного денежного поощрения может быть изменен представителем нанимателя на основании мотивированных служебных записок заместителем Главы </w:t>
      </w:r>
      <w:r w:rsidRPr="001F5A0D">
        <w:rPr>
          <w:rFonts w:ascii="Times New Roman" w:hAnsi="Times New Roman" w:cs="Times New Roman"/>
          <w:iCs/>
          <w:sz w:val="20"/>
          <w:szCs w:val="20"/>
        </w:rPr>
        <w:t>администрации Угловского городского поселения Окуловского муниципального района</w:t>
      </w:r>
      <w:r w:rsidRPr="001F5A0D">
        <w:rPr>
          <w:rFonts w:ascii="Times New Roman" w:hAnsi="Times New Roman" w:cs="Times New Roman"/>
          <w:sz w:val="20"/>
          <w:szCs w:val="20"/>
        </w:rPr>
        <w:t>, содержащих предложения об изменении размера ежемесячного денежного поощрения в связи с  изменением эффективности, объема, интенсивности служебной деятельности по показателям, указанным в пункте 3.7.3 настоящего Положения.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3.7.5. Ежемесячное денежное поощрение выплачивается одновременно с должностным окладом.</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3.7.6. Выплата ежемесячного денежного поощрения осуществляется в пределах установленного фонда оплаты труда за фактически отработанное время.</w:t>
      </w:r>
      <w:bookmarkStart w:id="4" w:name="P286"/>
      <w:bookmarkEnd w:id="4"/>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3.8. Порядок премирования за выполнение особо важных и сложных заданий</w:t>
      </w:r>
    </w:p>
    <w:p w:rsidR="001F5A0D" w:rsidRPr="001F5A0D" w:rsidRDefault="001F5A0D" w:rsidP="001F5A0D">
      <w:pPr>
        <w:widowControl w:val="0"/>
        <w:autoSpaceDE w:val="0"/>
        <w:autoSpaceDN w:val="0"/>
        <w:adjustRightInd w:val="0"/>
        <w:spacing w:before="120" w:after="120"/>
        <w:ind w:firstLine="567"/>
        <w:jc w:val="both"/>
        <w:rPr>
          <w:iCs/>
          <w:spacing w:val="-8"/>
          <w:sz w:val="20"/>
          <w:szCs w:val="20"/>
        </w:rPr>
      </w:pPr>
      <w:r w:rsidRPr="001F5A0D">
        <w:rPr>
          <w:iCs/>
          <w:sz w:val="20"/>
          <w:szCs w:val="20"/>
        </w:rPr>
        <w:t>3.8.1. Премирование муниципальных служащих за выполнение особо важных и сложных заданий осуществляется с учетом оценки выполнения показателей эффективности и результативности профессиональной служебной деятельности в целях повышения уровня ответственности за выполнение особо важных и сложных заданий (далее премирование).</w:t>
      </w:r>
    </w:p>
    <w:p w:rsidR="001F5A0D" w:rsidRPr="001F5A0D" w:rsidRDefault="001F5A0D" w:rsidP="001F5A0D">
      <w:pPr>
        <w:autoSpaceDE w:val="0"/>
        <w:autoSpaceDN w:val="0"/>
        <w:adjustRightInd w:val="0"/>
        <w:spacing w:before="120" w:after="120"/>
        <w:ind w:firstLine="567"/>
        <w:jc w:val="both"/>
        <w:rPr>
          <w:rFonts w:eastAsiaTheme="minorEastAsia"/>
          <w:iCs/>
          <w:sz w:val="20"/>
          <w:szCs w:val="20"/>
        </w:rPr>
      </w:pPr>
      <w:r w:rsidRPr="001F5A0D">
        <w:rPr>
          <w:iCs/>
          <w:sz w:val="20"/>
          <w:szCs w:val="20"/>
        </w:rPr>
        <w:t>Премирование производится в пределах и за счет средств, предусмотренных на соответствующие цели при формировании фонда оплаты труда, а также за счет экономии фонда оплаты труда в твердой денежной сумме.</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Размер премии за выполнение особо важных и сложных заданий максимальным размером не ограничивается.</w:t>
      </w:r>
    </w:p>
    <w:p w:rsidR="001F5A0D" w:rsidRPr="001F5A0D" w:rsidRDefault="001F5A0D" w:rsidP="001F5A0D">
      <w:pPr>
        <w:spacing w:before="120" w:after="120"/>
        <w:ind w:firstLine="567"/>
        <w:jc w:val="both"/>
        <w:rPr>
          <w:iCs/>
          <w:sz w:val="20"/>
          <w:szCs w:val="20"/>
        </w:rPr>
      </w:pPr>
      <w:r w:rsidRPr="001F5A0D">
        <w:rPr>
          <w:iCs/>
          <w:sz w:val="20"/>
          <w:szCs w:val="20"/>
        </w:rPr>
        <w:t xml:space="preserve">3.8.2. Премирование производится </w:t>
      </w:r>
      <w:r w:rsidRPr="001F5A0D">
        <w:rPr>
          <w:sz w:val="20"/>
          <w:szCs w:val="20"/>
        </w:rPr>
        <w:t>при наличии экономии фонда оплаты труда.</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К категории особо важных и сложных заданий относятся:</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 xml:space="preserve">выполнение качественно и в срок особо сложных или важных заданий и поручений представителя нанимателя (работодателя), непосредственных руководителей, влияющих на социально-экономическое развитие </w:t>
      </w:r>
      <w:r w:rsidRPr="001F5A0D">
        <w:rPr>
          <w:iCs/>
          <w:sz w:val="20"/>
          <w:szCs w:val="20"/>
        </w:rPr>
        <w:t xml:space="preserve">Угловского городского поселения Окуловского муниципального района </w:t>
      </w:r>
      <w:r w:rsidRPr="001F5A0D">
        <w:rPr>
          <w:sz w:val="20"/>
          <w:szCs w:val="20"/>
        </w:rPr>
        <w:t xml:space="preserve">и общественно-политическую ситуацию в </w:t>
      </w:r>
      <w:r w:rsidRPr="001F5A0D">
        <w:rPr>
          <w:iCs/>
          <w:sz w:val="20"/>
          <w:szCs w:val="20"/>
        </w:rPr>
        <w:t>Угловском городском поселении Окуловского муниципального района</w:t>
      </w:r>
      <w:r w:rsidRPr="001F5A0D">
        <w:rPr>
          <w:sz w:val="20"/>
          <w:szCs w:val="20"/>
        </w:rPr>
        <w:t>;</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 xml:space="preserve">выполнение мероприятий по оптимизации расходов бюджета </w:t>
      </w:r>
      <w:r w:rsidRPr="001F5A0D">
        <w:rPr>
          <w:iCs/>
          <w:sz w:val="20"/>
          <w:szCs w:val="20"/>
        </w:rPr>
        <w:t>Угловского городского поселения Окуловского муниципального района</w:t>
      </w:r>
      <w:r w:rsidRPr="001F5A0D">
        <w:rPr>
          <w:sz w:val="20"/>
          <w:szCs w:val="20"/>
        </w:rPr>
        <w:t xml:space="preserve"> и (или) увеличение доходной части бюджета </w:t>
      </w:r>
      <w:r w:rsidRPr="001F5A0D">
        <w:rPr>
          <w:iCs/>
          <w:sz w:val="20"/>
          <w:szCs w:val="20"/>
        </w:rPr>
        <w:t>Угловского городского поселения Окуловского муниципального района;</w:t>
      </w:r>
    </w:p>
    <w:p w:rsidR="001F5A0D" w:rsidRPr="001F5A0D" w:rsidRDefault="001F5A0D" w:rsidP="001F5A0D">
      <w:pPr>
        <w:autoSpaceDE w:val="0"/>
        <w:autoSpaceDN w:val="0"/>
        <w:adjustRightInd w:val="0"/>
        <w:spacing w:before="120" w:after="120"/>
        <w:ind w:firstLine="567"/>
        <w:jc w:val="both"/>
        <w:rPr>
          <w:iCs/>
          <w:sz w:val="20"/>
          <w:szCs w:val="20"/>
        </w:rPr>
      </w:pPr>
      <w:r w:rsidRPr="001F5A0D">
        <w:rPr>
          <w:sz w:val="20"/>
          <w:szCs w:val="20"/>
        </w:rPr>
        <w:lastRenderedPageBreak/>
        <w:t xml:space="preserve">участие в судебных делах, повлекших судебно-исковое привлечение денежных средств или экономию денежных средств бюджета </w:t>
      </w:r>
      <w:r w:rsidRPr="001F5A0D">
        <w:rPr>
          <w:iCs/>
          <w:sz w:val="20"/>
          <w:szCs w:val="20"/>
        </w:rPr>
        <w:t xml:space="preserve">Угловского городского поселения Окуловского муниципального района </w:t>
      </w:r>
    </w:p>
    <w:p w:rsidR="001F5A0D" w:rsidRPr="001F5A0D" w:rsidRDefault="001F5A0D" w:rsidP="001F5A0D">
      <w:pPr>
        <w:autoSpaceDE w:val="0"/>
        <w:autoSpaceDN w:val="0"/>
        <w:adjustRightInd w:val="0"/>
        <w:spacing w:before="120" w:after="120"/>
        <w:ind w:firstLine="567"/>
        <w:jc w:val="both"/>
        <w:rPr>
          <w:iCs/>
          <w:sz w:val="20"/>
          <w:szCs w:val="20"/>
        </w:rPr>
      </w:pPr>
      <w:r w:rsidRPr="001F5A0D">
        <w:rPr>
          <w:sz w:val="20"/>
          <w:szCs w:val="20"/>
        </w:rPr>
        <w:t xml:space="preserve">осуществление организационной работы по подготовке и проведению мероприятий на территории развитие </w:t>
      </w:r>
      <w:r w:rsidRPr="001F5A0D">
        <w:rPr>
          <w:iCs/>
          <w:sz w:val="20"/>
          <w:szCs w:val="20"/>
        </w:rPr>
        <w:t>Угловского городского поселения Окуловского муниципального района;</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 xml:space="preserve">качественная и своевременная подготовка проектов муниципальных правовых актов, принимаемых органами местного самоуправления </w:t>
      </w:r>
      <w:r w:rsidRPr="001F5A0D">
        <w:rPr>
          <w:iCs/>
          <w:sz w:val="20"/>
          <w:szCs w:val="20"/>
        </w:rPr>
        <w:t>Угловского городского поселения Окуловского  муниципального района</w:t>
      </w:r>
      <w:r w:rsidRPr="001F5A0D">
        <w:rPr>
          <w:sz w:val="20"/>
          <w:szCs w:val="20"/>
        </w:rPr>
        <w:t>;</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достижение показателей эффективности и результативности профессиональной деятельности в ходе выполнения служебных обязанностей;</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внедрение инновационных программных продуктов и методов, способствующих улучшению работы органов местного самоуправления;</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достижение установленных показателей работы по муниципальному контролю;</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достижение результатов от исполнения муниципальных правовых актов, муниципальных программ, планов мероприятий («дорожных карт»);</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осуществление наставничества на муниципальной службе в Администрации Угловского городского поселения Окуловского  муниципального района;</w:t>
      </w:r>
    </w:p>
    <w:p w:rsidR="001F5A0D" w:rsidRPr="001F5A0D" w:rsidRDefault="001F5A0D" w:rsidP="001F5A0D">
      <w:pPr>
        <w:autoSpaceDE w:val="0"/>
        <w:autoSpaceDN w:val="0"/>
        <w:adjustRightInd w:val="0"/>
        <w:spacing w:before="120" w:after="120"/>
        <w:ind w:firstLine="567"/>
        <w:jc w:val="both"/>
        <w:rPr>
          <w:rFonts w:eastAsiaTheme="minorEastAsia"/>
          <w:sz w:val="20"/>
          <w:szCs w:val="20"/>
        </w:rPr>
      </w:pPr>
      <w:r w:rsidRPr="001F5A0D">
        <w:rPr>
          <w:sz w:val="20"/>
          <w:szCs w:val="20"/>
        </w:rPr>
        <w:t xml:space="preserve">исполнение иных особо важных и сложных заданий по обеспечению функций и задач органов местного самоуправления </w:t>
      </w:r>
      <w:r w:rsidRPr="001F5A0D">
        <w:rPr>
          <w:iCs/>
          <w:sz w:val="20"/>
          <w:szCs w:val="20"/>
        </w:rPr>
        <w:t>Угловского городского поселения Окуловского  муниципального района</w:t>
      </w:r>
      <w:r w:rsidRPr="001F5A0D">
        <w:rPr>
          <w:sz w:val="20"/>
          <w:szCs w:val="20"/>
        </w:rPr>
        <w:t>.</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3.8.3. Основаниями для премирования являются:</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личный вклад муниципального служащего в выполнение особо важного и сложного задания;</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своевременное и качественное исполнение служебных обязанностей, поручений и распоряжений вышестоящего руководства;</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своевременность, оперативность, профессионализм и эффективность выполнения особо важных и сложных заданий;</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исполнение обязанностей временно отсутствующего работника.</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 xml:space="preserve">Для  заместителя Главы администрации Угловского городского поселения Окуловского </w:t>
      </w:r>
      <w:r w:rsidRPr="001F5A0D">
        <w:rPr>
          <w:iCs/>
          <w:sz w:val="20"/>
          <w:szCs w:val="20"/>
        </w:rPr>
        <w:t>муниципального района</w:t>
      </w:r>
      <w:r w:rsidRPr="001F5A0D">
        <w:rPr>
          <w:sz w:val="20"/>
          <w:szCs w:val="20"/>
        </w:rPr>
        <w:t>, дополнительно основанием для премирования является организация работы вверенных им подразделений, эффективное взаимодействие с другими службами.</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3.8.4. Основаниями для невыплаты премии являются:</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нарушение исполнения служебных обязанностей;</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низкие результаты работы;</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низкая эффективность достижения результатов при выполнении особо важных и сложных заданий;</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ненадлежащее качество работы с документами;</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наличие неснятого дисциплинарного взыскания;</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 xml:space="preserve">несоблюдение установленных сроков выполнения распоряжений </w:t>
      </w:r>
      <w:r w:rsidRPr="001F5A0D">
        <w:rPr>
          <w:iCs/>
          <w:spacing w:val="-4"/>
          <w:sz w:val="20"/>
          <w:szCs w:val="20"/>
        </w:rPr>
        <w:t>руководства и (или) некачественное их выполнение без уважительных причин;</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 xml:space="preserve">неэффективность и </w:t>
      </w:r>
      <w:proofErr w:type="spellStart"/>
      <w:r w:rsidRPr="001F5A0D">
        <w:rPr>
          <w:iCs/>
          <w:sz w:val="20"/>
          <w:szCs w:val="20"/>
        </w:rPr>
        <w:t>нерезультативность</w:t>
      </w:r>
      <w:proofErr w:type="spellEnd"/>
      <w:r w:rsidRPr="001F5A0D">
        <w:rPr>
          <w:iCs/>
          <w:sz w:val="20"/>
          <w:szCs w:val="20"/>
        </w:rPr>
        <w:t xml:space="preserve"> участия в реализации проектов (программ);</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 xml:space="preserve">низкие результаты деятельности по достижению показателей </w:t>
      </w:r>
      <w:r w:rsidRPr="001F5A0D">
        <w:rPr>
          <w:iCs/>
          <w:spacing w:val="-6"/>
          <w:sz w:val="20"/>
          <w:szCs w:val="20"/>
        </w:rPr>
        <w:t>эффективности и результативности профессиональной служебной деятельности,</w:t>
      </w:r>
      <w:r w:rsidRPr="001F5A0D">
        <w:rPr>
          <w:iCs/>
          <w:sz w:val="20"/>
          <w:szCs w:val="20"/>
        </w:rPr>
        <w:t xml:space="preserve"> закрепленных в должностной инструкции.</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Невыплата премии осуществляется за тот период, в котором возникли основания для невыплаты премии.</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 xml:space="preserve">3.8.5. Муниципальным служащим, проработавшим неполный расчетный период в связи с временной нетрудоспособностью, нахождением в отпуске, переводом на другую работу, увольнением, выплачивается </w:t>
      </w:r>
      <w:r w:rsidRPr="001F5A0D">
        <w:rPr>
          <w:sz w:val="20"/>
          <w:szCs w:val="20"/>
        </w:rPr>
        <w:t xml:space="preserve">премия за выполнение особо важных и сложных заданий </w:t>
      </w:r>
      <w:r w:rsidRPr="001F5A0D">
        <w:rPr>
          <w:iCs/>
          <w:sz w:val="20"/>
          <w:szCs w:val="20"/>
        </w:rPr>
        <w:t xml:space="preserve">с учетом фактически отработанного времени. </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 xml:space="preserve">Лицам, уволенным в соответствии с пунктами 5, 6, </w:t>
      </w:r>
      <w:hyperlink r:id="rId19" w:history="1">
        <w:r w:rsidRPr="001F5A0D">
          <w:rPr>
            <w:rStyle w:val="a6"/>
            <w:sz w:val="20"/>
            <w:szCs w:val="20"/>
          </w:rPr>
          <w:t>7,</w:t>
        </w:r>
      </w:hyperlink>
      <w:r w:rsidRPr="001F5A0D">
        <w:rPr>
          <w:sz w:val="20"/>
          <w:szCs w:val="20"/>
        </w:rPr>
        <w:t xml:space="preserve"> 7.1, 9, </w:t>
      </w:r>
      <w:hyperlink r:id="rId20" w:history="1">
        <w:r w:rsidRPr="001F5A0D">
          <w:rPr>
            <w:rStyle w:val="a6"/>
            <w:sz w:val="20"/>
            <w:szCs w:val="20"/>
          </w:rPr>
          <w:t>10</w:t>
        </w:r>
      </w:hyperlink>
      <w:r w:rsidRPr="001F5A0D">
        <w:rPr>
          <w:sz w:val="20"/>
          <w:szCs w:val="20"/>
        </w:rPr>
        <w:t xml:space="preserve"> части первой</w:t>
      </w:r>
      <w:r w:rsidRPr="001F5A0D">
        <w:rPr>
          <w:iCs/>
          <w:sz w:val="20"/>
          <w:szCs w:val="20"/>
        </w:rPr>
        <w:t xml:space="preserve"> статьи 81 Трудового кодекса Российской Федерации, </w:t>
      </w:r>
      <w:r w:rsidRPr="001F5A0D">
        <w:rPr>
          <w:sz w:val="20"/>
          <w:szCs w:val="20"/>
        </w:rPr>
        <w:t>премия за выполнение особо важных и сложных заданий не выплачивается.</w:t>
      </w:r>
    </w:p>
    <w:p w:rsidR="001F5A0D" w:rsidRPr="001F5A0D" w:rsidRDefault="001F5A0D" w:rsidP="001F5A0D">
      <w:pPr>
        <w:autoSpaceDE w:val="0"/>
        <w:autoSpaceDN w:val="0"/>
        <w:adjustRightInd w:val="0"/>
        <w:spacing w:before="120" w:after="120"/>
        <w:ind w:firstLine="567"/>
        <w:jc w:val="both"/>
        <w:rPr>
          <w:sz w:val="20"/>
          <w:szCs w:val="20"/>
        </w:rPr>
      </w:pPr>
      <w:r w:rsidRPr="001F5A0D">
        <w:rPr>
          <w:iCs/>
          <w:sz w:val="20"/>
          <w:szCs w:val="20"/>
        </w:rPr>
        <w:t>3.8.6. В целях премирования муниципальных служащих заместитель главы Администрации Угловского городского поселения</w:t>
      </w:r>
      <w:r w:rsidRPr="001F5A0D">
        <w:rPr>
          <w:sz w:val="20"/>
          <w:szCs w:val="20"/>
        </w:rPr>
        <w:t xml:space="preserve"> </w:t>
      </w:r>
      <w:r w:rsidRPr="001F5A0D">
        <w:rPr>
          <w:iCs/>
          <w:sz w:val="20"/>
          <w:szCs w:val="20"/>
        </w:rPr>
        <w:t xml:space="preserve">направляет представителю нанимателя сопроводительное письмо по </w:t>
      </w:r>
      <w:r w:rsidRPr="001F5A0D">
        <w:rPr>
          <w:iCs/>
          <w:sz w:val="20"/>
          <w:szCs w:val="20"/>
        </w:rPr>
        <w:lastRenderedPageBreak/>
        <w:t xml:space="preserve">форме согласно приложению  4 к настоящему Положению с приложением информации о результатах работы служащих. </w:t>
      </w:r>
    </w:p>
    <w:p w:rsidR="001F5A0D" w:rsidRPr="001F5A0D" w:rsidRDefault="001F5A0D" w:rsidP="001F5A0D">
      <w:pPr>
        <w:spacing w:before="120" w:after="120"/>
        <w:ind w:firstLine="567"/>
        <w:jc w:val="both"/>
        <w:rPr>
          <w:iCs/>
          <w:sz w:val="20"/>
          <w:szCs w:val="20"/>
        </w:rPr>
      </w:pPr>
      <w:r w:rsidRPr="001F5A0D">
        <w:rPr>
          <w:iCs/>
          <w:sz w:val="20"/>
          <w:szCs w:val="20"/>
        </w:rPr>
        <w:t>Премирование муниципальных служащих осуществляется по решению представителя нанимателя</w:t>
      </w:r>
      <w:bookmarkStart w:id="5" w:name="P303"/>
      <w:bookmarkEnd w:id="5"/>
      <w:r w:rsidRPr="001F5A0D">
        <w:rPr>
          <w:iCs/>
          <w:sz w:val="20"/>
          <w:szCs w:val="20"/>
        </w:rPr>
        <w:t xml:space="preserve"> и оформляется муниципальным правовым актом Администрации Угловского городского поселения Окуловского муниципального района.</w:t>
      </w: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3.9. Порядок осуществления единовременной выплаты при предоставлении ежегодного оплачиваемого отпуска и оказания материальной помощи.</w:t>
      </w:r>
    </w:p>
    <w:p w:rsidR="001F5A0D" w:rsidRPr="001F5A0D" w:rsidRDefault="001F5A0D" w:rsidP="001F5A0D">
      <w:pPr>
        <w:spacing w:before="120" w:after="120"/>
        <w:ind w:firstLine="567"/>
        <w:jc w:val="both"/>
        <w:rPr>
          <w:iCs/>
          <w:sz w:val="20"/>
          <w:szCs w:val="20"/>
        </w:rPr>
      </w:pPr>
      <w:r w:rsidRPr="001F5A0D">
        <w:rPr>
          <w:sz w:val="20"/>
          <w:szCs w:val="20"/>
        </w:rPr>
        <w:t xml:space="preserve">3.9.1. Единовременная выплата при предоставлении ежегодного оплачиваемого отпуска (далее - единовременная выплата) осуществляется муниципальному служащему на основании его письменного заявления в размере одного должностного оклада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spacing w:before="120" w:after="120"/>
        <w:ind w:firstLine="567"/>
        <w:jc w:val="both"/>
        <w:rPr>
          <w:sz w:val="20"/>
          <w:szCs w:val="20"/>
        </w:rPr>
      </w:pPr>
      <w:r w:rsidRPr="001F5A0D">
        <w:rPr>
          <w:sz w:val="20"/>
          <w:szCs w:val="20"/>
        </w:rPr>
        <w:t>В случае разделения ежегодного оплачиваемого отпуска в установленном порядке на части единовременная выплата осуществляется при предоставлении любой части указанного отпуска.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 случае если муниципальный служащий не использовал в течение года своего права на отпуск, единовременная выплата должна быть выплачена в конце календарного года на основании письменного заявления муниципального служащего.</w:t>
      </w:r>
    </w:p>
    <w:p w:rsidR="001F5A0D" w:rsidRPr="001F5A0D" w:rsidRDefault="001F5A0D" w:rsidP="001F5A0D">
      <w:pPr>
        <w:spacing w:before="120" w:after="120"/>
        <w:ind w:firstLine="567"/>
        <w:jc w:val="both"/>
        <w:rPr>
          <w:sz w:val="20"/>
          <w:szCs w:val="20"/>
        </w:rPr>
      </w:pPr>
      <w:r w:rsidRPr="001F5A0D">
        <w:rPr>
          <w:sz w:val="20"/>
          <w:szCs w:val="20"/>
        </w:rPr>
        <w:t xml:space="preserve">3.9.2. Материальная помощь оказывается муниципальному служащему на основании его письменного заявления в размере одного должностного оклада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 случае разделения ежегодного оплачиваемого отпуска в установленном порядке на части материальная помощь выплачивается при предоставлении любой части указанного отпуска.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 случае если муниципальный служащий не использовал в течение года своего права на отпуск, материальная помощь должна быть выплачена в конце календарного года на основании письменного заявления муниципального служащего.</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3.9.3. Лицу, вновь принятому на муниципальную службу, единовременная выплата и материальная помощь выплачивается при условии прохождения муниципальной службы не менее шести месяцев из расчета единовременной выплаты в размере одного оклада денежного содержания и материальной помощи в одного оклада денежного содержания пропорционально фактически отработанному времени. </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При увольнении с муниципальной службы муниципальному служащему, который проработал календарный год не полностью, единовременная выплата и материальная помощь выплачиваются из расчета единовременной выплаты в размере одного оклада денежного содержания и материальной помощи в размере одного оклада денежного содержания пропорционально фактически отработанному времени.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3.9.4. Единовременная выплата и материальная помощь не выплачиваются: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муниципальным служащим, находящимся в отпуске по уходу за ребенком до достижения им возраста трех лет;</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муниципальным служащим в части периода нахождения в отпуске без сохранения заработной платы на длительное время (более 60 календарных дней в году).</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3.9.5. Выплаченная единовременная выплата при прекращении (расторжении) трудового договора с муниципальным служащим возврату не подлежит.</w:t>
      </w:r>
    </w:p>
    <w:p w:rsidR="001F5A0D" w:rsidRPr="001F5A0D" w:rsidRDefault="001F5A0D" w:rsidP="001F5A0D">
      <w:pPr>
        <w:spacing w:before="120" w:after="120"/>
        <w:ind w:firstLine="567"/>
        <w:jc w:val="both"/>
        <w:rPr>
          <w:sz w:val="20"/>
          <w:szCs w:val="20"/>
        </w:rPr>
      </w:pPr>
      <w:r w:rsidRPr="001F5A0D">
        <w:rPr>
          <w:sz w:val="20"/>
          <w:szCs w:val="20"/>
        </w:rPr>
        <w:t xml:space="preserve">3.9.6. При наличии экономии фонда оплаты труда муниципальным служащим может быть оказана материальная помощь дополнительно к размеру материальной помощи, установленному пунктом 3.9.2 настоящего Положения в следующих случаях:    </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регистрация брака муниципального служащего при предъявлении свидетельства о заключении брака, копия которого прилагается к заявлению;</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gramStart"/>
      <w:r w:rsidRPr="001F5A0D">
        <w:rPr>
          <w:rFonts w:ascii="Times New Roman" w:hAnsi="Times New Roman" w:cs="Times New Roman"/>
          <w:sz w:val="20"/>
          <w:szCs w:val="20"/>
        </w:rPr>
        <w:t>утраты личного имущества в результате пожара, стихийного бедствия, аварии, противоправных действий третьих лиц, необходимости длительного (30 и более календарных дней) лечения и восстановления здоровья муниципального служащего при предъявлении подтверждающих документов (справок из органов местного самоуправления, противопожарной службы, внутренних дел, медицинских организаций и других организаций, которые могут подтвердить данный факт), копии которых прилагаются к заявлению;</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gramStart"/>
      <w:r w:rsidRPr="001F5A0D">
        <w:rPr>
          <w:rFonts w:ascii="Times New Roman" w:hAnsi="Times New Roman" w:cs="Times New Roman"/>
          <w:sz w:val="20"/>
          <w:szCs w:val="20"/>
        </w:rPr>
        <w:t xml:space="preserve">смерти (гибели) близких родственников (супруг, супруга, родители, дети, усыновители, усыновленные, братья, сестры, дедушка, бабушка, внуки) при предъявлении свидетельства о смерти и </w:t>
      </w:r>
      <w:r w:rsidRPr="001F5A0D">
        <w:rPr>
          <w:rFonts w:ascii="Times New Roman" w:hAnsi="Times New Roman" w:cs="Times New Roman"/>
          <w:sz w:val="20"/>
          <w:szCs w:val="20"/>
        </w:rPr>
        <w:lastRenderedPageBreak/>
        <w:t>документов, подтверждающих родство, копии которых прилагаются к заявлению;</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рождения ребенка у муниципального служащего при предъявлении свидетельства о рождении, копия которого прилагается к заявлению;</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родителям выпускников общеобразовательных организаций (однократно) при предъявлении подтверждающих документов (справка, аттестат), копии которых прилагаются к заявлению;</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иных случаях в соответствии с коллективным договором в случае его заключения.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gramStart"/>
      <w:r w:rsidRPr="001F5A0D">
        <w:rPr>
          <w:rFonts w:ascii="Times New Roman" w:hAnsi="Times New Roman" w:cs="Times New Roman"/>
          <w:sz w:val="20"/>
          <w:szCs w:val="20"/>
        </w:rPr>
        <w:t>В случае смерти (гибели) муниципального служащего материальная помощь быть выплачена одному из его близких родственников (супруг, супруга, родители, дети, усыновители, усыновленные, братья, сестры, дедушка, бабушка, внуки) на основании заявления при предъявлении свидетельства о смерти и документов, подтверждающих принадлежность к членам семьи муниципального служащего, копии которых прилагаются к заявлению.</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3.9.7. Решение о конкретном размере материальной помощи принимается представителем нанимателя и оформляется муниципальным правовым актом </w:t>
      </w:r>
      <w:r w:rsidRPr="001F5A0D">
        <w:rPr>
          <w:rFonts w:ascii="Times New Roman" w:hAnsi="Times New Roman" w:cs="Times New Roman"/>
          <w:iCs/>
          <w:sz w:val="20"/>
          <w:szCs w:val="20"/>
        </w:rPr>
        <w:t>Администрации Угловского городского поселения Окуловского муниципального района.</w:t>
      </w: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3.10. Единовременная компенсационная выплата на лечени</w:t>
      </w:r>
      <w:proofErr w:type="gramStart"/>
      <w:r w:rsidRPr="001F5A0D">
        <w:rPr>
          <w:rFonts w:ascii="Times New Roman" w:hAnsi="Times New Roman" w:cs="Times New Roman"/>
          <w:b w:val="0"/>
          <w:szCs w:val="20"/>
        </w:rPr>
        <w:t>е(</w:t>
      </w:r>
      <w:proofErr w:type="gramEnd"/>
      <w:r w:rsidRPr="001F5A0D">
        <w:rPr>
          <w:rFonts w:ascii="Times New Roman" w:hAnsi="Times New Roman" w:cs="Times New Roman"/>
          <w:b w:val="0"/>
          <w:szCs w:val="20"/>
        </w:rPr>
        <w:t>оздоровление) муниципальным служащим</w:t>
      </w:r>
    </w:p>
    <w:p w:rsidR="001F5A0D" w:rsidRPr="001F5A0D" w:rsidRDefault="001F5A0D" w:rsidP="001F5A0D">
      <w:pPr>
        <w:widowControl w:val="0"/>
        <w:autoSpaceDE w:val="0"/>
        <w:autoSpaceDN w:val="0"/>
        <w:spacing w:before="120" w:after="120"/>
        <w:ind w:firstLine="567"/>
        <w:jc w:val="both"/>
        <w:rPr>
          <w:sz w:val="20"/>
          <w:szCs w:val="20"/>
        </w:rPr>
      </w:pPr>
      <w:r w:rsidRPr="001F5A0D">
        <w:rPr>
          <w:sz w:val="20"/>
          <w:szCs w:val="20"/>
        </w:rPr>
        <w:t xml:space="preserve">3.10.1. Муниципальным служащим выплачивается единовременная компенсационная выплата на лечение (оздоровление) на основании его письменного заявления в размере, определенном решением Совета депутатов  </w:t>
      </w:r>
      <w:r w:rsidRPr="001F5A0D">
        <w:rPr>
          <w:iCs/>
          <w:sz w:val="20"/>
          <w:szCs w:val="20"/>
        </w:rPr>
        <w:t>Угловского городского поселения Окуловского муниципального района.</w:t>
      </w:r>
    </w:p>
    <w:p w:rsidR="001F5A0D" w:rsidRPr="001F5A0D" w:rsidRDefault="001F5A0D" w:rsidP="001F5A0D">
      <w:pPr>
        <w:spacing w:before="120" w:after="120"/>
        <w:ind w:firstLine="567"/>
        <w:jc w:val="both"/>
        <w:rPr>
          <w:iCs/>
          <w:sz w:val="20"/>
          <w:szCs w:val="20"/>
        </w:rPr>
      </w:pPr>
      <w:r w:rsidRPr="001F5A0D">
        <w:rPr>
          <w:sz w:val="20"/>
          <w:szCs w:val="20"/>
        </w:rPr>
        <w:t xml:space="preserve">Единовременная компенсационная выплата на лечение (оздоровление) выплачивается один раз в год к ежегодному оплачиваемому отпуску или в течение календарного года на основании письменного заявления муниципального служащего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spacing w:before="120" w:after="120"/>
        <w:ind w:firstLine="567"/>
        <w:jc w:val="both"/>
        <w:rPr>
          <w:sz w:val="20"/>
          <w:szCs w:val="20"/>
        </w:rPr>
      </w:pPr>
      <w:r w:rsidRPr="001F5A0D">
        <w:rPr>
          <w:sz w:val="20"/>
          <w:szCs w:val="20"/>
        </w:rPr>
        <w:t>Лицу, вновь принятому на муниципальную службу, единовременная компенсационная выплата на лечение (оздоровление) выплачивается при условии нахождения на муниципальной службе не менее шести месяцев, в случае ее невыплаты в текущем финансовом году лицу, ранее замещавшему соответствующую должность муниципальной службы.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3.10.2. </w:t>
      </w:r>
      <w:proofErr w:type="gramStart"/>
      <w:r w:rsidRPr="001F5A0D">
        <w:rPr>
          <w:rFonts w:ascii="Times New Roman" w:hAnsi="Times New Roman" w:cs="Times New Roman"/>
          <w:sz w:val="20"/>
          <w:szCs w:val="20"/>
        </w:rPr>
        <w:t xml:space="preserve">В случае финансирования одной штатной единицы муниципального служащего за счет разных источников (за счет собственных средств бюджета </w:t>
      </w:r>
      <w:r w:rsidRPr="001F5A0D">
        <w:rPr>
          <w:rFonts w:ascii="Times New Roman" w:hAnsi="Times New Roman" w:cs="Times New Roman"/>
          <w:iCs/>
          <w:sz w:val="20"/>
          <w:szCs w:val="20"/>
        </w:rPr>
        <w:t>Администрации Угловского городского поселения Окуловского муниципального района</w:t>
      </w:r>
      <w:r w:rsidRPr="001F5A0D">
        <w:rPr>
          <w:rFonts w:ascii="Times New Roman" w:hAnsi="Times New Roman" w:cs="Times New Roman"/>
          <w:sz w:val="20"/>
          <w:szCs w:val="20"/>
        </w:rPr>
        <w:t>, за счет субвенций, получаемых из областного бюджета) единовременная компенсационная выплата на лечение (оздоровление) осуществляется по одной штатное единице в установленном размере за счет источника, доля финансирования которого составляет 0,51 ставки и более.</w:t>
      </w:r>
      <w:proofErr w:type="gramEnd"/>
      <w:r w:rsidRPr="001F5A0D">
        <w:rPr>
          <w:rFonts w:ascii="Times New Roman" w:hAnsi="Times New Roman" w:cs="Times New Roman"/>
          <w:sz w:val="20"/>
          <w:szCs w:val="20"/>
        </w:rPr>
        <w:t xml:space="preserve"> В случае</w:t>
      </w:r>
      <w:proofErr w:type="gramStart"/>
      <w:r w:rsidRPr="001F5A0D">
        <w:rPr>
          <w:rFonts w:ascii="Times New Roman" w:hAnsi="Times New Roman" w:cs="Times New Roman"/>
          <w:sz w:val="20"/>
          <w:szCs w:val="20"/>
        </w:rPr>
        <w:t>,</w:t>
      </w:r>
      <w:proofErr w:type="gramEnd"/>
      <w:r w:rsidRPr="001F5A0D">
        <w:rPr>
          <w:rFonts w:ascii="Times New Roman" w:hAnsi="Times New Roman" w:cs="Times New Roman"/>
          <w:sz w:val="20"/>
          <w:szCs w:val="20"/>
        </w:rPr>
        <w:t xml:space="preserve"> если одна штатная единица муниципального служащего финансируется из двух источников в равных долях (0,5 ставки и 0,5 ставки) единовременная компенсационная выплата на лечение (оздоровление) в установленном размере в полном объеме выплачивается за счет субвенций, получаемых из областного бюджета, в установленном настоящим Положении порядке.</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3.10.3. Выплаченная единовременная компенсационная выплата на лечение (оздоровление) при прекращении (расторжении) трудового договора с муниципальным служащим возврату не подлежит.</w:t>
      </w:r>
    </w:p>
    <w:p w:rsidR="001F5A0D" w:rsidRPr="001F5A0D" w:rsidRDefault="001F5A0D" w:rsidP="001F5A0D">
      <w:pPr>
        <w:pStyle w:val="ConsPlusTitle"/>
        <w:spacing w:before="120" w:after="120"/>
        <w:jc w:val="both"/>
        <w:outlineLvl w:val="2"/>
        <w:rPr>
          <w:rFonts w:ascii="Times New Roman" w:hAnsi="Times New Roman" w:cs="Times New Roman"/>
          <w:b w:val="0"/>
          <w:szCs w:val="20"/>
        </w:rPr>
      </w:pPr>
    </w:p>
    <w:p w:rsidR="001F5A0D" w:rsidRPr="001F5A0D" w:rsidRDefault="001F5A0D" w:rsidP="001F5A0D">
      <w:pPr>
        <w:widowControl w:val="0"/>
        <w:autoSpaceDE w:val="0"/>
        <w:autoSpaceDN w:val="0"/>
        <w:spacing w:before="120" w:after="120"/>
        <w:jc w:val="center"/>
        <w:outlineLvl w:val="1"/>
        <w:rPr>
          <w:b/>
          <w:bCs/>
          <w:sz w:val="20"/>
          <w:szCs w:val="20"/>
        </w:rPr>
      </w:pPr>
      <w:r w:rsidRPr="001F5A0D">
        <w:rPr>
          <w:b/>
          <w:bCs/>
          <w:sz w:val="20"/>
          <w:szCs w:val="20"/>
        </w:rPr>
        <w:t>4. ДЕНЕЖНОЕ СОДЕРЖАНИЕ СЛУЖАЩИХ</w:t>
      </w:r>
    </w:p>
    <w:p w:rsidR="001F5A0D" w:rsidRPr="001F5A0D" w:rsidRDefault="001F5A0D" w:rsidP="001F5A0D">
      <w:pPr>
        <w:pStyle w:val="ConsPlusTitle"/>
        <w:spacing w:before="120" w:after="120"/>
        <w:ind w:firstLine="567"/>
        <w:jc w:val="both"/>
        <w:outlineLvl w:val="1"/>
        <w:rPr>
          <w:rFonts w:ascii="Times New Roman" w:hAnsi="Times New Roman" w:cs="Times New Roman"/>
          <w:b w:val="0"/>
          <w:szCs w:val="20"/>
        </w:rPr>
      </w:pPr>
      <w:r w:rsidRPr="001F5A0D">
        <w:rPr>
          <w:rFonts w:ascii="Times New Roman" w:hAnsi="Times New Roman" w:cs="Times New Roman"/>
          <w:b w:val="0"/>
          <w:szCs w:val="20"/>
        </w:rPr>
        <w:t xml:space="preserve">4.1. Организация денежного содержания и иных </w:t>
      </w:r>
      <w:proofErr w:type="gramStart"/>
      <w:r w:rsidRPr="001F5A0D">
        <w:rPr>
          <w:rFonts w:ascii="Times New Roman" w:hAnsi="Times New Roman" w:cs="Times New Roman"/>
          <w:b w:val="0"/>
          <w:szCs w:val="20"/>
        </w:rPr>
        <w:t>выплат служащих</w:t>
      </w:r>
      <w:proofErr w:type="gramEnd"/>
    </w:p>
    <w:p w:rsidR="001F5A0D" w:rsidRPr="001F5A0D" w:rsidRDefault="001F5A0D" w:rsidP="001F5A0D">
      <w:pPr>
        <w:autoSpaceDE w:val="0"/>
        <w:autoSpaceDN w:val="0"/>
        <w:adjustRightInd w:val="0"/>
        <w:spacing w:before="120" w:after="120"/>
        <w:ind w:firstLine="567"/>
        <w:jc w:val="both"/>
        <w:rPr>
          <w:sz w:val="20"/>
          <w:szCs w:val="20"/>
        </w:rPr>
      </w:pPr>
      <w:proofErr w:type="gramStart"/>
      <w:r w:rsidRPr="001F5A0D">
        <w:rPr>
          <w:sz w:val="20"/>
          <w:szCs w:val="20"/>
        </w:rPr>
        <w:t>Оплата труда служащих состоит из должностного оклада, ежемесячной надбавки к должностному окладу за выслугу лет, ежемесячной надбавки к должностному окладу за особые условия службы, ежемесячной процентной надбавки к должностному окладу за работу со сведениями, составляющими государственную тайну, ежемесячного денежного поощрения, премий по результатам работы, единовременной выплаты при предоставлении ежегодного оплачиваемого отпуска, материальной помощи.</w:t>
      </w:r>
      <w:proofErr w:type="gramEnd"/>
    </w:p>
    <w:p w:rsidR="001F5A0D" w:rsidRPr="001F5A0D" w:rsidRDefault="001F5A0D" w:rsidP="001F5A0D">
      <w:pPr>
        <w:pStyle w:val="ConsPlusTitle"/>
        <w:spacing w:before="120" w:after="120"/>
        <w:ind w:firstLine="567"/>
        <w:jc w:val="both"/>
        <w:outlineLvl w:val="1"/>
        <w:rPr>
          <w:rFonts w:ascii="Times New Roman" w:hAnsi="Times New Roman" w:cs="Times New Roman"/>
          <w:b w:val="0"/>
          <w:szCs w:val="20"/>
        </w:rPr>
      </w:pPr>
    </w:p>
    <w:p w:rsidR="001F5A0D" w:rsidRPr="001F5A0D" w:rsidRDefault="001F5A0D" w:rsidP="001F5A0D">
      <w:pPr>
        <w:pStyle w:val="ConsPlusTitle"/>
        <w:spacing w:before="120" w:after="120"/>
        <w:ind w:firstLine="567"/>
        <w:jc w:val="both"/>
        <w:outlineLvl w:val="1"/>
        <w:rPr>
          <w:rFonts w:ascii="Times New Roman" w:hAnsi="Times New Roman" w:cs="Times New Roman"/>
          <w:b w:val="0"/>
          <w:szCs w:val="20"/>
        </w:rPr>
      </w:pPr>
      <w:r w:rsidRPr="001F5A0D">
        <w:rPr>
          <w:rFonts w:ascii="Times New Roman" w:hAnsi="Times New Roman" w:cs="Times New Roman"/>
          <w:b w:val="0"/>
          <w:szCs w:val="20"/>
        </w:rPr>
        <w:t>4.2. Должностной оклад служащих</w:t>
      </w:r>
    </w:p>
    <w:p w:rsidR="001F5A0D" w:rsidRPr="001F5A0D" w:rsidRDefault="001F5A0D" w:rsidP="001F5A0D">
      <w:pPr>
        <w:autoSpaceDE w:val="0"/>
        <w:autoSpaceDN w:val="0"/>
        <w:adjustRightInd w:val="0"/>
        <w:ind w:firstLine="540"/>
        <w:jc w:val="both"/>
        <w:rPr>
          <w:sz w:val="20"/>
          <w:szCs w:val="20"/>
        </w:rPr>
      </w:pPr>
      <w:r w:rsidRPr="001F5A0D">
        <w:rPr>
          <w:sz w:val="20"/>
          <w:szCs w:val="20"/>
        </w:rPr>
        <w:t>Должностной оклад служащих устанавливается в процентном отношении к базовому окладу муниципального служащего.</w:t>
      </w:r>
    </w:p>
    <w:p w:rsidR="001F5A0D" w:rsidRPr="001F5A0D" w:rsidRDefault="001F5A0D" w:rsidP="001F5A0D">
      <w:pPr>
        <w:autoSpaceDE w:val="0"/>
        <w:autoSpaceDN w:val="0"/>
        <w:adjustRightInd w:val="0"/>
        <w:spacing w:before="280"/>
        <w:ind w:firstLine="540"/>
        <w:jc w:val="both"/>
        <w:rPr>
          <w:sz w:val="20"/>
          <w:szCs w:val="20"/>
        </w:rPr>
      </w:pPr>
      <w:r w:rsidRPr="001F5A0D">
        <w:rPr>
          <w:sz w:val="20"/>
          <w:szCs w:val="20"/>
        </w:rPr>
        <w:t xml:space="preserve">Базовый оклад муниципального служащего устанавливается в размере 30 процентов базового денежного вознаграждения, указанного в </w:t>
      </w:r>
      <w:hyperlink r:id="rId21" w:history="1">
        <w:r w:rsidRPr="001F5A0D">
          <w:rPr>
            <w:rStyle w:val="a6"/>
            <w:sz w:val="20"/>
            <w:szCs w:val="20"/>
          </w:rPr>
          <w:t>пункте</w:t>
        </w:r>
      </w:hyperlink>
      <w:r w:rsidRPr="001F5A0D">
        <w:rPr>
          <w:sz w:val="20"/>
          <w:szCs w:val="20"/>
        </w:rPr>
        <w:t xml:space="preserve"> 2.2.1 настоящего Положения.</w:t>
      </w:r>
    </w:p>
    <w:p w:rsidR="001F5A0D" w:rsidRPr="001F5A0D" w:rsidRDefault="003B57CA" w:rsidP="001F5A0D">
      <w:pPr>
        <w:autoSpaceDE w:val="0"/>
        <w:autoSpaceDN w:val="0"/>
        <w:adjustRightInd w:val="0"/>
        <w:spacing w:before="280"/>
        <w:ind w:firstLine="540"/>
        <w:jc w:val="both"/>
        <w:rPr>
          <w:sz w:val="20"/>
          <w:szCs w:val="20"/>
        </w:rPr>
      </w:pPr>
      <w:hyperlink r:id="rId22" w:history="1">
        <w:r w:rsidR="001F5A0D" w:rsidRPr="001F5A0D">
          <w:rPr>
            <w:rStyle w:val="a6"/>
            <w:sz w:val="20"/>
            <w:szCs w:val="20"/>
          </w:rPr>
          <w:t>Размеры</w:t>
        </w:r>
      </w:hyperlink>
      <w:r w:rsidR="001F5A0D" w:rsidRPr="001F5A0D">
        <w:rPr>
          <w:sz w:val="20"/>
          <w:szCs w:val="20"/>
        </w:rPr>
        <w:t xml:space="preserve"> должностных окладов служащих устанавливаются согласно приложению 3 к настоящему Положению и оформляются муниципальным правовым актом органа местного самоуправления </w:t>
      </w:r>
      <w:r w:rsidR="001F5A0D"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4.3. Порядок установления и выплаты ежемесячной надбавки к должностному окладу за выслугу лет служащим</w:t>
      </w:r>
    </w:p>
    <w:p w:rsidR="001F5A0D" w:rsidRPr="001F5A0D" w:rsidRDefault="001F5A0D" w:rsidP="001F5A0D">
      <w:pPr>
        <w:spacing w:before="120" w:after="120"/>
        <w:ind w:firstLine="567"/>
        <w:jc w:val="both"/>
        <w:rPr>
          <w:sz w:val="20"/>
          <w:szCs w:val="20"/>
        </w:rPr>
      </w:pPr>
      <w:r w:rsidRPr="001F5A0D">
        <w:rPr>
          <w:sz w:val="20"/>
          <w:szCs w:val="20"/>
        </w:rPr>
        <w:t xml:space="preserve">4.3.1. Ежемесячная надбавка к должностному окладу за выслугу лет служащим устанавливается работодателем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roofErr w:type="gramStart"/>
      <w:r w:rsidRPr="001F5A0D">
        <w:rPr>
          <w:iCs/>
          <w:sz w:val="20"/>
          <w:szCs w:val="20"/>
        </w:rPr>
        <w:t>.</w:t>
      </w:r>
      <w:proofErr w:type="gramEnd"/>
      <w:r w:rsidRPr="001F5A0D">
        <w:rPr>
          <w:iCs/>
          <w:sz w:val="20"/>
          <w:szCs w:val="20"/>
        </w:rPr>
        <w:t xml:space="preserve"> </w:t>
      </w:r>
      <w:proofErr w:type="gramStart"/>
      <w:r w:rsidRPr="001F5A0D">
        <w:rPr>
          <w:sz w:val="20"/>
          <w:szCs w:val="20"/>
        </w:rPr>
        <w:t>с</w:t>
      </w:r>
      <w:proofErr w:type="gramEnd"/>
      <w:r w:rsidRPr="001F5A0D">
        <w:rPr>
          <w:sz w:val="20"/>
          <w:szCs w:val="20"/>
        </w:rPr>
        <w:t xml:space="preserve">оответственно на основании сведений из трудовой книжки и (или) сведений о трудовой деятельности, оформленных в установленном законодательством Российской Федерации порядке, для граждан, уволенных с военной службы, - военный билет и другие документы, подтверждающие период работы или военной службы о стаже работы, </w:t>
      </w:r>
      <w:proofErr w:type="gramStart"/>
      <w:r w:rsidRPr="001F5A0D">
        <w:rPr>
          <w:sz w:val="20"/>
          <w:szCs w:val="20"/>
        </w:rPr>
        <w:t>дающего</w:t>
      </w:r>
      <w:proofErr w:type="gramEnd"/>
      <w:r w:rsidRPr="001F5A0D">
        <w:rPr>
          <w:sz w:val="20"/>
          <w:szCs w:val="20"/>
        </w:rPr>
        <w:t xml:space="preserve"> право на получение указанной надбавки, в следующих размерах:</w:t>
      </w:r>
    </w:p>
    <w:tbl>
      <w:tblPr>
        <w:tblW w:w="0" w:type="auto"/>
        <w:tblLayout w:type="fixed"/>
        <w:tblCellMar>
          <w:top w:w="102" w:type="dxa"/>
          <w:left w:w="62" w:type="dxa"/>
          <w:bottom w:w="102" w:type="dxa"/>
          <w:right w:w="62" w:type="dxa"/>
        </w:tblCellMar>
        <w:tblLook w:val="04A0"/>
      </w:tblPr>
      <w:tblGrid>
        <w:gridCol w:w="3969"/>
        <w:gridCol w:w="629"/>
        <w:gridCol w:w="4762"/>
      </w:tblGrid>
      <w:tr w:rsidR="001F5A0D" w:rsidRPr="001F5A0D" w:rsidTr="004F452D">
        <w:tc>
          <w:tcPr>
            <w:tcW w:w="396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от 1 года до 5 лет</w:t>
            </w:r>
          </w:p>
        </w:tc>
        <w:tc>
          <w:tcPr>
            <w:tcW w:w="62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10 процентов должностного оклада</w:t>
            </w:r>
          </w:p>
        </w:tc>
      </w:tr>
      <w:tr w:rsidR="001F5A0D" w:rsidRPr="001F5A0D" w:rsidTr="004F452D">
        <w:tc>
          <w:tcPr>
            <w:tcW w:w="396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от 5 до 10 лет</w:t>
            </w:r>
          </w:p>
        </w:tc>
        <w:tc>
          <w:tcPr>
            <w:tcW w:w="62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15 процентов должностного оклада</w:t>
            </w:r>
          </w:p>
        </w:tc>
      </w:tr>
      <w:tr w:rsidR="001F5A0D" w:rsidRPr="001F5A0D" w:rsidTr="004F452D">
        <w:tc>
          <w:tcPr>
            <w:tcW w:w="396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от 10 до 15 лет</w:t>
            </w:r>
          </w:p>
        </w:tc>
        <w:tc>
          <w:tcPr>
            <w:tcW w:w="62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20 процентов должностного оклада</w:t>
            </w:r>
          </w:p>
        </w:tc>
      </w:tr>
      <w:tr w:rsidR="001F5A0D" w:rsidRPr="001F5A0D" w:rsidTr="004F452D">
        <w:tc>
          <w:tcPr>
            <w:tcW w:w="396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при стаже свыше 15 лет</w:t>
            </w:r>
          </w:p>
        </w:tc>
        <w:tc>
          <w:tcPr>
            <w:tcW w:w="629"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w:t>
            </w:r>
          </w:p>
        </w:tc>
        <w:tc>
          <w:tcPr>
            <w:tcW w:w="4762" w:type="dxa"/>
            <w:hideMark/>
          </w:tcPr>
          <w:p w:rsidR="001F5A0D" w:rsidRPr="001F5A0D" w:rsidRDefault="001F5A0D" w:rsidP="004F452D">
            <w:pPr>
              <w:pStyle w:val="ConsPlusNormal"/>
              <w:spacing w:before="120" w:after="120" w:line="276" w:lineRule="auto"/>
              <w:jc w:val="both"/>
              <w:rPr>
                <w:rFonts w:ascii="Times New Roman" w:hAnsi="Times New Roman" w:cs="Times New Roman"/>
                <w:sz w:val="20"/>
                <w:szCs w:val="20"/>
              </w:rPr>
            </w:pPr>
            <w:r w:rsidRPr="001F5A0D">
              <w:rPr>
                <w:rFonts w:ascii="Times New Roman" w:hAnsi="Times New Roman" w:cs="Times New Roman"/>
                <w:sz w:val="20"/>
                <w:szCs w:val="20"/>
              </w:rPr>
              <w:t>30 процентов должностного оклада</w:t>
            </w:r>
          </w:p>
        </w:tc>
      </w:tr>
    </w:tbl>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4.3.2. В стаж работы, дающий право служащему на получение ежемесячной надбавки к должностному окладу за выслугу лет, включаются: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периоды трудовой деятельности в органах государственной власти, иных государственных органах, органах местного самоуправления, организациях, опыт и знания по которым необходимы для выполнения должностных обязанностей по замещаемой должности;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время прохождения военной службы.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4.3.3. </w:t>
      </w:r>
      <w:proofErr w:type="gramStart"/>
      <w:r w:rsidRPr="001F5A0D">
        <w:rPr>
          <w:rFonts w:ascii="Times New Roman" w:hAnsi="Times New Roman" w:cs="Times New Roman"/>
          <w:sz w:val="20"/>
          <w:szCs w:val="20"/>
        </w:rPr>
        <w:t>Выплата вновь установленной ежемесячной надбавки к должностному окладу за выслугу лет служащему и последующие ее изменения производятся по мере наступления у служащего стажа работы, дающего право на установление или на увеличение размера надбавки (если документы, подтверждающие стаж, находятся в организации) или со дня предоставления таких документов.</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4.4. Порядок установления и выплаты ежемесячной надбавки к должностному окладу за особые условия службы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4.4.1. Ежемесячная надбавка к должностному окладу за особые условия службы (далее ежемесячная надбавка за особые условия) устанавливается служащим в целях повышения их материальной заинтересованности в результатах своей деятельности, качестве исполнения должностных обязанностей.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4.4.2. Служащим устанавливается ежемесячная надбавка за особые условия в размере 30 процентов должностного оклада.</w:t>
      </w:r>
    </w:p>
    <w:p w:rsidR="001F5A0D" w:rsidRPr="001F5A0D" w:rsidRDefault="001F5A0D" w:rsidP="001F5A0D">
      <w:pPr>
        <w:spacing w:before="120" w:after="120"/>
        <w:ind w:firstLine="567"/>
        <w:jc w:val="both"/>
        <w:rPr>
          <w:iCs/>
          <w:sz w:val="20"/>
          <w:szCs w:val="20"/>
        </w:rPr>
      </w:pPr>
      <w:r w:rsidRPr="001F5A0D">
        <w:rPr>
          <w:sz w:val="20"/>
          <w:szCs w:val="20"/>
        </w:rPr>
        <w:t>4.4.3Размер ежемесячной надбавки за особые условия устанавливается работодателем при приеме на работу (при переводе на иную работу</w:t>
      </w:r>
      <w:proofErr w:type="gramStart"/>
      <w:r w:rsidRPr="001F5A0D">
        <w:rPr>
          <w:sz w:val="20"/>
          <w:szCs w:val="20"/>
        </w:rPr>
        <w:t>)с</w:t>
      </w:r>
      <w:proofErr w:type="gramEnd"/>
      <w:r w:rsidRPr="001F5A0D">
        <w:rPr>
          <w:sz w:val="20"/>
          <w:szCs w:val="20"/>
        </w:rPr>
        <w:t xml:space="preserve"> учетом интенсивности, сложности и напряженности, специального режима работы служащего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spacing w:before="120" w:after="120"/>
        <w:ind w:firstLine="567"/>
        <w:jc w:val="both"/>
        <w:rPr>
          <w:sz w:val="20"/>
          <w:szCs w:val="20"/>
        </w:rPr>
      </w:pPr>
      <w:r w:rsidRPr="001F5A0D">
        <w:rPr>
          <w:sz w:val="20"/>
          <w:szCs w:val="20"/>
        </w:rPr>
        <w:t>4.4.4. Под особыми условиями службы понимается: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интенсивность выполняемой работы (значительный объем выполняемых поручений руководства, исполнение поручений в кратчайшие сроки);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сложность и напряженность выполняемой работы: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spellStart"/>
      <w:r w:rsidRPr="001F5A0D">
        <w:rPr>
          <w:rFonts w:ascii="Times New Roman" w:hAnsi="Times New Roman" w:cs="Times New Roman"/>
          <w:sz w:val="20"/>
          <w:szCs w:val="20"/>
        </w:rPr>
        <w:t>многосоставность</w:t>
      </w:r>
      <w:proofErr w:type="spellEnd"/>
      <w:r w:rsidRPr="001F5A0D">
        <w:rPr>
          <w:rFonts w:ascii="Times New Roman" w:hAnsi="Times New Roman" w:cs="Times New Roman"/>
          <w:sz w:val="20"/>
          <w:szCs w:val="20"/>
        </w:rPr>
        <w:t xml:space="preserve"> работы - выполнение должностных обязанностей, которые требуют реализации несколько последовательных стадий;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spellStart"/>
      <w:r w:rsidRPr="001F5A0D">
        <w:rPr>
          <w:rFonts w:ascii="Times New Roman" w:hAnsi="Times New Roman" w:cs="Times New Roman"/>
          <w:sz w:val="20"/>
          <w:szCs w:val="20"/>
        </w:rPr>
        <w:t>разноплановость</w:t>
      </w:r>
      <w:proofErr w:type="spellEnd"/>
      <w:r w:rsidRPr="001F5A0D">
        <w:rPr>
          <w:rFonts w:ascii="Times New Roman" w:hAnsi="Times New Roman" w:cs="Times New Roman"/>
          <w:sz w:val="20"/>
          <w:szCs w:val="20"/>
        </w:rPr>
        <w:t xml:space="preserve"> работы - выполнение должностных обязанностей, требующих применения знаний из разных сфер деятельности;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lastRenderedPageBreak/>
        <w:t>трудность работы - выполнение должностных обязанностей, требующих особых знаний, навыков, опыта, необходимости проведения системного анализа;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выполнение функций, специально возлагаемых муниципальным правовым актом органа местного самоуправления (назначение ответственных лиц, исполнителей);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работа во временных рамках, установленных законодательством, муниципальными правовыми актами, запросами органов государственной власти;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специальный режим работы (выполнение должностных обязанностей за пределами установленной продолжительности рабочего времени, исполнение должностных обязанностей временно отсутствующих работников).</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4.4.5</w:t>
      </w:r>
      <w:proofErr w:type="gramStart"/>
      <w:r w:rsidRPr="001F5A0D">
        <w:rPr>
          <w:rFonts w:ascii="Times New Roman" w:hAnsi="Times New Roman" w:cs="Times New Roman"/>
          <w:sz w:val="20"/>
          <w:szCs w:val="20"/>
        </w:rPr>
        <w:t xml:space="preserve"> Р</w:t>
      </w:r>
      <w:proofErr w:type="gramEnd"/>
      <w:r w:rsidRPr="001F5A0D">
        <w:rPr>
          <w:rFonts w:ascii="Times New Roman" w:hAnsi="Times New Roman" w:cs="Times New Roman"/>
          <w:sz w:val="20"/>
          <w:szCs w:val="20"/>
        </w:rPr>
        <w:t xml:space="preserve">анее установленный размер ежемесячной надбавки за особые условия может быть изменен (уменьшен или увеличен) работодателем в случае изменения в работе служащего согласно критериям, установленным в пункте 4.4.4. настоящего Положения, с соблюдением норм Трудового законодательства, на основании мотивированных служебных записок заместителя Главы </w:t>
      </w:r>
      <w:r w:rsidRPr="001F5A0D">
        <w:rPr>
          <w:rFonts w:ascii="Times New Roman" w:hAnsi="Times New Roman" w:cs="Times New Roman"/>
          <w:iCs/>
          <w:sz w:val="20"/>
          <w:szCs w:val="20"/>
        </w:rPr>
        <w:t xml:space="preserve">администрации Угловского городского поселения Окуловского муниципального района </w:t>
      </w:r>
      <w:r w:rsidRPr="001F5A0D">
        <w:rPr>
          <w:rFonts w:ascii="Times New Roman" w:hAnsi="Times New Roman" w:cs="Times New Roman"/>
          <w:sz w:val="20"/>
          <w:szCs w:val="20"/>
        </w:rPr>
        <w:t xml:space="preserve"> содержащих предложения об изменении размера ежемесячной надбавки за особые условия в связи с изменением интенсивности, сложности и напряженности, специального режима работы служащего.</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4.5. Порядок установления и выплаты ежемесячной процентной надбавки к должностному окладу за работу со сведениями, составляющими государственную тайну</w:t>
      </w:r>
    </w:p>
    <w:p w:rsidR="001F5A0D" w:rsidRPr="001F5A0D" w:rsidRDefault="001F5A0D" w:rsidP="001F5A0D">
      <w:pPr>
        <w:spacing w:before="120" w:after="120"/>
        <w:ind w:firstLine="567"/>
        <w:jc w:val="both"/>
        <w:rPr>
          <w:iCs/>
          <w:sz w:val="20"/>
          <w:szCs w:val="20"/>
        </w:rPr>
      </w:pPr>
      <w:r w:rsidRPr="001F5A0D">
        <w:rPr>
          <w:sz w:val="20"/>
          <w:szCs w:val="20"/>
        </w:rPr>
        <w:t>4.5.1. Ежемесячная процентная надбавка к должностному окладу за работу со сведениями, составляющими государственную тайну, устанавливается служащим, допущенным к работе с такими сведениями, в установленном действующим законодательством Российской Федерации порядке.</w:t>
      </w:r>
    </w:p>
    <w:p w:rsidR="001F5A0D" w:rsidRPr="001F5A0D" w:rsidRDefault="001F5A0D" w:rsidP="001F5A0D">
      <w:pPr>
        <w:pStyle w:val="ConsPlusNormal"/>
        <w:shd w:val="clear" w:color="auto" w:fill="FFFFFF" w:themeFill="background1"/>
        <w:spacing w:before="120" w:after="120"/>
        <w:ind w:firstLine="567"/>
        <w:jc w:val="both"/>
        <w:rPr>
          <w:rFonts w:ascii="Times New Roman" w:hAnsi="Times New Roman" w:cs="Times New Roman"/>
          <w:iCs/>
          <w:sz w:val="20"/>
          <w:szCs w:val="20"/>
        </w:rPr>
      </w:pPr>
      <w:r w:rsidRPr="001F5A0D">
        <w:rPr>
          <w:rFonts w:ascii="Times New Roman" w:hAnsi="Times New Roman" w:cs="Times New Roman"/>
          <w:sz w:val="20"/>
          <w:szCs w:val="20"/>
        </w:rPr>
        <w:t xml:space="preserve">Размер ежемесячной процентной надбавки к должностному окладу за работу со сведениями, составляющими государственную тайну, устанавливается работодателем в зависимости от степени секретности сведений, к которым служащий имеет документально подтверждаемый доступ на законных основаниях и оформляется муниципальным правовым актом </w:t>
      </w:r>
      <w:r w:rsidRPr="001F5A0D">
        <w:rPr>
          <w:rFonts w:ascii="Times New Roman" w:hAnsi="Times New Roman" w:cs="Times New Roman"/>
          <w:iCs/>
          <w:sz w:val="20"/>
          <w:szCs w:val="20"/>
        </w:rPr>
        <w:t>Администрации Угловского городского поселения Окуловского муниципального района.</w:t>
      </w:r>
    </w:p>
    <w:p w:rsidR="001F5A0D" w:rsidRPr="001F5A0D" w:rsidRDefault="001F5A0D" w:rsidP="001F5A0D">
      <w:pPr>
        <w:pStyle w:val="ConsPlusNormal"/>
        <w:shd w:val="clear" w:color="auto" w:fill="FFFFFF" w:themeFill="background1"/>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4.5.2. Размер ежемесячной процентной надбавки к должностному окладу за работу со сведениями, имеющими степень секретности, не может превышать пределов, установленных </w:t>
      </w:r>
      <w:hyperlink r:id="rId23" w:history="1">
        <w:r w:rsidRPr="001F5A0D">
          <w:rPr>
            <w:rStyle w:val="a6"/>
            <w:rFonts w:ascii="Times New Roman" w:hAnsi="Times New Roman" w:cs="Times New Roman"/>
            <w:sz w:val="20"/>
            <w:szCs w:val="20"/>
          </w:rPr>
          <w:t>Постановлением</w:t>
        </w:r>
      </w:hyperlink>
      <w:r w:rsidRPr="001F5A0D">
        <w:rPr>
          <w:rFonts w:ascii="Times New Roman" w:hAnsi="Times New Roman" w:cs="Times New Roman"/>
          <w:sz w:val="20"/>
          <w:szCs w:val="20"/>
        </w:rPr>
        <w:t xml:space="preserve"> Правительства Российской Федерации от 18 сентября 2006 года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4.6. Порядок установления и выплаты ежемесячного денежного поощрения служащим</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4.6.1. Ежемесячное денежное поощрение подлежит выплате служащим в целях стимулирования их деятельности по занимаемым должностям.</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4.6.2. Служащим устанавливается ежемесячное денежное поощрение в кратности от должностных окладов – до 3 должностных окладов.</w:t>
      </w:r>
    </w:p>
    <w:p w:rsidR="001F5A0D" w:rsidRPr="001F5A0D" w:rsidRDefault="001F5A0D" w:rsidP="001F5A0D">
      <w:pPr>
        <w:spacing w:before="120" w:after="120"/>
        <w:ind w:firstLine="567"/>
        <w:jc w:val="both"/>
        <w:rPr>
          <w:sz w:val="20"/>
          <w:szCs w:val="20"/>
        </w:rPr>
      </w:pPr>
      <w:r w:rsidRPr="001F5A0D">
        <w:rPr>
          <w:sz w:val="20"/>
          <w:szCs w:val="20"/>
        </w:rPr>
        <w:t xml:space="preserve">4.6.3. Размер ежемесячного денежного поощрения служащим устанавливается представителем нанимателя с учетом показателей, указанных в пункте 4.6.4. настоящего Положения и оформляется муниципальным правовым актом </w:t>
      </w:r>
      <w:r w:rsidRPr="001F5A0D">
        <w:rPr>
          <w:iCs/>
          <w:sz w:val="20"/>
          <w:szCs w:val="20"/>
        </w:rPr>
        <w:t xml:space="preserve">Администрации Угловского городского поселения Окуловского муниципального района. </w:t>
      </w:r>
      <w:r w:rsidRPr="001F5A0D">
        <w:rPr>
          <w:sz w:val="20"/>
          <w:szCs w:val="20"/>
        </w:rPr>
        <w:t>Ежемесячное денежное поощрение выплачивается одновременно с должностным окладом.</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4.6.4. При принятии решения об установлении размера ежемесячного денежного поощрения учитываются следующие критерии</w:t>
      </w:r>
      <w:proofErr w:type="gramStart"/>
      <w:r w:rsidRPr="001F5A0D">
        <w:rPr>
          <w:rFonts w:ascii="Times New Roman" w:hAnsi="Times New Roman" w:cs="Times New Roman"/>
          <w:sz w:val="20"/>
          <w:szCs w:val="20"/>
        </w:rPr>
        <w:t xml:space="preserve"> :</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опыт работы по специальности и занимаемой должности;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обеспечение выполнения величин экономических и социальных показателей развития области (ключевых показателей эффективности и иных показателей), утвержденных соответствующими нормативными правовыми актами в части исполняемых должностных обязанностей;</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обеспечение выполнения показателей, определенных соглашениями, заключенными с Правительством Новгородской области, органами исполнительной власти Новгородской области, достижение которых зависит от служащего;</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непосредственное участие служащего в реализации национальных проектов, региональных </w:t>
      </w:r>
      <w:r w:rsidRPr="001F5A0D">
        <w:rPr>
          <w:rFonts w:ascii="Times New Roman" w:hAnsi="Times New Roman" w:cs="Times New Roman"/>
          <w:sz w:val="20"/>
          <w:szCs w:val="20"/>
        </w:rPr>
        <w:lastRenderedPageBreak/>
        <w:t>приоритетных проектов на территории муниципального образования;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обеспечение выполнения целевых показателей муниципальных программ, по которым предусмотрено финансовое обеспечение;</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участие в нормотворчестве: разработка проектов нормативных правовых актов органов местного самоуправления;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участие в работе комиссий и рабочих групп, образованных в органах местного самоуправления;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осуществление профессиональной деятельности в сфере закупок товаров, работ, услуг для муниципальных нужд;</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проведение правовой экспертизы проектов правовых актов;</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выполнение представительских, консультационных, экспертных, организационных функций, связанных с участием в мероприятиях, публичных слушаниях и иных формах в решении вопросов местного значения;</w:t>
      </w:r>
    </w:p>
    <w:p w:rsidR="001F5A0D" w:rsidRPr="001F5A0D" w:rsidRDefault="001F5A0D" w:rsidP="001F5A0D">
      <w:pPr>
        <w:spacing w:before="120" w:after="120"/>
        <w:ind w:firstLine="567"/>
        <w:jc w:val="both"/>
        <w:rPr>
          <w:iCs/>
          <w:sz w:val="20"/>
          <w:szCs w:val="20"/>
        </w:rPr>
      </w:pPr>
      <w:r w:rsidRPr="001F5A0D">
        <w:rPr>
          <w:sz w:val="20"/>
          <w:szCs w:val="20"/>
        </w:rPr>
        <w:t xml:space="preserve">осуществление полномочий в сфере защиты информации, информационно-коммуникационных технологий и организации информационного взаимодействия с органами исполнительной власти Новгородской области и (или) автоматизированными системами органов исполнительной власти Новгородской области, обеспечение доступности предоставления государственных и муниципальных услуг на территории </w:t>
      </w:r>
      <w:r w:rsidRPr="001F5A0D">
        <w:rPr>
          <w:iCs/>
          <w:sz w:val="20"/>
          <w:szCs w:val="20"/>
        </w:rPr>
        <w:t>Угловского городского поселения Окуловского муниципального района;</w:t>
      </w:r>
    </w:p>
    <w:p w:rsidR="001F5A0D" w:rsidRPr="001F5A0D" w:rsidRDefault="001F5A0D" w:rsidP="001F5A0D">
      <w:pPr>
        <w:spacing w:before="120" w:after="120"/>
        <w:ind w:firstLine="567"/>
        <w:jc w:val="both"/>
        <w:rPr>
          <w:sz w:val="20"/>
          <w:szCs w:val="20"/>
        </w:rPr>
      </w:pPr>
      <w:r w:rsidRPr="001F5A0D">
        <w:rPr>
          <w:sz w:val="20"/>
          <w:szCs w:val="20"/>
        </w:rPr>
        <w:t>выполнение контрольных задач служащим, поставленных вышестоящим руководством;</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высокие показатели эффективности и результативности профессиональной деятельности.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4.6.5. Размер ежемесячного денежного поощрения может быть изменен работодателем на основании мотивированных служебных </w:t>
      </w:r>
      <w:proofErr w:type="gramStart"/>
      <w:r w:rsidRPr="001F5A0D">
        <w:rPr>
          <w:rFonts w:ascii="Times New Roman" w:hAnsi="Times New Roman" w:cs="Times New Roman"/>
          <w:sz w:val="20"/>
          <w:szCs w:val="20"/>
        </w:rPr>
        <w:t xml:space="preserve">записок заместителя Главы </w:t>
      </w:r>
      <w:r w:rsidRPr="001F5A0D">
        <w:rPr>
          <w:rFonts w:ascii="Times New Roman" w:hAnsi="Times New Roman" w:cs="Times New Roman"/>
          <w:iCs/>
          <w:sz w:val="20"/>
          <w:szCs w:val="20"/>
        </w:rPr>
        <w:t>администрации Угловского городского поселения</w:t>
      </w:r>
      <w:proofErr w:type="gramEnd"/>
      <w:r w:rsidRPr="001F5A0D">
        <w:rPr>
          <w:rFonts w:ascii="Times New Roman" w:hAnsi="Times New Roman" w:cs="Times New Roman"/>
          <w:iCs/>
          <w:sz w:val="20"/>
          <w:szCs w:val="20"/>
        </w:rPr>
        <w:t xml:space="preserve"> Окуловского муниципального района</w:t>
      </w:r>
      <w:r w:rsidRPr="001F5A0D">
        <w:rPr>
          <w:rFonts w:ascii="Times New Roman" w:hAnsi="Times New Roman" w:cs="Times New Roman"/>
          <w:sz w:val="20"/>
          <w:szCs w:val="20"/>
        </w:rPr>
        <w:t>, содержащих предложения об изменении размера ежемесячного денежного поощрения в связи с  изменением эффективности, объема, интенсивности служебной деятельности по показателям, указанным в пункте 4.6.4. настоящего Положения.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4.6.6. Выплата ежемесячного денежного поощрения осуществляется в пределах установленного фонда оплаты труда за фактически отработанное время.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pStyle w:val="ConsPlusTitle"/>
        <w:spacing w:before="120" w:after="120"/>
        <w:ind w:firstLine="567"/>
        <w:jc w:val="both"/>
        <w:outlineLvl w:val="2"/>
        <w:rPr>
          <w:rFonts w:ascii="Times New Roman" w:hAnsi="Times New Roman" w:cs="Times New Roman"/>
          <w:b w:val="0"/>
          <w:szCs w:val="20"/>
        </w:rPr>
      </w:pPr>
      <w:r w:rsidRPr="001F5A0D">
        <w:rPr>
          <w:rFonts w:ascii="Times New Roman" w:hAnsi="Times New Roman" w:cs="Times New Roman"/>
          <w:b w:val="0"/>
          <w:szCs w:val="20"/>
        </w:rPr>
        <w:t xml:space="preserve">4.7. Порядок премирования по результатам работы лиц, занимающих должности служащих </w:t>
      </w:r>
    </w:p>
    <w:p w:rsidR="001F5A0D" w:rsidRPr="001F5A0D" w:rsidRDefault="001F5A0D" w:rsidP="001F5A0D">
      <w:pPr>
        <w:widowControl w:val="0"/>
        <w:autoSpaceDE w:val="0"/>
        <w:autoSpaceDN w:val="0"/>
        <w:adjustRightInd w:val="0"/>
        <w:spacing w:before="120" w:after="120"/>
        <w:ind w:firstLine="567"/>
        <w:jc w:val="both"/>
        <w:rPr>
          <w:iCs/>
          <w:spacing w:val="-8"/>
          <w:sz w:val="20"/>
          <w:szCs w:val="20"/>
        </w:rPr>
      </w:pPr>
      <w:r w:rsidRPr="001F5A0D">
        <w:rPr>
          <w:iCs/>
          <w:sz w:val="20"/>
          <w:szCs w:val="20"/>
        </w:rPr>
        <w:t>4.7.1. Премирование служащих по результатам работы осуществляется с учетом оценки выполнения показателей эффективности и результативности профессиональной деятельности служащих как поощрение за заслуги в работе.</w:t>
      </w:r>
    </w:p>
    <w:p w:rsidR="001F5A0D" w:rsidRPr="001F5A0D" w:rsidRDefault="001F5A0D" w:rsidP="001F5A0D">
      <w:pPr>
        <w:autoSpaceDE w:val="0"/>
        <w:autoSpaceDN w:val="0"/>
        <w:adjustRightInd w:val="0"/>
        <w:spacing w:before="120" w:after="120"/>
        <w:ind w:firstLine="567"/>
        <w:jc w:val="both"/>
        <w:rPr>
          <w:rFonts w:eastAsiaTheme="minorEastAsia"/>
          <w:iCs/>
          <w:sz w:val="20"/>
          <w:szCs w:val="20"/>
        </w:rPr>
      </w:pPr>
      <w:r w:rsidRPr="001F5A0D">
        <w:rPr>
          <w:iCs/>
          <w:sz w:val="20"/>
          <w:szCs w:val="20"/>
        </w:rPr>
        <w:t>Премирование по результатам работы производится в пределах и за счет средств, предусмотренных на соответствующие цели при формировании фонда оплаты труда, а также за счет экономии фонда оплаты труда.</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Размер премии по результатам работы максимальным размером не ограничивается.</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4.7.2. Основаниями для премирования по результатам работы являются:</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высокая эффективность достижения результатов работы;</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примерное (своевременное и качественное) исполнение должностных обязанностей, распоряжений руководства;</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личный вклад в общие результаты работы (выполняемый объем работы);</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своевременная и качественная подготовка документов;</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проявление профессионализма, творчества, использование современных методов, технологий в процессе работы;</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эффективность и результативность участия в реализации проектов (программ).</w:t>
      </w:r>
    </w:p>
    <w:p w:rsidR="001F5A0D" w:rsidRPr="001F5A0D" w:rsidRDefault="001F5A0D" w:rsidP="001F5A0D">
      <w:pPr>
        <w:tabs>
          <w:tab w:val="left" w:pos="5643"/>
          <w:tab w:val="left" w:pos="6213"/>
          <w:tab w:val="left" w:pos="7125"/>
        </w:tabs>
        <w:spacing w:before="120" w:after="120"/>
        <w:ind w:firstLine="567"/>
        <w:jc w:val="both"/>
        <w:rPr>
          <w:rFonts w:eastAsiaTheme="minorEastAsia"/>
          <w:iCs/>
          <w:sz w:val="20"/>
          <w:szCs w:val="20"/>
        </w:rPr>
      </w:pPr>
      <w:r w:rsidRPr="001F5A0D">
        <w:rPr>
          <w:iCs/>
          <w:sz w:val="20"/>
          <w:szCs w:val="20"/>
        </w:rPr>
        <w:t>4.7.3. Основаниями для невыплаты премии по результатам работы являются:</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нарушение исполнения должностных обязанностей;</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низкие результаты работы;</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lastRenderedPageBreak/>
        <w:t>ненадлежащее качество работы с документами;</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наличие неснятого дисциплинарного взыскания;</w:t>
      </w:r>
    </w:p>
    <w:p w:rsidR="001F5A0D" w:rsidRPr="001F5A0D" w:rsidRDefault="001F5A0D" w:rsidP="001F5A0D">
      <w:pPr>
        <w:tabs>
          <w:tab w:val="left" w:pos="5643"/>
          <w:tab w:val="left" w:pos="6213"/>
          <w:tab w:val="left" w:pos="7125"/>
        </w:tabs>
        <w:spacing w:before="120" w:after="120"/>
        <w:ind w:firstLine="567"/>
        <w:jc w:val="both"/>
        <w:rPr>
          <w:iCs/>
          <w:sz w:val="20"/>
          <w:szCs w:val="20"/>
        </w:rPr>
      </w:pPr>
      <w:r w:rsidRPr="001F5A0D">
        <w:rPr>
          <w:iCs/>
          <w:sz w:val="20"/>
          <w:szCs w:val="20"/>
        </w:rPr>
        <w:t xml:space="preserve">несоблюдение установленных сроков выполнения распоряжений </w:t>
      </w:r>
      <w:r w:rsidRPr="001F5A0D">
        <w:rPr>
          <w:iCs/>
          <w:spacing w:val="-4"/>
          <w:sz w:val="20"/>
          <w:szCs w:val="20"/>
        </w:rPr>
        <w:t>руководства и (или) некачественное их выполнение без уважительных причин;</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 xml:space="preserve">неэффективность и </w:t>
      </w:r>
      <w:proofErr w:type="spellStart"/>
      <w:r w:rsidRPr="001F5A0D">
        <w:rPr>
          <w:iCs/>
          <w:sz w:val="20"/>
          <w:szCs w:val="20"/>
        </w:rPr>
        <w:t>нерезультативность</w:t>
      </w:r>
      <w:proofErr w:type="spellEnd"/>
      <w:r w:rsidRPr="001F5A0D">
        <w:rPr>
          <w:iCs/>
          <w:sz w:val="20"/>
          <w:szCs w:val="20"/>
        </w:rPr>
        <w:t xml:space="preserve"> участия в реализации проектов (программ);</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 xml:space="preserve">низкие результаты деятельности по достижению показателей </w:t>
      </w:r>
      <w:r w:rsidRPr="001F5A0D">
        <w:rPr>
          <w:iCs/>
          <w:spacing w:val="-6"/>
          <w:sz w:val="20"/>
          <w:szCs w:val="20"/>
        </w:rPr>
        <w:t xml:space="preserve">эффективности и результативности, </w:t>
      </w:r>
      <w:r w:rsidRPr="001F5A0D">
        <w:rPr>
          <w:iCs/>
          <w:sz w:val="20"/>
          <w:szCs w:val="20"/>
        </w:rPr>
        <w:t>закрепленных в должностной инструкции.</w:t>
      </w:r>
    </w:p>
    <w:p w:rsidR="001F5A0D" w:rsidRPr="001F5A0D" w:rsidRDefault="001F5A0D" w:rsidP="001F5A0D">
      <w:pPr>
        <w:autoSpaceDE w:val="0"/>
        <w:autoSpaceDN w:val="0"/>
        <w:adjustRightInd w:val="0"/>
        <w:spacing w:before="120" w:after="120"/>
        <w:ind w:firstLine="567"/>
        <w:jc w:val="both"/>
        <w:rPr>
          <w:rFonts w:eastAsiaTheme="minorEastAsia"/>
          <w:iCs/>
          <w:sz w:val="20"/>
          <w:szCs w:val="20"/>
        </w:rPr>
      </w:pPr>
      <w:r w:rsidRPr="001F5A0D">
        <w:rPr>
          <w:iCs/>
          <w:sz w:val="20"/>
          <w:szCs w:val="20"/>
        </w:rPr>
        <w:t>Невыплата премии осуществляется за тот период, в котором возникли основания для невыплаты премии.</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 xml:space="preserve">4.7.4. Служащим, проработавшим неполный расчетный период в связи с временной нетрудоспособностью, нахождением в отпуске, переводом на другую работу, увольнением, выплачивается </w:t>
      </w:r>
      <w:r w:rsidRPr="001F5A0D">
        <w:rPr>
          <w:sz w:val="20"/>
          <w:szCs w:val="20"/>
        </w:rPr>
        <w:t xml:space="preserve">премия по результатам работы </w:t>
      </w:r>
      <w:r w:rsidRPr="001F5A0D">
        <w:rPr>
          <w:iCs/>
          <w:sz w:val="20"/>
          <w:szCs w:val="20"/>
        </w:rPr>
        <w:t xml:space="preserve">с учетом фактически отработанного времени. </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4.7.5. В целях премирования служащих заместитель главы Администрации Угловского городского поселения направляет работодателю сопроводительное письмо по форме согласно приложению 4 к настоящему Положению с приложением информации о результатах работы служащего.</w:t>
      </w:r>
    </w:p>
    <w:p w:rsidR="001F5A0D" w:rsidRPr="001F5A0D" w:rsidRDefault="001F5A0D" w:rsidP="001F5A0D">
      <w:pPr>
        <w:autoSpaceDE w:val="0"/>
        <w:autoSpaceDN w:val="0"/>
        <w:adjustRightInd w:val="0"/>
        <w:spacing w:before="120" w:after="120"/>
        <w:ind w:firstLine="567"/>
        <w:jc w:val="both"/>
        <w:rPr>
          <w:iCs/>
          <w:sz w:val="20"/>
          <w:szCs w:val="20"/>
        </w:rPr>
      </w:pPr>
      <w:r w:rsidRPr="001F5A0D">
        <w:rPr>
          <w:iCs/>
          <w:sz w:val="20"/>
          <w:szCs w:val="20"/>
        </w:rPr>
        <w:t>4.7.6. Премирование служащих осуществляется по решению работодателя и оформляется муниципальным правовым актом Администрации Угловского городского поселения Окуловского муниципального района</w:t>
      </w:r>
    </w:p>
    <w:p w:rsidR="001F5A0D" w:rsidRPr="001F5A0D" w:rsidRDefault="001F5A0D" w:rsidP="001F5A0D">
      <w:pPr>
        <w:pStyle w:val="ConsPlusTitle"/>
        <w:spacing w:before="120" w:after="120"/>
        <w:ind w:firstLine="567"/>
        <w:jc w:val="both"/>
        <w:outlineLvl w:val="2"/>
        <w:rPr>
          <w:rFonts w:ascii="Times New Roman" w:hAnsi="Times New Roman" w:cs="Times New Roman"/>
          <w:b w:val="0"/>
          <w:bCs/>
          <w:szCs w:val="20"/>
        </w:rPr>
      </w:pPr>
      <w:r w:rsidRPr="001F5A0D">
        <w:rPr>
          <w:rFonts w:ascii="Times New Roman" w:hAnsi="Times New Roman" w:cs="Times New Roman"/>
          <w:b w:val="0"/>
          <w:szCs w:val="20"/>
        </w:rPr>
        <w:t>4.8.</w:t>
      </w:r>
      <w:r w:rsidRPr="001F5A0D">
        <w:rPr>
          <w:rFonts w:ascii="Times New Roman" w:hAnsi="Times New Roman" w:cs="Times New Roman"/>
          <w:b w:val="0"/>
          <w:bCs/>
          <w:szCs w:val="20"/>
        </w:rPr>
        <w:t>Порядок осуществления единовременной выплаты при предоставлении ежегодного оплачиваемого отпуска и оказания материальной помощи</w:t>
      </w:r>
    </w:p>
    <w:p w:rsidR="001F5A0D" w:rsidRPr="001F5A0D" w:rsidRDefault="001F5A0D" w:rsidP="001F5A0D">
      <w:pPr>
        <w:spacing w:before="120" w:after="120"/>
        <w:ind w:firstLine="567"/>
        <w:jc w:val="both"/>
        <w:rPr>
          <w:sz w:val="20"/>
          <w:szCs w:val="20"/>
        </w:rPr>
      </w:pPr>
      <w:r w:rsidRPr="001F5A0D">
        <w:rPr>
          <w:sz w:val="20"/>
          <w:szCs w:val="20"/>
        </w:rPr>
        <w:t xml:space="preserve">4.8.1. Единовременная выплата при предоставлении ежегодного оплачиваемого отпуска (далее - единовременная выплата) осуществляется служащему на основании его письменного заявления в размере одного  оклада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 случае разделения ежегодного оплачиваемого отпуска в установленном порядке на части единовременная выплата осуществляется при предоставлении любой части указанного отпуска.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 случае если служащий не использовал в течение года своего права на отпуск, единовременная выплата должна быть выплачена в конце календарного года на основании письменного заявления служащего.</w:t>
      </w:r>
    </w:p>
    <w:p w:rsidR="001F5A0D" w:rsidRPr="001F5A0D" w:rsidRDefault="001F5A0D" w:rsidP="001F5A0D">
      <w:pPr>
        <w:spacing w:before="120" w:after="120"/>
        <w:ind w:firstLine="567"/>
        <w:jc w:val="both"/>
        <w:rPr>
          <w:sz w:val="20"/>
          <w:szCs w:val="20"/>
        </w:rPr>
      </w:pPr>
      <w:r w:rsidRPr="001F5A0D">
        <w:rPr>
          <w:sz w:val="20"/>
          <w:szCs w:val="20"/>
        </w:rPr>
        <w:t xml:space="preserve">4.8.2. Материальная помощь оказывается служащему на основании его письменного заявления в размере одного  должностного оклада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 случае разделения ежегодного оплачиваемого отпуска в установленном порядке на части материальная помощь выплачивается при предоставлении любой части указанного отпуска.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В случае если служащий не использовал в течение года своего права на отпуск, материальная помощь должна быть выплачена в конце календарного года на основании письменного заявления служащего.</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4.8.3. Лицу, вновь принятому в орган местного самоуправления, единовременная выплата и материальная помощь выплачивается при условии прохождения службы не менее шести месяцев из расчета единовременной выплаты в размере одного должностного оклада и материальной помощи в одного должностного оклада пропорционально фактически отработанному времени. </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При увольнении служащего, который проработал календарный год не полностью, единовременная выплата и материальная помощь выплачиваются из расчета единовременной выплаты в размере одного должностного оклада и материальной помощи в размере одного должностного оклада пропорционально фактически отработанному времени.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4.8.4. Единовременная выплата и материальная помощь не выплачиваются: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служащим, находящимся в отпуске по уходу за ребенком до достижения им возраста трех лет;</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служащим в части периода нахождения в отпуске без сохранения заработной платы на длительное время (более 60 календарных дней в году).</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4.8.5. Выплаченная единовременная выплата при прекращении (расторжении) трудового договора со служащим возврату не подлежит.</w:t>
      </w:r>
    </w:p>
    <w:p w:rsidR="001F5A0D" w:rsidRPr="001F5A0D" w:rsidRDefault="001F5A0D" w:rsidP="001F5A0D">
      <w:pPr>
        <w:spacing w:before="120" w:after="120"/>
        <w:ind w:firstLine="567"/>
        <w:jc w:val="both"/>
        <w:rPr>
          <w:sz w:val="20"/>
          <w:szCs w:val="20"/>
        </w:rPr>
      </w:pPr>
      <w:r w:rsidRPr="001F5A0D">
        <w:rPr>
          <w:sz w:val="20"/>
          <w:szCs w:val="20"/>
        </w:rPr>
        <w:lastRenderedPageBreak/>
        <w:t>4.8.6. При наличии экономии фонда оплаты труда служащим может быть оказана материальная помощь дополнительно к размеру материальной помощи, установленному пунктом 4.8.2 настоящего Положения в следующих случаях:</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регистрация брака служащего при предъявлении свидетельства о заключении брака, копия которого прилагается к заявлению;</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gramStart"/>
      <w:r w:rsidRPr="001F5A0D">
        <w:rPr>
          <w:rFonts w:ascii="Times New Roman" w:hAnsi="Times New Roman" w:cs="Times New Roman"/>
          <w:sz w:val="20"/>
          <w:szCs w:val="20"/>
        </w:rPr>
        <w:t>утраты личного имущества в результате пожара, стихийного бедствия, аварии, противоправных действий третьих лиц, необходимости длительного (30 и более календарных дней) лечения и восстановления здоровья служащего при предъявлении подтверждающих документов (справок из органов местного самоуправления, противопожарной службы, внутренних дел, медицинских организаций и других организаций, которые могут подтвердить данный факт), копии которых прилагаются к заявлению;</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gramStart"/>
      <w:r w:rsidRPr="001F5A0D">
        <w:rPr>
          <w:rFonts w:ascii="Times New Roman" w:hAnsi="Times New Roman" w:cs="Times New Roman"/>
          <w:sz w:val="20"/>
          <w:szCs w:val="20"/>
        </w:rPr>
        <w:t>смерти (гибели) близких родственников (супруг, супруга, родители, дети, усыновители, усыновленные, братья, сестры, дедушка, бабушка, внуки) при предъявлении свидетельства о смерти и документов, подтверждающих родство, копии которых прилагаются к заявлению;</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рождения ребенка у служащего при предъявлении свидетельства о рождении, копия которого прилагается к заявлению;</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родителям выпускников общеобразовательных организаций (однократно) при предъявлении подтверждающих документов (справка, аттестат), копии которых прилагаются к заявлению;</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иных случаях в соответствии с коллективным договором в случае его заключения.</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roofErr w:type="gramStart"/>
      <w:r w:rsidRPr="001F5A0D">
        <w:rPr>
          <w:rFonts w:ascii="Times New Roman" w:hAnsi="Times New Roman" w:cs="Times New Roman"/>
          <w:sz w:val="20"/>
          <w:szCs w:val="20"/>
        </w:rPr>
        <w:t>В случае смерти (гибели) служащего материальная помощь быть выплачена одному из его близких родственников (супруг, супруга, родители, дети, усыновители, усыновленные, братья, сестры, дедушка, бабушка, внуки) на основании заявления при предъявлении свидетельства о смерти и документов, подтверждающих принадлежность к членам семьи служащего, копии которых прилагаются к заявлению.</w:t>
      </w:r>
      <w:proofErr w:type="gramEnd"/>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4.8.7. Решение о конкретном размере материальной помощи принимается представителем нанимателя и оформляется муниципальным правовым актом </w:t>
      </w:r>
      <w:r w:rsidRPr="001F5A0D">
        <w:rPr>
          <w:rFonts w:ascii="Times New Roman" w:hAnsi="Times New Roman" w:cs="Times New Roman"/>
          <w:iCs/>
          <w:sz w:val="20"/>
          <w:szCs w:val="20"/>
        </w:rPr>
        <w:t>Администрации Угловского городского поселения Окуловского муниципального района.</w:t>
      </w:r>
    </w:p>
    <w:p w:rsidR="001F5A0D" w:rsidRPr="001F5A0D" w:rsidRDefault="001F5A0D" w:rsidP="001F5A0D">
      <w:pPr>
        <w:widowControl w:val="0"/>
        <w:autoSpaceDE w:val="0"/>
        <w:autoSpaceDN w:val="0"/>
        <w:spacing w:before="120" w:after="120"/>
        <w:ind w:firstLine="567"/>
        <w:jc w:val="center"/>
        <w:outlineLvl w:val="1"/>
        <w:rPr>
          <w:b/>
          <w:bCs/>
          <w:sz w:val="20"/>
          <w:szCs w:val="20"/>
        </w:rPr>
      </w:pPr>
      <w:r w:rsidRPr="001F5A0D">
        <w:rPr>
          <w:b/>
          <w:bCs/>
          <w:sz w:val="20"/>
          <w:szCs w:val="20"/>
        </w:rPr>
        <w:t>5. ВИДЫ И ПОРЯДОК ПРИМЕНЕНИЯ ПООЩРЕНИЙ МУНИЦИПАЛЬНЫХ СЛУЖАЩИХ И СЛУЖАЩИХ</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5.1. За успешное и добросовестное исполнение должностных обязанностей, продолжительную и безупречную службу, выполнение заданий особой важности и сложности, применяются следующие виды поощрений:</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благодарность;</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единовременное денежное поощрение;</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объявление благодарности с денежным поощрением;</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награждение ценным подарком;</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награждение Почетной грамотой органа местного самоуправления;</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денежное вознаграждение в связи с юбилеями и выслугой лет;</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иные муниципальные награды;</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выплата единовременного денежного поощрения муниципальным служащим в связи с выходом на страховую пенсию по старости (инвалидности) при наличии стажа муниципальной службы не менее 20 лет.</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5.2. Единовременное денежное вознаграждение выплачивается муниципальным служащим и служащим в связи с юбилейными датами и (или) выслугой лет на муниципальной службе, выслугой лет в размере должностного оклада по занимаемой должности.</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Юбилейными датами считаются:</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юбилейные дни рождения - 50-летие и каждые последующие 5 лет;</w:t>
      </w:r>
    </w:p>
    <w:p w:rsidR="001F5A0D" w:rsidRPr="001F5A0D" w:rsidRDefault="001F5A0D" w:rsidP="001F5A0D">
      <w:pPr>
        <w:autoSpaceDE w:val="0"/>
        <w:autoSpaceDN w:val="0"/>
        <w:adjustRightInd w:val="0"/>
        <w:spacing w:before="120" w:after="120"/>
        <w:ind w:firstLine="567"/>
        <w:jc w:val="both"/>
        <w:rPr>
          <w:sz w:val="20"/>
          <w:szCs w:val="20"/>
        </w:rPr>
      </w:pPr>
      <w:r w:rsidRPr="001F5A0D">
        <w:rPr>
          <w:sz w:val="20"/>
          <w:szCs w:val="20"/>
        </w:rPr>
        <w:t>выслуга лет на муниципальной службе, выслуга лет – 20 лет и каждые последующие 5 лет.</w:t>
      </w:r>
    </w:p>
    <w:p w:rsidR="001F5A0D" w:rsidRPr="001F5A0D" w:rsidRDefault="001F5A0D" w:rsidP="001F5A0D">
      <w:pPr>
        <w:autoSpaceDE w:val="0"/>
        <w:autoSpaceDN w:val="0"/>
        <w:adjustRightInd w:val="0"/>
        <w:spacing w:before="120" w:after="120"/>
        <w:ind w:firstLine="567"/>
        <w:jc w:val="both"/>
        <w:rPr>
          <w:iCs/>
          <w:sz w:val="20"/>
          <w:szCs w:val="20"/>
        </w:rPr>
      </w:pPr>
      <w:r w:rsidRPr="001F5A0D">
        <w:rPr>
          <w:sz w:val="20"/>
          <w:szCs w:val="20"/>
        </w:rPr>
        <w:t xml:space="preserve">5.3. Вопрос о поощрении рассматривается представителем нанимателя (работодателем) по собственной инициативе или на основании </w:t>
      </w:r>
      <w:proofErr w:type="gramStart"/>
      <w:r w:rsidRPr="001F5A0D">
        <w:rPr>
          <w:sz w:val="20"/>
          <w:szCs w:val="20"/>
        </w:rPr>
        <w:t xml:space="preserve">ходатайства заместителя главы  </w:t>
      </w:r>
      <w:r w:rsidRPr="001F5A0D">
        <w:rPr>
          <w:iCs/>
          <w:sz w:val="20"/>
          <w:szCs w:val="20"/>
        </w:rPr>
        <w:t>Администрации Угловского городского поселения</w:t>
      </w:r>
      <w:proofErr w:type="gramEnd"/>
      <w:r w:rsidRPr="001F5A0D">
        <w:rPr>
          <w:iCs/>
          <w:sz w:val="20"/>
          <w:szCs w:val="20"/>
        </w:rPr>
        <w:t xml:space="preserve"> Окуловского муниципального района..</w:t>
      </w:r>
    </w:p>
    <w:p w:rsidR="001F5A0D" w:rsidRPr="001F5A0D" w:rsidRDefault="001F5A0D" w:rsidP="001F5A0D">
      <w:pPr>
        <w:autoSpaceDE w:val="0"/>
        <w:autoSpaceDN w:val="0"/>
        <w:adjustRightInd w:val="0"/>
        <w:spacing w:before="120" w:after="120"/>
        <w:ind w:firstLine="567"/>
        <w:jc w:val="both"/>
        <w:rPr>
          <w:iCs/>
          <w:sz w:val="20"/>
          <w:szCs w:val="20"/>
        </w:rPr>
      </w:pPr>
      <w:r w:rsidRPr="001F5A0D">
        <w:rPr>
          <w:sz w:val="20"/>
          <w:szCs w:val="20"/>
        </w:rPr>
        <w:lastRenderedPageBreak/>
        <w:t>5.4. Единовременное денежное поощрение муниципальным служащим в связи с выходом на страховую пенсию по старости (инвалидности) при наличии стажа муниципальной службы не менее 20 лет выплачивается муниципальному служащему при наличии фонда экономии оплаты труда по его заявлению в размере одного должностного оклада не позднее дня увольнения.</w:t>
      </w:r>
    </w:p>
    <w:p w:rsidR="001F5A0D" w:rsidRPr="001F5A0D" w:rsidRDefault="001F5A0D" w:rsidP="001F5A0D">
      <w:pPr>
        <w:spacing w:before="120" w:after="120"/>
        <w:ind w:firstLine="567"/>
        <w:jc w:val="both"/>
        <w:rPr>
          <w:bCs/>
          <w:sz w:val="20"/>
          <w:szCs w:val="20"/>
        </w:rPr>
      </w:pPr>
      <w:r w:rsidRPr="001F5A0D">
        <w:rPr>
          <w:sz w:val="20"/>
          <w:szCs w:val="20"/>
        </w:rPr>
        <w:t xml:space="preserve">5.5. Решение о поощрении принимается представителем нанимателя  (работодателем) и оформляется муниципальным правовым актом </w:t>
      </w:r>
      <w:r w:rsidRPr="001F5A0D">
        <w:rPr>
          <w:iCs/>
          <w:sz w:val="20"/>
          <w:szCs w:val="20"/>
        </w:rPr>
        <w:t>Администрации Угловского городского поселения Окуловского муниципального района.</w:t>
      </w:r>
    </w:p>
    <w:p w:rsidR="001F5A0D" w:rsidRPr="001F5A0D" w:rsidRDefault="001F5A0D" w:rsidP="001F5A0D">
      <w:pPr>
        <w:widowControl w:val="0"/>
        <w:autoSpaceDE w:val="0"/>
        <w:autoSpaceDN w:val="0"/>
        <w:spacing w:before="120" w:after="120"/>
        <w:ind w:firstLine="567"/>
        <w:jc w:val="center"/>
        <w:outlineLvl w:val="1"/>
        <w:rPr>
          <w:b/>
          <w:bCs/>
          <w:sz w:val="20"/>
          <w:szCs w:val="20"/>
        </w:rPr>
      </w:pPr>
      <w:r w:rsidRPr="001F5A0D">
        <w:rPr>
          <w:b/>
          <w:bCs/>
          <w:sz w:val="20"/>
          <w:szCs w:val="20"/>
        </w:rPr>
        <w:t>6. ИСТОЧНИКИ ФИНАНСИРОВАНИЯ ОПЛАТЫ ТРУДА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Денежное содержание </w:t>
      </w:r>
      <w:proofErr w:type="gramStart"/>
      <w:r w:rsidRPr="001F5A0D">
        <w:rPr>
          <w:rFonts w:ascii="Times New Roman" w:hAnsi="Times New Roman" w:cs="Times New Roman"/>
          <w:sz w:val="20"/>
          <w:szCs w:val="20"/>
        </w:rPr>
        <w:t xml:space="preserve">лиц, замещающих муниципальные должности </w:t>
      </w:r>
      <w:r w:rsidRPr="001F5A0D">
        <w:rPr>
          <w:rFonts w:ascii="Times New Roman" w:hAnsi="Times New Roman" w:cs="Times New Roman"/>
          <w:iCs/>
          <w:sz w:val="20"/>
          <w:szCs w:val="20"/>
        </w:rPr>
        <w:t>Администрации Угловского городского поселения Окуловского муниципального района</w:t>
      </w:r>
      <w:r w:rsidRPr="001F5A0D">
        <w:rPr>
          <w:rFonts w:ascii="Times New Roman" w:hAnsi="Times New Roman" w:cs="Times New Roman"/>
          <w:sz w:val="20"/>
          <w:szCs w:val="20"/>
        </w:rPr>
        <w:t xml:space="preserve"> муниципальных служащих и служащих выплачивается</w:t>
      </w:r>
      <w:proofErr w:type="gramEnd"/>
      <w:r w:rsidRPr="001F5A0D">
        <w:rPr>
          <w:rFonts w:ascii="Times New Roman" w:hAnsi="Times New Roman" w:cs="Times New Roman"/>
          <w:sz w:val="20"/>
          <w:szCs w:val="20"/>
        </w:rPr>
        <w:t xml:space="preserve"> за счет средств бюджета </w:t>
      </w:r>
      <w:r w:rsidRPr="001F5A0D">
        <w:rPr>
          <w:rFonts w:ascii="Times New Roman" w:hAnsi="Times New Roman" w:cs="Times New Roman"/>
          <w:iCs/>
          <w:sz w:val="20"/>
          <w:szCs w:val="20"/>
        </w:rPr>
        <w:t>Угловского городского поселения Окуловского муниципального района</w:t>
      </w:r>
      <w:r w:rsidRPr="001F5A0D">
        <w:rPr>
          <w:rFonts w:ascii="Times New Roman" w:hAnsi="Times New Roman" w:cs="Times New Roman"/>
          <w:sz w:val="20"/>
          <w:szCs w:val="20"/>
        </w:rPr>
        <w:t>:</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по выполнению собственных полномочий - за счет собственных средств бюджета </w:t>
      </w:r>
      <w:r w:rsidRPr="001F5A0D">
        <w:rPr>
          <w:rFonts w:ascii="Times New Roman" w:hAnsi="Times New Roman" w:cs="Times New Roman"/>
          <w:iCs/>
          <w:sz w:val="20"/>
          <w:szCs w:val="20"/>
        </w:rPr>
        <w:t>Угловского городского поселения Окуловского муниципального района;</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 xml:space="preserve">по выполнению полномочий муниципальных образований </w:t>
      </w:r>
      <w:r w:rsidRPr="001F5A0D">
        <w:rPr>
          <w:rFonts w:ascii="Times New Roman" w:hAnsi="Times New Roman" w:cs="Times New Roman"/>
          <w:iCs/>
          <w:sz w:val="20"/>
          <w:szCs w:val="20"/>
        </w:rPr>
        <w:t xml:space="preserve">Угловского городского поселения Окуловского муниципального района </w:t>
      </w:r>
      <w:r w:rsidRPr="001F5A0D">
        <w:rPr>
          <w:rFonts w:ascii="Times New Roman" w:hAnsi="Times New Roman" w:cs="Times New Roman"/>
          <w:sz w:val="20"/>
          <w:szCs w:val="20"/>
        </w:rPr>
        <w:t xml:space="preserve">- за счет средств межбюджетных трансфертов, передаваемых бюджету </w:t>
      </w:r>
      <w:r w:rsidRPr="001F5A0D">
        <w:rPr>
          <w:rFonts w:ascii="Times New Roman" w:hAnsi="Times New Roman" w:cs="Times New Roman"/>
          <w:iCs/>
          <w:sz w:val="20"/>
          <w:szCs w:val="20"/>
        </w:rPr>
        <w:t>Угловского городского поселения Окуловского муниципального района</w:t>
      </w:r>
      <w:r w:rsidRPr="001F5A0D">
        <w:rPr>
          <w:rFonts w:ascii="Times New Roman" w:hAnsi="Times New Roman" w:cs="Times New Roman"/>
          <w:sz w:val="20"/>
          <w:szCs w:val="20"/>
        </w:rPr>
        <w:t xml:space="preserve"> из бюджетов поселений на осуществление части полномочий по решению вопросов местного значения в соответствии с заключенными соглашениями;</w:t>
      </w:r>
    </w:p>
    <w:p w:rsidR="001F5A0D" w:rsidRPr="001F5A0D" w:rsidRDefault="001F5A0D" w:rsidP="001F5A0D">
      <w:pPr>
        <w:pStyle w:val="ConsPlusNormal"/>
        <w:spacing w:before="120" w:after="120"/>
        <w:ind w:firstLine="567"/>
        <w:jc w:val="both"/>
        <w:rPr>
          <w:rFonts w:ascii="Times New Roman" w:hAnsi="Times New Roman" w:cs="Times New Roman"/>
          <w:sz w:val="20"/>
          <w:szCs w:val="20"/>
        </w:rPr>
      </w:pPr>
      <w:r w:rsidRPr="001F5A0D">
        <w:rPr>
          <w:rFonts w:ascii="Times New Roman" w:hAnsi="Times New Roman" w:cs="Times New Roman"/>
          <w:sz w:val="20"/>
          <w:szCs w:val="20"/>
        </w:rPr>
        <w:t>по выполнению государственных полномочий, переданных органам местного самоуправления, - за счет средств субвенций, получаемых из областного бюджета.</w:t>
      </w:r>
    </w:p>
    <w:p w:rsidR="001F5A0D" w:rsidRPr="001F5A0D" w:rsidRDefault="001F5A0D" w:rsidP="001F5A0D">
      <w:pPr>
        <w:pStyle w:val="ConsPlusNormal"/>
        <w:spacing w:before="120" w:after="120"/>
        <w:jc w:val="both"/>
        <w:rPr>
          <w:rFonts w:ascii="Times New Roman" w:hAnsi="Times New Roman" w:cs="Times New Roman"/>
          <w:sz w:val="20"/>
          <w:szCs w:val="20"/>
        </w:rPr>
      </w:pPr>
    </w:p>
    <w:p w:rsidR="001F5A0D" w:rsidRPr="001F5A0D" w:rsidRDefault="001F5A0D" w:rsidP="001F5A0D">
      <w:pPr>
        <w:pStyle w:val="ConsPlusNormal"/>
        <w:ind w:left="4678"/>
        <w:jc w:val="right"/>
        <w:outlineLvl w:val="1"/>
        <w:rPr>
          <w:rFonts w:ascii="Times New Roman" w:hAnsi="Times New Roman" w:cs="Times New Roman"/>
          <w:sz w:val="20"/>
          <w:szCs w:val="20"/>
        </w:rPr>
      </w:pPr>
      <w:bookmarkStart w:id="6" w:name="P390"/>
      <w:bookmarkEnd w:id="6"/>
      <w:r w:rsidRPr="001F5A0D">
        <w:rPr>
          <w:rFonts w:ascii="Times New Roman" w:hAnsi="Times New Roman" w:cs="Times New Roman"/>
          <w:sz w:val="20"/>
          <w:szCs w:val="20"/>
        </w:rPr>
        <w:t xml:space="preserve">      Приложение 1</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к Положению об оплате труда</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и материальном </w:t>
      </w:r>
      <w:proofErr w:type="gramStart"/>
      <w:r w:rsidRPr="001F5A0D">
        <w:rPr>
          <w:rFonts w:ascii="Times New Roman" w:hAnsi="Times New Roman" w:cs="Times New Roman"/>
          <w:b w:val="0"/>
          <w:szCs w:val="20"/>
        </w:rPr>
        <w:t>стимулировании</w:t>
      </w:r>
      <w:proofErr w:type="gramEnd"/>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Администрации Угловского </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городского поселения Окуловского</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муниципального района</w:t>
      </w:r>
    </w:p>
    <w:p w:rsidR="001F5A0D" w:rsidRPr="001F5A0D" w:rsidRDefault="001F5A0D" w:rsidP="001F5A0D">
      <w:pPr>
        <w:pStyle w:val="ConsPlusNormal"/>
        <w:ind w:firstLine="567"/>
        <w:jc w:val="right"/>
        <w:rPr>
          <w:rFonts w:ascii="Times New Roman" w:hAnsi="Times New Roman" w:cs="Times New Roman"/>
          <w:iCs/>
          <w:sz w:val="20"/>
          <w:szCs w:val="20"/>
        </w:rPr>
      </w:pPr>
    </w:p>
    <w:p w:rsidR="001F5A0D" w:rsidRPr="001F5A0D" w:rsidRDefault="001F5A0D" w:rsidP="001F5A0D">
      <w:pPr>
        <w:pStyle w:val="ConsPlusTitle"/>
        <w:spacing w:before="120"/>
        <w:ind w:firstLine="567"/>
        <w:jc w:val="center"/>
        <w:outlineLvl w:val="2"/>
        <w:rPr>
          <w:rFonts w:ascii="Times New Roman" w:hAnsi="Times New Roman" w:cs="Times New Roman"/>
          <w:b w:val="0"/>
          <w:szCs w:val="20"/>
        </w:rPr>
      </w:pPr>
    </w:p>
    <w:p w:rsidR="001F5A0D" w:rsidRPr="001F5A0D" w:rsidRDefault="001F5A0D" w:rsidP="001F5A0D">
      <w:pPr>
        <w:pStyle w:val="ConsPlusTitle"/>
        <w:ind w:firstLine="567"/>
        <w:jc w:val="center"/>
        <w:outlineLvl w:val="2"/>
        <w:rPr>
          <w:rFonts w:ascii="Times New Roman" w:hAnsi="Times New Roman" w:cs="Times New Roman"/>
          <w:szCs w:val="20"/>
        </w:rPr>
      </w:pPr>
      <w:r w:rsidRPr="001F5A0D">
        <w:rPr>
          <w:rFonts w:ascii="Times New Roman" w:hAnsi="Times New Roman" w:cs="Times New Roman"/>
          <w:szCs w:val="20"/>
        </w:rPr>
        <w:t xml:space="preserve">РАЗМЕРЫ БАЗОВОГО ДЕНЕЖНОГО ВОЗНАГРАЖДЕНИЯ И РАЗМЕРЫ ЕДИНОВРЕМЕННОЙ ВЫПЛАТЫ ПРИ ПРЕДОСТАВЛЕНИИ ЕЖЕГОДНОГО ОПЛАЧИВАЕМОГО ОТПУСКА И МАТЕРИАЛЬНОЙ ПОМОЩИ ЛИЦАМ, ЗАМЕЩАЮЩИМ МУНИЦИПАЛЬНЫЕ ДОЛЖНОСТИ НА ПОСТОЯННОЙ (ШТАТНОЙ) ОСНОВЕ </w:t>
      </w:r>
    </w:p>
    <w:p w:rsidR="001F5A0D" w:rsidRPr="001F5A0D" w:rsidRDefault="001F5A0D" w:rsidP="001F5A0D">
      <w:pPr>
        <w:pStyle w:val="ConsPlusTitle"/>
        <w:ind w:firstLine="567"/>
        <w:jc w:val="center"/>
        <w:outlineLvl w:val="2"/>
        <w:rPr>
          <w:rFonts w:ascii="Times New Roman" w:hAnsi="Times New Roman" w:cs="Times New Roman"/>
          <w:i/>
          <w:iCs/>
          <w:szCs w:val="20"/>
        </w:rPr>
      </w:pPr>
      <w:r w:rsidRPr="001F5A0D">
        <w:rPr>
          <w:rFonts w:ascii="Times New Roman" w:hAnsi="Times New Roman" w:cs="Times New Roman"/>
          <w:i/>
          <w:iCs/>
          <w:szCs w:val="20"/>
        </w:rPr>
        <w:t>Администрации Угловского городского поселения Окуловского муниципального района</w:t>
      </w:r>
    </w:p>
    <w:p w:rsidR="001F5A0D" w:rsidRPr="001F5A0D" w:rsidRDefault="001F5A0D" w:rsidP="001F5A0D">
      <w:pPr>
        <w:pStyle w:val="ConsPlusTitle"/>
        <w:ind w:firstLine="567"/>
        <w:jc w:val="center"/>
        <w:rPr>
          <w:rFonts w:ascii="Times New Roman" w:hAnsi="Times New Roman" w:cs="Times New Roman"/>
          <w:b w:val="0"/>
          <w:iCs/>
          <w:szCs w:val="20"/>
        </w:rPr>
      </w:pPr>
    </w:p>
    <w:tbl>
      <w:tblPr>
        <w:tblStyle w:val="a5"/>
        <w:tblW w:w="0" w:type="auto"/>
        <w:tblInd w:w="460" w:type="dxa"/>
        <w:tblLook w:val="04A0"/>
      </w:tblPr>
      <w:tblGrid>
        <w:gridCol w:w="2434"/>
        <w:gridCol w:w="2199"/>
        <w:gridCol w:w="2262"/>
        <w:gridCol w:w="2216"/>
      </w:tblGrid>
      <w:tr w:rsidR="001F5A0D" w:rsidRPr="001F5A0D" w:rsidTr="004F452D">
        <w:tc>
          <w:tcPr>
            <w:tcW w:w="2588"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Наименование должности</w:t>
            </w:r>
          </w:p>
        </w:tc>
        <w:tc>
          <w:tcPr>
            <w:tcW w:w="2298"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Базовое денежное вознаграждение (в % отношении к базовому денежному вознаграждению, определенному в пункте 2.2.2настоящего Положения)</w:t>
            </w:r>
          </w:p>
        </w:tc>
        <w:tc>
          <w:tcPr>
            <w:tcW w:w="2370"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Размеры единовременной выплаты (в % отношении к базовому денежному вознаграждению)</w:t>
            </w:r>
          </w:p>
        </w:tc>
        <w:tc>
          <w:tcPr>
            <w:tcW w:w="2315"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Размеры материальной помощи (в % отношении к базовому денежному вознаграждению)</w:t>
            </w:r>
          </w:p>
        </w:tc>
      </w:tr>
      <w:tr w:rsidR="001F5A0D" w:rsidRPr="001F5A0D" w:rsidTr="004F452D">
        <w:tc>
          <w:tcPr>
            <w:tcW w:w="2588"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1</w:t>
            </w:r>
          </w:p>
        </w:tc>
        <w:tc>
          <w:tcPr>
            <w:tcW w:w="2298"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2</w:t>
            </w:r>
          </w:p>
        </w:tc>
        <w:tc>
          <w:tcPr>
            <w:tcW w:w="2370"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3</w:t>
            </w:r>
          </w:p>
        </w:tc>
        <w:tc>
          <w:tcPr>
            <w:tcW w:w="2315"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4</w:t>
            </w:r>
          </w:p>
        </w:tc>
      </w:tr>
      <w:tr w:rsidR="001F5A0D" w:rsidRPr="001F5A0D" w:rsidTr="004F452D">
        <w:tc>
          <w:tcPr>
            <w:tcW w:w="2588"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Глава Угловского городского поселения Окуловского муниципального района</w:t>
            </w:r>
          </w:p>
        </w:tc>
        <w:tc>
          <w:tcPr>
            <w:tcW w:w="2298"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41,5</w:t>
            </w:r>
          </w:p>
        </w:tc>
        <w:tc>
          <w:tcPr>
            <w:tcW w:w="2370"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100,00</w:t>
            </w:r>
          </w:p>
        </w:tc>
        <w:tc>
          <w:tcPr>
            <w:tcW w:w="2315"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100,00</w:t>
            </w:r>
          </w:p>
        </w:tc>
      </w:tr>
    </w:tbl>
    <w:p w:rsidR="001F5A0D" w:rsidRPr="001F5A0D" w:rsidRDefault="001F5A0D" w:rsidP="001F5A0D">
      <w:pPr>
        <w:pStyle w:val="ConsPlusNormal"/>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jc w:val="right"/>
        <w:outlineLvl w:val="1"/>
        <w:rPr>
          <w:rFonts w:ascii="Times New Roman" w:hAnsi="Times New Roman" w:cs="Times New Roman"/>
          <w:sz w:val="20"/>
          <w:szCs w:val="20"/>
        </w:rPr>
      </w:pPr>
      <w:r w:rsidRPr="001F5A0D">
        <w:rPr>
          <w:rFonts w:ascii="Times New Roman" w:hAnsi="Times New Roman" w:cs="Times New Roman"/>
          <w:sz w:val="20"/>
          <w:szCs w:val="20"/>
        </w:rPr>
        <w:t xml:space="preserve">     Приложение 2</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к Положению об оплате труда</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и материальном </w:t>
      </w:r>
      <w:proofErr w:type="gramStart"/>
      <w:r w:rsidRPr="001F5A0D">
        <w:rPr>
          <w:rFonts w:ascii="Times New Roman" w:hAnsi="Times New Roman" w:cs="Times New Roman"/>
          <w:b w:val="0"/>
          <w:szCs w:val="20"/>
        </w:rPr>
        <w:t>стимулировании</w:t>
      </w:r>
      <w:proofErr w:type="gramEnd"/>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Администрации Угловского </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городского поселения Окуловского</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муниципального района</w:t>
      </w:r>
    </w:p>
    <w:p w:rsidR="001F5A0D" w:rsidRPr="001F5A0D" w:rsidRDefault="001F5A0D" w:rsidP="001F5A0D">
      <w:pPr>
        <w:pStyle w:val="ConsPlusNormal"/>
        <w:ind w:left="4678"/>
        <w:rPr>
          <w:rFonts w:ascii="Times New Roman" w:hAnsi="Times New Roman" w:cs="Times New Roman"/>
          <w:sz w:val="20"/>
          <w:szCs w:val="20"/>
        </w:rPr>
      </w:pPr>
    </w:p>
    <w:p w:rsidR="001F5A0D" w:rsidRPr="001F5A0D" w:rsidRDefault="001F5A0D" w:rsidP="001F5A0D">
      <w:pPr>
        <w:pStyle w:val="ConsPlusTitle"/>
        <w:ind w:firstLine="567"/>
        <w:jc w:val="center"/>
        <w:outlineLvl w:val="2"/>
        <w:rPr>
          <w:rFonts w:ascii="Times New Roman" w:hAnsi="Times New Roman" w:cs="Times New Roman"/>
          <w:b w:val="0"/>
          <w:szCs w:val="20"/>
        </w:rPr>
      </w:pPr>
    </w:p>
    <w:p w:rsidR="001F5A0D" w:rsidRPr="001F5A0D" w:rsidRDefault="001F5A0D" w:rsidP="001F5A0D">
      <w:pPr>
        <w:pStyle w:val="ConsPlusTitle"/>
        <w:ind w:firstLine="567"/>
        <w:jc w:val="center"/>
        <w:outlineLvl w:val="2"/>
        <w:rPr>
          <w:rFonts w:ascii="Times New Roman" w:hAnsi="Times New Roman" w:cs="Times New Roman"/>
          <w:szCs w:val="20"/>
        </w:rPr>
      </w:pPr>
      <w:r w:rsidRPr="001F5A0D">
        <w:rPr>
          <w:rFonts w:ascii="Times New Roman" w:hAnsi="Times New Roman" w:cs="Times New Roman"/>
          <w:szCs w:val="20"/>
        </w:rPr>
        <w:t>РАЗМЕРЫ ДОЛЖНОСТНЫХ ОКЛАДОВ</w:t>
      </w:r>
    </w:p>
    <w:p w:rsidR="001F5A0D" w:rsidRPr="001F5A0D" w:rsidRDefault="001F5A0D" w:rsidP="001F5A0D">
      <w:pPr>
        <w:pStyle w:val="ConsPlusTitle"/>
        <w:ind w:firstLine="567"/>
        <w:jc w:val="center"/>
        <w:rPr>
          <w:rFonts w:ascii="Times New Roman" w:hAnsi="Times New Roman" w:cs="Times New Roman"/>
          <w:szCs w:val="20"/>
        </w:rPr>
      </w:pPr>
      <w:r w:rsidRPr="001F5A0D">
        <w:rPr>
          <w:rFonts w:ascii="Times New Roman" w:hAnsi="Times New Roman" w:cs="Times New Roman"/>
          <w:szCs w:val="20"/>
        </w:rPr>
        <w:t>муниципальных служащих</w:t>
      </w:r>
    </w:p>
    <w:p w:rsidR="001F5A0D" w:rsidRPr="001F5A0D" w:rsidRDefault="001F5A0D" w:rsidP="001F5A0D">
      <w:pPr>
        <w:pStyle w:val="ConsPlusTitle"/>
        <w:ind w:firstLine="567"/>
        <w:jc w:val="center"/>
        <w:outlineLvl w:val="2"/>
        <w:rPr>
          <w:rFonts w:ascii="Times New Roman" w:hAnsi="Times New Roman" w:cs="Times New Roman"/>
          <w:iCs/>
          <w:szCs w:val="20"/>
        </w:rPr>
      </w:pPr>
      <w:r w:rsidRPr="001F5A0D">
        <w:rPr>
          <w:rFonts w:ascii="Times New Roman" w:hAnsi="Times New Roman" w:cs="Times New Roman"/>
          <w:iCs/>
          <w:szCs w:val="20"/>
        </w:rPr>
        <w:t>Администрации Угловского городского поселения Окуловского муниципального района</w:t>
      </w:r>
    </w:p>
    <w:p w:rsidR="001F5A0D" w:rsidRPr="001F5A0D" w:rsidRDefault="001F5A0D" w:rsidP="001F5A0D">
      <w:pPr>
        <w:pStyle w:val="ConsPlusTitle"/>
        <w:ind w:firstLine="567"/>
        <w:jc w:val="center"/>
        <w:rPr>
          <w:rFonts w:ascii="Times New Roman" w:hAnsi="Times New Roman" w:cs="Times New Roman"/>
          <w:i/>
          <w:iCs/>
          <w:szCs w:val="20"/>
        </w:rPr>
      </w:pPr>
    </w:p>
    <w:p w:rsidR="001F5A0D" w:rsidRPr="001F5A0D" w:rsidRDefault="001F5A0D" w:rsidP="001F5A0D">
      <w:pPr>
        <w:pStyle w:val="ConsPlusTitle"/>
        <w:ind w:firstLine="567"/>
        <w:jc w:val="center"/>
        <w:rPr>
          <w:rFonts w:ascii="Times New Roman" w:hAnsi="Times New Roman" w:cs="Times New Roman"/>
          <w:b w:val="0"/>
          <w:iCs/>
          <w:szCs w:val="20"/>
        </w:rPr>
      </w:pPr>
    </w:p>
    <w:tbl>
      <w:tblPr>
        <w:tblStyle w:val="a5"/>
        <w:tblW w:w="9606" w:type="dxa"/>
        <w:tblInd w:w="450" w:type="dxa"/>
        <w:tblLook w:val="04A0"/>
      </w:tblPr>
      <w:tblGrid>
        <w:gridCol w:w="4672"/>
        <w:gridCol w:w="4934"/>
      </w:tblGrid>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 xml:space="preserve">Наименование </w:t>
            </w:r>
          </w:p>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должности</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Должностные оклады муниципальных служащих (в % отношении к базовому окладу муниципального служащего)</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1</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bCs/>
                <w:szCs w:val="20"/>
              </w:rPr>
            </w:pPr>
            <w:r w:rsidRPr="001F5A0D">
              <w:rPr>
                <w:rFonts w:ascii="Times New Roman" w:hAnsi="Times New Roman" w:cs="Times New Roman"/>
                <w:b w:val="0"/>
                <w:bCs/>
                <w:szCs w:val="20"/>
              </w:rPr>
              <w:t>2</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Заместитель Главы администрации городского поселения</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71,00</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Начальник (</w:t>
            </w:r>
            <w:proofErr w:type="gramStart"/>
            <w:r w:rsidRPr="001F5A0D">
              <w:rPr>
                <w:rFonts w:ascii="Times New Roman" w:hAnsi="Times New Roman" w:cs="Times New Roman"/>
                <w:sz w:val="20"/>
                <w:szCs w:val="20"/>
              </w:rPr>
              <w:t>заведующий) отдела</w:t>
            </w:r>
            <w:proofErr w:type="gramEnd"/>
            <w:r w:rsidRPr="001F5A0D">
              <w:rPr>
                <w:rFonts w:ascii="Times New Roman" w:hAnsi="Times New Roman" w:cs="Times New Roman"/>
                <w:sz w:val="20"/>
                <w:szCs w:val="20"/>
              </w:rPr>
              <w:t xml:space="preserve"> Администрации городского поселения</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67,2</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Заместитель начальника (</w:t>
            </w:r>
            <w:proofErr w:type="gramStart"/>
            <w:r w:rsidRPr="001F5A0D">
              <w:rPr>
                <w:rFonts w:ascii="Times New Roman" w:hAnsi="Times New Roman" w:cs="Times New Roman"/>
                <w:sz w:val="20"/>
                <w:szCs w:val="20"/>
              </w:rPr>
              <w:t>заведующего) отдела</w:t>
            </w:r>
            <w:proofErr w:type="gramEnd"/>
            <w:r w:rsidRPr="001F5A0D">
              <w:rPr>
                <w:rFonts w:ascii="Times New Roman" w:hAnsi="Times New Roman" w:cs="Times New Roman"/>
                <w:sz w:val="20"/>
                <w:szCs w:val="20"/>
              </w:rPr>
              <w:t xml:space="preserve"> Администрации городского поселения</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65,2</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Главный специалист</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50,00</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Ведущий специалист</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45,6</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Специалист 1 категории</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41,3</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Специалист 2 категории</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37,00</w:t>
            </w:r>
          </w:p>
        </w:tc>
      </w:tr>
      <w:tr w:rsidR="001F5A0D" w:rsidRPr="001F5A0D" w:rsidTr="004F452D">
        <w:tc>
          <w:tcPr>
            <w:tcW w:w="4672"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Normal"/>
              <w:rPr>
                <w:rFonts w:ascii="Times New Roman" w:hAnsi="Times New Roman" w:cs="Times New Roman"/>
                <w:sz w:val="20"/>
                <w:szCs w:val="20"/>
              </w:rPr>
            </w:pPr>
            <w:r w:rsidRPr="001F5A0D">
              <w:rPr>
                <w:rFonts w:ascii="Times New Roman" w:hAnsi="Times New Roman" w:cs="Times New Roman"/>
                <w:sz w:val="20"/>
                <w:szCs w:val="20"/>
              </w:rPr>
              <w:t>Специалист</w:t>
            </w:r>
          </w:p>
        </w:tc>
        <w:tc>
          <w:tcPr>
            <w:tcW w:w="4934"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pStyle w:val="ConsPlusTitle"/>
              <w:jc w:val="center"/>
              <w:rPr>
                <w:rFonts w:ascii="Times New Roman" w:hAnsi="Times New Roman" w:cs="Times New Roman"/>
                <w:b w:val="0"/>
                <w:iCs/>
                <w:szCs w:val="20"/>
              </w:rPr>
            </w:pPr>
            <w:r w:rsidRPr="001F5A0D">
              <w:rPr>
                <w:rFonts w:ascii="Times New Roman" w:hAnsi="Times New Roman" w:cs="Times New Roman"/>
                <w:b w:val="0"/>
                <w:iCs/>
                <w:szCs w:val="20"/>
              </w:rPr>
              <w:t>32,6</w:t>
            </w:r>
          </w:p>
        </w:tc>
      </w:tr>
    </w:tbl>
    <w:p w:rsidR="001F5A0D" w:rsidRPr="001F5A0D" w:rsidRDefault="001F5A0D" w:rsidP="001F5A0D">
      <w:pPr>
        <w:pStyle w:val="ConsPlusTitle"/>
        <w:ind w:firstLine="567"/>
        <w:jc w:val="center"/>
        <w:rPr>
          <w:rFonts w:ascii="Times New Roman" w:hAnsi="Times New Roman" w:cs="Times New Roman"/>
          <w:b w:val="0"/>
          <w:iCs/>
          <w:szCs w:val="20"/>
        </w:rPr>
      </w:pPr>
    </w:p>
    <w:p w:rsidR="001F5A0D" w:rsidRPr="001F5A0D" w:rsidRDefault="001F5A0D" w:rsidP="001F5A0D">
      <w:pPr>
        <w:pStyle w:val="ConsPlusNormal"/>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jc w:val="right"/>
        <w:outlineLvl w:val="1"/>
        <w:rPr>
          <w:rFonts w:ascii="Times New Roman" w:hAnsi="Times New Roman" w:cs="Times New Roman"/>
          <w:sz w:val="20"/>
          <w:szCs w:val="20"/>
        </w:rPr>
      </w:pPr>
      <w:r w:rsidRPr="001F5A0D">
        <w:rPr>
          <w:rFonts w:ascii="Times New Roman" w:hAnsi="Times New Roman" w:cs="Times New Roman"/>
          <w:sz w:val="20"/>
          <w:szCs w:val="20"/>
        </w:rPr>
        <w:t xml:space="preserve">      Приложение 3</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к Положению об оплате труда</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и материальном </w:t>
      </w:r>
      <w:proofErr w:type="gramStart"/>
      <w:r w:rsidRPr="001F5A0D">
        <w:rPr>
          <w:rFonts w:ascii="Times New Roman" w:hAnsi="Times New Roman" w:cs="Times New Roman"/>
          <w:b w:val="0"/>
          <w:szCs w:val="20"/>
        </w:rPr>
        <w:t>стимулировании</w:t>
      </w:r>
      <w:proofErr w:type="gramEnd"/>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Администрации Угловского </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городского поселения Окуловского</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муниципального района</w:t>
      </w:r>
    </w:p>
    <w:p w:rsidR="001F5A0D" w:rsidRPr="001F5A0D" w:rsidRDefault="001F5A0D" w:rsidP="001F5A0D">
      <w:pPr>
        <w:pStyle w:val="ConsPlusTitle"/>
        <w:ind w:firstLine="567"/>
        <w:jc w:val="right"/>
        <w:outlineLvl w:val="2"/>
        <w:rPr>
          <w:rFonts w:ascii="Times New Roman" w:hAnsi="Times New Roman" w:cs="Times New Roman"/>
          <w:b w:val="0"/>
          <w:szCs w:val="20"/>
        </w:rPr>
      </w:pPr>
    </w:p>
    <w:p w:rsidR="001F5A0D" w:rsidRPr="001F5A0D" w:rsidRDefault="001F5A0D" w:rsidP="001F5A0D">
      <w:pPr>
        <w:pStyle w:val="ConsPlusTitle"/>
        <w:ind w:firstLine="567"/>
        <w:jc w:val="center"/>
        <w:outlineLvl w:val="2"/>
        <w:rPr>
          <w:rFonts w:ascii="Times New Roman" w:hAnsi="Times New Roman" w:cs="Times New Roman"/>
          <w:b w:val="0"/>
          <w:szCs w:val="20"/>
        </w:rPr>
      </w:pPr>
    </w:p>
    <w:p w:rsidR="001F5A0D" w:rsidRPr="001F5A0D" w:rsidRDefault="001F5A0D" w:rsidP="001F5A0D">
      <w:pPr>
        <w:pStyle w:val="ConsPlusTitle"/>
        <w:ind w:firstLine="567"/>
        <w:jc w:val="center"/>
        <w:outlineLvl w:val="2"/>
        <w:rPr>
          <w:rFonts w:ascii="Times New Roman" w:hAnsi="Times New Roman" w:cs="Times New Roman"/>
          <w:szCs w:val="20"/>
        </w:rPr>
      </w:pPr>
      <w:r w:rsidRPr="001F5A0D">
        <w:rPr>
          <w:rFonts w:ascii="Times New Roman" w:hAnsi="Times New Roman" w:cs="Times New Roman"/>
          <w:szCs w:val="20"/>
        </w:rPr>
        <w:t>РАЗМЕРЫ ДОЛЖНОСТНЫХ ОКЛАДОВ</w:t>
      </w:r>
    </w:p>
    <w:p w:rsidR="001F5A0D" w:rsidRPr="001F5A0D" w:rsidRDefault="001F5A0D" w:rsidP="001F5A0D">
      <w:pPr>
        <w:pStyle w:val="ConsPlusTitle"/>
        <w:ind w:firstLine="567"/>
        <w:jc w:val="center"/>
        <w:rPr>
          <w:rFonts w:ascii="Times New Roman" w:hAnsi="Times New Roman" w:cs="Times New Roman"/>
          <w:szCs w:val="20"/>
        </w:rPr>
      </w:pPr>
      <w:r w:rsidRPr="001F5A0D">
        <w:rPr>
          <w:rFonts w:ascii="Times New Roman" w:hAnsi="Times New Roman" w:cs="Times New Roman"/>
          <w:szCs w:val="20"/>
        </w:rPr>
        <w:t>служащих</w:t>
      </w:r>
    </w:p>
    <w:p w:rsidR="001F5A0D" w:rsidRPr="001F5A0D" w:rsidRDefault="001F5A0D" w:rsidP="001F5A0D">
      <w:pPr>
        <w:pStyle w:val="ConsPlusTitle"/>
        <w:ind w:firstLine="567"/>
        <w:jc w:val="center"/>
        <w:outlineLvl w:val="2"/>
        <w:rPr>
          <w:rFonts w:ascii="Times New Roman" w:hAnsi="Times New Roman" w:cs="Times New Roman"/>
          <w:iCs/>
          <w:szCs w:val="20"/>
        </w:rPr>
      </w:pPr>
      <w:r w:rsidRPr="001F5A0D">
        <w:rPr>
          <w:rFonts w:ascii="Times New Roman" w:hAnsi="Times New Roman" w:cs="Times New Roman"/>
          <w:iCs/>
          <w:szCs w:val="20"/>
        </w:rPr>
        <w:t>Администрации Угловского городского поселения Окуловского муниципального района</w:t>
      </w:r>
    </w:p>
    <w:tbl>
      <w:tblPr>
        <w:tblpPr w:leftFromText="180" w:rightFromText="180" w:bottomFromText="200" w:vertAnchor="text" w:horzAnchor="margin" w:tblpXSpec="center" w:tblpY="71"/>
        <w:tblW w:w="0" w:type="auto"/>
        <w:shd w:val="clear" w:color="auto" w:fill="FFFFFF"/>
        <w:tblCellMar>
          <w:left w:w="0" w:type="dxa"/>
          <w:right w:w="0" w:type="dxa"/>
        </w:tblCellMar>
        <w:tblLook w:val="04A0"/>
      </w:tblPr>
      <w:tblGrid>
        <w:gridCol w:w="7577"/>
        <w:gridCol w:w="1961"/>
      </w:tblGrid>
      <w:tr w:rsidR="001F5A0D" w:rsidRPr="001F5A0D" w:rsidTr="004F452D">
        <w:tc>
          <w:tcPr>
            <w:tcW w:w="7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F5A0D" w:rsidRPr="001F5A0D" w:rsidRDefault="001F5A0D" w:rsidP="004F452D">
            <w:pPr>
              <w:textAlignment w:val="baseline"/>
              <w:rPr>
                <w:sz w:val="20"/>
                <w:szCs w:val="20"/>
              </w:rPr>
            </w:pPr>
            <w:r w:rsidRPr="001F5A0D">
              <w:rPr>
                <w:sz w:val="20"/>
                <w:szCs w:val="20"/>
              </w:rPr>
              <w:t>Ведущий служащий-эксперт</w:t>
            </w:r>
          </w:p>
        </w:tc>
        <w:tc>
          <w:tcPr>
            <w:tcW w:w="1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F5A0D" w:rsidRPr="001F5A0D" w:rsidRDefault="001F5A0D" w:rsidP="004F452D">
            <w:pPr>
              <w:jc w:val="center"/>
              <w:textAlignment w:val="baseline"/>
              <w:rPr>
                <w:sz w:val="20"/>
                <w:szCs w:val="20"/>
              </w:rPr>
            </w:pPr>
            <w:r w:rsidRPr="001F5A0D">
              <w:rPr>
                <w:sz w:val="20"/>
                <w:szCs w:val="20"/>
              </w:rPr>
              <w:t>60,2</w:t>
            </w:r>
          </w:p>
        </w:tc>
      </w:tr>
      <w:tr w:rsidR="001F5A0D" w:rsidRPr="001F5A0D" w:rsidTr="004F452D">
        <w:tc>
          <w:tcPr>
            <w:tcW w:w="7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F5A0D" w:rsidRPr="001F5A0D" w:rsidRDefault="001F5A0D" w:rsidP="004F452D">
            <w:pPr>
              <w:textAlignment w:val="baseline"/>
              <w:rPr>
                <w:sz w:val="20"/>
                <w:szCs w:val="20"/>
              </w:rPr>
            </w:pPr>
            <w:r w:rsidRPr="001F5A0D">
              <w:rPr>
                <w:sz w:val="20"/>
                <w:szCs w:val="20"/>
              </w:rPr>
              <w:t>Старший служащий</w:t>
            </w:r>
          </w:p>
        </w:tc>
        <w:tc>
          <w:tcPr>
            <w:tcW w:w="1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F5A0D" w:rsidRPr="001F5A0D" w:rsidRDefault="001F5A0D" w:rsidP="004F452D">
            <w:pPr>
              <w:jc w:val="center"/>
              <w:textAlignment w:val="baseline"/>
              <w:rPr>
                <w:sz w:val="20"/>
                <w:szCs w:val="20"/>
              </w:rPr>
            </w:pPr>
            <w:r w:rsidRPr="001F5A0D">
              <w:rPr>
                <w:sz w:val="20"/>
                <w:szCs w:val="20"/>
              </w:rPr>
              <w:t>53,7</w:t>
            </w:r>
          </w:p>
        </w:tc>
      </w:tr>
    </w:tbl>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ind w:left="4678"/>
        <w:outlineLvl w:val="1"/>
        <w:rPr>
          <w:rFonts w:ascii="Times New Roman" w:hAnsi="Times New Roman" w:cs="Times New Roman"/>
          <w:sz w:val="20"/>
          <w:szCs w:val="20"/>
        </w:rPr>
      </w:pPr>
    </w:p>
    <w:p w:rsidR="001F5A0D" w:rsidRPr="001F5A0D" w:rsidRDefault="001F5A0D" w:rsidP="001F5A0D">
      <w:pPr>
        <w:pStyle w:val="ConsPlusNormal"/>
        <w:outlineLvl w:val="1"/>
        <w:rPr>
          <w:rFonts w:ascii="Times New Roman" w:hAnsi="Times New Roman" w:cs="Times New Roman"/>
          <w:sz w:val="20"/>
          <w:szCs w:val="20"/>
        </w:rPr>
      </w:pPr>
    </w:p>
    <w:p w:rsidR="001F5A0D" w:rsidRPr="001F5A0D" w:rsidRDefault="001F5A0D" w:rsidP="001F5A0D">
      <w:pPr>
        <w:pStyle w:val="ConsPlusNormal"/>
        <w:ind w:left="5529" w:hanging="851"/>
        <w:jc w:val="right"/>
        <w:outlineLvl w:val="1"/>
        <w:rPr>
          <w:rFonts w:ascii="Times New Roman" w:hAnsi="Times New Roman" w:cs="Times New Roman"/>
          <w:sz w:val="20"/>
          <w:szCs w:val="20"/>
        </w:rPr>
      </w:pPr>
      <w:r w:rsidRPr="001F5A0D">
        <w:rPr>
          <w:rFonts w:ascii="Times New Roman" w:hAnsi="Times New Roman" w:cs="Times New Roman"/>
          <w:sz w:val="20"/>
          <w:szCs w:val="20"/>
        </w:rPr>
        <w:lastRenderedPageBreak/>
        <w:t xml:space="preserve">     Приложение 4</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к Положению об оплате труда</w:t>
      </w:r>
    </w:p>
    <w:p w:rsidR="001F5A0D" w:rsidRPr="001F5A0D" w:rsidRDefault="001F5A0D" w:rsidP="001F5A0D">
      <w:pPr>
        <w:pStyle w:val="ConsPlusTitle"/>
        <w:ind w:firstLine="567"/>
        <w:jc w:val="right"/>
        <w:outlineLvl w:val="2"/>
        <w:rPr>
          <w:rFonts w:ascii="Times New Roman" w:hAnsi="Times New Roman" w:cs="Times New Roman"/>
          <w:b w:val="0"/>
          <w:szCs w:val="20"/>
        </w:rPr>
      </w:pPr>
      <w:r w:rsidRPr="001F5A0D">
        <w:rPr>
          <w:rFonts w:ascii="Times New Roman" w:hAnsi="Times New Roman" w:cs="Times New Roman"/>
          <w:b w:val="0"/>
          <w:szCs w:val="20"/>
        </w:rPr>
        <w:t xml:space="preserve">                                         и материальном </w:t>
      </w:r>
      <w:proofErr w:type="gramStart"/>
      <w:r w:rsidRPr="001F5A0D">
        <w:rPr>
          <w:rFonts w:ascii="Times New Roman" w:hAnsi="Times New Roman" w:cs="Times New Roman"/>
          <w:b w:val="0"/>
          <w:szCs w:val="20"/>
        </w:rPr>
        <w:t>стимулировании</w:t>
      </w:r>
      <w:proofErr w:type="gramEnd"/>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Администрации Угловского </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городского поселения Окуловского</w:t>
      </w:r>
    </w:p>
    <w:p w:rsidR="001F5A0D" w:rsidRPr="001F5A0D" w:rsidRDefault="001F5A0D" w:rsidP="001F5A0D">
      <w:pPr>
        <w:pStyle w:val="ConsPlusTitle"/>
        <w:ind w:firstLine="567"/>
        <w:jc w:val="right"/>
        <w:outlineLvl w:val="2"/>
        <w:rPr>
          <w:rFonts w:ascii="Times New Roman" w:hAnsi="Times New Roman" w:cs="Times New Roman"/>
          <w:b w:val="0"/>
          <w:iCs/>
          <w:szCs w:val="20"/>
        </w:rPr>
      </w:pPr>
      <w:r w:rsidRPr="001F5A0D">
        <w:rPr>
          <w:rFonts w:ascii="Times New Roman" w:hAnsi="Times New Roman" w:cs="Times New Roman"/>
          <w:b w:val="0"/>
          <w:iCs/>
          <w:szCs w:val="20"/>
        </w:rPr>
        <w:t xml:space="preserve">                          муниципального района</w:t>
      </w:r>
    </w:p>
    <w:p w:rsidR="001F5A0D" w:rsidRPr="001F5A0D" w:rsidRDefault="001F5A0D" w:rsidP="001F5A0D">
      <w:pPr>
        <w:pStyle w:val="ConsPlusNormal"/>
        <w:spacing w:before="120"/>
        <w:ind w:firstLine="567"/>
        <w:jc w:val="right"/>
        <w:rPr>
          <w:rFonts w:ascii="Times New Roman" w:hAnsi="Times New Roman" w:cs="Times New Roman"/>
          <w:sz w:val="20"/>
          <w:szCs w:val="20"/>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710"/>
      </w:tblGrid>
      <w:tr w:rsidR="001F5A0D" w:rsidRPr="001F5A0D" w:rsidTr="004F452D">
        <w:trPr>
          <w:trHeight w:val="283"/>
        </w:trPr>
        <w:tc>
          <w:tcPr>
            <w:tcW w:w="4644" w:type="dxa"/>
          </w:tcPr>
          <w:p w:rsidR="001F5A0D" w:rsidRPr="001F5A0D" w:rsidRDefault="001F5A0D" w:rsidP="004F452D">
            <w:pPr>
              <w:rPr>
                <w:sz w:val="20"/>
                <w:szCs w:val="20"/>
              </w:rPr>
            </w:pPr>
          </w:p>
          <w:p w:rsidR="001F5A0D" w:rsidRPr="001F5A0D" w:rsidRDefault="001F5A0D" w:rsidP="004F452D">
            <w:pPr>
              <w:rPr>
                <w:sz w:val="20"/>
                <w:szCs w:val="20"/>
              </w:rPr>
            </w:pPr>
            <w:r w:rsidRPr="001F5A0D">
              <w:rPr>
                <w:sz w:val="20"/>
                <w:szCs w:val="20"/>
              </w:rPr>
              <w:t xml:space="preserve"> </w:t>
            </w:r>
          </w:p>
        </w:tc>
        <w:tc>
          <w:tcPr>
            <w:tcW w:w="4710" w:type="dxa"/>
          </w:tcPr>
          <w:p w:rsidR="001F5A0D" w:rsidRPr="001F5A0D" w:rsidRDefault="001F5A0D" w:rsidP="004F452D">
            <w:pPr>
              <w:rPr>
                <w:sz w:val="20"/>
                <w:szCs w:val="20"/>
              </w:rPr>
            </w:pPr>
          </w:p>
          <w:p w:rsidR="001F5A0D" w:rsidRPr="001F5A0D" w:rsidRDefault="001F5A0D" w:rsidP="004F452D">
            <w:pPr>
              <w:jc w:val="right"/>
              <w:rPr>
                <w:sz w:val="20"/>
                <w:szCs w:val="20"/>
                <w:lang w:eastAsia="en-US"/>
              </w:rPr>
            </w:pPr>
            <w:r w:rsidRPr="001F5A0D">
              <w:rPr>
                <w:sz w:val="20"/>
                <w:szCs w:val="20"/>
              </w:rPr>
              <w:t xml:space="preserve">           Наименование представителя                  нанимателя/работодателя</w:t>
            </w:r>
          </w:p>
        </w:tc>
      </w:tr>
      <w:tr w:rsidR="001F5A0D" w:rsidRPr="001F5A0D" w:rsidTr="004F452D">
        <w:trPr>
          <w:trHeight w:val="283"/>
        </w:trPr>
        <w:tc>
          <w:tcPr>
            <w:tcW w:w="4644" w:type="dxa"/>
          </w:tcPr>
          <w:p w:rsidR="001F5A0D" w:rsidRPr="001F5A0D" w:rsidRDefault="001F5A0D" w:rsidP="004F452D">
            <w:pPr>
              <w:rPr>
                <w:iCs/>
                <w:sz w:val="20"/>
                <w:szCs w:val="20"/>
              </w:rPr>
            </w:pPr>
          </w:p>
        </w:tc>
        <w:tc>
          <w:tcPr>
            <w:tcW w:w="4710" w:type="dxa"/>
            <w:tcBorders>
              <w:top w:val="nil"/>
              <w:left w:val="nil"/>
              <w:bottom w:val="single" w:sz="4" w:space="0" w:color="auto"/>
              <w:right w:val="nil"/>
            </w:tcBorders>
          </w:tcPr>
          <w:p w:rsidR="001F5A0D" w:rsidRPr="001F5A0D" w:rsidRDefault="001F5A0D" w:rsidP="004F452D">
            <w:pPr>
              <w:rPr>
                <w:iCs/>
                <w:sz w:val="20"/>
                <w:szCs w:val="20"/>
                <w:lang w:eastAsia="en-US"/>
              </w:rPr>
            </w:pPr>
          </w:p>
        </w:tc>
      </w:tr>
      <w:tr w:rsidR="001F5A0D" w:rsidRPr="001F5A0D" w:rsidTr="004F452D">
        <w:trPr>
          <w:trHeight w:val="283"/>
        </w:trPr>
        <w:tc>
          <w:tcPr>
            <w:tcW w:w="4644" w:type="dxa"/>
          </w:tcPr>
          <w:p w:rsidR="001F5A0D" w:rsidRPr="001F5A0D" w:rsidRDefault="001F5A0D" w:rsidP="004F452D">
            <w:pPr>
              <w:rPr>
                <w:iCs/>
                <w:sz w:val="20"/>
                <w:szCs w:val="20"/>
              </w:rPr>
            </w:pPr>
          </w:p>
        </w:tc>
        <w:tc>
          <w:tcPr>
            <w:tcW w:w="4710" w:type="dxa"/>
            <w:tcBorders>
              <w:top w:val="single" w:sz="4" w:space="0" w:color="auto"/>
              <w:left w:val="nil"/>
              <w:bottom w:val="nil"/>
              <w:right w:val="nil"/>
            </w:tcBorders>
            <w:hideMark/>
          </w:tcPr>
          <w:p w:rsidR="001F5A0D" w:rsidRPr="001F5A0D" w:rsidRDefault="001F5A0D" w:rsidP="004F452D">
            <w:pPr>
              <w:jc w:val="center"/>
              <w:rPr>
                <w:iCs/>
                <w:sz w:val="20"/>
                <w:szCs w:val="20"/>
                <w:lang w:eastAsia="en-US"/>
              </w:rPr>
            </w:pPr>
            <w:r w:rsidRPr="001F5A0D">
              <w:rPr>
                <w:iCs/>
                <w:sz w:val="20"/>
                <w:szCs w:val="20"/>
                <w:lang w:eastAsia="en-US"/>
              </w:rPr>
              <w:t>(Ф.И.О.)</w:t>
            </w:r>
          </w:p>
        </w:tc>
      </w:tr>
      <w:tr w:rsidR="001F5A0D" w:rsidRPr="001F5A0D" w:rsidTr="004F452D">
        <w:trPr>
          <w:trHeight w:val="283"/>
        </w:trPr>
        <w:tc>
          <w:tcPr>
            <w:tcW w:w="4644" w:type="dxa"/>
            <w:hideMark/>
          </w:tcPr>
          <w:p w:rsidR="001F5A0D" w:rsidRPr="001F5A0D" w:rsidRDefault="001F5A0D" w:rsidP="004F452D">
            <w:pPr>
              <w:jc w:val="center"/>
              <w:rPr>
                <w:b/>
                <w:bCs/>
                <w:iCs/>
                <w:sz w:val="20"/>
                <w:szCs w:val="20"/>
              </w:rPr>
            </w:pPr>
            <w:r w:rsidRPr="001F5A0D">
              <w:rPr>
                <w:b/>
                <w:bCs/>
                <w:iCs/>
                <w:sz w:val="20"/>
                <w:szCs w:val="20"/>
              </w:rPr>
              <w:t>О согласовании премирования</w:t>
            </w:r>
          </w:p>
        </w:tc>
        <w:tc>
          <w:tcPr>
            <w:tcW w:w="4710" w:type="dxa"/>
          </w:tcPr>
          <w:p w:rsidR="001F5A0D" w:rsidRPr="001F5A0D" w:rsidRDefault="001F5A0D" w:rsidP="004F452D">
            <w:pPr>
              <w:rPr>
                <w:iCs/>
                <w:sz w:val="20"/>
                <w:szCs w:val="20"/>
                <w:lang w:eastAsia="en-US"/>
              </w:rPr>
            </w:pPr>
          </w:p>
        </w:tc>
      </w:tr>
    </w:tbl>
    <w:p w:rsidR="001F5A0D" w:rsidRPr="001F5A0D" w:rsidRDefault="001F5A0D" w:rsidP="001F5A0D">
      <w:pPr>
        <w:widowControl w:val="0"/>
        <w:autoSpaceDE w:val="0"/>
        <w:autoSpaceDN w:val="0"/>
        <w:adjustRightInd w:val="0"/>
        <w:spacing w:after="120"/>
        <w:jc w:val="center"/>
        <w:rPr>
          <w:iCs/>
          <w:sz w:val="20"/>
          <w:szCs w:val="20"/>
        </w:rPr>
      </w:pPr>
    </w:p>
    <w:p w:rsidR="001F5A0D" w:rsidRPr="001F5A0D" w:rsidRDefault="001F5A0D" w:rsidP="001F5A0D">
      <w:pPr>
        <w:widowControl w:val="0"/>
        <w:autoSpaceDE w:val="0"/>
        <w:autoSpaceDN w:val="0"/>
        <w:adjustRightInd w:val="0"/>
        <w:spacing w:after="120"/>
        <w:jc w:val="center"/>
        <w:rPr>
          <w:iCs/>
          <w:sz w:val="20"/>
          <w:szCs w:val="20"/>
        </w:rPr>
      </w:pPr>
      <w:r w:rsidRPr="001F5A0D">
        <w:rPr>
          <w:iCs/>
          <w:sz w:val="20"/>
          <w:szCs w:val="20"/>
        </w:rPr>
        <w:t>Уважаемый ____________________!</w:t>
      </w:r>
    </w:p>
    <w:p w:rsidR="001F5A0D" w:rsidRPr="001F5A0D" w:rsidRDefault="001F5A0D" w:rsidP="001F5A0D">
      <w:pPr>
        <w:widowControl w:val="0"/>
        <w:autoSpaceDE w:val="0"/>
        <w:autoSpaceDN w:val="0"/>
        <w:adjustRightInd w:val="0"/>
        <w:ind w:firstLine="709"/>
        <w:jc w:val="both"/>
        <w:rPr>
          <w:iCs/>
          <w:sz w:val="20"/>
          <w:szCs w:val="20"/>
          <w:vertAlign w:val="subscript"/>
        </w:rPr>
      </w:pPr>
      <w:r w:rsidRPr="001F5A0D">
        <w:rPr>
          <w:iCs/>
          <w:sz w:val="20"/>
          <w:szCs w:val="20"/>
        </w:rPr>
        <w:t xml:space="preserve">С целью осуществления премирования за выполнение особо важных </w:t>
      </w:r>
      <w:r w:rsidRPr="001F5A0D">
        <w:rPr>
          <w:iCs/>
          <w:sz w:val="20"/>
          <w:szCs w:val="20"/>
        </w:rPr>
        <w:br/>
        <w:t xml:space="preserve">и сложных заданий (премирования по результатам работы) направляю </w:t>
      </w:r>
      <w:r w:rsidRPr="001F5A0D">
        <w:rPr>
          <w:iCs/>
          <w:sz w:val="20"/>
          <w:szCs w:val="20"/>
        </w:rPr>
        <w:br/>
        <w:t>информацию о результатах работы за _________________ 20__ года и прошу</w:t>
      </w:r>
    </w:p>
    <w:p w:rsidR="001F5A0D" w:rsidRPr="001F5A0D" w:rsidRDefault="001F5A0D" w:rsidP="001F5A0D">
      <w:pPr>
        <w:pStyle w:val="2"/>
        <w:spacing w:line="240" w:lineRule="auto"/>
        <w:rPr>
          <w:rFonts w:ascii="Times New Roman" w:eastAsia="Calibri" w:hAnsi="Times New Roman" w:cs="Times New Roman"/>
          <w:b w:val="0"/>
          <w:color w:val="auto"/>
          <w:sz w:val="20"/>
          <w:szCs w:val="20"/>
          <w:vertAlign w:val="subscript"/>
        </w:rPr>
      </w:pPr>
      <w:r w:rsidRPr="001F5A0D">
        <w:rPr>
          <w:rFonts w:ascii="Times New Roman" w:hAnsi="Times New Roman" w:cs="Times New Roman"/>
          <w:b w:val="0"/>
          <w:color w:val="auto"/>
          <w:sz w:val="20"/>
          <w:szCs w:val="20"/>
        </w:rPr>
        <w:t xml:space="preserve">                 (период)</w:t>
      </w:r>
    </w:p>
    <w:p w:rsidR="001F5A0D" w:rsidRPr="001F5A0D" w:rsidRDefault="001F5A0D" w:rsidP="001F5A0D">
      <w:pPr>
        <w:widowControl w:val="0"/>
        <w:autoSpaceDE w:val="0"/>
        <w:autoSpaceDN w:val="0"/>
        <w:adjustRightInd w:val="0"/>
        <w:jc w:val="both"/>
        <w:rPr>
          <w:rFonts w:eastAsiaTheme="minorEastAsia"/>
          <w:iCs/>
          <w:sz w:val="20"/>
          <w:szCs w:val="20"/>
        </w:rPr>
      </w:pPr>
      <w:r w:rsidRPr="001F5A0D">
        <w:rPr>
          <w:iCs/>
          <w:sz w:val="20"/>
          <w:szCs w:val="20"/>
        </w:rPr>
        <w:t>согласовать премирование следующих должностных лиц:</w:t>
      </w:r>
    </w:p>
    <w:p w:rsidR="001F5A0D" w:rsidRPr="001F5A0D" w:rsidRDefault="001F5A0D" w:rsidP="001F5A0D">
      <w:pPr>
        <w:widowControl w:val="0"/>
        <w:autoSpaceDE w:val="0"/>
        <w:autoSpaceDN w:val="0"/>
        <w:adjustRightInd w:val="0"/>
        <w:spacing w:before="120" w:after="120"/>
        <w:jc w:val="both"/>
        <w:rPr>
          <w:iCs/>
          <w:spacing w:val="-8"/>
          <w:sz w:val="20"/>
          <w:szCs w:val="20"/>
        </w:rPr>
      </w:pPr>
    </w:p>
    <w:tbl>
      <w:tblPr>
        <w:tblW w:w="5000" w:type="pct"/>
        <w:tblLook w:val="04A0"/>
      </w:tblPr>
      <w:tblGrid>
        <w:gridCol w:w="1612"/>
        <w:gridCol w:w="1390"/>
        <w:gridCol w:w="909"/>
        <w:gridCol w:w="251"/>
        <w:gridCol w:w="101"/>
        <w:gridCol w:w="1753"/>
        <w:gridCol w:w="371"/>
        <w:gridCol w:w="400"/>
        <w:gridCol w:w="1461"/>
        <w:gridCol w:w="88"/>
        <w:gridCol w:w="1235"/>
      </w:tblGrid>
      <w:tr w:rsidR="001F5A0D" w:rsidRPr="001F5A0D" w:rsidTr="004F452D">
        <w:tc>
          <w:tcPr>
            <w:tcW w:w="1568" w:type="pct"/>
            <w:gridSpan w:val="2"/>
            <w:tcBorders>
              <w:top w:val="nil"/>
              <w:left w:val="nil"/>
              <w:bottom w:val="single" w:sz="4" w:space="0" w:color="auto"/>
              <w:right w:val="nil"/>
            </w:tcBorders>
          </w:tcPr>
          <w:p w:rsidR="001F5A0D" w:rsidRPr="001F5A0D" w:rsidRDefault="001F5A0D" w:rsidP="004F452D">
            <w:pPr>
              <w:rPr>
                <w:iCs/>
                <w:sz w:val="20"/>
                <w:szCs w:val="20"/>
              </w:rPr>
            </w:pPr>
          </w:p>
        </w:tc>
        <w:tc>
          <w:tcPr>
            <w:tcW w:w="659" w:type="pct"/>
            <w:gridSpan w:val="3"/>
            <w:vAlign w:val="bottom"/>
            <w:hideMark/>
          </w:tcPr>
          <w:p w:rsidR="001F5A0D" w:rsidRPr="001F5A0D" w:rsidRDefault="001F5A0D" w:rsidP="004F452D">
            <w:pPr>
              <w:rPr>
                <w:iCs/>
                <w:sz w:val="20"/>
                <w:szCs w:val="20"/>
              </w:rPr>
            </w:pPr>
            <w:r w:rsidRPr="001F5A0D">
              <w:rPr>
                <w:iCs/>
                <w:sz w:val="20"/>
                <w:szCs w:val="20"/>
              </w:rPr>
              <w:t xml:space="preserve">в размере </w:t>
            </w:r>
          </w:p>
        </w:tc>
        <w:tc>
          <w:tcPr>
            <w:tcW w:w="1319" w:type="pct"/>
            <w:gridSpan w:val="3"/>
            <w:tcBorders>
              <w:top w:val="nil"/>
              <w:left w:val="nil"/>
              <w:bottom w:val="single" w:sz="4" w:space="0" w:color="auto"/>
              <w:right w:val="nil"/>
            </w:tcBorders>
            <w:hideMark/>
          </w:tcPr>
          <w:p w:rsidR="001F5A0D" w:rsidRPr="001F5A0D" w:rsidRDefault="001F5A0D" w:rsidP="004F452D">
            <w:pPr>
              <w:jc w:val="center"/>
              <w:rPr>
                <w:iCs/>
                <w:sz w:val="20"/>
                <w:szCs w:val="20"/>
              </w:rPr>
            </w:pPr>
            <w:r w:rsidRPr="001F5A0D">
              <w:rPr>
                <w:iCs/>
                <w:sz w:val="20"/>
                <w:szCs w:val="20"/>
              </w:rPr>
              <w:t xml:space="preserve">   </w:t>
            </w:r>
          </w:p>
        </w:tc>
        <w:tc>
          <w:tcPr>
            <w:tcW w:w="1454" w:type="pct"/>
            <w:gridSpan w:val="3"/>
            <w:vAlign w:val="bottom"/>
            <w:hideMark/>
          </w:tcPr>
          <w:p w:rsidR="001F5A0D" w:rsidRPr="001F5A0D" w:rsidRDefault="001F5A0D" w:rsidP="004F452D">
            <w:pPr>
              <w:tabs>
                <w:tab w:val="left" w:pos="4248"/>
              </w:tabs>
              <w:jc w:val="right"/>
              <w:rPr>
                <w:iCs/>
                <w:sz w:val="20"/>
                <w:szCs w:val="20"/>
              </w:rPr>
            </w:pPr>
            <w:r w:rsidRPr="001F5A0D">
              <w:rPr>
                <w:iCs/>
                <w:sz w:val="20"/>
                <w:szCs w:val="20"/>
              </w:rPr>
              <w:t xml:space="preserve">  </w:t>
            </w:r>
            <w:proofErr w:type="gramStart"/>
            <w:r w:rsidRPr="001F5A0D">
              <w:rPr>
                <w:iCs/>
                <w:sz w:val="20"/>
                <w:szCs w:val="20"/>
              </w:rPr>
              <w:t xml:space="preserve">(рублей / </w:t>
            </w:r>
            <w:proofErr w:type="gramEnd"/>
          </w:p>
        </w:tc>
      </w:tr>
      <w:tr w:rsidR="001F5A0D" w:rsidRPr="001F5A0D" w:rsidTr="004F452D">
        <w:tc>
          <w:tcPr>
            <w:tcW w:w="1568" w:type="pct"/>
            <w:gridSpan w:val="2"/>
            <w:tcBorders>
              <w:top w:val="single" w:sz="4" w:space="0" w:color="auto"/>
              <w:left w:val="nil"/>
              <w:bottom w:val="nil"/>
              <w:right w:val="nil"/>
            </w:tcBorders>
            <w:hideMark/>
          </w:tcPr>
          <w:p w:rsidR="001F5A0D" w:rsidRPr="001F5A0D" w:rsidRDefault="001F5A0D" w:rsidP="004F452D">
            <w:pPr>
              <w:jc w:val="center"/>
              <w:rPr>
                <w:iCs/>
                <w:sz w:val="20"/>
                <w:szCs w:val="20"/>
              </w:rPr>
            </w:pPr>
            <w:r w:rsidRPr="001F5A0D">
              <w:rPr>
                <w:iCs/>
                <w:sz w:val="20"/>
                <w:szCs w:val="20"/>
              </w:rPr>
              <w:t>(Ф.И.О., должность)</w:t>
            </w:r>
          </w:p>
        </w:tc>
        <w:tc>
          <w:tcPr>
            <w:tcW w:w="659" w:type="pct"/>
            <w:gridSpan w:val="3"/>
          </w:tcPr>
          <w:p w:rsidR="001F5A0D" w:rsidRPr="001F5A0D" w:rsidRDefault="001F5A0D" w:rsidP="004F452D">
            <w:pPr>
              <w:spacing w:before="120"/>
              <w:jc w:val="center"/>
              <w:rPr>
                <w:iCs/>
                <w:sz w:val="20"/>
                <w:szCs w:val="20"/>
              </w:rPr>
            </w:pPr>
          </w:p>
        </w:tc>
        <w:tc>
          <w:tcPr>
            <w:tcW w:w="1319" w:type="pct"/>
            <w:gridSpan w:val="3"/>
            <w:tcBorders>
              <w:top w:val="single" w:sz="4" w:space="0" w:color="auto"/>
              <w:left w:val="nil"/>
              <w:bottom w:val="nil"/>
              <w:right w:val="nil"/>
            </w:tcBorders>
          </w:tcPr>
          <w:p w:rsidR="001F5A0D" w:rsidRPr="001F5A0D" w:rsidRDefault="001F5A0D" w:rsidP="004F452D">
            <w:pPr>
              <w:spacing w:before="120"/>
              <w:jc w:val="center"/>
              <w:rPr>
                <w:iCs/>
                <w:sz w:val="20"/>
                <w:szCs w:val="20"/>
              </w:rPr>
            </w:pPr>
          </w:p>
        </w:tc>
        <w:tc>
          <w:tcPr>
            <w:tcW w:w="1454" w:type="pct"/>
            <w:gridSpan w:val="3"/>
            <w:hideMark/>
          </w:tcPr>
          <w:p w:rsidR="001F5A0D" w:rsidRPr="001F5A0D" w:rsidRDefault="001F5A0D" w:rsidP="004F452D">
            <w:pPr>
              <w:jc w:val="right"/>
              <w:rPr>
                <w:iCs/>
                <w:sz w:val="20"/>
                <w:szCs w:val="20"/>
              </w:rPr>
            </w:pPr>
            <w:r w:rsidRPr="001F5A0D">
              <w:rPr>
                <w:iCs/>
                <w:sz w:val="20"/>
                <w:szCs w:val="20"/>
              </w:rPr>
              <w:t>% к окладу месячного денежного содержания, должностному окладу);</w:t>
            </w:r>
          </w:p>
        </w:tc>
      </w:tr>
      <w:tr w:rsidR="001F5A0D" w:rsidRPr="001F5A0D" w:rsidTr="004F452D">
        <w:tc>
          <w:tcPr>
            <w:tcW w:w="1568" w:type="pct"/>
            <w:gridSpan w:val="2"/>
            <w:tcBorders>
              <w:top w:val="nil"/>
              <w:left w:val="nil"/>
              <w:bottom w:val="single" w:sz="4" w:space="0" w:color="auto"/>
              <w:right w:val="nil"/>
            </w:tcBorders>
          </w:tcPr>
          <w:p w:rsidR="001F5A0D" w:rsidRPr="001F5A0D" w:rsidRDefault="001F5A0D" w:rsidP="004F452D">
            <w:pPr>
              <w:spacing w:before="120"/>
              <w:jc w:val="center"/>
              <w:rPr>
                <w:iCs/>
                <w:sz w:val="20"/>
                <w:szCs w:val="20"/>
              </w:rPr>
            </w:pPr>
          </w:p>
        </w:tc>
        <w:tc>
          <w:tcPr>
            <w:tcW w:w="659" w:type="pct"/>
            <w:gridSpan w:val="3"/>
            <w:hideMark/>
          </w:tcPr>
          <w:p w:rsidR="001F5A0D" w:rsidRPr="001F5A0D" w:rsidRDefault="001F5A0D" w:rsidP="004F452D">
            <w:pPr>
              <w:spacing w:before="120"/>
              <w:jc w:val="center"/>
              <w:rPr>
                <w:iCs/>
                <w:sz w:val="20"/>
                <w:szCs w:val="20"/>
              </w:rPr>
            </w:pPr>
            <w:r w:rsidRPr="001F5A0D">
              <w:rPr>
                <w:iCs/>
                <w:sz w:val="20"/>
                <w:szCs w:val="20"/>
              </w:rPr>
              <w:t xml:space="preserve">в размере </w:t>
            </w:r>
          </w:p>
        </w:tc>
        <w:tc>
          <w:tcPr>
            <w:tcW w:w="1319" w:type="pct"/>
            <w:gridSpan w:val="3"/>
            <w:tcBorders>
              <w:top w:val="nil"/>
              <w:left w:val="nil"/>
              <w:bottom w:val="single" w:sz="4" w:space="0" w:color="auto"/>
              <w:right w:val="nil"/>
            </w:tcBorders>
          </w:tcPr>
          <w:p w:rsidR="001F5A0D" w:rsidRPr="001F5A0D" w:rsidRDefault="001F5A0D" w:rsidP="004F452D">
            <w:pPr>
              <w:spacing w:before="120"/>
              <w:jc w:val="center"/>
              <w:rPr>
                <w:iCs/>
                <w:sz w:val="20"/>
                <w:szCs w:val="20"/>
              </w:rPr>
            </w:pPr>
          </w:p>
        </w:tc>
        <w:tc>
          <w:tcPr>
            <w:tcW w:w="1454" w:type="pct"/>
            <w:gridSpan w:val="3"/>
            <w:vAlign w:val="bottom"/>
            <w:hideMark/>
          </w:tcPr>
          <w:p w:rsidR="001F5A0D" w:rsidRPr="001F5A0D" w:rsidRDefault="001F5A0D" w:rsidP="004F452D">
            <w:pPr>
              <w:spacing w:before="120"/>
              <w:rPr>
                <w:iCs/>
                <w:sz w:val="20"/>
                <w:szCs w:val="20"/>
              </w:rPr>
            </w:pPr>
            <w:proofErr w:type="gramStart"/>
            <w:r w:rsidRPr="001F5A0D">
              <w:rPr>
                <w:iCs/>
                <w:sz w:val="20"/>
                <w:szCs w:val="20"/>
              </w:rPr>
              <w:t xml:space="preserve">(рублей / </w:t>
            </w:r>
            <w:proofErr w:type="gramEnd"/>
          </w:p>
        </w:tc>
      </w:tr>
      <w:tr w:rsidR="001F5A0D" w:rsidRPr="001F5A0D" w:rsidTr="004F452D">
        <w:tc>
          <w:tcPr>
            <w:tcW w:w="1568" w:type="pct"/>
            <w:gridSpan w:val="2"/>
            <w:tcBorders>
              <w:top w:val="single" w:sz="4" w:space="0" w:color="auto"/>
              <w:left w:val="nil"/>
              <w:bottom w:val="nil"/>
              <w:right w:val="nil"/>
            </w:tcBorders>
            <w:hideMark/>
          </w:tcPr>
          <w:p w:rsidR="001F5A0D" w:rsidRPr="001F5A0D" w:rsidRDefault="001F5A0D" w:rsidP="004F452D">
            <w:pPr>
              <w:jc w:val="center"/>
              <w:rPr>
                <w:iCs/>
                <w:sz w:val="20"/>
                <w:szCs w:val="20"/>
              </w:rPr>
            </w:pPr>
            <w:r w:rsidRPr="001F5A0D">
              <w:rPr>
                <w:iCs/>
                <w:sz w:val="20"/>
                <w:szCs w:val="20"/>
              </w:rPr>
              <w:t>(Ф.И.О., должность)</w:t>
            </w:r>
          </w:p>
        </w:tc>
        <w:tc>
          <w:tcPr>
            <w:tcW w:w="659" w:type="pct"/>
            <w:gridSpan w:val="3"/>
          </w:tcPr>
          <w:p w:rsidR="001F5A0D" w:rsidRPr="001F5A0D" w:rsidRDefault="001F5A0D" w:rsidP="004F452D">
            <w:pPr>
              <w:spacing w:before="120"/>
              <w:jc w:val="center"/>
              <w:rPr>
                <w:iCs/>
                <w:sz w:val="20"/>
                <w:szCs w:val="20"/>
              </w:rPr>
            </w:pPr>
          </w:p>
        </w:tc>
        <w:tc>
          <w:tcPr>
            <w:tcW w:w="1319" w:type="pct"/>
            <w:gridSpan w:val="3"/>
            <w:tcBorders>
              <w:top w:val="single" w:sz="4" w:space="0" w:color="auto"/>
              <w:left w:val="nil"/>
              <w:bottom w:val="nil"/>
              <w:right w:val="nil"/>
            </w:tcBorders>
          </w:tcPr>
          <w:p w:rsidR="001F5A0D" w:rsidRPr="001F5A0D" w:rsidRDefault="001F5A0D" w:rsidP="004F452D">
            <w:pPr>
              <w:spacing w:before="120"/>
              <w:jc w:val="center"/>
              <w:rPr>
                <w:iCs/>
                <w:sz w:val="20"/>
                <w:szCs w:val="20"/>
              </w:rPr>
            </w:pPr>
          </w:p>
        </w:tc>
        <w:tc>
          <w:tcPr>
            <w:tcW w:w="1454" w:type="pct"/>
            <w:gridSpan w:val="3"/>
            <w:hideMark/>
          </w:tcPr>
          <w:p w:rsidR="001F5A0D" w:rsidRPr="001F5A0D" w:rsidRDefault="001F5A0D" w:rsidP="004F452D">
            <w:pPr>
              <w:rPr>
                <w:iCs/>
                <w:sz w:val="20"/>
                <w:szCs w:val="20"/>
              </w:rPr>
            </w:pPr>
            <w:r w:rsidRPr="001F5A0D">
              <w:rPr>
                <w:iCs/>
                <w:sz w:val="20"/>
                <w:szCs w:val="20"/>
              </w:rPr>
              <w:t>% к окладу месячного денежного содержания,  должностному окладу).</w:t>
            </w:r>
          </w:p>
        </w:tc>
      </w:tr>
      <w:tr w:rsidR="001F5A0D" w:rsidRPr="001F5A0D" w:rsidTr="004F452D">
        <w:trPr>
          <w:gridAfter w:val="1"/>
          <w:wAfter w:w="645" w:type="pct"/>
        </w:trPr>
        <w:tc>
          <w:tcPr>
            <w:tcW w:w="842" w:type="pct"/>
            <w:hideMark/>
          </w:tcPr>
          <w:p w:rsidR="001F5A0D" w:rsidRPr="001F5A0D" w:rsidRDefault="001F5A0D" w:rsidP="004F452D">
            <w:pPr>
              <w:tabs>
                <w:tab w:val="left" w:pos="0"/>
              </w:tabs>
              <w:spacing w:before="120"/>
              <w:rPr>
                <w:iCs/>
                <w:sz w:val="20"/>
                <w:szCs w:val="20"/>
              </w:rPr>
            </w:pPr>
            <w:r w:rsidRPr="001F5A0D">
              <w:rPr>
                <w:iCs/>
                <w:sz w:val="20"/>
                <w:szCs w:val="20"/>
              </w:rPr>
              <w:t>Приложение:</w:t>
            </w:r>
          </w:p>
        </w:tc>
        <w:tc>
          <w:tcPr>
            <w:tcW w:w="3513" w:type="pct"/>
            <w:gridSpan w:val="9"/>
          </w:tcPr>
          <w:p w:rsidR="001F5A0D" w:rsidRPr="001F5A0D" w:rsidRDefault="001F5A0D" w:rsidP="004F452D">
            <w:pPr>
              <w:tabs>
                <w:tab w:val="left" w:pos="0"/>
              </w:tabs>
              <w:rPr>
                <w:iCs/>
                <w:sz w:val="20"/>
                <w:szCs w:val="20"/>
              </w:rPr>
            </w:pPr>
          </w:p>
          <w:p w:rsidR="001F5A0D" w:rsidRPr="001F5A0D" w:rsidRDefault="001F5A0D" w:rsidP="004F452D">
            <w:pPr>
              <w:tabs>
                <w:tab w:val="left" w:pos="0"/>
              </w:tabs>
              <w:rPr>
                <w:iCs/>
                <w:sz w:val="20"/>
                <w:szCs w:val="20"/>
              </w:rPr>
            </w:pPr>
            <w:r w:rsidRPr="001F5A0D">
              <w:rPr>
                <w:iCs/>
                <w:sz w:val="20"/>
                <w:szCs w:val="20"/>
              </w:rPr>
              <w:t xml:space="preserve">информация о результатах работы за </w:t>
            </w:r>
            <w:r w:rsidRPr="001F5A0D">
              <w:rPr>
                <w:sz w:val="20"/>
                <w:szCs w:val="20"/>
              </w:rPr>
              <w:t>(период)</w:t>
            </w:r>
            <w:r w:rsidRPr="001F5A0D">
              <w:rPr>
                <w:iCs/>
                <w:sz w:val="20"/>
                <w:szCs w:val="20"/>
              </w:rPr>
              <w:t xml:space="preserve">20 </w:t>
            </w:r>
            <w:proofErr w:type="spellStart"/>
            <w:r w:rsidRPr="001F5A0D">
              <w:rPr>
                <w:iCs/>
                <w:sz w:val="20"/>
                <w:szCs w:val="20"/>
              </w:rPr>
              <w:t>_года</w:t>
            </w:r>
            <w:proofErr w:type="spellEnd"/>
            <w:r w:rsidRPr="001F5A0D">
              <w:rPr>
                <w:iCs/>
                <w:sz w:val="20"/>
                <w:szCs w:val="20"/>
              </w:rPr>
              <w:t xml:space="preserve"> нал</w:t>
            </w:r>
            <w:proofErr w:type="gramStart"/>
            <w:r w:rsidRPr="001F5A0D">
              <w:rPr>
                <w:iCs/>
                <w:sz w:val="20"/>
                <w:szCs w:val="20"/>
              </w:rPr>
              <w:t>.</w:t>
            </w:r>
            <w:proofErr w:type="gramEnd"/>
            <w:r w:rsidRPr="001F5A0D">
              <w:rPr>
                <w:iCs/>
                <w:sz w:val="20"/>
                <w:szCs w:val="20"/>
              </w:rPr>
              <w:t xml:space="preserve"> </w:t>
            </w:r>
            <w:proofErr w:type="gramStart"/>
            <w:r w:rsidRPr="001F5A0D">
              <w:rPr>
                <w:iCs/>
                <w:sz w:val="20"/>
                <w:szCs w:val="20"/>
              </w:rPr>
              <w:t>в</w:t>
            </w:r>
            <w:proofErr w:type="gramEnd"/>
            <w:r w:rsidRPr="001F5A0D">
              <w:rPr>
                <w:iCs/>
                <w:sz w:val="20"/>
                <w:szCs w:val="20"/>
              </w:rPr>
              <w:t xml:space="preserve"> __ экз.</w:t>
            </w:r>
          </w:p>
        </w:tc>
      </w:tr>
      <w:tr w:rsidR="001F5A0D" w:rsidRPr="001F5A0D" w:rsidTr="004F452D">
        <w:trPr>
          <w:gridAfter w:val="2"/>
          <w:wAfter w:w="692" w:type="pct"/>
          <w:trHeight w:val="102"/>
        </w:trPr>
        <w:tc>
          <w:tcPr>
            <w:tcW w:w="2043" w:type="pct"/>
            <w:gridSpan w:val="3"/>
            <w:hideMark/>
          </w:tcPr>
          <w:p w:rsidR="001F5A0D" w:rsidRPr="001F5A0D" w:rsidRDefault="001F5A0D" w:rsidP="004F452D">
            <w:pPr>
              <w:widowControl w:val="0"/>
              <w:autoSpaceDE w:val="0"/>
              <w:autoSpaceDN w:val="0"/>
              <w:adjustRightInd w:val="0"/>
              <w:spacing w:before="240"/>
              <w:rPr>
                <w:iCs/>
                <w:sz w:val="20"/>
                <w:szCs w:val="20"/>
              </w:rPr>
            </w:pPr>
            <w:r w:rsidRPr="001F5A0D">
              <w:rPr>
                <w:iCs/>
                <w:sz w:val="20"/>
                <w:szCs w:val="20"/>
              </w:rPr>
              <w:t xml:space="preserve">Руководитель структурного подразделения </w:t>
            </w:r>
          </w:p>
        </w:tc>
        <w:tc>
          <w:tcPr>
            <w:tcW w:w="131" w:type="pct"/>
          </w:tcPr>
          <w:p w:rsidR="001F5A0D" w:rsidRPr="001F5A0D" w:rsidRDefault="001F5A0D" w:rsidP="004F452D">
            <w:pPr>
              <w:widowControl w:val="0"/>
              <w:autoSpaceDE w:val="0"/>
              <w:autoSpaceDN w:val="0"/>
              <w:adjustRightInd w:val="0"/>
              <w:rPr>
                <w:iCs/>
                <w:sz w:val="20"/>
                <w:szCs w:val="20"/>
              </w:rPr>
            </w:pPr>
          </w:p>
        </w:tc>
        <w:tc>
          <w:tcPr>
            <w:tcW w:w="969" w:type="pct"/>
            <w:gridSpan w:val="2"/>
            <w:tcBorders>
              <w:top w:val="nil"/>
              <w:left w:val="nil"/>
              <w:bottom w:val="single" w:sz="4" w:space="0" w:color="auto"/>
              <w:right w:val="nil"/>
            </w:tcBorders>
          </w:tcPr>
          <w:p w:rsidR="001F5A0D" w:rsidRPr="001F5A0D" w:rsidRDefault="001F5A0D" w:rsidP="004F452D">
            <w:pPr>
              <w:widowControl w:val="0"/>
              <w:autoSpaceDE w:val="0"/>
              <w:autoSpaceDN w:val="0"/>
              <w:adjustRightInd w:val="0"/>
              <w:rPr>
                <w:iCs/>
                <w:sz w:val="20"/>
                <w:szCs w:val="20"/>
              </w:rPr>
            </w:pPr>
          </w:p>
        </w:tc>
        <w:tc>
          <w:tcPr>
            <w:tcW w:w="194" w:type="pct"/>
          </w:tcPr>
          <w:p w:rsidR="001F5A0D" w:rsidRPr="001F5A0D" w:rsidRDefault="001F5A0D" w:rsidP="004F452D">
            <w:pPr>
              <w:widowControl w:val="0"/>
              <w:autoSpaceDE w:val="0"/>
              <w:autoSpaceDN w:val="0"/>
              <w:adjustRightInd w:val="0"/>
              <w:rPr>
                <w:iCs/>
                <w:sz w:val="20"/>
                <w:szCs w:val="20"/>
              </w:rPr>
            </w:pPr>
          </w:p>
        </w:tc>
        <w:tc>
          <w:tcPr>
            <w:tcW w:w="972" w:type="pct"/>
            <w:gridSpan w:val="2"/>
            <w:vAlign w:val="bottom"/>
            <w:hideMark/>
          </w:tcPr>
          <w:p w:rsidR="001F5A0D" w:rsidRPr="001F5A0D" w:rsidRDefault="001F5A0D" w:rsidP="004F452D">
            <w:pPr>
              <w:widowControl w:val="0"/>
              <w:autoSpaceDE w:val="0"/>
              <w:autoSpaceDN w:val="0"/>
              <w:adjustRightInd w:val="0"/>
              <w:jc w:val="center"/>
              <w:rPr>
                <w:iCs/>
                <w:sz w:val="20"/>
                <w:szCs w:val="20"/>
              </w:rPr>
            </w:pPr>
            <w:r w:rsidRPr="001F5A0D">
              <w:rPr>
                <w:iCs/>
                <w:sz w:val="20"/>
                <w:szCs w:val="20"/>
              </w:rPr>
              <w:t>И.О. Фамилия</w:t>
            </w:r>
          </w:p>
        </w:tc>
      </w:tr>
      <w:tr w:rsidR="001F5A0D" w:rsidRPr="001F5A0D" w:rsidTr="004F452D">
        <w:trPr>
          <w:gridAfter w:val="2"/>
          <w:wAfter w:w="692" w:type="pct"/>
          <w:trHeight w:val="190"/>
        </w:trPr>
        <w:tc>
          <w:tcPr>
            <w:tcW w:w="2043" w:type="pct"/>
            <w:gridSpan w:val="3"/>
          </w:tcPr>
          <w:p w:rsidR="001F5A0D" w:rsidRPr="001F5A0D" w:rsidRDefault="001F5A0D" w:rsidP="004F452D">
            <w:pPr>
              <w:widowControl w:val="0"/>
              <w:tabs>
                <w:tab w:val="left" w:pos="4824"/>
              </w:tabs>
              <w:autoSpaceDE w:val="0"/>
              <w:autoSpaceDN w:val="0"/>
              <w:adjustRightInd w:val="0"/>
              <w:spacing w:before="120"/>
              <w:rPr>
                <w:iCs/>
                <w:sz w:val="20"/>
                <w:szCs w:val="20"/>
              </w:rPr>
            </w:pPr>
          </w:p>
        </w:tc>
        <w:tc>
          <w:tcPr>
            <w:tcW w:w="131" w:type="pct"/>
          </w:tcPr>
          <w:p w:rsidR="001F5A0D" w:rsidRPr="001F5A0D" w:rsidRDefault="001F5A0D" w:rsidP="004F452D">
            <w:pPr>
              <w:widowControl w:val="0"/>
              <w:autoSpaceDE w:val="0"/>
              <w:autoSpaceDN w:val="0"/>
              <w:adjustRightInd w:val="0"/>
              <w:jc w:val="center"/>
              <w:rPr>
                <w:iCs/>
                <w:sz w:val="20"/>
                <w:szCs w:val="20"/>
              </w:rPr>
            </w:pPr>
          </w:p>
        </w:tc>
        <w:tc>
          <w:tcPr>
            <w:tcW w:w="969" w:type="pct"/>
            <w:gridSpan w:val="2"/>
            <w:tcBorders>
              <w:top w:val="single" w:sz="4" w:space="0" w:color="auto"/>
              <w:left w:val="nil"/>
              <w:bottom w:val="nil"/>
              <w:right w:val="nil"/>
            </w:tcBorders>
            <w:hideMark/>
          </w:tcPr>
          <w:p w:rsidR="001F5A0D" w:rsidRPr="001F5A0D" w:rsidRDefault="001F5A0D" w:rsidP="004F452D">
            <w:pPr>
              <w:widowControl w:val="0"/>
              <w:autoSpaceDE w:val="0"/>
              <w:autoSpaceDN w:val="0"/>
              <w:adjustRightInd w:val="0"/>
              <w:jc w:val="center"/>
              <w:rPr>
                <w:iCs/>
                <w:sz w:val="20"/>
                <w:szCs w:val="20"/>
              </w:rPr>
            </w:pPr>
            <w:r w:rsidRPr="001F5A0D">
              <w:rPr>
                <w:iCs/>
                <w:sz w:val="20"/>
                <w:szCs w:val="20"/>
              </w:rPr>
              <w:t>(подпись)</w:t>
            </w:r>
          </w:p>
        </w:tc>
        <w:tc>
          <w:tcPr>
            <w:tcW w:w="194" w:type="pct"/>
          </w:tcPr>
          <w:p w:rsidR="001F5A0D" w:rsidRPr="001F5A0D" w:rsidRDefault="001F5A0D" w:rsidP="004F452D">
            <w:pPr>
              <w:widowControl w:val="0"/>
              <w:autoSpaceDE w:val="0"/>
              <w:autoSpaceDN w:val="0"/>
              <w:adjustRightInd w:val="0"/>
              <w:jc w:val="center"/>
              <w:rPr>
                <w:iCs/>
                <w:sz w:val="20"/>
                <w:szCs w:val="20"/>
              </w:rPr>
            </w:pPr>
          </w:p>
        </w:tc>
        <w:tc>
          <w:tcPr>
            <w:tcW w:w="972" w:type="pct"/>
            <w:gridSpan w:val="2"/>
          </w:tcPr>
          <w:p w:rsidR="001F5A0D" w:rsidRPr="001F5A0D" w:rsidRDefault="001F5A0D" w:rsidP="004F452D">
            <w:pPr>
              <w:widowControl w:val="0"/>
              <w:autoSpaceDE w:val="0"/>
              <w:autoSpaceDN w:val="0"/>
              <w:adjustRightInd w:val="0"/>
              <w:rPr>
                <w:iCs/>
                <w:sz w:val="20"/>
                <w:szCs w:val="20"/>
              </w:rPr>
            </w:pPr>
          </w:p>
        </w:tc>
      </w:tr>
    </w:tbl>
    <w:p w:rsidR="001F5A0D" w:rsidRPr="001F5A0D" w:rsidRDefault="001F5A0D" w:rsidP="001F5A0D">
      <w:pPr>
        <w:widowControl w:val="0"/>
        <w:autoSpaceDE w:val="0"/>
        <w:autoSpaceDN w:val="0"/>
        <w:adjustRightInd w:val="0"/>
        <w:spacing w:before="120"/>
        <w:rPr>
          <w:iCs/>
          <w:sz w:val="20"/>
          <w:szCs w:val="20"/>
        </w:rPr>
      </w:pPr>
      <w:r w:rsidRPr="001F5A0D">
        <w:rPr>
          <w:iCs/>
          <w:sz w:val="20"/>
          <w:szCs w:val="20"/>
        </w:rPr>
        <w:t xml:space="preserve">« ___ »_____________ 20 ___ года </w:t>
      </w:r>
    </w:p>
    <w:p w:rsidR="001F5A0D" w:rsidRPr="001F5A0D" w:rsidRDefault="001F5A0D" w:rsidP="001F5A0D">
      <w:pPr>
        <w:spacing w:before="120" w:after="120"/>
        <w:jc w:val="center"/>
        <w:rPr>
          <w:rFonts w:eastAsiaTheme="minorEastAsia"/>
          <w:iCs/>
          <w:sz w:val="20"/>
          <w:szCs w:val="20"/>
        </w:rPr>
      </w:pPr>
    </w:p>
    <w:p w:rsidR="001F5A0D" w:rsidRPr="001F5A0D" w:rsidRDefault="001F5A0D" w:rsidP="001F5A0D">
      <w:pPr>
        <w:spacing w:before="120" w:after="120"/>
        <w:jc w:val="center"/>
        <w:rPr>
          <w:iCs/>
          <w:sz w:val="20"/>
          <w:szCs w:val="20"/>
        </w:rPr>
      </w:pPr>
    </w:p>
    <w:p w:rsidR="001F5A0D" w:rsidRPr="001F5A0D" w:rsidRDefault="001F5A0D" w:rsidP="001F5A0D">
      <w:pPr>
        <w:spacing w:before="120" w:after="120"/>
        <w:jc w:val="center"/>
        <w:rPr>
          <w:b/>
          <w:iCs/>
          <w:sz w:val="20"/>
          <w:szCs w:val="20"/>
        </w:rPr>
      </w:pPr>
      <w:r w:rsidRPr="001F5A0D">
        <w:rPr>
          <w:b/>
          <w:iCs/>
          <w:sz w:val="20"/>
          <w:szCs w:val="20"/>
        </w:rPr>
        <w:t>ИНФОРМАЦИЯ</w:t>
      </w:r>
    </w:p>
    <w:p w:rsidR="001F5A0D" w:rsidRPr="001F5A0D" w:rsidRDefault="001F5A0D" w:rsidP="001F5A0D">
      <w:pPr>
        <w:jc w:val="center"/>
        <w:rPr>
          <w:b/>
          <w:iCs/>
          <w:sz w:val="20"/>
          <w:szCs w:val="20"/>
        </w:rPr>
      </w:pPr>
      <w:r w:rsidRPr="001F5A0D">
        <w:rPr>
          <w:b/>
          <w:iCs/>
          <w:sz w:val="20"/>
          <w:szCs w:val="20"/>
        </w:rPr>
        <w:t>о результатах работы</w:t>
      </w:r>
    </w:p>
    <w:p w:rsidR="001F5A0D" w:rsidRPr="001F5A0D" w:rsidRDefault="001F5A0D" w:rsidP="001F5A0D">
      <w:pPr>
        <w:rPr>
          <w:iCs/>
          <w:sz w:val="20"/>
          <w:szCs w:val="20"/>
        </w:rPr>
      </w:pPr>
      <w:r w:rsidRPr="001F5A0D">
        <w:rPr>
          <w:iCs/>
          <w:sz w:val="20"/>
          <w:szCs w:val="20"/>
        </w:rPr>
        <w:t>_________________________________________________________________</w:t>
      </w:r>
    </w:p>
    <w:p w:rsidR="001F5A0D" w:rsidRPr="001F5A0D" w:rsidRDefault="001F5A0D" w:rsidP="001F5A0D">
      <w:pPr>
        <w:jc w:val="center"/>
        <w:rPr>
          <w:i/>
          <w:iCs/>
          <w:sz w:val="20"/>
          <w:szCs w:val="20"/>
        </w:rPr>
      </w:pPr>
      <w:r w:rsidRPr="001F5A0D">
        <w:rPr>
          <w:i/>
          <w:iCs/>
          <w:sz w:val="20"/>
          <w:szCs w:val="20"/>
        </w:rPr>
        <w:t xml:space="preserve">(Администрация </w:t>
      </w:r>
      <w:r w:rsidRPr="001F5A0D">
        <w:rPr>
          <w:i/>
          <w:sz w:val="20"/>
          <w:szCs w:val="20"/>
        </w:rPr>
        <w:t>Угловского городского поселения Окуловского муниципального района</w:t>
      </w:r>
      <w:r w:rsidRPr="001F5A0D">
        <w:rPr>
          <w:i/>
          <w:iCs/>
          <w:sz w:val="20"/>
          <w:szCs w:val="20"/>
        </w:rPr>
        <w:t>)</w:t>
      </w:r>
    </w:p>
    <w:p w:rsidR="001F5A0D" w:rsidRPr="001F5A0D" w:rsidRDefault="001F5A0D" w:rsidP="001F5A0D">
      <w:pPr>
        <w:jc w:val="center"/>
        <w:rPr>
          <w:iCs/>
          <w:sz w:val="20"/>
          <w:szCs w:val="20"/>
        </w:rPr>
      </w:pPr>
      <w:r w:rsidRPr="001F5A0D">
        <w:rPr>
          <w:iCs/>
          <w:sz w:val="20"/>
          <w:szCs w:val="20"/>
        </w:rPr>
        <w:t>за___________________________________________ 20__ года</w:t>
      </w:r>
    </w:p>
    <w:tbl>
      <w:tblPr>
        <w:tblpPr w:leftFromText="180" w:rightFromText="180" w:bottomFromText="200" w:vertAnchor="text" w:horzAnchor="margin" w:tblpXSpec="center" w:tblpY="523"/>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418"/>
        <w:gridCol w:w="2408"/>
        <w:gridCol w:w="2267"/>
        <w:gridCol w:w="2551"/>
      </w:tblGrid>
      <w:tr w:rsidR="001F5A0D" w:rsidRPr="001F5A0D" w:rsidTr="004F452D">
        <w:tc>
          <w:tcPr>
            <w:tcW w:w="596" w:type="dxa"/>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spacing w:before="120"/>
              <w:ind w:left="-57" w:right="-57"/>
              <w:jc w:val="center"/>
              <w:rPr>
                <w:iCs/>
                <w:sz w:val="20"/>
                <w:szCs w:val="20"/>
              </w:rPr>
            </w:pPr>
            <w:r w:rsidRPr="001F5A0D">
              <w:rPr>
                <w:iCs/>
                <w:sz w:val="20"/>
                <w:szCs w:val="20"/>
              </w:rPr>
              <w:t xml:space="preserve">№ </w:t>
            </w:r>
            <w:r w:rsidRPr="001F5A0D">
              <w:rPr>
                <w:iCs/>
                <w:sz w:val="20"/>
                <w:szCs w:val="20"/>
              </w:rPr>
              <w:br/>
            </w:r>
            <w:proofErr w:type="spellStart"/>
            <w:proofErr w:type="gramStart"/>
            <w:r w:rsidRPr="001F5A0D">
              <w:rPr>
                <w:iCs/>
                <w:sz w:val="20"/>
                <w:szCs w:val="20"/>
              </w:rPr>
              <w:t>п</w:t>
            </w:r>
            <w:proofErr w:type="spellEnd"/>
            <w:proofErr w:type="gramEnd"/>
            <w:r w:rsidRPr="001F5A0D">
              <w:rPr>
                <w:iCs/>
                <w:sz w:val="20"/>
                <w:szCs w:val="20"/>
              </w:rPr>
              <w:t>/</w:t>
            </w:r>
            <w:proofErr w:type="spellStart"/>
            <w:r w:rsidRPr="001F5A0D">
              <w:rPr>
                <w:iCs/>
                <w:sz w:val="20"/>
                <w:szCs w:val="20"/>
              </w:rPr>
              <w:t>п</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spacing w:before="120"/>
              <w:ind w:left="-57" w:right="-57"/>
              <w:jc w:val="center"/>
              <w:rPr>
                <w:iCs/>
                <w:sz w:val="20"/>
                <w:szCs w:val="20"/>
              </w:rPr>
            </w:pPr>
            <w:r w:rsidRPr="001F5A0D">
              <w:rPr>
                <w:iCs/>
                <w:sz w:val="20"/>
                <w:szCs w:val="20"/>
              </w:rPr>
              <w:t>Ф.И.О., должность</w:t>
            </w:r>
          </w:p>
        </w:tc>
        <w:tc>
          <w:tcPr>
            <w:tcW w:w="2408" w:type="dxa"/>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spacing w:before="120"/>
              <w:ind w:left="-57" w:right="-57"/>
              <w:jc w:val="center"/>
              <w:rPr>
                <w:iCs/>
                <w:sz w:val="20"/>
                <w:szCs w:val="20"/>
              </w:rPr>
            </w:pPr>
            <w:r w:rsidRPr="001F5A0D">
              <w:rPr>
                <w:iCs/>
                <w:sz w:val="20"/>
                <w:szCs w:val="20"/>
              </w:rPr>
              <w:t xml:space="preserve">Запланированные мероприятия </w:t>
            </w:r>
          </w:p>
        </w:tc>
        <w:tc>
          <w:tcPr>
            <w:tcW w:w="2267" w:type="dxa"/>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spacing w:before="120"/>
              <w:ind w:left="-57" w:right="-57"/>
              <w:jc w:val="center"/>
              <w:rPr>
                <w:iCs/>
                <w:sz w:val="20"/>
                <w:szCs w:val="20"/>
              </w:rPr>
            </w:pPr>
            <w:r w:rsidRPr="001F5A0D">
              <w:rPr>
                <w:iCs/>
                <w:sz w:val="20"/>
                <w:szCs w:val="20"/>
              </w:rPr>
              <w:t xml:space="preserve">Выполнено </w:t>
            </w:r>
          </w:p>
        </w:tc>
        <w:tc>
          <w:tcPr>
            <w:tcW w:w="2551" w:type="dxa"/>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spacing w:before="120"/>
              <w:ind w:left="-57" w:right="-57"/>
              <w:jc w:val="center"/>
              <w:rPr>
                <w:iCs/>
                <w:sz w:val="20"/>
                <w:szCs w:val="20"/>
              </w:rPr>
            </w:pPr>
            <w:r w:rsidRPr="001F5A0D">
              <w:rPr>
                <w:iCs/>
                <w:sz w:val="20"/>
                <w:szCs w:val="20"/>
              </w:rPr>
              <w:t>Примечание</w:t>
            </w:r>
          </w:p>
        </w:tc>
      </w:tr>
      <w:tr w:rsidR="001F5A0D" w:rsidRPr="001F5A0D" w:rsidTr="004F452D">
        <w:trPr>
          <w:trHeight w:val="397"/>
        </w:trPr>
        <w:tc>
          <w:tcPr>
            <w:tcW w:w="596"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spacing w:before="120"/>
              <w:jc w:val="center"/>
              <w:rPr>
                <w:iCs/>
                <w:sz w:val="20"/>
                <w:szCs w:val="20"/>
              </w:rPr>
            </w:pPr>
            <w:r w:rsidRPr="001F5A0D">
              <w:rPr>
                <w:iCs/>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c>
          <w:tcPr>
            <w:tcW w:w="2408"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r>
      <w:tr w:rsidR="001F5A0D" w:rsidRPr="001F5A0D" w:rsidTr="004F452D">
        <w:trPr>
          <w:trHeight w:val="397"/>
        </w:trPr>
        <w:tc>
          <w:tcPr>
            <w:tcW w:w="596"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spacing w:before="120"/>
              <w:jc w:val="center"/>
              <w:rPr>
                <w:iCs/>
                <w:sz w:val="20"/>
                <w:szCs w:val="20"/>
              </w:rPr>
            </w:pPr>
            <w:r w:rsidRPr="001F5A0D">
              <w:rPr>
                <w:iCs/>
                <w:sz w:val="20"/>
                <w:szCs w:val="20"/>
              </w:rPr>
              <w:t>2.</w:t>
            </w:r>
          </w:p>
        </w:tc>
        <w:tc>
          <w:tcPr>
            <w:tcW w:w="1418"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c>
          <w:tcPr>
            <w:tcW w:w="2408"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r>
      <w:tr w:rsidR="001F5A0D" w:rsidRPr="001F5A0D" w:rsidTr="004F452D">
        <w:trPr>
          <w:trHeight w:val="397"/>
        </w:trPr>
        <w:tc>
          <w:tcPr>
            <w:tcW w:w="596" w:type="dxa"/>
            <w:tcBorders>
              <w:top w:val="single" w:sz="4" w:space="0" w:color="auto"/>
              <w:left w:val="single" w:sz="4" w:space="0" w:color="auto"/>
              <w:bottom w:val="single" w:sz="4" w:space="0" w:color="auto"/>
              <w:right w:val="single" w:sz="4" w:space="0" w:color="auto"/>
            </w:tcBorders>
            <w:hideMark/>
          </w:tcPr>
          <w:p w:rsidR="001F5A0D" w:rsidRPr="001F5A0D" w:rsidRDefault="001F5A0D" w:rsidP="004F452D">
            <w:pPr>
              <w:spacing w:before="120"/>
              <w:jc w:val="center"/>
              <w:rPr>
                <w:iCs/>
                <w:sz w:val="20"/>
                <w:szCs w:val="20"/>
              </w:rPr>
            </w:pPr>
            <w:r w:rsidRPr="001F5A0D">
              <w:rPr>
                <w:iCs/>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c>
          <w:tcPr>
            <w:tcW w:w="2408"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c>
          <w:tcPr>
            <w:tcW w:w="2267"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rPr>
                <w:iCs/>
                <w:sz w:val="20"/>
                <w:szCs w:val="20"/>
              </w:rPr>
            </w:pPr>
          </w:p>
        </w:tc>
        <w:tc>
          <w:tcPr>
            <w:tcW w:w="2551" w:type="dxa"/>
            <w:tcBorders>
              <w:top w:val="single" w:sz="4" w:space="0" w:color="auto"/>
              <w:left w:val="single" w:sz="4" w:space="0" w:color="auto"/>
              <w:bottom w:val="single" w:sz="4" w:space="0" w:color="auto"/>
              <w:right w:val="single" w:sz="4" w:space="0" w:color="auto"/>
            </w:tcBorders>
          </w:tcPr>
          <w:p w:rsidR="001F5A0D" w:rsidRPr="001F5A0D" w:rsidRDefault="001F5A0D" w:rsidP="004F452D">
            <w:pPr>
              <w:spacing w:before="120"/>
              <w:jc w:val="center"/>
              <w:rPr>
                <w:iCs/>
                <w:sz w:val="20"/>
                <w:szCs w:val="20"/>
              </w:rPr>
            </w:pPr>
          </w:p>
        </w:tc>
      </w:tr>
    </w:tbl>
    <w:p w:rsidR="001F5A0D" w:rsidRPr="001F5A0D" w:rsidRDefault="001F5A0D" w:rsidP="001F5A0D">
      <w:pPr>
        <w:rPr>
          <w:iCs/>
          <w:sz w:val="20"/>
          <w:szCs w:val="20"/>
        </w:rPr>
      </w:pPr>
      <w:r w:rsidRPr="001F5A0D">
        <w:rPr>
          <w:iCs/>
          <w:sz w:val="20"/>
          <w:szCs w:val="20"/>
        </w:rPr>
        <w:t xml:space="preserve"> (период)</w:t>
      </w:r>
      <w:r w:rsidRPr="001F5A0D">
        <w:rPr>
          <w:iCs/>
          <w:sz w:val="20"/>
          <w:szCs w:val="20"/>
        </w:rPr>
        <w:br/>
      </w:r>
    </w:p>
    <w:p w:rsidR="001F5A0D" w:rsidRPr="001F5A0D" w:rsidRDefault="001F5A0D" w:rsidP="001F5A0D">
      <w:pPr>
        <w:rPr>
          <w:iCs/>
          <w:sz w:val="20"/>
          <w:szCs w:val="20"/>
        </w:rPr>
      </w:pPr>
    </w:p>
    <w:p w:rsidR="001F5A0D" w:rsidRPr="001F5A0D" w:rsidRDefault="001F5A0D" w:rsidP="001F5A0D">
      <w:pPr>
        <w:tabs>
          <w:tab w:val="left" w:pos="-1843"/>
        </w:tabs>
        <w:ind w:right="28"/>
        <w:rPr>
          <w:iCs/>
          <w:sz w:val="20"/>
          <w:szCs w:val="20"/>
        </w:rPr>
      </w:pPr>
    </w:p>
    <w:tbl>
      <w:tblPr>
        <w:tblW w:w="9240" w:type="dxa"/>
        <w:tblLayout w:type="fixed"/>
        <w:tblLook w:val="04A0"/>
      </w:tblPr>
      <w:tblGrid>
        <w:gridCol w:w="4381"/>
        <w:gridCol w:w="281"/>
        <w:gridCol w:w="2078"/>
        <w:gridCol w:w="416"/>
        <w:gridCol w:w="2084"/>
      </w:tblGrid>
      <w:tr w:rsidR="001F5A0D" w:rsidRPr="001F5A0D" w:rsidTr="004F452D">
        <w:trPr>
          <w:trHeight w:val="118"/>
        </w:trPr>
        <w:tc>
          <w:tcPr>
            <w:tcW w:w="4381" w:type="dxa"/>
            <w:hideMark/>
          </w:tcPr>
          <w:p w:rsidR="001F5A0D" w:rsidRPr="001F5A0D" w:rsidRDefault="001F5A0D" w:rsidP="004F452D">
            <w:pPr>
              <w:widowControl w:val="0"/>
              <w:autoSpaceDE w:val="0"/>
              <w:autoSpaceDN w:val="0"/>
              <w:adjustRightInd w:val="0"/>
              <w:spacing w:before="240"/>
              <w:rPr>
                <w:iCs/>
                <w:sz w:val="20"/>
                <w:szCs w:val="20"/>
              </w:rPr>
            </w:pPr>
            <w:r w:rsidRPr="001F5A0D">
              <w:rPr>
                <w:iCs/>
                <w:sz w:val="20"/>
                <w:szCs w:val="20"/>
              </w:rPr>
              <w:lastRenderedPageBreak/>
              <w:t xml:space="preserve">Руководитель структурного подразделения </w:t>
            </w:r>
          </w:p>
        </w:tc>
        <w:tc>
          <w:tcPr>
            <w:tcW w:w="281" w:type="dxa"/>
          </w:tcPr>
          <w:p w:rsidR="001F5A0D" w:rsidRPr="001F5A0D" w:rsidRDefault="001F5A0D" w:rsidP="004F452D">
            <w:pPr>
              <w:widowControl w:val="0"/>
              <w:autoSpaceDE w:val="0"/>
              <w:autoSpaceDN w:val="0"/>
              <w:adjustRightInd w:val="0"/>
              <w:rPr>
                <w:iCs/>
                <w:sz w:val="20"/>
                <w:szCs w:val="20"/>
              </w:rPr>
            </w:pPr>
          </w:p>
        </w:tc>
        <w:tc>
          <w:tcPr>
            <w:tcW w:w="2078" w:type="dxa"/>
            <w:tcBorders>
              <w:top w:val="nil"/>
              <w:left w:val="nil"/>
              <w:bottom w:val="single" w:sz="4" w:space="0" w:color="auto"/>
              <w:right w:val="nil"/>
            </w:tcBorders>
          </w:tcPr>
          <w:p w:rsidR="001F5A0D" w:rsidRPr="001F5A0D" w:rsidRDefault="001F5A0D" w:rsidP="004F452D">
            <w:pPr>
              <w:widowControl w:val="0"/>
              <w:autoSpaceDE w:val="0"/>
              <w:autoSpaceDN w:val="0"/>
              <w:adjustRightInd w:val="0"/>
              <w:rPr>
                <w:iCs/>
                <w:sz w:val="20"/>
                <w:szCs w:val="20"/>
              </w:rPr>
            </w:pPr>
          </w:p>
        </w:tc>
        <w:tc>
          <w:tcPr>
            <w:tcW w:w="416" w:type="dxa"/>
          </w:tcPr>
          <w:p w:rsidR="001F5A0D" w:rsidRPr="001F5A0D" w:rsidRDefault="001F5A0D" w:rsidP="004F452D">
            <w:pPr>
              <w:widowControl w:val="0"/>
              <w:autoSpaceDE w:val="0"/>
              <w:autoSpaceDN w:val="0"/>
              <w:adjustRightInd w:val="0"/>
              <w:rPr>
                <w:iCs/>
                <w:sz w:val="20"/>
                <w:szCs w:val="20"/>
              </w:rPr>
            </w:pPr>
          </w:p>
        </w:tc>
        <w:tc>
          <w:tcPr>
            <w:tcW w:w="2084" w:type="dxa"/>
            <w:vAlign w:val="bottom"/>
            <w:hideMark/>
          </w:tcPr>
          <w:p w:rsidR="001F5A0D" w:rsidRPr="001F5A0D" w:rsidRDefault="001F5A0D" w:rsidP="004F452D">
            <w:pPr>
              <w:widowControl w:val="0"/>
              <w:autoSpaceDE w:val="0"/>
              <w:autoSpaceDN w:val="0"/>
              <w:adjustRightInd w:val="0"/>
              <w:jc w:val="center"/>
              <w:rPr>
                <w:iCs/>
                <w:sz w:val="20"/>
                <w:szCs w:val="20"/>
              </w:rPr>
            </w:pPr>
            <w:r w:rsidRPr="001F5A0D">
              <w:rPr>
                <w:iCs/>
                <w:sz w:val="20"/>
                <w:szCs w:val="20"/>
              </w:rPr>
              <w:t>И.О. Фамилия</w:t>
            </w:r>
          </w:p>
        </w:tc>
      </w:tr>
      <w:tr w:rsidR="001F5A0D" w:rsidRPr="001F5A0D" w:rsidTr="004F452D">
        <w:trPr>
          <w:trHeight w:val="219"/>
        </w:trPr>
        <w:tc>
          <w:tcPr>
            <w:tcW w:w="4381" w:type="dxa"/>
          </w:tcPr>
          <w:p w:rsidR="001F5A0D" w:rsidRPr="001F5A0D" w:rsidRDefault="001F5A0D" w:rsidP="004F452D">
            <w:pPr>
              <w:widowControl w:val="0"/>
              <w:tabs>
                <w:tab w:val="left" w:pos="4824"/>
              </w:tabs>
              <w:autoSpaceDE w:val="0"/>
              <w:autoSpaceDN w:val="0"/>
              <w:adjustRightInd w:val="0"/>
              <w:spacing w:before="120"/>
              <w:rPr>
                <w:iCs/>
                <w:sz w:val="20"/>
                <w:szCs w:val="20"/>
              </w:rPr>
            </w:pPr>
          </w:p>
        </w:tc>
        <w:tc>
          <w:tcPr>
            <w:tcW w:w="281" w:type="dxa"/>
          </w:tcPr>
          <w:p w:rsidR="001F5A0D" w:rsidRPr="001F5A0D" w:rsidRDefault="001F5A0D" w:rsidP="004F452D">
            <w:pPr>
              <w:widowControl w:val="0"/>
              <w:autoSpaceDE w:val="0"/>
              <w:autoSpaceDN w:val="0"/>
              <w:adjustRightInd w:val="0"/>
              <w:jc w:val="center"/>
              <w:rPr>
                <w:iCs/>
                <w:sz w:val="20"/>
                <w:szCs w:val="20"/>
              </w:rPr>
            </w:pPr>
          </w:p>
        </w:tc>
        <w:tc>
          <w:tcPr>
            <w:tcW w:w="2078" w:type="dxa"/>
            <w:tcBorders>
              <w:top w:val="single" w:sz="4" w:space="0" w:color="auto"/>
              <w:left w:val="nil"/>
              <w:bottom w:val="nil"/>
              <w:right w:val="nil"/>
            </w:tcBorders>
            <w:hideMark/>
          </w:tcPr>
          <w:p w:rsidR="001F5A0D" w:rsidRPr="001F5A0D" w:rsidRDefault="001F5A0D" w:rsidP="004F452D">
            <w:pPr>
              <w:widowControl w:val="0"/>
              <w:autoSpaceDE w:val="0"/>
              <w:autoSpaceDN w:val="0"/>
              <w:adjustRightInd w:val="0"/>
              <w:jc w:val="center"/>
              <w:rPr>
                <w:iCs/>
                <w:sz w:val="20"/>
                <w:szCs w:val="20"/>
              </w:rPr>
            </w:pPr>
            <w:r w:rsidRPr="001F5A0D">
              <w:rPr>
                <w:iCs/>
                <w:sz w:val="20"/>
                <w:szCs w:val="20"/>
              </w:rPr>
              <w:t>(подпись)</w:t>
            </w:r>
          </w:p>
        </w:tc>
        <w:tc>
          <w:tcPr>
            <w:tcW w:w="416" w:type="dxa"/>
          </w:tcPr>
          <w:p w:rsidR="001F5A0D" w:rsidRPr="001F5A0D" w:rsidRDefault="001F5A0D" w:rsidP="004F452D">
            <w:pPr>
              <w:widowControl w:val="0"/>
              <w:autoSpaceDE w:val="0"/>
              <w:autoSpaceDN w:val="0"/>
              <w:adjustRightInd w:val="0"/>
              <w:jc w:val="center"/>
              <w:rPr>
                <w:iCs/>
                <w:sz w:val="20"/>
                <w:szCs w:val="20"/>
              </w:rPr>
            </w:pPr>
          </w:p>
        </w:tc>
        <w:tc>
          <w:tcPr>
            <w:tcW w:w="2084" w:type="dxa"/>
          </w:tcPr>
          <w:p w:rsidR="001F5A0D" w:rsidRPr="001F5A0D" w:rsidRDefault="001F5A0D" w:rsidP="004F452D">
            <w:pPr>
              <w:widowControl w:val="0"/>
              <w:autoSpaceDE w:val="0"/>
              <w:autoSpaceDN w:val="0"/>
              <w:adjustRightInd w:val="0"/>
              <w:rPr>
                <w:iCs/>
                <w:sz w:val="20"/>
                <w:szCs w:val="20"/>
              </w:rPr>
            </w:pPr>
          </w:p>
        </w:tc>
      </w:tr>
    </w:tbl>
    <w:p w:rsidR="001F5A0D" w:rsidRPr="001F5A0D" w:rsidRDefault="001F5A0D" w:rsidP="001F5A0D">
      <w:pPr>
        <w:widowControl w:val="0"/>
        <w:autoSpaceDE w:val="0"/>
        <w:autoSpaceDN w:val="0"/>
        <w:adjustRightInd w:val="0"/>
        <w:spacing w:before="120"/>
        <w:rPr>
          <w:iCs/>
          <w:sz w:val="20"/>
          <w:szCs w:val="20"/>
        </w:rPr>
      </w:pPr>
      <w:r w:rsidRPr="001F5A0D">
        <w:rPr>
          <w:iCs/>
          <w:sz w:val="20"/>
          <w:szCs w:val="20"/>
        </w:rPr>
        <w:t>« ___ »_____________ 20 ___ года</w:t>
      </w:r>
    </w:p>
    <w:p w:rsidR="001F5A0D" w:rsidRPr="001F5A0D" w:rsidRDefault="001F5A0D" w:rsidP="001F5A0D">
      <w:pPr>
        <w:widowControl w:val="0"/>
        <w:autoSpaceDE w:val="0"/>
        <w:autoSpaceDN w:val="0"/>
        <w:adjustRightInd w:val="0"/>
        <w:spacing w:before="120"/>
        <w:rPr>
          <w:iCs/>
          <w:sz w:val="20"/>
          <w:szCs w:val="20"/>
        </w:rPr>
      </w:pPr>
    </w:p>
    <w:p w:rsidR="001F5A0D" w:rsidRPr="001F5A0D" w:rsidRDefault="001F5A0D" w:rsidP="001F5A0D">
      <w:pPr>
        <w:spacing w:before="120"/>
        <w:ind w:firstLine="567"/>
        <w:rPr>
          <w:rFonts w:eastAsiaTheme="minorEastAsia"/>
          <w:iCs/>
          <w:sz w:val="20"/>
          <w:szCs w:val="20"/>
        </w:rPr>
      </w:pPr>
    </w:p>
    <w:p w:rsidR="001F5A0D" w:rsidRPr="001F5A0D" w:rsidRDefault="001F5A0D" w:rsidP="001F5A0D">
      <w:pPr>
        <w:jc w:val="center"/>
        <w:rPr>
          <w:sz w:val="20"/>
          <w:szCs w:val="20"/>
        </w:rPr>
      </w:pPr>
      <w:r w:rsidRPr="001F5A0D">
        <w:rPr>
          <w:sz w:val="20"/>
          <w:szCs w:val="20"/>
        </w:rPr>
        <w:t>Российская Федерация</w:t>
      </w:r>
    </w:p>
    <w:p w:rsidR="001F5A0D" w:rsidRPr="001F5A0D" w:rsidRDefault="001F5A0D" w:rsidP="001F5A0D">
      <w:pPr>
        <w:jc w:val="center"/>
        <w:rPr>
          <w:sz w:val="20"/>
          <w:szCs w:val="20"/>
        </w:rPr>
      </w:pPr>
      <w:r w:rsidRPr="001F5A0D">
        <w:rPr>
          <w:sz w:val="20"/>
          <w:szCs w:val="20"/>
        </w:rPr>
        <w:t>Новгородская область</w:t>
      </w:r>
    </w:p>
    <w:p w:rsidR="001F5A0D" w:rsidRPr="001F5A0D" w:rsidRDefault="001F5A0D" w:rsidP="001F5A0D">
      <w:pPr>
        <w:jc w:val="center"/>
        <w:rPr>
          <w:sz w:val="20"/>
          <w:szCs w:val="20"/>
        </w:rPr>
      </w:pPr>
      <w:r w:rsidRPr="001F5A0D">
        <w:rPr>
          <w:sz w:val="20"/>
          <w:szCs w:val="20"/>
        </w:rPr>
        <w:t xml:space="preserve">СОВЕТ ДЕПУТАТОВ УГЛОВСКОГО </w:t>
      </w:r>
    </w:p>
    <w:p w:rsidR="001F5A0D" w:rsidRPr="001F5A0D" w:rsidRDefault="001F5A0D" w:rsidP="001F5A0D">
      <w:pPr>
        <w:jc w:val="center"/>
        <w:rPr>
          <w:sz w:val="20"/>
          <w:szCs w:val="20"/>
        </w:rPr>
      </w:pPr>
      <w:r w:rsidRPr="001F5A0D">
        <w:rPr>
          <w:sz w:val="20"/>
          <w:szCs w:val="20"/>
        </w:rPr>
        <w:t xml:space="preserve">ГОРОДСКОГО ПОСЕЛЕНИЯ ОКУЛОВСКОГО </w:t>
      </w:r>
    </w:p>
    <w:p w:rsidR="001F5A0D" w:rsidRPr="001F5A0D" w:rsidRDefault="001F5A0D" w:rsidP="001F5A0D">
      <w:pPr>
        <w:jc w:val="center"/>
        <w:rPr>
          <w:sz w:val="20"/>
          <w:szCs w:val="20"/>
        </w:rPr>
      </w:pPr>
      <w:r w:rsidRPr="001F5A0D">
        <w:rPr>
          <w:sz w:val="20"/>
          <w:szCs w:val="20"/>
        </w:rPr>
        <w:t>МУНИЦИПАЛЬНОГО РАЙОНА</w:t>
      </w:r>
    </w:p>
    <w:p w:rsidR="001F5A0D" w:rsidRPr="001F5A0D" w:rsidRDefault="001F5A0D" w:rsidP="001F5A0D">
      <w:pPr>
        <w:jc w:val="center"/>
        <w:rPr>
          <w:sz w:val="20"/>
          <w:szCs w:val="20"/>
        </w:rPr>
      </w:pPr>
    </w:p>
    <w:p w:rsidR="001F5A0D" w:rsidRPr="001F5A0D" w:rsidRDefault="001F5A0D" w:rsidP="001F5A0D">
      <w:pPr>
        <w:jc w:val="center"/>
        <w:rPr>
          <w:sz w:val="20"/>
          <w:szCs w:val="20"/>
        </w:rPr>
      </w:pPr>
      <w:r w:rsidRPr="001F5A0D">
        <w:rPr>
          <w:sz w:val="20"/>
          <w:szCs w:val="20"/>
        </w:rPr>
        <w:t>РЕШЕНИЕ</w:t>
      </w:r>
    </w:p>
    <w:p w:rsidR="001F5A0D" w:rsidRPr="001F5A0D" w:rsidRDefault="001F5A0D" w:rsidP="001F5A0D">
      <w:pPr>
        <w:pStyle w:val="ConsPlusNormal"/>
        <w:widowControl/>
        <w:rPr>
          <w:rFonts w:ascii="Times New Roman" w:hAnsi="Times New Roman"/>
          <w:sz w:val="20"/>
          <w:szCs w:val="20"/>
        </w:rPr>
      </w:pPr>
    </w:p>
    <w:p w:rsidR="001F5A0D" w:rsidRPr="001F5A0D" w:rsidRDefault="001F5A0D" w:rsidP="001F5A0D">
      <w:pPr>
        <w:spacing w:line="240" w:lineRule="exact"/>
        <w:jc w:val="center"/>
        <w:rPr>
          <w:b/>
          <w:bCs/>
          <w:sz w:val="20"/>
          <w:szCs w:val="20"/>
        </w:rPr>
      </w:pPr>
      <w:r w:rsidRPr="001F5A0D">
        <w:rPr>
          <w:b/>
          <w:bCs/>
          <w:sz w:val="20"/>
          <w:szCs w:val="20"/>
        </w:rPr>
        <w:t>О бюджете Угловского городского поселения на 2024 год и на плановый период 2025 и 2026 годов</w:t>
      </w:r>
    </w:p>
    <w:p w:rsidR="001F5A0D" w:rsidRPr="001F5A0D" w:rsidRDefault="001F5A0D" w:rsidP="001F5A0D">
      <w:pPr>
        <w:jc w:val="center"/>
        <w:rPr>
          <w:b/>
          <w:bCs/>
          <w:sz w:val="20"/>
          <w:szCs w:val="20"/>
        </w:rPr>
      </w:pPr>
    </w:p>
    <w:p w:rsidR="001F5A0D" w:rsidRPr="001F5A0D" w:rsidRDefault="001F5A0D" w:rsidP="001F5A0D">
      <w:pPr>
        <w:spacing w:line="240" w:lineRule="exact"/>
        <w:jc w:val="center"/>
        <w:rPr>
          <w:bCs/>
          <w:sz w:val="20"/>
          <w:szCs w:val="20"/>
        </w:rPr>
      </w:pPr>
      <w:r w:rsidRPr="001F5A0D">
        <w:rPr>
          <w:bCs/>
          <w:sz w:val="20"/>
          <w:szCs w:val="20"/>
        </w:rPr>
        <w:t>Принято Советом депутатов</w:t>
      </w:r>
    </w:p>
    <w:p w:rsidR="001F5A0D" w:rsidRPr="001F5A0D" w:rsidRDefault="001F5A0D" w:rsidP="001F5A0D">
      <w:pPr>
        <w:spacing w:line="240" w:lineRule="exact"/>
        <w:jc w:val="center"/>
        <w:rPr>
          <w:bCs/>
          <w:sz w:val="20"/>
          <w:szCs w:val="20"/>
        </w:rPr>
      </w:pPr>
      <w:r w:rsidRPr="001F5A0D">
        <w:rPr>
          <w:bCs/>
          <w:sz w:val="20"/>
          <w:szCs w:val="20"/>
        </w:rPr>
        <w:t>Угловского городского поселения 27 декабря 2023 года</w:t>
      </w:r>
    </w:p>
    <w:p w:rsidR="001F5A0D" w:rsidRPr="001F5A0D" w:rsidRDefault="001F5A0D" w:rsidP="001F5A0D">
      <w:pPr>
        <w:jc w:val="center"/>
        <w:rPr>
          <w:bCs/>
          <w:sz w:val="20"/>
          <w:szCs w:val="20"/>
        </w:rPr>
      </w:pPr>
    </w:p>
    <w:p w:rsidR="001F5A0D" w:rsidRPr="001F5A0D" w:rsidRDefault="001F5A0D" w:rsidP="001F5A0D">
      <w:pPr>
        <w:jc w:val="center"/>
        <w:rPr>
          <w:bCs/>
          <w:sz w:val="20"/>
          <w:szCs w:val="20"/>
        </w:rPr>
      </w:pPr>
    </w:p>
    <w:p w:rsidR="001F5A0D" w:rsidRPr="001F5A0D" w:rsidRDefault="001F5A0D" w:rsidP="001F5A0D">
      <w:pPr>
        <w:spacing w:line="360" w:lineRule="exact"/>
        <w:ind w:firstLine="709"/>
        <w:jc w:val="both"/>
        <w:rPr>
          <w:sz w:val="20"/>
          <w:szCs w:val="20"/>
        </w:rPr>
      </w:pPr>
      <w:r w:rsidRPr="001F5A0D">
        <w:rPr>
          <w:sz w:val="20"/>
          <w:szCs w:val="20"/>
        </w:rPr>
        <w:t>Совет депутатов Угловского городского поселения РЕШИЛ:</w:t>
      </w:r>
    </w:p>
    <w:p w:rsidR="001F5A0D" w:rsidRPr="001F5A0D" w:rsidRDefault="001F5A0D" w:rsidP="001F5A0D">
      <w:pPr>
        <w:spacing w:line="360" w:lineRule="exact"/>
        <w:ind w:firstLine="709"/>
        <w:jc w:val="both"/>
        <w:rPr>
          <w:sz w:val="20"/>
          <w:szCs w:val="20"/>
        </w:rPr>
      </w:pPr>
      <w:r w:rsidRPr="001F5A0D">
        <w:rPr>
          <w:sz w:val="20"/>
          <w:szCs w:val="20"/>
        </w:rPr>
        <w:t>1. Утвердить бюджет Угловского городского поселения на 2024 год и на плановый период 2025 и 2026 годов по следующим статьям:</w:t>
      </w:r>
    </w:p>
    <w:p w:rsidR="001F5A0D" w:rsidRPr="001F5A0D" w:rsidRDefault="001F5A0D" w:rsidP="001F5A0D">
      <w:pPr>
        <w:spacing w:line="360" w:lineRule="exact"/>
        <w:ind w:firstLine="709"/>
        <w:jc w:val="both"/>
        <w:rPr>
          <w:b/>
          <w:bCs/>
          <w:sz w:val="20"/>
          <w:szCs w:val="20"/>
        </w:rPr>
      </w:pPr>
      <w:r w:rsidRPr="001F5A0D">
        <w:rPr>
          <w:b/>
          <w:bCs/>
          <w:sz w:val="20"/>
          <w:szCs w:val="20"/>
        </w:rPr>
        <w:t>Статья 1. Основные характеристики бюджета Угловского городского поселения на 2024 год и на плановый период 2025 и 2026 годов</w:t>
      </w:r>
    </w:p>
    <w:p w:rsidR="001F5A0D" w:rsidRPr="001F5A0D" w:rsidRDefault="001F5A0D" w:rsidP="001F5A0D">
      <w:pPr>
        <w:spacing w:line="360" w:lineRule="exact"/>
        <w:ind w:firstLine="709"/>
        <w:jc w:val="both"/>
        <w:rPr>
          <w:sz w:val="20"/>
          <w:szCs w:val="20"/>
        </w:rPr>
      </w:pPr>
      <w:r w:rsidRPr="001F5A0D">
        <w:rPr>
          <w:sz w:val="20"/>
          <w:szCs w:val="20"/>
        </w:rPr>
        <w:t>1. Утвердить основные характеристики бюджета городского поселения на 2024 год:</w:t>
      </w:r>
    </w:p>
    <w:p w:rsidR="001F5A0D" w:rsidRPr="001F5A0D" w:rsidRDefault="001F5A0D" w:rsidP="001F5A0D">
      <w:pPr>
        <w:spacing w:line="360" w:lineRule="exact"/>
        <w:ind w:firstLine="709"/>
        <w:jc w:val="both"/>
        <w:rPr>
          <w:sz w:val="20"/>
          <w:szCs w:val="20"/>
        </w:rPr>
      </w:pPr>
      <w:r w:rsidRPr="001F5A0D">
        <w:rPr>
          <w:sz w:val="20"/>
          <w:szCs w:val="20"/>
        </w:rPr>
        <w:t>1) прогнозируемый общий объем доходов бюджета городского поселения в сумме 22726,884 тыс. рублей;</w:t>
      </w:r>
    </w:p>
    <w:p w:rsidR="001F5A0D" w:rsidRPr="001F5A0D" w:rsidRDefault="001F5A0D" w:rsidP="001F5A0D">
      <w:pPr>
        <w:spacing w:line="360" w:lineRule="exact"/>
        <w:ind w:firstLine="709"/>
        <w:jc w:val="both"/>
        <w:rPr>
          <w:sz w:val="20"/>
          <w:szCs w:val="20"/>
        </w:rPr>
      </w:pPr>
      <w:r w:rsidRPr="001F5A0D">
        <w:rPr>
          <w:sz w:val="20"/>
          <w:szCs w:val="20"/>
        </w:rPr>
        <w:t>2) общий объем расходов бюджета городского поселения в сумме 22726,8 тыс. рублей;</w:t>
      </w:r>
    </w:p>
    <w:p w:rsidR="001F5A0D" w:rsidRPr="001F5A0D" w:rsidRDefault="001F5A0D" w:rsidP="001F5A0D">
      <w:pPr>
        <w:pStyle w:val="ConsPlusNormal"/>
        <w:widowControl/>
        <w:spacing w:line="360" w:lineRule="exact"/>
        <w:ind w:firstLine="709"/>
        <w:jc w:val="both"/>
        <w:rPr>
          <w:rFonts w:ascii="Times New Roman" w:hAnsi="Times New Roman"/>
          <w:sz w:val="20"/>
          <w:szCs w:val="20"/>
        </w:rPr>
      </w:pPr>
      <w:r w:rsidRPr="001F5A0D">
        <w:rPr>
          <w:rFonts w:ascii="Times New Roman" w:hAnsi="Times New Roman"/>
          <w:sz w:val="20"/>
          <w:szCs w:val="20"/>
        </w:rPr>
        <w:t>3) дефицит бюджета городского поселения в сумме 0,0 тыс. рублей;</w:t>
      </w:r>
    </w:p>
    <w:p w:rsidR="001F5A0D" w:rsidRPr="001F5A0D" w:rsidRDefault="001F5A0D" w:rsidP="001F5A0D">
      <w:pPr>
        <w:pStyle w:val="ConsPlusNormal"/>
        <w:widowControl/>
        <w:spacing w:line="360" w:lineRule="exact"/>
        <w:ind w:firstLine="709"/>
        <w:jc w:val="both"/>
        <w:rPr>
          <w:rFonts w:ascii="Times New Roman" w:hAnsi="Times New Roman"/>
          <w:sz w:val="20"/>
          <w:szCs w:val="20"/>
        </w:rPr>
      </w:pPr>
      <w:r w:rsidRPr="001F5A0D">
        <w:rPr>
          <w:rFonts w:ascii="Times New Roman" w:hAnsi="Times New Roman"/>
          <w:sz w:val="20"/>
          <w:szCs w:val="20"/>
        </w:rPr>
        <w:t>4) верхний предел муниципального внутреннего долга на 1 января 2024 года в сумме 0,00 рублей, в том числе верхний предел долга по муниципальным гарантиям 0,00 рублей.</w:t>
      </w:r>
    </w:p>
    <w:p w:rsidR="001F5A0D" w:rsidRPr="001F5A0D" w:rsidRDefault="001F5A0D" w:rsidP="001F5A0D">
      <w:pPr>
        <w:pStyle w:val="ConsPlusNormal"/>
        <w:widowControl/>
        <w:spacing w:line="360" w:lineRule="exact"/>
        <w:ind w:firstLine="709"/>
        <w:jc w:val="both"/>
        <w:rPr>
          <w:rFonts w:ascii="Times New Roman" w:hAnsi="Times New Roman"/>
          <w:sz w:val="20"/>
          <w:szCs w:val="20"/>
        </w:rPr>
      </w:pPr>
      <w:r w:rsidRPr="001F5A0D">
        <w:rPr>
          <w:rFonts w:ascii="Times New Roman" w:hAnsi="Times New Roman"/>
          <w:sz w:val="20"/>
          <w:szCs w:val="20"/>
        </w:rPr>
        <w:t>2. Утвердить основные характеристики бюджета городского поселения на 2025 год и на 2026 год:</w:t>
      </w:r>
    </w:p>
    <w:p w:rsidR="001F5A0D" w:rsidRPr="001F5A0D" w:rsidRDefault="001F5A0D" w:rsidP="001F5A0D">
      <w:pPr>
        <w:pStyle w:val="ConsPlusNormal"/>
        <w:widowControl/>
        <w:spacing w:line="360" w:lineRule="exact"/>
        <w:ind w:firstLine="709"/>
        <w:jc w:val="both"/>
        <w:rPr>
          <w:rFonts w:ascii="Times New Roman" w:hAnsi="Times New Roman"/>
          <w:sz w:val="20"/>
          <w:szCs w:val="20"/>
        </w:rPr>
      </w:pPr>
      <w:r w:rsidRPr="001F5A0D">
        <w:rPr>
          <w:rFonts w:ascii="Times New Roman" w:hAnsi="Times New Roman"/>
          <w:sz w:val="20"/>
          <w:szCs w:val="20"/>
        </w:rPr>
        <w:t>1) прогнозируемый общий объем доходов бюджета городского поселения на 2025 год в сумме 21149,200 тыс. рублей, на 2026 год в сумме 21304,600 тыс. рублей;</w:t>
      </w:r>
    </w:p>
    <w:p w:rsidR="001F5A0D" w:rsidRPr="001F5A0D" w:rsidRDefault="001F5A0D" w:rsidP="001F5A0D">
      <w:pPr>
        <w:pStyle w:val="ConsPlusNormal"/>
        <w:widowControl/>
        <w:spacing w:line="360" w:lineRule="exact"/>
        <w:ind w:firstLine="709"/>
        <w:jc w:val="both"/>
        <w:rPr>
          <w:rFonts w:ascii="Times New Roman" w:hAnsi="Times New Roman"/>
          <w:sz w:val="20"/>
          <w:szCs w:val="20"/>
        </w:rPr>
      </w:pPr>
      <w:r w:rsidRPr="001F5A0D">
        <w:rPr>
          <w:rFonts w:ascii="Times New Roman" w:hAnsi="Times New Roman"/>
          <w:sz w:val="20"/>
          <w:szCs w:val="20"/>
        </w:rPr>
        <w:t xml:space="preserve">2) общий объем расходов бюджета городского поселения на 2025 год в сумме 21149,200 тыс. </w:t>
      </w:r>
      <w:proofErr w:type="gramStart"/>
      <w:r w:rsidRPr="001F5A0D">
        <w:rPr>
          <w:rFonts w:ascii="Times New Roman" w:hAnsi="Times New Roman"/>
          <w:sz w:val="20"/>
          <w:szCs w:val="20"/>
        </w:rPr>
        <w:t>рублей</w:t>
      </w:r>
      <w:proofErr w:type="gramEnd"/>
      <w:r w:rsidRPr="001F5A0D">
        <w:rPr>
          <w:rFonts w:ascii="Times New Roman" w:hAnsi="Times New Roman"/>
          <w:sz w:val="20"/>
          <w:szCs w:val="20"/>
        </w:rPr>
        <w:t xml:space="preserve"> в том числе условно утвержденные расходы в сумме 456,433 тыс. рублей;</w:t>
      </w:r>
    </w:p>
    <w:p w:rsidR="001F5A0D" w:rsidRPr="001F5A0D" w:rsidRDefault="001F5A0D" w:rsidP="001F5A0D">
      <w:pPr>
        <w:pStyle w:val="ConsPlusNormal"/>
        <w:widowControl/>
        <w:spacing w:line="360" w:lineRule="exact"/>
        <w:ind w:firstLine="709"/>
        <w:jc w:val="both"/>
        <w:rPr>
          <w:rFonts w:ascii="Times New Roman" w:hAnsi="Times New Roman"/>
          <w:sz w:val="20"/>
          <w:szCs w:val="20"/>
        </w:rPr>
      </w:pPr>
      <w:r w:rsidRPr="001F5A0D">
        <w:rPr>
          <w:rFonts w:ascii="Times New Roman" w:hAnsi="Times New Roman"/>
          <w:sz w:val="20"/>
          <w:szCs w:val="20"/>
        </w:rPr>
        <w:t xml:space="preserve">, на 2026 год в сумме 21304,6 тыс. </w:t>
      </w:r>
      <w:proofErr w:type="gramStart"/>
      <w:r w:rsidRPr="001F5A0D">
        <w:rPr>
          <w:rFonts w:ascii="Times New Roman" w:hAnsi="Times New Roman"/>
          <w:sz w:val="20"/>
          <w:szCs w:val="20"/>
        </w:rPr>
        <w:t>рублей</w:t>
      </w:r>
      <w:proofErr w:type="gramEnd"/>
      <w:r w:rsidRPr="001F5A0D">
        <w:rPr>
          <w:rFonts w:ascii="Times New Roman" w:hAnsi="Times New Roman"/>
          <w:sz w:val="20"/>
          <w:szCs w:val="20"/>
        </w:rPr>
        <w:t xml:space="preserve"> в том числе условно утвержденные расходы в сумме 918,88 тыс. рублей;</w:t>
      </w:r>
    </w:p>
    <w:p w:rsidR="001F5A0D" w:rsidRPr="001F5A0D" w:rsidRDefault="001F5A0D" w:rsidP="001F5A0D">
      <w:pPr>
        <w:spacing w:line="360" w:lineRule="exact"/>
        <w:ind w:firstLine="709"/>
        <w:jc w:val="both"/>
        <w:rPr>
          <w:sz w:val="20"/>
          <w:szCs w:val="20"/>
        </w:rPr>
      </w:pPr>
      <w:r w:rsidRPr="001F5A0D">
        <w:rPr>
          <w:sz w:val="20"/>
          <w:szCs w:val="20"/>
        </w:rPr>
        <w:t>3) дефицит бюджета городского поселения на 2025 год в сумме 0,00 рублей и 2026 год в сумме 0,00 рублей;</w:t>
      </w:r>
    </w:p>
    <w:p w:rsidR="001F5A0D" w:rsidRPr="001F5A0D" w:rsidRDefault="001F5A0D" w:rsidP="001F5A0D">
      <w:pPr>
        <w:spacing w:line="360" w:lineRule="exact"/>
        <w:ind w:firstLine="709"/>
        <w:jc w:val="both"/>
        <w:rPr>
          <w:sz w:val="20"/>
          <w:szCs w:val="20"/>
        </w:rPr>
      </w:pPr>
      <w:r w:rsidRPr="001F5A0D">
        <w:rPr>
          <w:sz w:val="20"/>
          <w:szCs w:val="20"/>
        </w:rPr>
        <w:t>4) верхний предел муниципального внутреннего долга на 1 января 2025 года в сумме 0,00 рублей, на 1 января 2026 года в сумме 0,00 рублей, в том числе верхний предел долга по муниципальным гарантиям на 1 января 2025 года 0,00 рублей, на 1 января 2026 года в сумме 0,00 рублей.</w:t>
      </w:r>
    </w:p>
    <w:p w:rsidR="001F5A0D" w:rsidRPr="001F5A0D" w:rsidRDefault="001F5A0D" w:rsidP="001F5A0D">
      <w:pPr>
        <w:pStyle w:val="1"/>
        <w:spacing w:line="360" w:lineRule="exact"/>
        <w:ind w:firstLine="709"/>
        <w:jc w:val="both"/>
        <w:rPr>
          <w:sz w:val="20"/>
          <w:szCs w:val="20"/>
        </w:rPr>
      </w:pPr>
      <w:r w:rsidRPr="001F5A0D">
        <w:rPr>
          <w:sz w:val="20"/>
          <w:szCs w:val="20"/>
        </w:rPr>
        <w:lastRenderedPageBreak/>
        <w:t>Статья 2. Прогнозируемые поступления доходов в бюджет Угловского городского поселения</w:t>
      </w:r>
    </w:p>
    <w:p w:rsidR="001F5A0D" w:rsidRPr="001F5A0D" w:rsidRDefault="001F5A0D" w:rsidP="001F5A0D">
      <w:pPr>
        <w:numPr>
          <w:ilvl w:val="0"/>
          <w:numId w:val="1"/>
        </w:numPr>
        <w:spacing w:line="360" w:lineRule="exact"/>
        <w:ind w:left="0" w:firstLine="709"/>
        <w:jc w:val="both"/>
        <w:rPr>
          <w:sz w:val="20"/>
          <w:szCs w:val="20"/>
        </w:rPr>
      </w:pPr>
      <w:r w:rsidRPr="001F5A0D">
        <w:rPr>
          <w:sz w:val="20"/>
          <w:szCs w:val="20"/>
        </w:rPr>
        <w:t>Утвердить прогнозируемые поступления доходов в бюджет городского поселения на 2024 год и на плановый период 2025 и 2026 годов согласно приложению 1 к настоящему решению.</w:t>
      </w:r>
    </w:p>
    <w:p w:rsidR="001F5A0D" w:rsidRPr="001F5A0D" w:rsidRDefault="001F5A0D" w:rsidP="001F5A0D">
      <w:pPr>
        <w:spacing w:line="360" w:lineRule="exact"/>
        <w:ind w:firstLine="709"/>
        <w:jc w:val="both"/>
        <w:rPr>
          <w:b/>
          <w:bCs/>
          <w:sz w:val="20"/>
          <w:szCs w:val="20"/>
        </w:rPr>
      </w:pPr>
      <w:r w:rsidRPr="001F5A0D">
        <w:rPr>
          <w:b/>
          <w:bCs/>
          <w:sz w:val="20"/>
          <w:szCs w:val="20"/>
        </w:rPr>
        <w:t>Статья 3. Источники внутреннего финансирования дефицита бюджета Угловского городского поселения</w:t>
      </w:r>
    </w:p>
    <w:p w:rsidR="001F5A0D" w:rsidRPr="001F5A0D" w:rsidRDefault="001F5A0D" w:rsidP="001F5A0D">
      <w:pPr>
        <w:spacing w:line="360" w:lineRule="exact"/>
        <w:ind w:firstLine="709"/>
        <w:jc w:val="both"/>
        <w:rPr>
          <w:sz w:val="20"/>
          <w:szCs w:val="20"/>
        </w:rPr>
      </w:pPr>
      <w:r w:rsidRPr="001F5A0D">
        <w:rPr>
          <w:sz w:val="20"/>
          <w:szCs w:val="20"/>
        </w:rPr>
        <w:t>1. Утвердить источники внутреннего финансирования дефицита бюджета городского поселения на 2024 год и на плановый период 2025 и 2026 годов согласно приложению 2 к настоящему решению.</w:t>
      </w:r>
    </w:p>
    <w:p w:rsidR="001F5A0D" w:rsidRPr="001F5A0D" w:rsidRDefault="001F5A0D" w:rsidP="001F5A0D">
      <w:pPr>
        <w:spacing w:line="360" w:lineRule="exact"/>
        <w:ind w:firstLine="709"/>
        <w:jc w:val="both"/>
        <w:rPr>
          <w:sz w:val="20"/>
          <w:szCs w:val="20"/>
        </w:rPr>
      </w:pPr>
      <w:r w:rsidRPr="001F5A0D">
        <w:rPr>
          <w:sz w:val="20"/>
          <w:szCs w:val="20"/>
        </w:rPr>
        <w:t xml:space="preserve">2. </w:t>
      </w:r>
      <w:proofErr w:type="gramStart"/>
      <w:r w:rsidRPr="001F5A0D">
        <w:rPr>
          <w:sz w:val="20"/>
          <w:szCs w:val="20"/>
        </w:rPr>
        <w:t>Установить, что в 2024 году остатки средств бюджета городского поселения по состоянию на 1 января 2024 года, за исключением остатков неиспользованных средств дорожного фонда Угловского городского поселения, межбюджетных трансфертов, полученных из других бюджетов бюджетной системы Российской Федерации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городского поселения</w:t>
      </w:r>
      <w:proofErr w:type="gramEnd"/>
      <w:r w:rsidRPr="001F5A0D">
        <w:rPr>
          <w:sz w:val="20"/>
          <w:szCs w:val="20"/>
        </w:rPr>
        <w:t xml:space="preserve"> снижения остатков средств на счете по учету средств бюджета городского поселения, могут в полном объеме направляться на покрытие временных кассовых разрывов.</w:t>
      </w:r>
    </w:p>
    <w:p w:rsidR="001F5A0D" w:rsidRPr="001F5A0D" w:rsidRDefault="001F5A0D" w:rsidP="001F5A0D">
      <w:pPr>
        <w:tabs>
          <w:tab w:val="left" w:pos="567"/>
        </w:tabs>
        <w:spacing w:line="360" w:lineRule="exact"/>
        <w:ind w:firstLine="709"/>
        <w:jc w:val="both"/>
        <w:rPr>
          <w:b/>
          <w:bCs/>
          <w:sz w:val="20"/>
          <w:szCs w:val="20"/>
        </w:rPr>
      </w:pPr>
      <w:r w:rsidRPr="001F5A0D">
        <w:rPr>
          <w:b/>
          <w:bCs/>
          <w:sz w:val="20"/>
          <w:szCs w:val="20"/>
        </w:rPr>
        <w:t>Статья 4. Межбюджетные трансферты, получаемые из других бюджетов бюджетной системы Российской Федерации</w:t>
      </w:r>
    </w:p>
    <w:p w:rsidR="001F5A0D" w:rsidRPr="001F5A0D" w:rsidRDefault="001F5A0D" w:rsidP="001F5A0D">
      <w:pPr>
        <w:pStyle w:val="a7"/>
        <w:spacing w:after="0" w:line="360" w:lineRule="exact"/>
        <w:ind w:firstLine="709"/>
        <w:jc w:val="both"/>
        <w:rPr>
          <w:bCs/>
          <w:sz w:val="20"/>
          <w:szCs w:val="20"/>
        </w:rPr>
      </w:pPr>
      <w:r w:rsidRPr="001F5A0D">
        <w:rPr>
          <w:bCs/>
          <w:sz w:val="20"/>
          <w:szCs w:val="20"/>
        </w:rPr>
        <w:t>Утвердить объем межбюджетных трансфертов, получаемых из других бюджетов бюджетной системы Российской Федерации, на 2024 год в сумме 5216,384 тыс. рублей, на 2025 год в сумме 3139,200 тыс. рублей и на 2026 год в сумме 2927,000 тыс. рублей.</w:t>
      </w:r>
    </w:p>
    <w:p w:rsidR="001F5A0D" w:rsidRPr="001F5A0D" w:rsidRDefault="001F5A0D" w:rsidP="001F5A0D">
      <w:pPr>
        <w:pStyle w:val="21"/>
        <w:spacing w:after="0" w:line="360" w:lineRule="exact"/>
        <w:ind w:firstLine="709"/>
        <w:jc w:val="both"/>
        <w:rPr>
          <w:b/>
          <w:bCs/>
          <w:sz w:val="20"/>
          <w:szCs w:val="20"/>
        </w:rPr>
      </w:pPr>
      <w:r w:rsidRPr="001F5A0D">
        <w:rPr>
          <w:b/>
          <w:bCs/>
          <w:sz w:val="20"/>
          <w:szCs w:val="20"/>
        </w:rPr>
        <w:t>Статья 5. Межбюджетные трансферты, предоставляемые другим бюджетам бюджетной системы Российской Федерации</w:t>
      </w:r>
    </w:p>
    <w:p w:rsidR="001F5A0D" w:rsidRPr="001F5A0D" w:rsidRDefault="001F5A0D" w:rsidP="001F5A0D">
      <w:pPr>
        <w:pStyle w:val="21"/>
        <w:spacing w:after="0" w:line="360" w:lineRule="exact"/>
        <w:ind w:firstLine="709"/>
        <w:jc w:val="both"/>
        <w:rPr>
          <w:sz w:val="20"/>
          <w:szCs w:val="20"/>
        </w:rPr>
      </w:pPr>
      <w:r w:rsidRPr="001F5A0D">
        <w:rPr>
          <w:sz w:val="20"/>
          <w:szCs w:val="20"/>
        </w:rPr>
        <w:t>Утвердить объем межбюджетных трансфертов, предоставляемых бюджету Окуловского муниципального района на 2024 год, в сумме 144,7 тыс. рублей.</w:t>
      </w:r>
    </w:p>
    <w:p w:rsidR="001F5A0D" w:rsidRPr="001F5A0D" w:rsidRDefault="001F5A0D" w:rsidP="001F5A0D">
      <w:pPr>
        <w:tabs>
          <w:tab w:val="left" w:pos="567"/>
        </w:tabs>
        <w:spacing w:line="360" w:lineRule="exact"/>
        <w:ind w:firstLine="709"/>
        <w:jc w:val="both"/>
        <w:rPr>
          <w:b/>
          <w:bCs/>
          <w:sz w:val="20"/>
          <w:szCs w:val="20"/>
        </w:rPr>
      </w:pPr>
      <w:r w:rsidRPr="001F5A0D">
        <w:rPr>
          <w:b/>
          <w:bCs/>
          <w:sz w:val="20"/>
          <w:szCs w:val="20"/>
        </w:rPr>
        <w:t>Статья 6. Бюджетные ассигнования бюджета Угловского городского поселения на 2024 год и на плановый период 2025 и 2026 годов</w:t>
      </w:r>
    </w:p>
    <w:p w:rsidR="001F5A0D" w:rsidRPr="001F5A0D" w:rsidRDefault="001F5A0D" w:rsidP="001F5A0D">
      <w:pPr>
        <w:tabs>
          <w:tab w:val="left" w:pos="567"/>
        </w:tabs>
        <w:spacing w:line="360" w:lineRule="exact"/>
        <w:ind w:firstLine="709"/>
        <w:jc w:val="both"/>
        <w:rPr>
          <w:sz w:val="20"/>
          <w:szCs w:val="20"/>
        </w:rPr>
      </w:pPr>
      <w:r w:rsidRPr="001F5A0D">
        <w:rPr>
          <w:sz w:val="20"/>
          <w:szCs w:val="20"/>
        </w:rPr>
        <w:t>1. Утвердить ведомственную структуру расходов бюджета городского поселения на 2024 год и на плановый период 2025 и 2026 годов согласно приложению 3 к настоящему решению.</w:t>
      </w:r>
    </w:p>
    <w:p w:rsidR="001F5A0D" w:rsidRPr="001F5A0D" w:rsidRDefault="001F5A0D" w:rsidP="001F5A0D">
      <w:pPr>
        <w:tabs>
          <w:tab w:val="left" w:pos="567"/>
        </w:tabs>
        <w:spacing w:line="360" w:lineRule="exact"/>
        <w:ind w:firstLine="709"/>
        <w:jc w:val="both"/>
        <w:rPr>
          <w:sz w:val="20"/>
          <w:szCs w:val="20"/>
        </w:rPr>
      </w:pPr>
      <w:r w:rsidRPr="001F5A0D">
        <w:rPr>
          <w:sz w:val="20"/>
          <w:szCs w:val="20"/>
        </w:rPr>
        <w:t xml:space="preserve">2. Утвердить распределение бюджетных ассигнований по целевым статьям (муниципальным программам и </w:t>
      </w:r>
      <w:proofErr w:type="spellStart"/>
      <w:r w:rsidRPr="001F5A0D">
        <w:rPr>
          <w:sz w:val="20"/>
          <w:szCs w:val="20"/>
        </w:rPr>
        <w:t>непрограммным</w:t>
      </w:r>
      <w:proofErr w:type="spellEnd"/>
      <w:r w:rsidRPr="001F5A0D">
        <w:rPr>
          <w:sz w:val="20"/>
          <w:szCs w:val="20"/>
        </w:rPr>
        <w:t xml:space="preserve"> направлениям деятельности), группам видов расходов, разделам и подразделам классификации расходов бюджета городского поселения на 2024 год и на плановый период 2025 и 2026 годов согласно приложению 4</w:t>
      </w:r>
      <w:r w:rsidRPr="001F5A0D">
        <w:rPr>
          <w:color w:val="FF0000"/>
          <w:sz w:val="20"/>
          <w:szCs w:val="20"/>
        </w:rPr>
        <w:t xml:space="preserve"> </w:t>
      </w:r>
      <w:r w:rsidRPr="001F5A0D">
        <w:rPr>
          <w:sz w:val="20"/>
          <w:szCs w:val="20"/>
        </w:rPr>
        <w:t xml:space="preserve">к настоящему решению. </w:t>
      </w:r>
    </w:p>
    <w:p w:rsidR="001F5A0D" w:rsidRPr="001F5A0D" w:rsidRDefault="001F5A0D" w:rsidP="001F5A0D">
      <w:pPr>
        <w:pStyle w:val="a7"/>
        <w:spacing w:after="0" w:line="360" w:lineRule="exact"/>
        <w:ind w:firstLine="709"/>
        <w:jc w:val="both"/>
        <w:rPr>
          <w:bCs/>
          <w:sz w:val="20"/>
          <w:szCs w:val="20"/>
        </w:rPr>
      </w:pPr>
      <w:r w:rsidRPr="001F5A0D">
        <w:rPr>
          <w:bCs/>
          <w:sz w:val="20"/>
          <w:szCs w:val="20"/>
        </w:rPr>
        <w:t xml:space="preserve">3. Утвердить объем бюджетных ассигнований дорожного фонда Угловского </w:t>
      </w:r>
      <w:r w:rsidRPr="001F5A0D">
        <w:rPr>
          <w:sz w:val="20"/>
          <w:szCs w:val="20"/>
        </w:rPr>
        <w:t>городского</w:t>
      </w:r>
      <w:r w:rsidRPr="001F5A0D">
        <w:rPr>
          <w:bCs/>
          <w:sz w:val="20"/>
          <w:szCs w:val="20"/>
        </w:rPr>
        <w:t xml:space="preserve"> поселения на 2024 год в сумме 7201,288 тыс. рублей, на 2025 год в сумме 5940,21108 тыс. рублей и на 2026 год в сумме 5325,71108 тыс. рублей.</w:t>
      </w:r>
    </w:p>
    <w:p w:rsidR="001F5A0D" w:rsidRPr="001F5A0D" w:rsidRDefault="001F5A0D" w:rsidP="001F5A0D">
      <w:pPr>
        <w:pStyle w:val="ConsPlusNormal"/>
        <w:widowControl/>
        <w:spacing w:line="360" w:lineRule="atLeast"/>
        <w:ind w:firstLine="709"/>
        <w:jc w:val="both"/>
        <w:rPr>
          <w:rFonts w:ascii="Times New Roman" w:hAnsi="Times New Roman"/>
          <w:sz w:val="20"/>
          <w:szCs w:val="20"/>
        </w:rPr>
      </w:pPr>
      <w:r w:rsidRPr="001F5A0D">
        <w:rPr>
          <w:rFonts w:ascii="Times New Roman" w:hAnsi="Times New Roman"/>
          <w:sz w:val="20"/>
          <w:szCs w:val="20"/>
        </w:rPr>
        <w:t>4. Установить размер резервного фонда Администрации Угловского городского поселения на 2024 год в сумме 20,0 тыс. рублей, на 2025год в сумме 20,0 тыс. рублей и на 2026 год в сумме 20,0 тыс. рублей.</w:t>
      </w:r>
    </w:p>
    <w:p w:rsidR="001F5A0D" w:rsidRPr="001F5A0D" w:rsidRDefault="001F5A0D" w:rsidP="001F5A0D">
      <w:pPr>
        <w:pStyle w:val="a7"/>
        <w:spacing w:after="0" w:line="360" w:lineRule="exact"/>
        <w:ind w:firstLine="709"/>
        <w:jc w:val="both"/>
        <w:rPr>
          <w:b/>
          <w:sz w:val="20"/>
          <w:szCs w:val="20"/>
        </w:rPr>
      </w:pPr>
      <w:r w:rsidRPr="001F5A0D">
        <w:rPr>
          <w:b/>
          <w:sz w:val="20"/>
          <w:szCs w:val="20"/>
        </w:rPr>
        <w:t>Статья 7. Размер суточных для расчета средств по возмещению расходов, связанных со служебными командировками на территории Российской Федерации</w:t>
      </w:r>
    </w:p>
    <w:p w:rsidR="001F5A0D" w:rsidRPr="001F5A0D" w:rsidRDefault="001F5A0D" w:rsidP="001F5A0D">
      <w:pPr>
        <w:tabs>
          <w:tab w:val="left" w:pos="567"/>
          <w:tab w:val="left" w:pos="2625"/>
        </w:tabs>
        <w:spacing w:line="360" w:lineRule="exact"/>
        <w:ind w:firstLine="709"/>
        <w:jc w:val="both"/>
        <w:rPr>
          <w:sz w:val="20"/>
          <w:szCs w:val="20"/>
        </w:rPr>
      </w:pPr>
      <w:r w:rsidRPr="001F5A0D">
        <w:rPr>
          <w:sz w:val="20"/>
          <w:szCs w:val="20"/>
        </w:rPr>
        <w:t xml:space="preserve">Установить в 2024-2025 годах для расчета средств по возмещению расходов, связанных со служебными командировками на территории Российской Федерации, муниципальным органам власти </w:t>
      </w:r>
      <w:r w:rsidRPr="001F5A0D">
        <w:rPr>
          <w:sz w:val="20"/>
          <w:szCs w:val="20"/>
        </w:rPr>
        <w:lastRenderedPageBreak/>
        <w:t>городского поселения размер суточных за каждый день нахождения в служебной командировке в городах Москва и</w:t>
      </w:r>
      <w:proofErr w:type="gramStart"/>
      <w:r w:rsidRPr="001F5A0D">
        <w:rPr>
          <w:sz w:val="20"/>
          <w:szCs w:val="20"/>
        </w:rPr>
        <w:t xml:space="preserve"> С</w:t>
      </w:r>
      <w:proofErr w:type="gramEnd"/>
      <w:r w:rsidRPr="001F5A0D">
        <w:rPr>
          <w:sz w:val="20"/>
          <w:szCs w:val="20"/>
        </w:rPr>
        <w:t>анкт – Петербург – 700,00 рублей, в прочих населенных пунктах – 350,00 рублей.</w:t>
      </w:r>
    </w:p>
    <w:p w:rsidR="001F5A0D" w:rsidRPr="001F5A0D" w:rsidRDefault="001F5A0D" w:rsidP="001F5A0D">
      <w:pPr>
        <w:tabs>
          <w:tab w:val="left" w:pos="567"/>
          <w:tab w:val="left" w:pos="2625"/>
        </w:tabs>
        <w:spacing w:line="360" w:lineRule="exact"/>
        <w:ind w:firstLine="709"/>
        <w:jc w:val="both"/>
        <w:rPr>
          <w:b/>
          <w:sz w:val="20"/>
          <w:szCs w:val="20"/>
        </w:rPr>
      </w:pPr>
      <w:r w:rsidRPr="001F5A0D">
        <w:rPr>
          <w:b/>
          <w:bCs/>
          <w:sz w:val="20"/>
          <w:szCs w:val="20"/>
        </w:rPr>
        <w:t xml:space="preserve">Статья 8. </w:t>
      </w:r>
      <w:r w:rsidRPr="001F5A0D">
        <w:rPr>
          <w:b/>
          <w:sz w:val="20"/>
          <w:szCs w:val="20"/>
        </w:rPr>
        <w:t>Размер единовременной компенсационной выплаты на лечение (оздоровление)</w:t>
      </w:r>
    </w:p>
    <w:p w:rsidR="001F5A0D" w:rsidRPr="001F5A0D" w:rsidRDefault="001F5A0D" w:rsidP="001F5A0D">
      <w:pPr>
        <w:tabs>
          <w:tab w:val="left" w:pos="567"/>
          <w:tab w:val="left" w:pos="2625"/>
        </w:tabs>
        <w:spacing w:line="360" w:lineRule="exact"/>
        <w:ind w:firstLine="709"/>
        <w:jc w:val="both"/>
        <w:rPr>
          <w:sz w:val="20"/>
          <w:szCs w:val="20"/>
        </w:rPr>
      </w:pPr>
      <w:r w:rsidRPr="001F5A0D">
        <w:rPr>
          <w:sz w:val="20"/>
          <w:szCs w:val="20"/>
        </w:rPr>
        <w:t>Установить на 2024-2025 годы размер единовременной компенсационной выплаты на лечение (оздоровление) лицам, замещающим муниципальные должности городского поселения и должности муниципальной службы городского поселения, в сумме 40,1 тыс. рублей ежегодно.</w:t>
      </w:r>
    </w:p>
    <w:p w:rsidR="001F5A0D" w:rsidRPr="001F5A0D" w:rsidRDefault="001F5A0D" w:rsidP="001F5A0D">
      <w:pPr>
        <w:tabs>
          <w:tab w:val="left" w:pos="567"/>
          <w:tab w:val="left" w:pos="2625"/>
        </w:tabs>
        <w:spacing w:line="360" w:lineRule="exact"/>
        <w:ind w:firstLine="709"/>
        <w:jc w:val="both"/>
        <w:rPr>
          <w:b/>
          <w:bCs/>
          <w:sz w:val="20"/>
          <w:szCs w:val="20"/>
        </w:rPr>
      </w:pPr>
      <w:r w:rsidRPr="001F5A0D">
        <w:rPr>
          <w:b/>
          <w:bCs/>
          <w:sz w:val="20"/>
          <w:szCs w:val="20"/>
        </w:rPr>
        <w:t>Статья 9. Дополнительные основания для внесения изменений в сводную бюджетную роспись бюджета Угловского городского поселения</w:t>
      </w:r>
    </w:p>
    <w:p w:rsidR="001F5A0D" w:rsidRPr="001F5A0D" w:rsidRDefault="001F5A0D" w:rsidP="001F5A0D">
      <w:pPr>
        <w:widowControl w:val="0"/>
        <w:adjustRightInd w:val="0"/>
        <w:spacing w:line="360" w:lineRule="exact"/>
        <w:ind w:firstLine="709"/>
        <w:jc w:val="both"/>
        <w:rPr>
          <w:sz w:val="20"/>
          <w:szCs w:val="20"/>
        </w:rPr>
      </w:pPr>
      <w:r w:rsidRPr="001F5A0D">
        <w:rPr>
          <w:sz w:val="20"/>
          <w:szCs w:val="20"/>
        </w:rPr>
        <w:t xml:space="preserve">Установить, что в соответствии с решениями Главы Угловского городского поселения дополнительно к основаниям, установленным </w:t>
      </w:r>
      <w:hyperlink r:id="rId24" w:history="1">
        <w:r w:rsidRPr="001F5A0D">
          <w:rPr>
            <w:sz w:val="20"/>
            <w:szCs w:val="20"/>
          </w:rPr>
          <w:t>пунктом 3 статьи 217</w:t>
        </w:r>
      </w:hyperlink>
      <w:r w:rsidRPr="001F5A0D">
        <w:rPr>
          <w:sz w:val="20"/>
          <w:szCs w:val="20"/>
        </w:rPr>
        <w:t xml:space="preserve"> Бюджетного кодекса Российской Федерации, может осуществляться внесение изменений в сводную бюджетную роспись бюджета городского поселения без внесения изменений в настоящее решение Совета депутатов по следующим основаниям:</w:t>
      </w:r>
    </w:p>
    <w:p w:rsidR="001F5A0D" w:rsidRPr="001F5A0D" w:rsidRDefault="001F5A0D" w:rsidP="001F5A0D">
      <w:pPr>
        <w:widowControl w:val="0"/>
        <w:adjustRightInd w:val="0"/>
        <w:spacing w:line="360" w:lineRule="exact"/>
        <w:ind w:firstLine="709"/>
        <w:jc w:val="both"/>
        <w:rPr>
          <w:sz w:val="20"/>
          <w:szCs w:val="20"/>
        </w:rPr>
      </w:pPr>
      <w:r w:rsidRPr="001F5A0D">
        <w:rPr>
          <w:sz w:val="20"/>
          <w:szCs w:val="20"/>
        </w:rPr>
        <w:t xml:space="preserve">1) приведение </w:t>
      </w:r>
      <w:proofErr w:type="gramStart"/>
      <w:r w:rsidRPr="001F5A0D">
        <w:rPr>
          <w:sz w:val="20"/>
          <w:szCs w:val="20"/>
        </w:rPr>
        <w:t>кодов бюджетной классификации расходов бюджета городского поселения</w:t>
      </w:r>
      <w:proofErr w:type="gramEnd"/>
      <w:r w:rsidRPr="001F5A0D">
        <w:rPr>
          <w:sz w:val="20"/>
          <w:szCs w:val="20"/>
        </w:rPr>
        <w:t xml:space="preserve"> и источников внутреннего финансирования дефицита бюджета городского поселения в соответствие с бюджетной классификацией Российской Федерации;</w:t>
      </w:r>
    </w:p>
    <w:p w:rsidR="001F5A0D" w:rsidRPr="001F5A0D" w:rsidRDefault="001F5A0D" w:rsidP="001F5A0D">
      <w:pPr>
        <w:widowControl w:val="0"/>
        <w:adjustRightInd w:val="0"/>
        <w:spacing w:line="360" w:lineRule="exact"/>
        <w:ind w:firstLine="709"/>
        <w:jc w:val="both"/>
        <w:rPr>
          <w:sz w:val="20"/>
          <w:szCs w:val="20"/>
        </w:rPr>
      </w:pPr>
      <w:r w:rsidRPr="001F5A0D">
        <w:rPr>
          <w:sz w:val="20"/>
          <w:szCs w:val="20"/>
        </w:rPr>
        <w:t>2) перераспределение бюджетных ассигнований в пределах, утвержденных настоящим решением, объемов бюджетных ассигнований на финансовое обеспечение реализации муниципальных программ Угловского городского поселения в связи с внесением изменений в муниципальные программы Угловского городского поселения, если такие изменения не связаны с определением видов и объемов межбюджетных трансфертов;</w:t>
      </w:r>
    </w:p>
    <w:p w:rsidR="001F5A0D" w:rsidRPr="001F5A0D" w:rsidRDefault="001F5A0D" w:rsidP="001F5A0D">
      <w:pPr>
        <w:widowControl w:val="0"/>
        <w:adjustRightInd w:val="0"/>
        <w:spacing w:line="360" w:lineRule="exact"/>
        <w:ind w:firstLine="709"/>
        <w:jc w:val="both"/>
        <w:rPr>
          <w:sz w:val="20"/>
          <w:szCs w:val="20"/>
        </w:rPr>
      </w:pPr>
      <w:proofErr w:type="gramStart"/>
      <w:r w:rsidRPr="001F5A0D">
        <w:rPr>
          <w:sz w:val="20"/>
          <w:szCs w:val="20"/>
        </w:rPr>
        <w:t xml:space="preserve">3) перераспределение бюджетных ассигнований между разделами, подразделами, целевыми статьями (муниципальными программами Угловского городского поселения и </w:t>
      </w:r>
      <w:proofErr w:type="spellStart"/>
      <w:r w:rsidRPr="001F5A0D">
        <w:rPr>
          <w:sz w:val="20"/>
          <w:szCs w:val="20"/>
        </w:rPr>
        <w:t>непрограммными</w:t>
      </w:r>
      <w:proofErr w:type="spellEnd"/>
      <w:r w:rsidRPr="001F5A0D">
        <w:rPr>
          <w:sz w:val="20"/>
          <w:szCs w:val="20"/>
        </w:rPr>
        <w:t xml:space="preserve"> направлениями деятельности), группами видов расходов классификации расходов бюджета городского поселения, в том числе путем введения новых кодов классификации расходов, в пределах бюджетных ассигнований предусмотренных главному распорядителю средств бюджета городского поселения, для выполнения условий в целях получения субсидий, иных межбюджетных трансфертов из бюджетов других уровней;</w:t>
      </w:r>
      <w:proofErr w:type="gramEnd"/>
    </w:p>
    <w:p w:rsidR="001F5A0D" w:rsidRPr="001F5A0D" w:rsidRDefault="001F5A0D" w:rsidP="001F5A0D">
      <w:pPr>
        <w:widowControl w:val="0"/>
        <w:adjustRightInd w:val="0"/>
        <w:spacing w:line="360" w:lineRule="exact"/>
        <w:ind w:firstLine="709"/>
        <w:jc w:val="both"/>
        <w:rPr>
          <w:sz w:val="20"/>
          <w:szCs w:val="20"/>
        </w:rPr>
      </w:pPr>
      <w:r w:rsidRPr="001F5A0D">
        <w:rPr>
          <w:sz w:val="20"/>
          <w:szCs w:val="20"/>
        </w:rPr>
        <w:t xml:space="preserve">4) перераспределение бюджетных ассигнований между группами </w:t>
      </w:r>
      <w:proofErr w:type="gramStart"/>
      <w:r w:rsidRPr="001F5A0D">
        <w:rPr>
          <w:sz w:val="20"/>
          <w:szCs w:val="20"/>
        </w:rPr>
        <w:t>видов расходов классификации расходов бюджета городского поселения</w:t>
      </w:r>
      <w:proofErr w:type="gramEnd"/>
      <w:r w:rsidRPr="001F5A0D">
        <w:rPr>
          <w:sz w:val="20"/>
          <w:szCs w:val="20"/>
        </w:rPr>
        <w:t xml:space="preserve"> в пределах, предусмотренных главным распорядителям средств бюджета городского поселения, бюджетных ассигнований на обеспечение деятельности органов местного самоуправления городского поселения;</w:t>
      </w:r>
    </w:p>
    <w:p w:rsidR="001F5A0D" w:rsidRPr="001F5A0D" w:rsidRDefault="001F5A0D" w:rsidP="001F5A0D">
      <w:pPr>
        <w:adjustRightInd w:val="0"/>
        <w:spacing w:line="360" w:lineRule="exact"/>
        <w:ind w:firstLine="709"/>
        <w:jc w:val="both"/>
        <w:rPr>
          <w:sz w:val="20"/>
          <w:szCs w:val="20"/>
        </w:rPr>
      </w:pPr>
      <w:r w:rsidRPr="001F5A0D">
        <w:rPr>
          <w:sz w:val="20"/>
          <w:szCs w:val="20"/>
        </w:rPr>
        <w:t xml:space="preserve">5) направление бюджетных ассигнований дорожного фонда Угловского городского поселения в объеме их неполного использования в отчетном финансовом году на увеличение бюджетных ассигнований дорожного фонда Угловского городского поселения в текущем финансовом году в соответствии со </w:t>
      </w:r>
      <w:hyperlink r:id="rId25" w:history="1">
        <w:r w:rsidRPr="001F5A0D">
          <w:rPr>
            <w:sz w:val="20"/>
            <w:szCs w:val="20"/>
          </w:rPr>
          <w:t xml:space="preserve">статьей 96, </w:t>
        </w:r>
      </w:hyperlink>
      <w:hyperlink r:id="rId26" w:history="1">
        <w:r w:rsidRPr="001F5A0D">
          <w:rPr>
            <w:sz w:val="20"/>
            <w:szCs w:val="20"/>
          </w:rPr>
          <w:t>пунктом 5 статьи 179.4</w:t>
        </w:r>
      </w:hyperlink>
      <w:r w:rsidRPr="001F5A0D">
        <w:rPr>
          <w:sz w:val="20"/>
          <w:szCs w:val="20"/>
        </w:rPr>
        <w:t xml:space="preserve"> Бюджетного кодекса Российской Федерации.</w:t>
      </w:r>
    </w:p>
    <w:p w:rsidR="001F5A0D" w:rsidRPr="001F5A0D" w:rsidRDefault="001F5A0D" w:rsidP="001F5A0D">
      <w:pPr>
        <w:adjustRightInd w:val="0"/>
        <w:spacing w:line="360" w:lineRule="exact"/>
        <w:ind w:firstLine="709"/>
        <w:contextualSpacing/>
        <w:jc w:val="both"/>
        <w:rPr>
          <w:b/>
          <w:sz w:val="20"/>
          <w:szCs w:val="20"/>
        </w:rPr>
      </w:pPr>
      <w:r w:rsidRPr="001F5A0D">
        <w:rPr>
          <w:b/>
          <w:sz w:val="20"/>
          <w:szCs w:val="20"/>
        </w:rPr>
        <w:t>Статья 10. Особенности использования средств, предоставляемых отдельным юридическим лицам и индивидуальным предпринимателям, в 2024 году</w:t>
      </w:r>
    </w:p>
    <w:p w:rsidR="001F5A0D" w:rsidRPr="001F5A0D" w:rsidRDefault="001F5A0D" w:rsidP="001F5A0D">
      <w:pPr>
        <w:spacing w:line="360" w:lineRule="exact"/>
        <w:ind w:firstLine="709"/>
        <w:contextualSpacing/>
        <w:jc w:val="both"/>
        <w:rPr>
          <w:sz w:val="20"/>
          <w:szCs w:val="20"/>
        </w:rPr>
      </w:pPr>
      <w:r w:rsidRPr="001F5A0D">
        <w:rPr>
          <w:sz w:val="20"/>
          <w:szCs w:val="20"/>
        </w:rPr>
        <w:t xml:space="preserve">Установить, что казначейскому сопровождению подлежат средства, определенные с учетом положений, установленных статьей 242.26 Бюджетного кодекса Российской Федерации, получаемые на основании муниципальных контрактов, договоров (соглашений), контрактов (договоров), заключаемых в </w:t>
      </w:r>
      <w:r w:rsidRPr="001F5A0D">
        <w:rPr>
          <w:sz w:val="20"/>
          <w:szCs w:val="20"/>
        </w:rPr>
        <w:lastRenderedPageBreak/>
        <w:t xml:space="preserve">2024 году, источником финансового </w:t>
      </w:r>
      <w:proofErr w:type="gramStart"/>
      <w:r w:rsidRPr="001F5A0D">
        <w:rPr>
          <w:sz w:val="20"/>
          <w:szCs w:val="20"/>
        </w:rPr>
        <w:t>обеспечения</w:t>
      </w:r>
      <w:proofErr w:type="gramEnd"/>
      <w:r w:rsidRPr="001F5A0D">
        <w:rPr>
          <w:sz w:val="20"/>
          <w:szCs w:val="20"/>
        </w:rPr>
        <w:t xml:space="preserve"> исполнения которых являются предоставляемые из бюджета городского поселения средства:</w:t>
      </w:r>
    </w:p>
    <w:p w:rsidR="001F5A0D" w:rsidRPr="001F5A0D" w:rsidRDefault="001F5A0D" w:rsidP="001F5A0D">
      <w:pPr>
        <w:adjustRightInd w:val="0"/>
        <w:spacing w:line="360" w:lineRule="exact"/>
        <w:ind w:firstLine="709"/>
        <w:jc w:val="both"/>
        <w:rPr>
          <w:sz w:val="20"/>
          <w:szCs w:val="20"/>
        </w:rPr>
      </w:pPr>
      <w:r w:rsidRPr="001F5A0D">
        <w:rPr>
          <w:sz w:val="20"/>
          <w:szCs w:val="20"/>
        </w:rPr>
        <w:t>1) авансовые платежи и расчеты по муниципальным контрактам (контрактам) о поставке товаров, выполнении работ, оказании услуг, заключаемым получателями средств бюджета городского поселения, предметом которых является строительство (реконструкция) и капитальный ремонт объектов муниципальной собственности Угловского городского сельского поселения;</w:t>
      </w:r>
    </w:p>
    <w:p w:rsidR="001F5A0D" w:rsidRPr="001F5A0D" w:rsidRDefault="001F5A0D" w:rsidP="001F5A0D">
      <w:pPr>
        <w:adjustRightInd w:val="0"/>
        <w:spacing w:line="360" w:lineRule="exact"/>
        <w:ind w:firstLine="709"/>
        <w:jc w:val="both"/>
        <w:rPr>
          <w:sz w:val="20"/>
          <w:szCs w:val="20"/>
        </w:rPr>
      </w:pPr>
      <w:r w:rsidRPr="001F5A0D">
        <w:rPr>
          <w:sz w:val="20"/>
          <w:szCs w:val="20"/>
        </w:rPr>
        <w:t>2) бюджетные инвестиции, предоставляемые юридическим лицам из бюджета городского поселения по договорам о предоставлении бюджетных инвестиций в соответствии со статьей 80 Бюджетного кодекса Российской Федерации.</w:t>
      </w:r>
    </w:p>
    <w:p w:rsidR="001F5A0D" w:rsidRPr="001F5A0D" w:rsidRDefault="001F5A0D" w:rsidP="001F5A0D">
      <w:pPr>
        <w:pStyle w:val="9"/>
        <w:tabs>
          <w:tab w:val="clear" w:pos="6120"/>
          <w:tab w:val="left" w:pos="567"/>
        </w:tabs>
        <w:spacing w:line="360" w:lineRule="exact"/>
        <w:ind w:left="0" w:firstLine="709"/>
        <w:rPr>
          <w:sz w:val="20"/>
          <w:szCs w:val="20"/>
        </w:rPr>
      </w:pPr>
      <w:r w:rsidRPr="001F5A0D">
        <w:rPr>
          <w:sz w:val="20"/>
          <w:szCs w:val="20"/>
        </w:rPr>
        <w:t>Статья 11. Вступление в силу настоящего решения</w:t>
      </w:r>
    </w:p>
    <w:p w:rsidR="001F5A0D" w:rsidRPr="001F5A0D" w:rsidRDefault="001F5A0D" w:rsidP="001F5A0D">
      <w:pPr>
        <w:pStyle w:val="9"/>
        <w:tabs>
          <w:tab w:val="clear" w:pos="6120"/>
          <w:tab w:val="left" w:pos="567"/>
        </w:tabs>
        <w:spacing w:line="360" w:lineRule="exact"/>
        <w:ind w:left="0" w:firstLine="709"/>
        <w:rPr>
          <w:b w:val="0"/>
          <w:bCs w:val="0"/>
          <w:sz w:val="20"/>
          <w:szCs w:val="20"/>
        </w:rPr>
      </w:pPr>
      <w:r w:rsidRPr="001F5A0D">
        <w:rPr>
          <w:b w:val="0"/>
          <w:bCs w:val="0"/>
          <w:sz w:val="20"/>
          <w:szCs w:val="20"/>
        </w:rPr>
        <w:t>Настоящее решение вступает в силу с 1 января 2024 года.</w:t>
      </w:r>
    </w:p>
    <w:p w:rsidR="001F5A0D" w:rsidRPr="001F5A0D" w:rsidRDefault="001F5A0D" w:rsidP="001F5A0D">
      <w:pPr>
        <w:spacing w:line="360" w:lineRule="exact"/>
        <w:ind w:firstLine="709"/>
        <w:jc w:val="both"/>
        <w:rPr>
          <w:sz w:val="20"/>
          <w:szCs w:val="20"/>
        </w:rPr>
      </w:pPr>
      <w:r w:rsidRPr="001F5A0D">
        <w:rPr>
          <w:sz w:val="20"/>
          <w:szCs w:val="20"/>
        </w:rPr>
        <w:t>2. 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1F5A0D" w:rsidRPr="001F5A0D" w:rsidRDefault="001F5A0D" w:rsidP="001F5A0D">
      <w:pPr>
        <w:tabs>
          <w:tab w:val="left" w:pos="660"/>
        </w:tabs>
        <w:spacing w:line="240" w:lineRule="exact"/>
        <w:jc w:val="both"/>
        <w:rPr>
          <w:b/>
          <w:sz w:val="20"/>
          <w:szCs w:val="20"/>
        </w:rPr>
      </w:pPr>
    </w:p>
    <w:p w:rsidR="001F5A0D" w:rsidRPr="001F5A0D" w:rsidRDefault="00AA6C1E" w:rsidP="001F5A0D">
      <w:pPr>
        <w:tabs>
          <w:tab w:val="left" w:pos="660"/>
        </w:tabs>
        <w:spacing w:line="240" w:lineRule="exact"/>
        <w:jc w:val="both"/>
        <w:rPr>
          <w:b/>
          <w:sz w:val="20"/>
          <w:szCs w:val="20"/>
        </w:rPr>
      </w:pPr>
      <w:r>
        <w:rPr>
          <w:b/>
          <w:sz w:val="20"/>
          <w:szCs w:val="20"/>
        </w:rPr>
        <w:t xml:space="preserve"> Заместитель </w:t>
      </w:r>
      <w:r w:rsidR="001F5A0D" w:rsidRPr="001F5A0D">
        <w:rPr>
          <w:b/>
          <w:sz w:val="20"/>
          <w:szCs w:val="20"/>
        </w:rPr>
        <w:t>Председател</w:t>
      </w:r>
      <w:r>
        <w:rPr>
          <w:b/>
          <w:sz w:val="20"/>
          <w:szCs w:val="20"/>
        </w:rPr>
        <w:t>я</w:t>
      </w:r>
      <w:r w:rsidR="001F5A0D" w:rsidRPr="001F5A0D">
        <w:rPr>
          <w:b/>
          <w:sz w:val="20"/>
          <w:szCs w:val="20"/>
        </w:rPr>
        <w:t xml:space="preserve"> Совета депутатов</w:t>
      </w:r>
    </w:p>
    <w:p w:rsidR="001F5A0D" w:rsidRPr="001F5A0D" w:rsidRDefault="001F5A0D" w:rsidP="001F5A0D">
      <w:pPr>
        <w:tabs>
          <w:tab w:val="left" w:pos="660"/>
        </w:tabs>
        <w:spacing w:line="240" w:lineRule="exact"/>
        <w:jc w:val="both"/>
        <w:rPr>
          <w:b/>
          <w:sz w:val="20"/>
          <w:szCs w:val="20"/>
        </w:rPr>
      </w:pPr>
      <w:r w:rsidRPr="001F5A0D">
        <w:rPr>
          <w:b/>
          <w:sz w:val="20"/>
          <w:szCs w:val="20"/>
        </w:rPr>
        <w:t xml:space="preserve">Угловского городского поселения                                        </w:t>
      </w:r>
      <w:r w:rsidR="00AA6C1E">
        <w:rPr>
          <w:b/>
          <w:sz w:val="20"/>
          <w:szCs w:val="20"/>
        </w:rPr>
        <w:t>В.В.Бомбин</w:t>
      </w:r>
    </w:p>
    <w:p w:rsidR="001F5A0D" w:rsidRPr="001F5A0D" w:rsidRDefault="001F5A0D" w:rsidP="001F5A0D">
      <w:pPr>
        <w:tabs>
          <w:tab w:val="left" w:pos="660"/>
        </w:tabs>
        <w:spacing w:line="240" w:lineRule="exact"/>
        <w:jc w:val="both"/>
        <w:rPr>
          <w:sz w:val="20"/>
          <w:szCs w:val="20"/>
        </w:rPr>
      </w:pPr>
      <w:r w:rsidRPr="001F5A0D">
        <w:rPr>
          <w:sz w:val="20"/>
          <w:szCs w:val="20"/>
        </w:rPr>
        <w:t>27.12.2023</w:t>
      </w:r>
    </w:p>
    <w:p w:rsidR="001F5A0D" w:rsidRPr="001F5A0D" w:rsidRDefault="001F5A0D" w:rsidP="001F5A0D">
      <w:pPr>
        <w:tabs>
          <w:tab w:val="left" w:pos="660"/>
        </w:tabs>
        <w:spacing w:line="240" w:lineRule="exact"/>
        <w:jc w:val="both"/>
        <w:rPr>
          <w:sz w:val="20"/>
          <w:szCs w:val="20"/>
        </w:rPr>
      </w:pPr>
      <w:r w:rsidRPr="001F5A0D">
        <w:rPr>
          <w:sz w:val="20"/>
          <w:szCs w:val="20"/>
        </w:rPr>
        <w:t>№ 156</w:t>
      </w:r>
    </w:p>
    <w:p w:rsidR="001F5A0D" w:rsidRPr="001F5A0D" w:rsidRDefault="001F5A0D" w:rsidP="001F5A0D">
      <w:pPr>
        <w:tabs>
          <w:tab w:val="left" w:pos="660"/>
        </w:tabs>
        <w:spacing w:line="240" w:lineRule="exact"/>
        <w:jc w:val="both"/>
        <w:rPr>
          <w:b/>
          <w:sz w:val="20"/>
          <w:szCs w:val="20"/>
        </w:rPr>
      </w:pPr>
      <w:r w:rsidRPr="001F5A0D">
        <w:rPr>
          <w:b/>
          <w:sz w:val="20"/>
          <w:szCs w:val="20"/>
        </w:rPr>
        <w:t>Глава Угловского городского поселения                            Ю.А. Иванова</w:t>
      </w:r>
    </w:p>
    <w:p w:rsidR="001F5A0D" w:rsidRPr="001F5A0D" w:rsidRDefault="001F5A0D" w:rsidP="001F5A0D">
      <w:pPr>
        <w:tabs>
          <w:tab w:val="left" w:pos="660"/>
        </w:tabs>
        <w:spacing w:line="240" w:lineRule="exact"/>
        <w:jc w:val="both"/>
        <w:rPr>
          <w:b/>
          <w:sz w:val="20"/>
          <w:szCs w:val="20"/>
        </w:rPr>
      </w:pPr>
    </w:p>
    <w:p w:rsidR="001F5A0D" w:rsidRPr="001F5A0D" w:rsidRDefault="001F5A0D" w:rsidP="001F5A0D">
      <w:pPr>
        <w:rPr>
          <w:sz w:val="20"/>
          <w:szCs w:val="20"/>
        </w:rPr>
      </w:pPr>
    </w:p>
    <w:tbl>
      <w:tblPr>
        <w:tblW w:w="11291" w:type="dxa"/>
        <w:tblInd w:w="-1452" w:type="dxa"/>
        <w:tblLook w:val="04A0"/>
      </w:tblPr>
      <w:tblGrid>
        <w:gridCol w:w="4537"/>
        <w:gridCol w:w="2254"/>
        <w:gridCol w:w="1500"/>
        <w:gridCol w:w="1500"/>
        <w:gridCol w:w="1500"/>
      </w:tblGrid>
      <w:tr w:rsidR="001F5A0D" w:rsidRPr="001F5A0D" w:rsidTr="004F452D">
        <w:trPr>
          <w:trHeight w:val="1065"/>
        </w:trPr>
        <w:tc>
          <w:tcPr>
            <w:tcW w:w="4537"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2254"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500" w:type="dxa"/>
            <w:gridSpan w:val="3"/>
            <w:tcBorders>
              <w:top w:val="nil"/>
              <w:left w:val="nil"/>
              <w:bottom w:val="nil"/>
              <w:right w:val="nil"/>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Приложение 1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1F5A0D" w:rsidRPr="001F5A0D" w:rsidTr="004F452D">
        <w:trPr>
          <w:trHeight w:val="255"/>
        </w:trPr>
        <w:tc>
          <w:tcPr>
            <w:tcW w:w="4537"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2254"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00"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500"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500"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r>
      <w:tr w:rsidR="001F5A0D" w:rsidRPr="001F5A0D" w:rsidTr="004F452D">
        <w:trPr>
          <w:trHeight w:val="750"/>
        </w:trPr>
        <w:tc>
          <w:tcPr>
            <w:tcW w:w="11291" w:type="dxa"/>
            <w:gridSpan w:val="5"/>
            <w:tcBorders>
              <w:top w:val="nil"/>
              <w:left w:val="nil"/>
              <w:bottom w:val="nil"/>
              <w:right w:val="nil"/>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Прогнозируемые поступления доходов в бюджет Угловского городского поселения на 2024 год и на плановый период 2025 и 2026 годов</w:t>
            </w:r>
          </w:p>
        </w:tc>
      </w:tr>
      <w:tr w:rsidR="001F5A0D" w:rsidRPr="001F5A0D" w:rsidTr="004F452D">
        <w:trPr>
          <w:trHeight w:val="270"/>
        </w:trPr>
        <w:tc>
          <w:tcPr>
            <w:tcW w:w="4537"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2254"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00" w:type="dxa"/>
            <w:tcBorders>
              <w:top w:val="nil"/>
              <w:left w:val="nil"/>
              <w:bottom w:val="nil"/>
              <w:right w:val="nil"/>
            </w:tcBorders>
            <w:shd w:val="clear" w:color="000000" w:fill="FFFFFF"/>
            <w:noWrap/>
            <w:vAlign w:val="bottom"/>
            <w:hideMark/>
          </w:tcPr>
          <w:p w:rsidR="001F5A0D" w:rsidRPr="001F5A0D" w:rsidRDefault="001F5A0D" w:rsidP="004F452D">
            <w:pPr>
              <w:rPr>
                <w:b/>
                <w:bCs/>
                <w:sz w:val="20"/>
                <w:szCs w:val="20"/>
              </w:rPr>
            </w:pPr>
            <w:r w:rsidRPr="001F5A0D">
              <w:rPr>
                <w:b/>
                <w:bCs/>
                <w:sz w:val="20"/>
                <w:szCs w:val="20"/>
              </w:rPr>
              <w:t> </w:t>
            </w:r>
          </w:p>
        </w:tc>
        <w:tc>
          <w:tcPr>
            <w:tcW w:w="1500"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500" w:type="dxa"/>
            <w:tcBorders>
              <w:top w:val="nil"/>
              <w:left w:val="nil"/>
              <w:bottom w:val="nil"/>
              <w:right w:val="nil"/>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(рублей)</w:t>
            </w:r>
          </w:p>
        </w:tc>
      </w:tr>
      <w:tr w:rsidR="001F5A0D" w:rsidRPr="001F5A0D" w:rsidTr="004F452D">
        <w:trPr>
          <w:trHeight w:val="795"/>
        </w:trPr>
        <w:tc>
          <w:tcPr>
            <w:tcW w:w="4537" w:type="dxa"/>
            <w:tcBorders>
              <w:top w:val="single" w:sz="8" w:space="0" w:color="auto"/>
              <w:left w:val="single" w:sz="8" w:space="0" w:color="auto"/>
              <w:bottom w:val="nil"/>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Наименование</w:t>
            </w:r>
          </w:p>
        </w:tc>
        <w:tc>
          <w:tcPr>
            <w:tcW w:w="2254" w:type="dxa"/>
            <w:tcBorders>
              <w:top w:val="single" w:sz="8" w:space="0" w:color="auto"/>
              <w:left w:val="nil"/>
              <w:bottom w:val="nil"/>
              <w:right w:val="single" w:sz="4" w:space="0" w:color="auto"/>
            </w:tcBorders>
            <w:shd w:val="clear" w:color="000000" w:fill="FFFFFF"/>
            <w:vAlign w:val="center"/>
            <w:hideMark/>
          </w:tcPr>
          <w:p w:rsidR="001F5A0D" w:rsidRPr="001F5A0D" w:rsidRDefault="001F5A0D" w:rsidP="004F452D">
            <w:pPr>
              <w:jc w:val="center"/>
              <w:rPr>
                <w:b/>
                <w:bCs/>
                <w:sz w:val="20"/>
                <w:szCs w:val="20"/>
              </w:rPr>
            </w:pPr>
            <w:r w:rsidRPr="001F5A0D">
              <w:rPr>
                <w:b/>
                <w:bCs/>
                <w:sz w:val="20"/>
                <w:szCs w:val="20"/>
              </w:rPr>
              <w:t>Код бюджетной классификации</w:t>
            </w:r>
          </w:p>
        </w:tc>
        <w:tc>
          <w:tcPr>
            <w:tcW w:w="1500" w:type="dxa"/>
            <w:tcBorders>
              <w:top w:val="single" w:sz="8" w:space="0" w:color="auto"/>
              <w:left w:val="nil"/>
              <w:bottom w:val="nil"/>
              <w:right w:val="single" w:sz="4" w:space="0" w:color="auto"/>
            </w:tcBorders>
            <w:shd w:val="clear" w:color="000000" w:fill="FFFFFF"/>
            <w:vAlign w:val="center"/>
            <w:hideMark/>
          </w:tcPr>
          <w:p w:rsidR="001F5A0D" w:rsidRPr="001F5A0D" w:rsidRDefault="001F5A0D" w:rsidP="004F452D">
            <w:pPr>
              <w:jc w:val="center"/>
              <w:rPr>
                <w:b/>
                <w:bCs/>
                <w:sz w:val="20"/>
                <w:szCs w:val="20"/>
              </w:rPr>
            </w:pPr>
            <w:r w:rsidRPr="001F5A0D">
              <w:rPr>
                <w:b/>
                <w:bCs/>
                <w:sz w:val="20"/>
                <w:szCs w:val="20"/>
              </w:rPr>
              <w:t>2024 год</w:t>
            </w:r>
          </w:p>
        </w:tc>
        <w:tc>
          <w:tcPr>
            <w:tcW w:w="1500" w:type="dxa"/>
            <w:tcBorders>
              <w:top w:val="single" w:sz="8" w:space="0" w:color="auto"/>
              <w:left w:val="nil"/>
              <w:bottom w:val="nil"/>
              <w:right w:val="single" w:sz="4" w:space="0" w:color="auto"/>
            </w:tcBorders>
            <w:shd w:val="clear" w:color="000000" w:fill="FFFFFF"/>
            <w:vAlign w:val="center"/>
            <w:hideMark/>
          </w:tcPr>
          <w:p w:rsidR="001F5A0D" w:rsidRPr="001F5A0D" w:rsidRDefault="001F5A0D" w:rsidP="004F452D">
            <w:pPr>
              <w:jc w:val="center"/>
              <w:rPr>
                <w:b/>
                <w:bCs/>
                <w:sz w:val="20"/>
                <w:szCs w:val="20"/>
              </w:rPr>
            </w:pPr>
            <w:r w:rsidRPr="001F5A0D">
              <w:rPr>
                <w:b/>
                <w:bCs/>
                <w:sz w:val="20"/>
                <w:szCs w:val="20"/>
              </w:rPr>
              <w:t>2025 год</w:t>
            </w:r>
          </w:p>
        </w:tc>
        <w:tc>
          <w:tcPr>
            <w:tcW w:w="1500" w:type="dxa"/>
            <w:tcBorders>
              <w:top w:val="single" w:sz="8" w:space="0" w:color="auto"/>
              <w:left w:val="nil"/>
              <w:bottom w:val="nil"/>
              <w:right w:val="single" w:sz="8" w:space="0" w:color="auto"/>
            </w:tcBorders>
            <w:shd w:val="clear" w:color="000000" w:fill="FFFFFF"/>
            <w:vAlign w:val="center"/>
            <w:hideMark/>
          </w:tcPr>
          <w:p w:rsidR="001F5A0D" w:rsidRPr="001F5A0D" w:rsidRDefault="001F5A0D" w:rsidP="004F452D">
            <w:pPr>
              <w:jc w:val="center"/>
              <w:rPr>
                <w:b/>
                <w:bCs/>
                <w:sz w:val="20"/>
                <w:szCs w:val="20"/>
              </w:rPr>
            </w:pPr>
            <w:r w:rsidRPr="001F5A0D">
              <w:rPr>
                <w:b/>
                <w:bCs/>
                <w:sz w:val="20"/>
                <w:szCs w:val="20"/>
              </w:rPr>
              <w:t>2026 год</w:t>
            </w:r>
          </w:p>
        </w:tc>
      </w:tr>
      <w:tr w:rsidR="001F5A0D" w:rsidRPr="001F5A0D" w:rsidTr="004F452D">
        <w:trPr>
          <w:trHeight w:val="255"/>
        </w:trPr>
        <w:tc>
          <w:tcPr>
            <w:tcW w:w="453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1</w:t>
            </w:r>
          </w:p>
        </w:tc>
        <w:tc>
          <w:tcPr>
            <w:tcW w:w="2254"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2</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1F5A0D" w:rsidRPr="001F5A0D" w:rsidRDefault="001F5A0D" w:rsidP="004F452D">
            <w:pPr>
              <w:jc w:val="center"/>
              <w:rPr>
                <w:sz w:val="20"/>
                <w:szCs w:val="20"/>
              </w:rPr>
            </w:pPr>
            <w:r w:rsidRPr="001F5A0D">
              <w:rPr>
                <w:sz w:val="20"/>
                <w:szCs w:val="20"/>
              </w:rPr>
              <w:t>3</w:t>
            </w:r>
          </w:p>
        </w:tc>
        <w:tc>
          <w:tcPr>
            <w:tcW w:w="150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4</w:t>
            </w:r>
          </w:p>
        </w:tc>
        <w:tc>
          <w:tcPr>
            <w:tcW w:w="1500" w:type="dxa"/>
            <w:tcBorders>
              <w:top w:val="single" w:sz="4" w:space="0" w:color="auto"/>
              <w:left w:val="nil"/>
              <w:bottom w:val="single" w:sz="4" w:space="0" w:color="auto"/>
              <w:right w:val="single" w:sz="8" w:space="0" w:color="auto"/>
            </w:tcBorders>
            <w:shd w:val="clear" w:color="000000" w:fill="FFFFFF"/>
            <w:vAlign w:val="center"/>
            <w:hideMark/>
          </w:tcPr>
          <w:p w:rsidR="001F5A0D" w:rsidRPr="001F5A0D" w:rsidRDefault="001F5A0D" w:rsidP="004F452D">
            <w:pPr>
              <w:jc w:val="center"/>
              <w:rPr>
                <w:sz w:val="20"/>
                <w:szCs w:val="20"/>
              </w:rPr>
            </w:pPr>
            <w:r w:rsidRPr="001F5A0D">
              <w:rPr>
                <w:sz w:val="20"/>
                <w:szCs w:val="20"/>
              </w:rPr>
              <w:t>5</w:t>
            </w:r>
          </w:p>
        </w:tc>
      </w:tr>
      <w:tr w:rsidR="001F5A0D" w:rsidRPr="001F5A0D" w:rsidTr="004F452D">
        <w:trPr>
          <w:trHeight w:val="330"/>
        </w:trPr>
        <w:tc>
          <w:tcPr>
            <w:tcW w:w="4537" w:type="dxa"/>
            <w:tcBorders>
              <w:top w:val="nil"/>
              <w:left w:val="single" w:sz="8" w:space="0" w:color="auto"/>
              <w:bottom w:val="single" w:sz="4" w:space="0" w:color="auto"/>
              <w:right w:val="single" w:sz="4" w:space="0" w:color="auto"/>
            </w:tcBorders>
            <w:shd w:val="clear" w:color="000000" w:fill="FFFFFF"/>
            <w:noWrap/>
            <w:vAlign w:val="bottom"/>
            <w:hideMark/>
          </w:tcPr>
          <w:p w:rsidR="001F5A0D" w:rsidRPr="001F5A0D" w:rsidRDefault="001F5A0D" w:rsidP="004F452D">
            <w:pPr>
              <w:jc w:val="both"/>
              <w:rPr>
                <w:b/>
                <w:bCs/>
                <w:sz w:val="20"/>
                <w:szCs w:val="20"/>
              </w:rPr>
            </w:pPr>
            <w:r w:rsidRPr="001F5A0D">
              <w:rPr>
                <w:b/>
                <w:bCs/>
                <w:sz w:val="20"/>
                <w:szCs w:val="20"/>
              </w:rPr>
              <w:t>ДОХОДЫ, ВСЕГО</w:t>
            </w:r>
          </w:p>
        </w:tc>
        <w:tc>
          <w:tcPr>
            <w:tcW w:w="2254"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rPr>
                <w:b/>
                <w:bCs/>
                <w:color w:val="000000"/>
                <w:sz w:val="20"/>
                <w:szCs w:val="20"/>
              </w:rPr>
            </w:pPr>
            <w:r w:rsidRPr="001F5A0D">
              <w:rPr>
                <w:b/>
                <w:bCs/>
                <w:color w:val="000000"/>
                <w:sz w:val="20"/>
                <w:szCs w:val="20"/>
              </w:rPr>
              <w:t> </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b/>
                <w:bCs/>
                <w:color w:val="000000"/>
                <w:sz w:val="20"/>
                <w:szCs w:val="20"/>
              </w:rPr>
            </w:pPr>
            <w:r w:rsidRPr="001F5A0D">
              <w:rPr>
                <w:b/>
                <w:bCs/>
                <w:color w:val="000000"/>
                <w:sz w:val="20"/>
                <w:szCs w:val="20"/>
              </w:rPr>
              <w:t>22 726 884,00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b/>
                <w:bCs/>
                <w:color w:val="000000"/>
                <w:sz w:val="20"/>
                <w:szCs w:val="20"/>
              </w:rPr>
            </w:pPr>
            <w:r w:rsidRPr="001F5A0D">
              <w:rPr>
                <w:b/>
                <w:bCs/>
                <w:color w:val="000000"/>
                <w:sz w:val="20"/>
                <w:szCs w:val="20"/>
              </w:rPr>
              <w:t>21 149 200,00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b/>
                <w:bCs/>
                <w:color w:val="000000"/>
                <w:sz w:val="20"/>
                <w:szCs w:val="20"/>
              </w:rPr>
            </w:pPr>
            <w:r w:rsidRPr="001F5A0D">
              <w:rPr>
                <w:b/>
                <w:bCs/>
                <w:color w:val="000000"/>
                <w:sz w:val="20"/>
                <w:szCs w:val="20"/>
              </w:rPr>
              <w:t>21 304 600,00</w:t>
            </w:r>
          </w:p>
        </w:tc>
      </w:tr>
      <w:tr w:rsidR="001F5A0D" w:rsidRPr="001F5A0D" w:rsidTr="004F452D">
        <w:trPr>
          <w:trHeight w:val="270"/>
        </w:trPr>
        <w:tc>
          <w:tcPr>
            <w:tcW w:w="4537" w:type="dxa"/>
            <w:tcBorders>
              <w:top w:val="nil"/>
              <w:left w:val="single" w:sz="8" w:space="0" w:color="auto"/>
              <w:bottom w:val="single" w:sz="4" w:space="0" w:color="auto"/>
              <w:right w:val="nil"/>
            </w:tcBorders>
            <w:shd w:val="clear" w:color="000000" w:fill="FFFFFF"/>
            <w:vAlign w:val="bottom"/>
            <w:hideMark/>
          </w:tcPr>
          <w:p w:rsidR="001F5A0D" w:rsidRPr="001F5A0D" w:rsidRDefault="001F5A0D" w:rsidP="004F452D">
            <w:pPr>
              <w:rPr>
                <w:b/>
                <w:bCs/>
                <w:sz w:val="20"/>
                <w:szCs w:val="20"/>
              </w:rPr>
            </w:pPr>
            <w:r w:rsidRPr="001F5A0D">
              <w:rPr>
                <w:b/>
                <w:bCs/>
                <w:sz w:val="20"/>
                <w:szCs w:val="20"/>
              </w:rPr>
              <w:t>НАЛОГОВЫЕ И НЕНАЛОГОВЫЕ ДОХОДЫ</w:t>
            </w:r>
          </w:p>
        </w:tc>
        <w:tc>
          <w:tcPr>
            <w:tcW w:w="2254"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b/>
                <w:bCs/>
                <w:sz w:val="20"/>
                <w:szCs w:val="20"/>
              </w:rPr>
            </w:pPr>
            <w:r w:rsidRPr="001F5A0D">
              <w:rPr>
                <w:b/>
                <w:bCs/>
                <w:sz w:val="20"/>
                <w:szCs w:val="20"/>
              </w:rPr>
              <w:t> </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b/>
                <w:bCs/>
                <w:sz w:val="20"/>
                <w:szCs w:val="20"/>
              </w:rPr>
            </w:pPr>
            <w:r w:rsidRPr="001F5A0D">
              <w:rPr>
                <w:b/>
                <w:bCs/>
                <w:sz w:val="20"/>
                <w:szCs w:val="20"/>
              </w:rPr>
              <w:t>17 510 500,00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b/>
                <w:bCs/>
                <w:sz w:val="20"/>
                <w:szCs w:val="20"/>
              </w:rPr>
            </w:pPr>
            <w:r w:rsidRPr="001F5A0D">
              <w:rPr>
                <w:b/>
                <w:bCs/>
                <w:sz w:val="20"/>
                <w:szCs w:val="20"/>
              </w:rPr>
              <w:t>18 010 000,00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b/>
                <w:bCs/>
                <w:sz w:val="20"/>
                <w:szCs w:val="20"/>
              </w:rPr>
            </w:pPr>
            <w:r w:rsidRPr="001F5A0D">
              <w:rPr>
                <w:b/>
                <w:bCs/>
                <w:sz w:val="20"/>
                <w:szCs w:val="20"/>
              </w:rPr>
              <w:t>18 377 600,00</w:t>
            </w:r>
          </w:p>
        </w:tc>
      </w:tr>
      <w:tr w:rsidR="001F5A0D" w:rsidRPr="001F5A0D" w:rsidTr="004F452D">
        <w:trPr>
          <w:trHeight w:val="255"/>
        </w:trPr>
        <w:tc>
          <w:tcPr>
            <w:tcW w:w="4537"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rPr>
                <w:b/>
                <w:bCs/>
                <w:sz w:val="20"/>
                <w:szCs w:val="20"/>
              </w:rPr>
            </w:pPr>
            <w:r w:rsidRPr="001F5A0D">
              <w:rPr>
                <w:b/>
                <w:bCs/>
                <w:sz w:val="20"/>
                <w:szCs w:val="20"/>
              </w:rPr>
              <w:t>НАЛОГИ НА ПРИБЫЛЬ, ДОХОДЫ</w:t>
            </w:r>
          </w:p>
        </w:tc>
        <w:tc>
          <w:tcPr>
            <w:tcW w:w="2254" w:type="dxa"/>
            <w:tcBorders>
              <w:top w:val="single" w:sz="8"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1 01 00000 00 0000 000</w:t>
            </w:r>
          </w:p>
        </w:tc>
        <w:tc>
          <w:tcPr>
            <w:tcW w:w="1500" w:type="dxa"/>
            <w:tcBorders>
              <w:top w:val="single" w:sz="8" w:space="0" w:color="auto"/>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6 669 100,00</w:t>
            </w:r>
          </w:p>
        </w:tc>
        <w:tc>
          <w:tcPr>
            <w:tcW w:w="1500" w:type="dxa"/>
            <w:tcBorders>
              <w:top w:val="single" w:sz="8" w:space="0" w:color="auto"/>
              <w:left w:val="single" w:sz="4" w:space="0" w:color="auto"/>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6 889 200,00</w:t>
            </w:r>
          </w:p>
        </w:tc>
        <w:tc>
          <w:tcPr>
            <w:tcW w:w="1500" w:type="dxa"/>
            <w:tcBorders>
              <w:top w:val="single" w:sz="8" w:space="0" w:color="auto"/>
              <w:left w:val="single" w:sz="4" w:space="0" w:color="auto"/>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7 078 900,00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rPr>
                <w:b/>
                <w:bCs/>
                <w:color w:val="000000"/>
                <w:sz w:val="20"/>
                <w:szCs w:val="20"/>
              </w:rPr>
            </w:pPr>
            <w:r w:rsidRPr="001F5A0D">
              <w:rPr>
                <w:b/>
                <w:bCs/>
                <w:color w:val="000000"/>
                <w:sz w:val="20"/>
                <w:szCs w:val="20"/>
              </w:rPr>
              <w:t>Налог на доходы физических лиц</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1 01 02000 01 0000 110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6 669 100,00</w:t>
            </w:r>
          </w:p>
        </w:tc>
        <w:tc>
          <w:tcPr>
            <w:tcW w:w="1500" w:type="dxa"/>
            <w:tcBorders>
              <w:top w:val="nil"/>
              <w:left w:val="single" w:sz="4" w:space="0" w:color="auto"/>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6 889 200,00</w:t>
            </w:r>
          </w:p>
        </w:tc>
        <w:tc>
          <w:tcPr>
            <w:tcW w:w="1500" w:type="dxa"/>
            <w:tcBorders>
              <w:top w:val="nil"/>
              <w:left w:val="single" w:sz="4" w:space="0" w:color="auto"/>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7 078 900,00</w:t>
            </w:r>
          </w:p>
        </w:tc>
      </w:tr>
      <w:tr w:rsidR="001F5A0D" w:rsidRPr="001F5A0D" w:rsidTr="004F452D">
        <w:trPr>
          <w:trHeight w:val="127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1 01 02010 01 0000 110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6 338 100,00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6 547 200,00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6 727 900,00</w:t>
            </w:r>
          </w:p>
        </w:tc>
      </w:tr>
      <w:tr w:rsidR="001F5A0D" w:rsidRPr="001F5A0D" w:rsidTr="004F452D">
        <w:trPr>
          <w:trHeight w:val="76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1 01 02030 01 0000 110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114 000,00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118 000,00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121 000,00</w:t>
            </w:r>
          </w:p>
        </w:tc>
      </w:tr>
      <w:tr w:rsidR="001F5A0D" w:rsidRPr="001F5A0D" w:rsidTr="004F452D">
        <w:trPr>
          <w:trHeight w:val="1275"/>
        </w:trPr>
        <w:tc>
          <w:tcPr>
            <w:tcW w:w="4537" w:type="dxa"/>
            <w:tcBorders>
              <w:top w:val="nil"/>
              <w:left w:val="single" w:sz="8" w:space="0" w:color="auto"/>
              <w:bottom w:val="single" w:sz="4" w:space="0" w:color="auto"/>
              <w:right w:val="nil"/>
            </w:tcBorders>
            <w:shd w:val="clear" w:color="auto" w:fill="auto"/>
            <w:vAlign w:val="bottom"/>
            <w:hideMark/>
          </w:tcPr>
          <w:p w:rsidR="001F5A0D" w:rsidRPr="001F5A0D" w:rsidRDefault="001F5A0D" w:rsidP="004F452D">
            <w:pPr>
              <w:rPr>
                <w:sz w:val="20"/>
                <w:szCs w:val="20"/>
              </w:rPr>
            </w:pPr>
            <w:proofErr w:type="gramStart"/>
            <w:r w:rsidRPr="001F5A0D">
              <w:rPr>
                <w:sz w:val="20"/>
                <w:szCs w:val="20"/>
              </w:rPr>
              <w:lastRenderedPageBreak/>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2254" w:type="dxa"/>
            <w:tcBorders>
              <w:top w:val="nil"/>
              <w:left w:val="single" w:sz="4" w:space="0" w:color="auto"/>
              <w:bottom w:val="single" w:sz="4" w:space="0" w:color="auto"/>
              <w:right w:val="single" w:sz="4" w:space="0" w:color="auto"/>
            </w:tcBorders>
            <w:shd w:val="clear" w:color="auto" w:fill="auto"/>
            <w:vAlign w:val="center"/>
            <w:hideMark/>
          </w:tcPr>
          <w:p w:rsidR="001F5A0D" w:rsidRPr="001F5A0D" w:rsidRDefault="001F5A0D" w:rsidP="004F452D">
            <w:pPr>
              <w:jc w:val="center"/>
              <w:rPr>
                <w:sz w:val="20"/>
                <w:szCs w:val="20"/>
              </w:rPr>
            </w:pPr>
            <w:r w:rsidRPr="001F5A0D">
              <w:rPr>
                <w:sz w:val="20"/>
                <w:szCs w:val="20"/>
              </w:rPr>
              <w:t xml:space="preserve">1 01 02130 01 0000 110 </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217 000,00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224 000,00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230 000,00</w:t>
            </w:r>
          </w:p>
        </w:tc>
      </w:tr>
      <w:tr w:rsidR="001F5A0D" w:rsidRPr="001F5A0D" w:rsidTr="004F452D">
        <w:trPr>
          <w:trHeight w:val="51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НАЛОГИ НА ТОВАРЫ (РАБОТЫ УСЛУГИ) РЕАЛИЗУЕМЫЕ НА ТЕРРИТОРИИ РОССИЙСКОЙ ФЕДЕРАЦИИ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color w:val="000000"/>
                <w:sz w:val="20"/>
                <w:szCs w:val="20"/>
              </w:rPr>
            </w:pPr>
            <w:r w:rsidRPr="001F5A0D">
              <w:rPr>
                <w:b/>
                <w:bCs/>
                <w:color w:val="000000"/>
                <w:sz w:val="20"/>
                <w:szCs w:val="20"/>
              </w:rPr>
              <w:t>1 03 00000 00 0000 000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3 804 400,00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3 998 300,00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4 097 700,00</w:t>
            </w:r>
          </w:p>
        </w:tc>
      </w:tr>
      <w:tr w:rsidR="001F5A0D" w:rsidRPr="001F5A0D" w:rsidTr="004F452D">
        <w:trPr>
          <w:trHeight w:val="51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Акцизы по подакцизным товарам (продукции), производимым на территории Российской Федерации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1 03 02000 01 0000 110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3 804 400,00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3 998 300,00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4 097 700,00</w:t>
            </w:r>
          </w:p>
        </w:tc>
      </w:tr>
      <w:tr w:rsidR="001F5A0D" w:rsidRPr="001F5A0D" w:rsidTr="004F452D">
        <w:trPr>
          <w:trHeight w:val="127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sz w:val="20"/>
                <w:szCs w:val="20"/>
              </w:rPr>
            </w:pPr>
            <w:r w:rsidRPr="001F5A0D">
              <w:rPr>
                <w:sz w:val="20"/>
                <w:szCs w:val="20"/>
              </w:rPr>
              <w:t>1 03 02231 01 0000 110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1 984 100,00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2 080 100,00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2 134 500,00</w:t>
            </w:r>
          </w:p>
        </w:tc>
      </w:tr>
      <w:tr w:rsidR="001F5A0D" w:rsidRPr="001F5A0D" w:rsidTr="004F452D">
        <w:trPr>
          <w:trHeight w:val="1275"/>
        </w:trPr>
        <w:tc>
          <w:tcPr>
            <w:tcW w:w="4537" w:type="dxa"/>
            <w:tcBorders>
              <w:top w:val="nil"/>
              <w:left w:val="single" w:sz="8" w:space="0" w:color="auto"/>
              <w:bottom w:val="single" w:sz="4" w:space="0" w:color="auto"/>
              <w:right w:val="single" w:sz="4" w:space="0" w:color="auto"/>
            </w:tcBorders>
            <w:shd w:val="clear" w:color="auto" w:fill="auto"/>
            <w:hideMark/>
          </w:tcPr>
          <w:p w:rsidR="001F5A0D" w:rsidRPr="001F5A0D" w:rsidRDefault="001F5A0D" w:rsidP="004F452D">
            <w:pPr>
              <w:jc w:val="both"/>
              <w:rPr>
                <w:color w:val="000000"/>
                <w:sz w:val="20"/>
                <w:szCs w:val="20"/>
              </w:rPr>
            </w:pPr>
            <w:r w:rsidRPr="001F5A0D">
              <w:rPr>
                <w:color w:val="000000"/>
                <w:sz w:val="20"/>
                <w:szCs w:val="20"/>
              </w:rPr>
              <w:t>Доходы от уплаты акцизов на моторные масла для дизельных и (или) карбюраторных (</w:t>
            </w:r>
            <w:proofErr w:type="spellStart"/>
            <w:r w:rsidRPr="001F5A0D">
              <w:rPr>
                <w:color w:val="000000"/>
                <w:sz w:val="20"/>
                <w:szCs w:val="20"/>
              </w:rPr>
              <w:t>инжекторных</w:t>
            </w:r>
            <w:proofErr w:type="spellEnd"/>
            <w:r w:rsidRPr="001F5A0D">
              <w:rPr>
                <w:color w:val="000000"/>
                <w:sz w:val="20"/>
                <w:szCs w:val="20"/>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sz w:val="20"/>
                <w:szCs w:val="20"/>
              </w:rPr>
            </w:pPr>
            <w:r w:rsidRPr="001F5A0D">
              <w:rPr>
                <w:sz w:val="20"/>
                <w:szCs w:val="20"/>
              </w:rPr>
              <w:t>1 03 02241 01 0000 110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9 500,00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10 900,00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11 300,00</w:t>
            </w:r>
          </w:p>
        </w:tc>
      </w:tr>
      <w:tr w:rsidR="001F5A0D" w:rsidRPr="001F5A0D" w:rsidTr="004F452D">
        <w:trPr>
          <w:trHeight w:val="1275"/>
        </w:trPr>
        <w:tc>
          <w:tcPr>
            <w:tcW w:w="4537" w:type="dxa"/>
            <w:tcBorders>
              <w:top w:val="nil"/>
              <w:left w:val="single" w:sz="8" w:space="0" w:color="auto"/>
              <w:bottom w:val="single" w:sz="4" w:space="0" w:color="auto"/>
              <w:right w:val="single" w:sz="4" w:space="0" w:color="auto"/>
            </w:tcBorders>
            <w:shd w:val="clear" w:color="auto" w:fill="auto"/>
            <w:hideMark/>
          </w:tcPr>
          <w:p w:rsidR="001F5A0D" w:rsidRPr="001F5A0D" w:rsidRDefault="001F5A0D" w:rsidP="004F452D">
            <w:pPr>
              <w:jc w:val="both"/>
              <w:rPr>
                <w:sz w:val="20"/>
                <w:szCs w:val="20"/>
              </w:rPr>
            </w:pPr>
            <w:r w:rsidRPr="001F5A0D">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sz w:val="20"/>
                <w:szCs w:val="20"/>
              </w:rPr>
            </w:pPr>
            <w:r w:rsidRPr="001F5A0D">
              <w:rPr>
                <w:sz w:val="20"/>
                <w:szCs w:val="20"/>
              </w:rPr>
              <w:t>1 03 02251 01 0000 110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2 057 300,00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2 165 800,00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2 223 100,00</w:t>
            </w:r>
          </w:p>
        </w:tc>
      </w:tr>
    </w:tbl>
    <w:p w:rsidR="001F5A0D" w:rsidRPr="001F5A0D" w:rsidRDefault="001F5A0D" w:rsidP="001F5A0D">
      <w:pPr>
        <w:rPr>
          <w:sz w:val="20"/>
          <w:szCs w:val="20"/>
        </w:rPr>
      </w:pPr>
    </w:p>
    <w:tbl>
      <w:tblPr>
        <w:tblW w:w="11291" w:type="dxa"/>
        <w:tblInd w:w="-1452" w:type="dxa"/>
        <w:tblLook w:val="04A0"/>
      </w:tblPr>
      <w:tblGrid>
        <w:gridCol w:w="4537"/>
        <w:gridCol w:w="2254"/>
        <w:gridCol w:w="1500"/>
        <w:gridCol w:w="1500"/>
        <w:gridCol w:w="1500"/>
      </w:tblGrid>
      <w:tr w:rsidR="001F5A0D" w:rsidRPr="001F5A0D" w:rsidTr="004F452D">
        <w:trPr>
          <w:trHeight w:val="1020"/>
        </w:trPr>
        <w:tc>
          <w:tcPr>
            <w:tcW w:w="4537" w:type="dxa"/>
            <w:tcBorders>
              <w:top w:val="single" w:sz="4" w:space="0" w:color="auto"/>
              <w:left w:val="single" w:sz="8" w:space="0" w:color="auto"/>
              <w:bottom w:val="single" w:sz="4" w:space="0" w:color="auto"/>
              <w:right w:val="single" w:sz="4" w:space="0" w:color="auto"/>
            </w:tcBorders>
            <w:shd w:val="clear" w:color="auto" w:fill="auto"/>
            <w:hideMark/>
          </w:tcPr>
          <w:p w:rsidR="001F5A0D" w:rsidRPr="001F5A0D" w:rsidRDefault="001F5A0D" w:rsidP="004F452D">
            <w:pPr>
              <w:jc w:val="both"/>
              <w:rPr>
                <w:color w:val="000000"/>
                <w:sz w:val="20"/>
                <w:szCs w:val="20"/>
              </w:rPr>
            </w:pPr>
            <w:r w:rsidRPr="001F5A0D">
              <w:rPr>
                <w:color w:val="000000"/>
                <w:sz w:val="20"/>
                <w:szCs w:val="20"/>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254"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sz w:val="20"/>
                <w:szCs w:val="20"/>
              </w:rPr>
            </w:pPr>
            <w:r w:rsidRPr="001F5A0D">
              <w:rPr>
                <w:sz w:val="20"/>
                <w:szCs w:val="20"/>
              </w:rPr>
              <w:t>1 03 02261 01 0000 110</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-246 500,00</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-258 500,00</w:t>
            </w:r>
          </w:p>
        </w:tc>
        <w:tc>
          <w:tcPr>
            <w:tcW w:w="1500" w:type="dxa"/>
            <w:tcBorders>
              <w:top w:val="single" w:sz="4" w:space="0" w:color="auto"/>
              <w:left w:val="nil"/>
              <w:bottom w:val="single" w:sz="4" w:space="0" w:color="auto"/>
              <w:right w:val="single" w:sz="8"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-271 200,00</w:t>
            </w:r>
          </w:p>
        </w:tc>
      </w:tr>
      <w:tr w:rsidR="001F5A0D" w:rsidRPr="001F5A0D" w:rsidTr="004F452D">
        <w:trPr>
          <w:trHeight w:val="255"/>
        </w:trPr>
        <w:tc>
          <w:tcPr>
            <w:tcW w:w="4537" w:type="dxa"/>
            <w:tcBorders>
              <w:top w:val="nil"/>
              <w:left w:val="single" w:sz="8" w:space="0" w:color="auto"/>
              <w:bottom w:val="single" w:sz="4" w:space="0" w:color="auto"/>
              <w:right w:val="nil"/>
            </w:tcBorders>
            <w:shd w:val="clear" w:color="auto" w:fill="auto"/>
            <w:hideMark/>
          </w:tcPr>
          <w:p w:rsidR="001F5A0D" w:rsidRPr="001F5A0D" w:rsidRDefault="001F5A0D" w:rsidP="004F452D">
            <w:pPr>
              <w:rPr>
                <w:b/>
                <w:bCs/>
                <w:color w:val="000000"/>
                <w:sz w:val="20"/>
                <w:szCs w:val="20"/>
              </w:rPr>
            </w:pPr>
            <w:r w:rsidRPr="001F5A0D">
              <w:rPr>
                <w:b/>
                <w:bCs/>
                <w:color w:val="000000"/>
                <w:sz w:val="20"/>
                <w:szCs w:val="20"/>
              </w:rPr>
              <w:t>НАЛОГИ НА СОВОКУПНЫЙ ДОХОД</w:t>
            </w:r>
          </w:p>
        </w:tc>
        <w:tc>
          <w:tcPr>
            <w:tcW w:w="2254" w:type="dxa"/>
            <w:tcBorders>
              <w:top w:val="nil"/>
              <w:left w:val="single" w:sz="4" w:space="0" w:color="auto"/>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color w:val="000000"/>
                <w:sz w:val="20"/>
                <w:szCs w:val="20"/>
              </w:rPr>
            </w:pPr>
            <w:r w:rsidRPr="001F5A0D">
              <w:rPr>
                <w:b/>
                <w:bCs/>
                <w:color w:val="000000"/>
                <w:sz w:val="20"/>
                <w:szCs w:val="20"/>
              </w:rPr>
              <w:t>1 05 00000 00 0000 000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3 500,00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3 500,00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3 500,00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hideMark/>
          </w:tcPr>
          <w:p w:rsidR="001F5A0D" w:rsidRPr="001F5A0D" w:rsidRDefault="001F5A0D" w:rsidP="004F452D">
            <w:pPr>
              <w:rPr>
                <w:b/>
                <w:bCs/>
                <w:color w:val="000000"/>
                <w:sz w:val="20"/>
                <w:szCs w:val="20"/>
              </w:rPr>
            </w:pPr>
            <w:r w:rsidRPr="001F5A0D">
              <w:rPr>
                <w:b/>
                <w:bCs/>
                <w:color w:val="000000"/>
                <w:sz w:val="20"/>
                <w:szCs w:val="20"/>
              </w:rPr>
              <w:t>Единый сельскохозяйственный налог</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 xml:space="preserve">1 05 03000 01 0000 110 </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3 500,00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3 500,00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3 500,00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hideMark/>
          </w:tcPr>
          <w:p w:rsidR="001F5A0D" w:rsidRPr="001F5A0D" w:rsidRDefault="001F5A0D" w:rsidP="004F452D">
            <w:pPr>
              <w:rPr>
                <w:color w:val="000000"/>
                <w:sz w:val="20"/>
                <w:szCs w:val="20"/>
              </w:rPr>
            </w:pPr>
            <w:r w:rsidRPr="001F5A0D">
              <w:rPr>
                <w:color w:val="000000"/>
                <w:sz w:val="20"/>
                <w:szCs w:val="20"/>
              </w:rPr>
              <w:t>Единый сельскохозяйственный налог</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 xml:space="preserve">1 05 03010 01 0000 110 </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3 500,00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3 500,00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3 500,00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color w:val="000000"/>
                <w:sz w:val="20"/>
                <w:szCs w:val="20"/>
              </w:rPr>
            </w:pPr>
            <w:r w:rsidRPr="001F5A0D">
              <w:rPr>
                <w:b/>
                <w:bCs/>
                <w:color w:val="000000"/>
                <w:sz w:val="20"/>
                <w:szCs w:val="20"/>
              </w:rPr>
              <w:t>НАЛОГИ НА ИМУЩЕСТВО</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 xml:space="preserve">1 06 00000 00 0000 000 </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3 345 000,00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3 440 000,00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3 536 000,00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color w:val="000000"/>
                <w:sz w:val="20"/>
                <w:szCs w:val="20"/>
              </w:rPr>
            </w:pPr>
            <w:r w:rsidRPr="001F5A0D">
              <w:rPr>
                <w:b/>
                <w:bCs/>
                <w:color w:val="000000"/>
                <w:sz w:val="20"/>
                <w:szCs w:val="20"/>
              </w:rPr>
              <w:t>Налог на имущество физических лиц</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1 06 01000 00 0000 110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890 000,00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899 000,00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908 000,00</w:t>
            </w:r>
          </w:p>
        </w:tc>
      </w:tr>
      <w:tr w:rsidR="001F5A0D" w:rsidRPr="001F5A0D" w:rsidTr="004F452D">
        <w:trPr>
          <w:trHeight w:val="76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color w:val="000000"/>
                <w:sz w:val="20"/>
                <w:szCs w:val="20"/>
              </w:rPr>
            </w:pPr>
            <w:r w:rsidRPr="001F5A0D">
              <w:rPr>
                <w:color w:val="000000"/>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1 06 01030 13 0000 110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890 000,00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899 000,00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908 000,00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color w:val="000000"/>
                <w:sz w:val="20"/>
                <w:szCs w:val="20"/>
              </w:rPr>
            </w:pPr>
            <w:r w:rsidRPr="001F5A0D">
              <w:rPr>
                <w:b/>
                <w:bCs/>
                <w:color w:val="000000"/>
                <w:sz w:val="20"/>
                <w:szCs w:val="20"/>
              </w:rPr>
              <w:t>Земельный налог</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1 06 06000 00 0000 110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2 455 000,00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2 541 000,00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2 628 000,00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noWrap/>
            <w:vAlign w:val="bottom"/>
            <w:hideMark/>
          </w:tcPr>
          <w:p w:rsidR="001F5A0D" w:rsidRPr="001F5A0D" w:rsidRDefault="001F5A0D" w:rsidP="004F452D">
            <w:pPr>
              <w:jc w:val="both"/>
              <w:rPr>
                <w:b/>
                <w:bCs/>
                <w:sz w:val="20"/>
                <w:szCs w:val="20"/>
              </w:rPr>
            </w:pPr>
            <w:r w:rsidRPr="001F5A0D">
              <w:rPr>
                <w:b/>
                <w:bCs/>
                <w:sz w:val="20"/>
                <w:szCs w:val="20"/>
              </w:rPr>
              <w:t>Земельный налог с организаций</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1 06 06030 00 0000 110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1 016 000,00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1 052 000,00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1 088 000,00</w:t>
            </w:r>
          </w:p>
        </w:tc>
      </w:tr>
      <w:tr w:rsidR="001F5A0D" w:rsidRPr="001F5A0D" w:rsidTr="004F452D">
        <w:trPr>
          <w:trHeight w:val="51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color w:val="000000"/>
                <w:sz w:val="20"/>
                <w:szCs w:val="20"/>
              </w:rPr>
            </w:pPr>
            <w:r w:rsidRPr="001F5A0D">
              <w:rPr>
                <w:color w:val="000000"/>
                <w:sz w:val="20"/>
                <w:szCs w:val="20"/>
              </w:rPr>
              <w:t>Земельный налог с организаций, обладающих земельным участком, расположенным в границах городских поселений</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1 06 06033 13 0000 110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1 016 000,00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1 052 000,00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1 088 000,00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Земельный налог с физических лиц</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1 06 06040 00 0000 110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1 439 000,00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1 489 000,00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1 540 000,00</w:t>
            </w:r>
          </w:p>
        </w:tc>
      </w:tr>
      <w:tr w:rsidR="001F5A0D" w:rsidRPr="001F5A0D" w:rsidTr="004F452D">
        <w:trPr>
          <w:trHeight w:val="51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color w:val="000000"/>
                <w:sz w:val="20"/>
                <w:szCs w:val="20"/>
              </w:rPr>
            </w:pPr>
            <w:r w:rsidRPr="001F5A0D">
              <w:rPr>
                <w:color w:val="000000"/>
                <w:sz w:val="20"/>
                <w:szCs w:val="20"/>
              </w:rPr>
              <w:t>Земельный налог с физических лиц, обладающих земельным участком, расположенным в границах городских поселений</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1 06 06043 13 0000 110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1 439 000,00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1 489 000,00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1 540 000,00</w:t>
            </w:r>
          </w:p>
        </w:tc>
      </w:tr>
      <w:tr w:rsidR="001F5A0D" w:rsidRPr="001F5A0D" w:rsidTr="004F452D">
        <w:trPr>
          <w:trHeight w:val="25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color w:val="000000"/>
                <w:sz w:val="20"/>
                <w:szCs w:val="20"/>
              </w:rPr>
            </w:pPr>
            <w:r w:rsidRPr="001F5A0D">
              <w:rPr>
                <w:b/>
                <w:bCs/>
                <w:color w:val="000000"/>
                <w:sz w:val="20"/>
                <w:szCs w:val="20"/>
              </w:rPr>
              <w:t>ГОСУДАРСТВЕННАЯ ПОШЛИНА</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1 08 00000 00 0000 000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14 500,00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14 500,00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14 500,00</w:t>
            </w:r>
          </w:p>
        </w:tc>
      </w:tr>
      <w:tr w:rsidR="001F5A0D" w:rsidRPr="001F5A0D" w:rsidTr="004F452D">
        <w:trPr>
          <w:trHeight w:val="76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 xml:space="preserve">Государственная пошлина за совершение нотариальных действий (за исключением действий, совершаемых консульскими </w:t>
            </w:r>
            <w:r w:rsidRPr="001F5A0D">
              <w:rPr>
                <w:b/>
                <w:bCs/>
                <w:sz w:val="20"/>
                <w:szCs w:val="20"/>
              </w:rPr>
              <w:lastRenderedPageBreak/>
              <w:t>учреждениями Российской Федерации)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lastRenderedPageBreak/>
              <w:t>1 08 04000 01 0000 110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14 500,00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14 500,00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14 500,00</w:t>
            </w:r>
          </w:p>
        </w:tc>
      </w:tr>
      <w:tr w:rsidR="001F5A0D" w:rsidRPr="001F5A0D" w:rsidTr="004F452D">
        <w:trPr>
          <w:trHeight w:val="1035"/>
        </w:trPr>
        <w:tc>
          <w:tcPr>
            <w:tcW w:w="4537" w:type="dxa"/>
            <w:tcBorders>
              <w:top w:val="nil"/>
              <w:left w:val="single" w:sz="8" w:space="0" w:color="auto"/>
              <w:bottom w:val="nil"/>
              <w:right w:val="single" w:sz="4" w:space="0" w:color="auto"/>
            </w:tcBorders>
            <w:shd w:val="clear" w:color="auto" w:fill="auto"/>
            <w:vAlign w:val="bottom"/>
            <w:hideMark/>
          </w:tcPr>
          <w:p w:rsidR="001F5A0D" w:rsidRPr="001F5A0D" w:rsidRDefault="001F5A0D" w:rsidP="004F452D">
            <w:pPr>
              <w:jc w:val="both"/>
              <w:rPr>
                <w:color w:val="000000"/>
                <w:sz w:val="20"/>
                <w:szCs w:val="20"/>
              </w:rPr>
            </w:pPr>
            <w:r w:rsidRPr="001F5A0D">
              <w:rPr>
                <w:color w:val="000000"/>
                <w:sz w:val="20"/>
                <w:szCs w:val="20"/>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54" w:type="dxa"/>
            <w:tcBorders>
              <w:top w:val="nil"/>
              <w:left w:val="nil"/>
              <w:bottom w:val="nil"/>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1 08 04020 01 0000 110</w:t>
            </w:r>
          </w:p>
        </w:tc>
        <w:tc>
          <w:tcPr>
            <w:tcW w:w="1500" w:type="dxa"/>
            <w:tcBorders>
              <w:top w:val="nil"/>
              <w:left w:val="nil"/>
              <w:bottom w:val="nil"/>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14 500,00</w:t>
            </w:r>
          </w:p>
        </w:tc>
        <w:tc>
          <w:tcPr>
            <w:tcW w:w="1500" w:type="dxa"/>
            <w:tcBorders>
              <w:top w:val="nil"/>
              <w:left w:val="nil"/>
              <w:bottom w:val="nil"/>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14 500,00</w:t>
            </w:r>
          </w:p>
        </w:tc>
        <w:tc>
          <w:tcPr>
            <w:tcW w:w="1500" w:type="dxa"/>
            <w:tcBorders>
              <w:top w:val="nil"/>
              <w:left w:val="nil"/>
              <w:bottom w:val="nil"/>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14 500,00</w:t>
            </w:r>
          </w:p>
        </w:tc>
      </w:tr>
      <w:tr w:rsidR="001F5A0D" w:rsidRPr="001F5A0D" w:rsidTr="004F452D">
        <w:trPr>
          <w:trHeight w:val="270"/>
        </w:trPr>
        <w:tc>
          <w:tcPr>
            <w:tcW w:w="4537"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НЕНАЛОГОВЫЕ ДОХОДЫ</w:t>
            </w:r>
          </w:p>
        </w:tc>
        <w:tc>
          <w:tcPr>
            <w:tcW w:w="2254" w:type="dxa"/>
            <w:tcBorders>
              <w:top w:val="single" w:sz="8" w:space="0" w:color="auto"/>
              <w:left w:val="nil"/>
              <w:bottom w:val="single" w:sz="8"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 </w:t>
            </w:r>
          </w:p>
        </w:tc>
        <w:tc>
          <w:tcPr>
            <w:tcW w:w="1500" w:type="dxa"/>
            <w:tcBorders>
              <w:top w:val="single" w:sz="8" w:space="0" w:color="auto"/>
              <w:left w:val="nil"/>
              <w:bottom w:val="single" w:sz="8"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3 674 000,00</w:t>
            </w:r>
          </w:p>
        </w:tc>
        <w:tc>
          <w:tcPr>
            <w:tcW w:w="1500" w:type="dxa"/>
            <w:tcBorders>
              <w:top w:val="single" w:sz="8" w:space="0" w:color="auto"/>
              <w:left w:val="nil"/>
              <w:bottom w:val="single" w:sz="8"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3 664 500,00</w:t>
            </w:r>
          </w:p>
        </w:tc>
        <w:tc>
          <w:tcPr>
            <w:tcW w:w="1500" w:type="dxa"/>
            <w:tcBorders>
              <w:top w:val="single" w:sz="8" w:space="0" w:color="auto"/>
              <w:left w:val="nil"/>
              <w:bottom w:val="single" w:sz="8"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3 647 000,00</w:t>
            </w:r>
          </w:p>
        </w:tc>
      </w:tr>
      <w:tr w:rsidR="001F5A0D" w:rsidRPr="001F5A0D" w:rsidTr="004F452D">
        <w:trPr>
          <w:trHeight w:val="76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color w:val="000000"/>
                <w:sz w:val="20"/>
                <w:szCs w:val="20"/>
              </w:rPr>
            </w:pPr>
            <w:r w:rsidRPr="001F5A0D">
              <w:rPr>
                <w:b/>
                <w:bCs/>
                <w:color w:val="000000"/>
                <w:sz w:val="20"/>
                <w:szCs w:val="20"/>
              </w:rPr>
              <w:t>ДОХОДЫ ОТ ИСПОЛЬЗОВАНИЯ ИМУЩЕСТВА НАХОДЯЩЕГОСЯ В ГОСУДАРСТВЕННОЙ И МУНИЦИПАЛЬНОЙ СОБСТВЕННОСТИ</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1 11 00000 00 0000 000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2 147 700,00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2 140 200,00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2 122 700,00</w:t>
            </w:r>
          </w:p>
        </w:tc>
      </w:tr>
      <w:tr w:rsidR="001F5A0D" w:rsidRPr="001F5A0D" w:rsidTr="004F452D">
        <w:trPr>
          <w:trHeight w:val="153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1 11 05000 00 0000 120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2 147 700,00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2 140 200,00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2 122 700,00</w:t>
            </w:r>
          </w:p>
        </w:tc>
      </w:tr>
      <w:tr w:rsidR="001F5A0D" w:rsidRPr="001F5A0D" w:rsidTr="004F452D">
        <w:trPr>
          <w:trHeight w:val="102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1 11 05010 00 0000 120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225 000,00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217 500,00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200 000,00</w:t>
            </w:r>
          </w:p>
        </w:tc>
      </w:tr>
      <w:tr w:rsidR="001F5A0D" w:rsidRPr="001F5A0D" w:rsidTr="004F452D">
        <w:trPr>
          <w:trHeight w:val="129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1 11 05013 13 0000 120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225 000,00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217 500,00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1290"/>
        </w:trPr>
        <w:tc>
          <w:tcPr>
            <w:tcW w:w="4537" w:type="dxa"/>
            <w:tcBorders>
              <w:top w:val="single" w:sz="4" w:space="0" w:color="auto"/>
              <w:left w:val="single" w:sz="8" w:space="0" w:color="auto"/>
              <w:bottom w:val="single" w:sz="8" w:space="0" w:color="auto"/>
              <w:right w:val="nil"/>
            </w:tcBorders>
            <w:shd w:val="clear" w:color="auto" w:fill="auto"/>
            <w:hideMark/>
          </w:tcPr>
          <w:p w:rsidR="001F5A0D" w:rsidRPr="001F5A0D" w:rsidRDefault="001F5A0D" w:rsidP="004F452D">
            <w:pPr>
              <w:rPr>
                <w:b/>
                <w:bCs/>
                <w:color w:val="000000"/>
                <w:sz w:val="20"/>
                <w:szCs w:val="20"/>
              </w:rPr>
            </w:pPr>
            <w:proofErr w:type="gramStart"/>
            <w:r w:rsidRPr="001F5A0D">
              <w:rPr>
                <w:b/>
                <w:bCs/>
                <w:color w:val="000000"/>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0D" w:rsidRPr="001F5A0D" w:rsidRDefault="001F5A0D" w:rsidP="004F452D">
            <w:pPr>
              <w:jc w:val="center"/>
              <w:rPr>
                <w:b/>
                <w:bCs/>
                <w:sz w:val="20"/>
                <w:szCs w:val="20"/>
              </w:rPr>
            </w:pPr>
            <w:r w:rsidRPr="001F5A0D">
              <w:rPr>
                <w:b/>
                <w:bCs/>
                <w:sz w:val="20"/>
                <w:szCs w:val="20"/>
              </w:rPr>
              <w:t>1 11 05020 00 0000 120</w:t>
            </w:r>
          </w:p>
        </w:tc>
        <w:tc>
          <w:tcPr>
            <w:tcW w:w="150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1 459 700,00</w:t>
            </w:r>
          </w:p>
        </w:tc>
        <w:tc>
          <w:tcPr>
            <w:tcW w:w="150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1 459 700,00</w:t>
            </w:r>
          </w:p>
        </w:tc>
        <w:tc>
          <w:tcPr>
            <w:tcW w:w="1500" w:type="dxa"/>
            <w:tcBorders>
              <w:top w:val="single" w:sz="4" w:space="0" w:color="auto"/>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1 459 700,00</w:t>
            </w:r>
          </w:p>
        </w:tc>
      </w:tr>
      <w:tr w:rsidR="001F5A0D" w:rsidRPr="001F5A0D" w:rsidTr="004F452D">
        <w:trPr>
          <w:trHeight w:val="1290"/>
        </w:trPr>
        <w:tc>
          <w:tcPr>
            <w:tcW w:w="4537" w:type="dxa"/>
            <w:tcBorders>
              <w:top w:val="nil"/>
              <w:left w:val="single" w:sz="8" w:space="0" w:color="auto"/>
              <w:bottom w:val="single" w:sz="8" w:space="0" w:color="auto"/>
              <w:right w:val="nil"/>
            </w:tcBorders>
            <w:shd w:val="clear" w:color="auto" w:fill="auto"/>
            <w:hideMark/>
          </w:tcPr>
          <w:p w:rsidR="001F5A0D" w:rsidRPr="001F5A0D" w:rsidRDefault="001F5A0D" w:rsidP="004F452D">
            <w:pPr>
              <w:rPr>
                <w:color w:val="000000"/>
                <w:sz w:val="20"/>
                <w:szCs w:val="20"/>
              </w:rPr>
            </w:pPr>
            <w:proofErr w:type="gramStart"/>
            <w:r w:rsidRPr="001F5A0D">
              <w:rPr>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2254" w:type="dxa"/>
            <w:tcBorders>
              <w:top w:val="nil"/>
              <w:left w:val="single" w:sz="4" w:space="0" w:color="auto"/>
              <w:bottom w:val="single" w:sz="4" w:space="0" w:color="auto"/>
              <w:right w:val="single" w:sz="4" w:space="0" w:color="auto"/>
            </w:tcBorders>
            <w:shd w:val="clear" w:color="auto" w:fill="auto"/>
            <w:vAlign w:val="center"/>
            <w:hideMark/>
          </w:tcPr>
          <w:p w:rsidR="001F5A0D" w:rsidRPr="001F5A0D" w:rsidRDefault="001F5A0D" w:rsidP="004F452D">
            <w:pPr>
              <w:jc w:val="center"/>
              <w:rPr>
                <w:sz w:val="20"/>
                <w:szCs w:val="20"/>
              </w:rPr>
            </w:pPr>
            <w:r w:rsidRPr="001F5A0D">
              <w:rPr>
                <w:sz w:val="20"/>
                <w:szCs w:val="20"/>
              </w:rPr>
              <w:t>1 11 05025 13 0000 120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1 459 700,00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1 459 700,00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1 459 700,00</w:t>
            </w:r>
          </w:p>
        </w:tc>
      </w:tr>
      <w:tr w:rsidR="001F5A0D" w:rsidRPr="001F5A0D" w:rsidTr="004F452D">
        <w:trPr>
          <w:trHeight w:val="1275"/>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proofErr w:type="gramStart"/>
            <w:r w:rsidRPr="001F5A0D">
              <w:rPr>
                <w:b/>
                <w:bCs/>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w:t>
            </w:r>
            <w:proofErr w:type="spellStart"/>
            <w:r w:rsidRPr="001F5A0D">
              <w:rPr>
                <w:b/>
                <w:bCs/>
                <w:sz w:val="20"/>
                <w:szCs w:val="20"/>
              </w:rPr>
              <w:t>учре</w:t>
            </w:r>
            <w:proofErr w:type="spellEnd"/>
            <w:proofErr w:type="gramEnd"/>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1 11 05030 00 0000 120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272 000,00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272 000,00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272 000,00</w:t>
            </w:r>
          </w:p>
        </w:tc>
      </w:tr>
      <w:tr w:rsidR="001F5A0D" w:rsidRPr="001F5A0D" w:rsidTr="004F452D">
        <w:trPr>
          <w:trHeight w:val="127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1 11 05035 13 0000 120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272 000,00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272 000,00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272 000,00</w:t>
            </w:r>
          </w:p>
        </w:tc>
      </w:tr>
      <w:tr w:rsidR="001F5A0D" w:rsidRPr="001F5A0D" w:rsidTr="004F452D">
        <w:trPr>
          <w:trHeight w:val="76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lastRenderedPageBreak/>
              <w:t>Доходы от сдачи в аренду имущества, составляющего государственную (муниципальную) казну (за исключением земельных участков)</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1 11 05070 00 0000 120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191 000,00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191 000,00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191 000,00</w:t>
            </w:r>
          </w:p>
        </w:tc>
      </w:tr>
      <w:tr w:rsidR="001F5A0D" w:rsidRPr="001F5A0D" w:rsidTr="004F452D">
        <w:trPr>
          <w:trHeight w:val="51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Доходы от сдачи в аренду имущества, составляющего казну городских поселений (за исключением земельных участков)</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1 11 05075 13 0000 120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191 000,00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191 000,00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191 000,00</w:t>
            </w:r>
          </w:p>
        </w:tc>
      </w:tr>
      <w:tr w:rsidR="001F5A0D" w:rsidRPr="001F5A0D" w:rsidTr="004F452D">
        <w:trPr>
          <w:trHeight w:val="51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color w:val="000000"/>
                <w:sz w:val="20"/>
                <w:szCs w:val="20"/>
              </w:rPr>
            </w:pPr>
            <w:r w:rsidRPr="001F5A0D">
              <w:rPr>
                <w:b/>
                <w:bCs/>
                <w:color w:val="000000"/>
                <w:sz w:val="20"/>
                <w:szCs w:val="20"/>
              </w:rPr>
              <w:t>ДОХОДЫ ОТ ПРОДАЖИ МАТЕРИАЛЬНЫХ И НЕМАТЕРИАЛЬНЫХ АКТИВОВ</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1 14 00000 00 0000 000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1 521 300,00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1 521 300,00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1 521 300,00</w:t>
            </w:r>
          </w:p>
        </w:tc>
      </w:tr>
      <w:tr w:rsidR="001F5A0D" w:rsidRPr="001F5A0D" w:rsidTr="004F452D">
        <w:trPr>
          <w:trHeight w:val="172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1 14 02000 00 0000 410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0,00</w:t>
            </w:r>
          </w:p>
        </w:tc>
      </w:tr>
      <w:tr w:rsidR="001F5A0D" w:rsidRPr="001F5A0D" w:rsidTr="004F452D">
        <w:trPr>
          <w:trHeight w:val="186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1 14 02050 13 0000 410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0,00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0,00</w:t>
            </w:r>
          </w:p>
        </w:tc>
        <w:tc>
          <w:tcPr>
            <w:tcW w:w="1500" w:type="dxa"/>
            <w:tcBorders>
              <w:top w:val="nil"/>
              <w:left w:val="nil"/>
              <w:bottom w:val="single" w:sz="4" w:space="0" w:color="auto"/>
              <w:right w:val="single" w:sz="8"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0,00</w:t>
            </w:r>
          </w:p>
        </w:tc>
      </w:tr>
      <w:tr w:rsidR="001F5A0D" w:rsidRPr="001F5A0D" w:rsidTr="004F452D">
        <w:trPr>
          <w:trHeight w:val="181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1 14 02053 13 0000 410</w:t>
            </w:r>
          </w:p>
        </w:tc>
        <w:tc>
          <w:tcPr>
            <w:tcW w:w="150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sz w:val="20"/>
                <w:szCs w:val="20"/>
              </w:rPr>
            </w:pPr>
            <w:r w:rsidRPr="001F5A0D">
              <w:rPr>
                <w:sz w:val="20"/>
                <w:szCs w:val="20"/>
              </w:rPr>
              <w:t>0,00</w:t>
            </w:r>
          </w:p>
        </w:tc>
        <w:tc>
          <w:tcPr>
            <w:tcW w:w="150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0,00</w:t>
            </w:r>
          </w:p>
        </w:tc>
        <w:tc>
          <w:tcPr>
            <w:tcW w:w="1500" w:type="dxa"/>
            <w:tcBorders>
              <w:top w:val="nil"/>
              <w:left w:val="nil"/>
              <w:bottom w:val="single" w:sz="4" w:space="0" w:color="auto"/>
              <w:right w:val="single" w:sz="8"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0,00</w:t>
            </w:r>
          </w:p>
        </w:tc>
      </w:tr>
      <w:tr w:rsidR="001F5A0D" w:rsidRPr="001F5A0D" w:rsidTr="004F452D">
        <w:trPr>
          <w:trHeight w:val="75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Доходы от продажи земельных участков, находящихся в государственной и муниципальной собственности</w:t>
            </w:r>
          </w:p>
        </w:tc>
        <w:tc>
          <w:tcPr>
            <w:tcW w:w="2254" w:type="dxa"/>
            <w:tcBorders>
              <w:top w:val="nil"/>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1 14 06000 00 0000 430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1 521 300,00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1 521 300,00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1 521 300,00</w:t>
            </w:r>
          </w:p>
        </w:tc>
      </w:tr>
      <w:tr w:rsidR="001F5A0D" w:rsidRPr="001F5A0D" w:rsidTr="004F452D">
        <w:trPr>
          <w:trHeight w:val="510"/>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Доходы от продажи земельных участков, государственная собственность на которые не разграничена</w:t>
            </w:r>
          </w:p>
        </w:tc>
        <w:tc>
          <w:tcPr>
            <w:tcW w:w="2254"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1 14 06010 00 0000 430</w:t>
            </w:r>
          </w:p>
        </w:tc>
        <w:tc>
          <w:tcPr>
            <w:tcW w:w="150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96 000,00</w:t>
            </w:r>
          </w:p>
        </w:tc>
        <w:tc>
          <w:tcPr>
            <w:tcW w:w="150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96 000,00</w:t>
            </w:r>
          </w:p>
        </w:tc>
        <w:tc>
          <w:tcPr>
            <w:tcW w:w="1500" w:type="dxa"/>
            <w:tcBorders>
              <w:top w:val="single" w:sz="4" w:space="0" w:color="auto"/>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96 000,00</w:t>
            </w:r>
          </w:p>
        </w:tc>
      </w:tr>
      <w:tr w:rsidR="001F5A0D" w:rsidRPr="001F5A0D" w:rsidTr="004F452D">
        <w:trPr>
          <w:trHeight w:val="810"/>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254"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color w:val="000000"/>
                <w:sz w:val="20"/>
                <w:szCs w:val="20"/>
              </w:rPr>
            </w:pPr>
            <w:r w:rsidRPr="001F5A0D">
              <w:rPr>
                <w:color w:val="000000"/>
                <w:sz w:val="20"/>
                <w:szCs w:val="20"/>
              </w:rPr>
              <w:t>1 14 06013 13 0000 430</w:t>
            </w:r>
          </w:p>
        </w:tc>
        <w:tc>
          <w:tcPr>
            <w:tcW w:w="150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96 000,00</w:t>
            </w:r>
          </w:p>
        </w:tc>
        <w:tc>
          <w:tcPr>
            <w:tcW w:w="150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96 000,00</w:t>
            </w:r>
          </w:p>
        </w:tc>
        <w:tc>
          <w:tcPr>
            <w:tcW w:w="1500" w:type="dxa"/>
            <w:tcBorders>
              <w:top w:val="single" w:sz="4" w:space="0" w:color="auto"/>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96 000,00</w:t>
            </w:r>
          </w:p>
        </w:tc>
      </w:tr>
      <w:tr w:rsidR="001F5A0D" w:rsidRPr="001F5A0D" w:rsidTr="004F452D">
        <w:trPr>
          <w:trHeight w:val="765"/>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1 14 06020 00 0000 430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1 305 300,00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1 305 300,00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1 305 300,00</w:t>
            </w:r>
          </w:p>
        </w:tc>
      </w:tr>
      <w:tr w:rsidR="001F5A0D" w:rsidRPr="001F5A0D" w:rsidTr="004F452D">
        <w:trPr>
          <w:trHeight w:val="780"/>
        </w:trPr>
        <w:tc>
          <w:tcPr>
            <w:tcW w:w="4537" w:type="dxa"/>
            <w:tcBorders>
              <w:top w:val="nil"/>
              <w:left w:val="single" w:sz="8" w:space="0" w:color="auto"/>
              <w:bottom w:val="single" w:sz="8"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2254" w:type="dxa"/>
            <w:tcBorders>
              <w:top w:val="nil"/>
              <w:left w:val="nil"/>
              <w:bottom w:val="single" w:sz="8"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1 14 06025 13 0000 430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1 305 300,00</w:t>
            </w:r>
          </w:p>
        </w:tc>
        <w:tc>
          <w:tcPr>
            <w:tcW w:w="150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1 305 300,00</w:t>
            </w:r>
          </w:p>
        </w:tc>
        <w:tc>
          <w:tcPr>
            <w:tcW w:w="1500" w:type="dxa"/>
            <w:tcBorders>
              <w:top w:val="nil"/>
              <w:left w:val="nil"/>
              <w:bottom w:val="single" w:sz="4" w:space="0" w:color="auto"/>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1 305 300,00</w:t>
            </w:r>
          </w:p>
        </w:tc>
      </w:tr>
      <w:tr w:rsidR="001F5A0D" w:rsidRPr="001F5A0D" w:rsidTr="004F452D">
        <w:trPr>
          <w:trHeight w:val="1275"/>
        </w:trPr>
        <w:tc>
          <w:tcPr>
            <w:tcW w:w="4537"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254" w:type="dxa"/>
            <w:tcBorders>
              <w:top w:val="single" w:sz="4" w:space="0" w:color="auto"/>
              <w:left w:val="nil"/>
              <w:bottom w:val="single" w:sz="4" w:space="0" w:color="auto"/>
              <w:right w:val="single" w:sz="4" w:space="0" w:color="auto"/>
            </w:tcBorders>
            <w:shd w:val="clear" w:color="000000" w:fill="FFFFFF"/>
            <w:vAlign w:val="center"/>
            <w:hideMark/>
          </w:tcPr>
          <w:p w:rsidR="001F5A0D" w:rsidRPr="001F5A0D" w:rsidRDefault="001F5A0D" w:rsidP="004F452D">
            <w:pPr>
              <w:jc w:val="center"/>
              <w:rPr>
                <w:b/>
                <w:bCs/>
                <w:color w:val="000000"/>
                <w:sz w:val="20"/>
                <w:szCs w:val="20"/>
              </w:rPr>
            </w:pPr>
            <w:r w:rsidRPr="001F5A0D">
              <w:rPr>
                <w:b/>
                <w:bCs/>
                <w:color w:val="000000"/>
                <w:sz w:val="20"/>
                <w:szCs w:val="20"/>
              </w:rPr>
              <w:t>1 14 06300 00 0000 430</w:t>
            </w:r>
          </w:p>
        </w:tc>
        <w:tc>
          <w:tcPr>
            <w:tcW w:w="150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120 000,00</w:t>
            </w:r>
          </w:p>
        </w:tc>
        <w:tc>
          <w:tcPr>
            <w:tcW w:w="150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120 000,00</w:t>
            </w:r>
          </w:p>
        </w:tc>
        <w:tc>
          <w:tcPr>
            <w:tcW w:w="1500" w:type="dxa"/>
            <w:tcBorders>
              <w:top w:val="nil"/>
              <w:left w:val="nil"/>
              <w:bottom w:val="single" w:sz="4" w:space="0" w:color="auto"/>
              <w:right w:val="single" w:sz="8"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120 000,00</w:t>
            </w:r>
          </w:p>
        </w:tc>
      </w:tr>
      <w:tr w:rsidR="001F5A0D" w:rsidRPr="001F5A0D" w:rsidTr="004F452D">
        <w:trPr>
          <w:trHeight w:val="1125"/>
        </w:trPr>
        <w:tc>
          <w:tcPr>
            <w:tcW w:w="4537" w:type="dxa"/>
            <w:tcBorders>
              <w:top w:val="nil"/>
              <w:left w:val="single" w:sz="8"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2254" w:type="dxa"/>
            <w:tcBorders>
              <w:top w:val="nil"/>
              <w:left w:val="nil"/>
              <w:bottom w:val="single" w:sz="4" w:space="0" w:color="auto"/>
              <w:right w:val="single" w:sz="4" w:space="0" w:color="auto"/>
            </w:tcBorders>
            <w:shd w:val="clear" w:color="000000" w:fill="FFFFFF"/>
            <w:vAlign w:val="center"/>
            <w:hideMark/>
          </w:tcPr>
          <w:p w:rsidR="001F5A0D" w:rsidRPr="001F5A0D" w:rsidRDefault="001F5A0D" w:rsidP="004F452D">
            <w:pPr>
              <w:jc w:val="center"/>
              <w:rPr>
                <w:color w:val="000000"/>
                <w:sz w:val="20"/>
                <w:szCs w:val="20"/>
              </w:rPr>
            </w:pPr>
            <w:r w:rsidRPr="001F5A0D">
              <w:rPr>
                <w:color w:val="000000"/>
                <w:sz w:val="20"/>
                <w:szCs w:val="20"/>
              </w:rPr>
              <w:t>1 14 06310 00 0000 430</w:t>
            </w:r>
          </w:p>
        </w:tc>
        <w:tc>
          <w:tcPr>
            <w:tcW w:w="150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120 000,00</w:t>
            </w:r>
          </w:p>
        </w:tc>
        <w:tc>
          <w:tcPr>
            <w:tcW w:w="150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120 000,00</w:t>
            </w:r>
          </w:p>
        </w:tc>
        <w:tc>
          <w:tcPr>
            <w:tcW w:w="1500" w:type="dxa"/>
            <w:tcBorders>
              <w:top w:val="nil"/>
              <w:left w:val="nil"/>
              <w:bottom w:val="single" w:sz="4" w:space="0" w:color="auto"/>
              <w:right w:val="single" w:sz="8"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120 000,00</w:t>
            </w:r>
          </w:p>
        </w:tc>
      </w:tr>
      <w:tr w:rsidR="001F5A0D" w:rsidRPr="001F5A0D" w:rsidTr="004F452D">
        <w:trPr>
          <w:trHeight w:val="1365"/>
        </w:trPr>
        <w:tc>
          <w:tcPr>
            <w:tcW w:w="4537" w:type="dxa"/>
            <w:tcBorders>
              <w:top w:val="nil"/>
              <w:left w:val="single" w:sz="8" w:space="0" w:color="auto"/>
              <w:bottom w:val="nil"/>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254" w:type="dxa"/>
            <w:tcBorders>
              <w:top w:val="nil"/>
              <w:left w:val="nil"/>
              <w:bottom w:val="nil"/>
              <w:right w:val="single" w:sz="4" w:space="0" w:color="auto"/>
            </w:tcBorders>
            <w:shd w:val="clear" w:color="000000" w:fill="FFFFFF"/>
            <w:vAlign w:val="center"/>
            <w:hideMark/>
          </w:tcPr>
          <w:p w:rsidR="001F5A0D" w:rsidRPr="001F5A0D" w:rsidRDefault="001F5A0D" w:rsidP="004F452D">
            <w:pPr>
              <w:jc w:val="center"/>
              <w:rPr>
                <w:color w:val="000000"/>
                <w:sz w:val="20"/>
                <w:szCs w:val="20"/>
              </w:rPr>
            </w:pPr>
            <w:r w:rsidRPr="001F5A0D">
              <w:rPr>
                <w:color w:val="000000"/>
                <w:sz w:val="20"/>
                <w:szCs w:val="20"/>
              </w:rPr>
              <w:t>1 14 06313 13 0000 430</w:t>
            </w:r>
          </w:p>
        </w:tc>
        <w:tc>
          <w:tcPr>
            <w:tcW w:w="1500" w:type="dxa"/>
            <w:tcBorders>
              <w:top w:val="nil"/>
              <w:left w:val="nil"/>
              <w:bottom w:val="nil"/>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120 000,00</w:t>
            </w:r>
          </w:p>
        </w:tc>
        <w:tc>
          <w:tcPr>
            <w:tcW w:w="1500" w:type="dxa"/>
            <w:tcBorders>
              <w:top w:val="nil"/>
              <w:left w:val="nil"/>
              <w:bottom w:val="nil"/>
              <w:right w:val="single" w:sz="4"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120 000,00</w:t>
            </w:r>
          </w:p>
        </w:tc>
        <w:tc>
          <w:tcPr>
            <w:tcW w:w="1500" w:type="dxa"/>
            <w:tcBorders>
              <w:top w:val="nil"/>
              <w:left w:val="nil"/>
              <w:bottom w:val="nil"/>
              <w:right w:val="single" w:sz="8" w:space="0" w:color="auto"/>
            </w:tcBorders>
            <w:shd w:val="clear" w:color="000000" w:fill="FFFFFF"/>
            <w:vAlign w:val="bottom"/>
            <w:hideMark/>
          </w:tcPr>
          <w:p w:rsidR="001F5A0D" w:rsidRPr="001F5A0D" w:rsidRDefault="001F5A0D" w:rsidP="004F452D">
            <w:pPr>
              <w:jc w:val="right"/>
              <w:rPr>
                <w:sz w:val="20"/>
                <w:szCs w:val="20"/>
              </w:rPr>
            </w:pPr>
            <w:r w:rsidRPr="001F5A0D">
              <w:rPr>
                <w:sz w:val="20"/>
                <w:szCs w:val="20"/>
              </w:rPr>
              <w:t>120 000,00</w:t>
            </w:r>
          </w:p>
        </w:tc>
      </w:tr>
      <w:tr w:rsidR="001F5A0D" w:rsidRPr="001F5A0D" w:rsidTr="004F452D">
        <w:trPr>
          <w:trHeight w:val="33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1F5A0D" w:rsidRPr="001F5A0D" w:rsidRDefault="001F5A0D" w:rsidP="004F452D">
            <w:pPr>
              <w:rPr>
                <w:b/>
                <w:bCs/>
                <w:sz w:val="20"/>
                <w:szCs w:val="20"/>
              </w:rPr>
            </w:pPr>
            <w:r w:rsidRPr="001F5A0D">
              <w:rPr>
                <w:b/>
                <w:bCs/>
                <w:sz w:val="20"/>
                <w:szCs w:val="20"/>
              </w:rPr>
              <w:t>Прочие неналоговые доходы</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1 17 05050 00 0000 180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3 000,00</w:t>
            </w:r>
          </w:p>
        </w:tc>
        <w:tc>
          <w:tcPr>
            <w:tcW w:w="1500" w:type="dxa"/>
            <w:tcBorders>
              <w:top w:val="single" w:sz="4" w:space="0" w:color="auto"/>
              <w:left w:val="nil"/>
              <w:bottom w:val="single" w:sz="4" w:space="0" w:color="auto"/>
              <w:right w:val="single" w:sz="8"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3 000,00</w:t>
            </w:r>
          </w:p>
        </w:tc>
      </w:tr>
      <w:tr w:rsidR="001F5A0D" w:rsidRPr="001F5A0D" w:rsidTr="004F452D">
        <w:trPr>
          <w:trHeight w:val="270"/>
        </w:trPr>
        <w:tc>
          <w:tcPr>
            <w:tcW w:w="4537" w:type="dxa"/>
            <w:tcBorders>
              <w:top w:val="nil"/>
              <w:left w:val="single" w:sz="8" w:space="0" w:color="auto"/>
              <w:bottom w:val="nil"/>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Прочие неналоговые доходы бюджетов городских поселений</w:t>
            </w:r>
          </w:p>
        </w:tc>
        <w:tc>
          <w:tcPr>
            <w:tcW w:w="2254" w:type="dxa"/>
            <w:tcBorders>
              <w:top w:val="nil"/>
              <w:left w:val="nil"/>
              <w:bottom w:val="nil"/>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1 17 05050 13 0000 180</w:t>
            </w:r>
          </w:p>
        </w:tc>
        <w:tc>
          <w:tcPr>
            <w:tcW w:w="1500" w:type="dxa"/>
            <w:tcBorders>
              <w:top w:val="nil"/>
              <w:left w:val="nil"/>
              <w:bottom w:val="nil"/>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5 000,00</w:t>
            </w:r>
          </w:p>
        </w:tc>
        <w:tc>
          <w:tcPr>
            <w:tcW w:w="1500" w:type="dxa"/>
            <w:tcBorders>
              <w:top w:val="nil"/>
              <w:left w:val="nil"/>
              <w:bottom w:val="nil"/>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3 000,00</w:t>
            </w:r>
          </w:p>
        </w:tc>
        <w:tc>
          <w:tcPr>
            <w:tcW w:w="1500" w:type="dxa"/>
            <w:tcBorders>
              <w:top w:val="nil"/>
              <w:left w:val="nil"/>
              <w:bottom w:val="nil"/>
              <w:right w:val="single" w:sz="8"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3 000,00</w:t>
            </w:r>
          </w:p>
        </w:tc>
      </w:tr>
      <w:tr w:rsidR="001F5A0D" w:rsidRPr="001F5A0D" w:rsidTr="004F452D">
        <w:trPr>
          <w:trHeight w:val="270"/>
        </w:trPr>
        <w:tc>
          <w:tcPr>
            <w:tcW w:w="4537" w:type="dxa"/>
            <w:tcBorders>
              <w:top w:val="single" w:sz="8" w:space="0" w:color="auto"/>
              <w:left w:val="single" w:sz="8" w:space="0" w:color="auto"/>
              <w:bottom w:val="single" w:sz="8" w:space="0" w:color="auto"/>
              <w:right w:val="nil"/>
            </w:tcBorders>
            <w:shd w:val="clear" w:color="auto" w:fill="auto"/>
            <w:noWrap/>
            <w:vAlign w:val="bottom"/>
            <w:hideMark/>
          </w:tcPr>
          <w:p w:rsidR="001F5A0D" w:rsidRPr="001F5A0D" w:rsidRDefault="001F5A0D" w:rsidP="004F452D">
            <w:pPr>
              <w:rPr>
                <w:b/>
                <w:bCs/>
                <w:sz w:val="20"/>
                <w:szCs w:val="20"/>
              </w:rPr>
            </w:pPr>
            <w:r w:rsidRPr="001F5A0D">
              <w:rPr>
                <w:b/>
                <w:bCs/>
                <w:sz w:val="20"/>
                <w:szCs w:val="20"/>
              </w:rPr>
              <w:t>БЕЗВОЗМЕЗДНЫЕ ПОСТУПЛЕНИЯ</w:t>
            </w:r>
          </w:p>
        </w:tc>
        <w:tc>
          <w:tcPr>
            <w:tcW w:w="2254" w:type="dxa"/>
            <w:tcBorders>
              <w:top w:val="single" w:sz="8" w:space="0" w:color="auto"/>
              <w:left w:val="nil"/>
              <w:bottom w:val="single" w:sz="8" w:space="0" w:color="auto"/>
              <w:right w:val="nil"/>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2 00 00000 00 0000 000</w:t>
            </w:r>
          </w:p>
        </w:tc>
        <w:tc>
          <w:tcPr>
            <w:tcW w:w="1500" w:type="dxa"/>
            <w:tcBorders>
              <w:top w:val="single" w:sz="8" w:space="0" w:color="auto"/>
              <w:left w:val="nil"/>
              <w:bottom w:val="single" w:sz="8" w:space="0" w:color="auto"/>
              <w:right w:val="nil"/>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5 216 384,00</w:t>
            </w:r>
          </w:p>
        </w:tc>
        <w:tc>
          <w:tcPr>
            <w:tcW w:w="1500" w:type="dxa"/>
            <w:tcBorders>
              <w:top w:val="single" w:sz="8" w:space="0" w:color="auto"/>
              <w:left w:val="nil"/>
              <w:bottom w:val="single" w:sz="8" w:space="0" w:color="auto"/>
              <w:right w:val="nil"/>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3 139 200,00</w:t>
            </w:r>
          </w:p>
        </w:tc>
        <w:tc>
          <w:tcPr>
            <w:tcW w:w="1500" w:type="dxa"/>
            <w:tcBorders>
              <w:top w:val="single" w:sz="8" w:space="0" w:color="auto"/>
              <w:left w:val="nil"/>
              <w:bottom w:val="single" w:sz="8" w:space="0" w:color="auto"/>
              <w:right w:val="single" w:sz="8"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2 927 000,00</w:t>
            </w:r>
          </w:p>
        </w:tc>
      </w:tr>
      <w:tr w:rsidR="001F5A0D" w:rsidRPr="001F5A0D" w:rsidTr="004F452D">
        <w:trPr>
          <w:trHeight w:val="345"/>
        </w:trPr>
        <w:tc>
          <w:tcPr>
            <w:tcW w:w="4537" w:type="dxa"/>
            <w:tcBorders>
              <w:top w:val="nil"/>
              <w:left w:val="single" w:sz="8" w:space="0" w:color="auto"/>
              <w:bottom w:val="nil"/>
              <w:right w:val="nil"/>
            </w:tcBorders>
            <w:shd w:val="clear" w:color="auto" w:fill="auto"/>
            <w:noWrap/>
            <w:vAlign w:val="bottom"/>
            <w:hideMark/>
          </w:tcPr>
          <w:p w:rsidR="001F5A0D" w:rsidRPr="001F5A0D" w:rsidRDefault="001F5A0D" w:rsidP="004F452D">
            <w:pPr>
              <w:rPr>
                <w:b/>
                <w:bCs/>
                <w:sz w:val="20"/>
                <w:szCs w:val="20"/>
              </w:rPr>
            </w:pPr>
            <w:r w:rsidRPr="001F5A0D">
              <w:rPr>
                <w:b/>
                <w:bCs/>
                <w:sz w:val="20"/>
                <w:szCs w:val="20"/>
              </w:rPr>
              <w:t>БЕЗВОЗМЕЗДНЫЕ ПОСТУПЛЕНИЯ ОТ ДРУГИХ БЮДЖЕТОВ БЮДЖЕТНОЙ СИСТЕМЫ РОССИЙСКОЙ ФЕДЕРАЦИИ</w:t>
            </w:r>
          </w:p>
        </w:tc>
        <w:tc>
          <w:tcPr>
            <w:tcW w:w="2254" w:type="dxa"/>
            <w:tcBorders>
              <w:top w:val="nil"/>
              <w:left w:val="nil"/>
              <w:bottom w:val="nil"/>
              <w:right w:val="nil"/>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2 02 00000 00 0000 000</w:t>
            </w:r>
          </w:p>
        </w:tc>
        <w:tc>
          <w:tcPr>
            <w:tcW w:w="1500" w:type="dxa"/>
            <w:tcBorders>
              <w:top w:val="nil"/>
              <w:left w:val="single" w:sz="4" w:space="0" w:color="auto"/>
              <w:bottom w:val="nil"/>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5 216 384,00</w:t>
            </w:r>
          </w:p>
        </w:tc>
        <w:tc>
          <w:tcPr>
            <w:tcW w:w="1500" w:type="dxa"/>
            <w:tcBorders>
              <w:top w:val="nil"/>
              <w:left w:val="nil"/>
              <w:bottom w:val="nil"/>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3 139 200,00</w:t>
            </w:r>
          </w:p>
        </w:tc>
        <w:tc>
          <w:tcPr>
            <w:tcW w:w="1500" w:type="dxa"/>
            <w:tcBorders>
              <w:top w:val="nil"/>
              <w:left w:val="nil"/>
              <w:bottom w:val="nil"/>
              <w:right w:val="single" w:sz="8"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2 927 000,00</w:t>
            </w:r>
          </w:p>
        </w:tc>
      </w:tr>
      <w:tr w:rsidR="001F5A0D" w:rsidRPr="001F5A0D" w:rsidTr="004F452D">
        <w:trPr>
          <w:trHeight w:val="38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A0D" w:rsidRPr="001F5A0D" w:rsidRDefault="001F5A0D" w:rsidP="004F452D">
            <w:pPr>
              <w:rPr>
                <w:sz w:val="20"/>
                <w:szCs w:val="20"/>
              </w:rPr>
            </w:pPr>
            <w:r w:rsidRPr="001F5A0D">
              <w:rPr>
                <w:sz w:val="20"/>
                <w:szCs w:val="20"/>
              </w:rPr>
              <w:t>Дотации бюджетам бюджетной системы Российской Федерации</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2 02 16001 00 0000 150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498 800,00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247 300,00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0,00</w:t>
            </w:r>
          </w:p>
        </w:tc>
      </w:tr>
      <w:tr w:rsidR="001F5A0D" w:rsidRPr="001F5A0D" w:rsidTr="004F452D">
        <w:trPr>
          <w:trHeight w:val="383"/>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F5A0D" w:rsidRPr="001F5A0D" w:rsidRDefault="001F5A0D" w:rsidP="004F452D">
            <w:pPr>
              <w:rPr>
                <w:sz w:val="20"/>
                <w:szCs w:val="20"/>
              </w:rPr>
            </w:pPr>
            <w:r w:rsidRPr="001F5A0D">
              <w:rPr>
                <w:sz w:val="20"/>
                <w:szCs w:val="20"/>
              </w:rPr>
              <w:t>Дотации бюджетам бюджетной системы Российской Федерации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2 02 16001 13 0000 150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498 800,00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247 300,00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0,00</w:t>
            </w:r>
          </w:p>
        </w:tc>
      </w:tr>
      <w:tr w:rsidR="001F5A0D" w:rsidRPr="001F5A0D" w:rsidTr="004F452D">
        <w:trPr>
          <w:trHeight w:val="383"/>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F5A0D" w:rsidRPr="001F5A0D" w:rsidRDefault="001F5A0D" w:rsidP="004F452D">
            <w:pPr>
              <w:rPr>
                <w:b/>
                <w:bCs/>
                <w:sz w:val="20"/>
                <w:szCs w:val="20"/>
              </w:rPr>
            </w:pPr>
            <w:r w:rsidRPr="001F5A0D">
              <w:rPr>
                <w:b/>
                <w:bCs/>
                <w:sz w:val="20"/>
                <w:szCs w:val="20"/>
              </w:rPr>
              <w:t>Субсидии бюджетам бюджетной системы Российской Федерации  (межбюджетные субсидии)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2 02 20000 000000 150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4 181 284,00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2 321 000,00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2 321 000,00</w:t>
            </w:r>
          </w:p>
        </w:tc>
      </w:tr>
      <w:tr w:rsidR="001F5A0D" w:rsidRPr="001F5A0D" w:rsidTr="004F452D">
        <w:trPr>
          <w:trHeight w:val="54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Субсидии бюджетам городских поселений на реализацию программы формирования современной городской среды</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2 02 25555 00 0000 150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700 284,00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 </w:t>
            </w:r>
          </w:p>
        </w:tc>
      </w:tr>
      <w:tr w:rsidR="001F5A0D" w:rsidRPr="001F5A0D" w:rsidTr="004F452D">
        <w:trPr>
          <w:trHeight w:val="69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Субсидии бюджетам городских поселений на реализацию программы формирования современной городской среды</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2 02 25555 13 0000 150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700 284,00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 </w:t>
            </w:r>
          </w:p>
        </w:tc>
      </w:tr>
      <w:tr w:rsidR="001F5A0D" w:rsidRPr="001F5A0D" w:rsidTr="004F452D">
        <w:trPr>
          <w:trHeight w:val="42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Прочие субсидии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2 02 29999 00 0000 150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3 481 000,00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2 321 000,00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2 321 000,00</w:t>
            </w:r>
          </w:p>
        </w:tc>
      </w:tr>
      <w:tr w:rsidR="001F5A0D" w:rsidRPr="001F5A0D" w:rsidTr="004F452D">
        <w:trPr>
          <w:trHeight w:val="315"/>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F5A0D" w:rsidRPr="001F5A0D" w:rsidRDefault="001F5A0D" w:rsidP="004F452D">
            <w:pPr>
              <w:rPr>
                <w:sz w:val="20"/>
                <w:szCs w:val="20"/>
              </w:rPr>
            </w:pPr>
            <w:r w:rsidRPr="001F5A0D">
              <w:rPr>
                <w:sz w:val="20"/>
                <w:szCs w:val="20"/>
              </w:rPr>
              <w:t>Прочие субсидии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2 02 29999 13 0000 150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3 481 000,00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2 321 000,00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2 321 000,00</w:t>
            </w:r>
          </w:p>
        </w:tc>
      </w:tr>
      <w:tr w:rsidR="001F5A0D" w:rsidRPr="001F5A0D" w:rsidTr="004F452D">
        <w:trPr>
          <w:trHeight w:val="315"/>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F5A0D" w:rsidRPr="001F5A0D" w:rsidRDefault="001F5A0D" w:rsidP="004F452D">
            <w:pPr>
              <w:rPr>
                <w:b/>
                <w:bCs/>
                <w:sz w:val="20"/>
                <w:szCs w:val="20"/>
              </w:rPr>
            </w:pPr>
            <w:r w:rsidRPr="001F5A0D">
              <w:rPr>
                <w:b/>
                <w:bCs/>
                <w:sz w:val="20"/>
                <w:szCs w:val="20"/>
              </w:rPr>
              <w:t xml:space="preserve">Субвенции бюджетам бюджетной системы Российской Федерации  </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2 02 30000 00 0000 150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536 300,00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570 900,00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b/>
                <w:bCs/>
                <w:sz w:val="20"/>
                <w:szCs w:val="20"/>
              </w:rPr>
            </w:pPr>
            <w:r w:rsidRPr="001F5A0D">
              <w:rPr>
                <w:b/>
                <w:bCs/>
                <w:sz w:val="20"/>
                <w:szCs w:val="20"/>
              </w:rPr>
              <w:t>606 000,00</w:t>
            </w:r>
          </w:p>
        </w:tc>
      </w:tr>
      <w:tr w:rsidR="001F5A0D" w:rsidRPr="001F5A0D" w:rsidTr="004F452D">
        <w:trPr>
          <w:trHeight w:val="525"/>
        </w:trPr>
        <w:tc>
          <w:tcPr>
            <w:tcW w:w="45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Субвенции местным бюджетам на выполнение передаваемых полномочий субъектов Российской Федерации</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2 02 3002 10 0000 150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191 300,00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191 300,00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191 300,00</w:t>
            </w:r>
          </w:p>
        </w:tc>
      </w:tr>
      <w:tr w:rsidR="001F5A0D" w:rsidRPr="001F5A0D" w:rsidTr="004F452D">
        <w:trPr>
          <w:trHeight w:val="52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Субвенции местным бюджетам на выполнение передаваемых полномочий субъектов Российской Федерации</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2 02 30024 13 0000 150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191 300,00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191 300,00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191 300,00</w:t>
            </w:r>
          </w:p>
        </w:tc>
      </w:tr>
      <w:tr w:rsidR="001F5A0D" w:rsidRPr="001F5A0D" w:rsidTr="004F452D">
        <w:trPr>
          <w:trHeight w:val="570"/>
        </w:trPr>
        <w:tc>
          <w:tcPr>
            <w:tcW w:w="45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Субвенции бюджетам на осуществление первичного воинского учета на территориях, где отсутствуют военные комиссариаты</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2 02 35118 00 0000 150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345 000,00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379 600,00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414 700,00</w:t>
            </w:r>
          </w:p>
        </w:tc>
      </w:tr>
      <w:tr w:rsidR="001F5A0D" w:rsidRPr="001F5A0D" w:rsidTr="004F452D">
        <w:trPr>
          <w:trHeight w:val="60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sz w:val="20"/>
                <w:szCs w:val="20"/>
              </w:rPr>
            </w:pPr>
            <w:r w:rsidRPr="001F5A0D">
              <w:rPr>
                <w:sz w:val="20"/>
                <w:szCs w:val="20"/>
              </w:rPr>
              <w:t>Субвенции бюджетам на осуществление первичного воинского учета на территориях, где отсутствуют военные комиссариаты</w:t>
            </w:r>
          </w:p>
        </w:tc>
        <w:tc>
          <w:tcPr>
            <w:tcW w:w="2254"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2 02 35118 13 0000 150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345 000,00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379 600,00</w:t>
            </w:r>
          </w:p>
        </w:tc>
        <w:tc>
          <w:tcPr>
            <w:tcW w:w="1500" w:type="dxa"/>
            <w:tcBorders>
              <w:top w:val="nil"/>
              <w:left w:val="nil"/>
              <w:bottom w:val="single" w:sz="4" w:space="0" w:color="auto"/>
              <w:right w:val="single" w:sz="4" w:space="0" w:color="auto"/>
            </w:tcBorders>
            <w:shd w:val="clear" w:color="auto" w:fill="auto"/>
            <w:noWrap/>
            <w:vAlign w:val="center"/>
            <w:hideMark/>
          </w:tcPr>
          <w:p w:rsidR="001F5A0D" w:rsidRPr="001F5A0D" w:rsidRDefault="001F5A0D" w:rsidP="004F452D">
            <w:pPr>
              <w:jc w:val="center"/>
              <w:rPr>
                <w:sz w:val="20"/>
                <w:szCs w:val="20"/>
              </w:rPr>
            </w:pPr>
            <w:r w:rsidRPr="001F5A0D">
              <w:rPr>
                <w:sz w:val="20"/>
                <w:szCs w:val="20"/>
              </w:rPr>
              <w:t>414 700,00</w:t>
            </w:r>
          </w:p>
        </w:tc>
      </w:tr>
    </w:tbl>
    <w:p w:rsidR="001F5A0D" w:rsidRPr="001F5A0D" w:rsidRDefault="001F5A0D" w:rsidP="001F5A0D">
      <w:pPr>
        <w:rPr>
          <w:sz w:val="20"/>
          <w:szCs w:val="20"/>
        </w:rPr>
      </w:pPr>
    </w:p>
    <w:tbl>
      <w:tblPr>
        <w:tblW w:w="11199" w:type="dxa"/>
        <w:tblInd w:w="-1452" w:type="dxa"/>
        <w:tblLook w:val="04A0"/>
      </w:tblPr>
      <w:tblGrid>
        <w:gridCol w:w="3660"/>
        <w:gridCol w:w="3080"/>
        <w:gridCol w:w="1180"/>
        <w:gridCol w:w="1180"/>
        <w:gridCol w:w="2099"/>
      </w:tblGrid>
      <w:tr w:rsidR="001F5A0D" w:rsidRPr="001F5A0D" w:rsidTr="004F452D">
        <w:trPr>
          <w:trHeight w:val="1365"/>
        </w:trPr>
        <w:tc>
          <w:tcPr>
            <w:tcW w:w="3660" w:type="dxa"/>
            <w:tcBorders>
              <w:top w:val="nil"/>
              <w:left w:val="nil"/>
              <w:bottom w:val="nil"/>
              <w:right w:val="nil"/>
            </w:tcBorders>
            <w:shd w:val="clear" w:color="auto" w:fill="auto"/>
            <w:noWrap/>
            <w:vAlign w:val="bottom"/>
            <w:hideMark/>
          </w:tcPr>
          <w:p w:rsidR="001F5A0D" w:rsidRPr="001F5A0D" w:rsidRDefault="001F5A0D" w:rsidP="004F452D">
            <w:pPr>
              <w:jc w:val="center"/>
              <w:rPr>
                <w:sz w:val="20"/>
                <w:szCs w:val="20"/>
              </w:rPr>
            </w:pPr>
          </w:p>
        </w:tc>
        <w:tc>
          <w:tcPr>
            <w:tcW w:w="3080" w:type="dxa"/>
            <w:tcBorders>
              <w:top w:val="nil"/>
              <w:left w:val="nil"/>
              <w:bottom w:val="nil"/>
              <w:right w:val="nil"/>
            </w:tcBorders>
            <w:shd w:val="clear" w:color="auto" w:fill="auto"/>
            <w:vAlign w:val="center"/>
            <w:hideMark/>
          </w:tcPr>
          <w:p w:rsidR="001F5A0D" w:rsidRPr="001F5A0D" w:rsidRDefault="001F5A0D" w:rsidP="004F452D">
            <w:pPr>
              <w:jc w:val="right"/>
              <w:rPr>
                <w:sz w:val="20"/>
                <w:szCs w:val="20"/>
              </w:rPr>
            </w:pPr>
          </w:p>
        </w:tc>
        <w:tc>
          <w:tcPr>
            <w:tcW w:w="4459" w:type="dxa"/>
            <w:gridSpan w:val="3"/>
            <w:tcBorders>
              <w:top w:val="nil"/>
              <w:left w:val="nil"/>
              <w:bottom w:val="nil"/>
              <w:right w:val="nil"/>
            </w:tcBorders>
            <w:shd w:val="clear" w:color="auto" w:fill="auto"/>
            <w:vAlign w:val="center"/>
            <w:hideMark/>
          </w:tcPr>
          <w:p w:rsidR="001F5A0D" w:rsidRPr="001F5A0D" w:rsidRDefault="001F5A0D" w:rsidP="004F452D">
            <w:pPr>
              <w:jc w:val="right"/>
              <w:rPr>
                <w:sz w:val="20"/>
                <w:szCs w:val="20"/>
              </w:rPr>
            </w:pPr>
            <w:r w:rsidRPr="001F5A0D">
              <w:rPr>
                <w:sz w:val="20"/>
                <w:szCs w:val="20"/>
              </w:rPr>
              <w:t>Приложение 2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1F5A0D" w:rsidRPr="001F5A0D" w:rsidTr="004F452D">
        <w:trPr>
          <w:trHeight w:val="525"/>
        </w:trPr>
        <w:tc>
          <w:tcPr>
            <w:tcW w:w="11199" w:type="dxa"/>
            <w:gridSpan w:val="5"/>
            <w:tcBorders>
              <w:top w:val="nil"/>
              <w:left w:val="nil"/>
              <w:bottom w:val="nil"/>
              <w:right w:val="nil"/>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 xml:space="preserve">           Источники внутреннего финансирования дефицита бюджета Угловского городского поселения на 2024 год и на плановый период 2025 и 2026 годов</w:t>
            </w:r>
          </w:p>
        </w:tc>
      </w:tr>
      <w:tr w:rsidR="001F5A0D" w:rsidRPr="001F5A0D" w:rsidTr="004F452D">
        <w:trPr>
          <w:trHeight w:val="330"/>
        </w:trPr>
        <w:tc>
          <w:tcPr>
            <w:tcW w:w="3660" w:type="dxa"/>
            <w:tcBorders>
              <w:top w:val="nil"/>
              <w:left w:val="nil"/>
              <w:bottom w:val="single" w:sz="4" w:space="0" w:color="auto"/>
              <w:right w:val="nil"/>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3080" w:type="dxa"/>
            <w:tcBorders>
              <w:top w:val="nil"/>
              <w:left w:val="nil"/>
              <w:bottom w:val="single" w:sz="4" w:space="0" w:color="auto"/>
              <w:right w:val="nil"/>
            </w:tcBorders>
            <w:shd w:val="clear" w:color="auto" w:fill="auto"/>
            <w:noWrap/>
            <w:vAlign w:val="bottom"/>
            <w:hideMark/>
          </w:tcPr>
          <w:p w:rsidR="001F5A0D" w:rsidRPr="001F5A0D" w:rsidRDefault="001F5A0D" w:rsidP="004F452D">
            <w:pPr>
              <w:rPr>
                <w:b/>
                <w:bCs/>
                <w:sz w:val="20"/>
                <w:szCs w:val="20"/>
              </w:rPr>
            </w:pPr>
            <w:r w:rsidRPr="001F5A0D">
              <w:rPr>
                <w:b/>
                <w:bCs/>
                <w:sz w:val="20"/>
                <w:szCs w:val="20"/>
              </w:rPr>
              <w:t> </w:t>
            </w:r>
          </w:p>
        </w:tc>
        <w:tc>
          <w:tcPr>
            <w:tcW w:w="1180" w:type="dxa"/>
            <w:tcBorders>
              <w:top w:val="nil"/>
              <w:left w:val="nil"/>
              <w:bottom w:val="single" w:sz="4" w:space="0" w:color="auto"/>
              <w:right w:val="nil"/>
            </w:tcBorders>
            <w:shd w:val="clear" w:color="auto" w:fill="auto"/>
            <w:noWrap/>
            <w:vAlign w:val="bottom"/>
            <w:hideMark/>
          </w:tcPr>
          <w:p w:rsidR="001F5A0D" w:rsidRPr="001F5A0D" w:rsidRDefault="001F5A0D" w:rsidP="004F452D">
            <w:pPr>
              <w:jc w:val="right"/>
              <w:rPr>
                <w:sz w:val="20"/>
                <w:szCs w:val="20"/>
              </w:rPr>
            </w:pPr>
            <w:r w:rsidRPr="001F5A0D">
              <w:rPr>
                <w:sz w:val="20"/>
                <w:szCs w:val="20"/>
              </w:rPr>
              <w:t> </w:t>
            </w:r>
          </w:p>
        </w:tc>
        <w:tc>
          <w:tcPr>
            <w:tcW w:w="1180" w:type="dxa"/>
            <w:tcBorders>
              <w:top w:val="nil"/>
              <w:left w:val="nil"/>
              <w:bottom w:val="nil"/>
              <w:right w:val="nil"/>
            </w:tcBorders>
            <w:shd w:val="clear" w:color="auto" w:fill="auto"/>
            <w:noWrap/>
            <w:vAlign w:val="bottom"/>
            <w:hideMark/>
          </w:tcPr>
          <w:p w:rsidR="001F5A0D" w:rsidRPr="001F5A0D" w:rsidRDefault="001F5A0D" w:rsidP="004F452D">
            <w:pPr>
              <w:rPr>
                <w:sz w:val="20"/>
                <w:szCs w:val="20"/>
              </w:rPr>
            </w:pPr>
          </w:p>
        </w:tc>
        <w:tc>
          <w:tcPr>
            <w:tcW w:w="2099" w:type="dxa"/>
            <w:tcBorders>
              <w:top w:val="nil"/>
              <w:left w:val="nil"/>
              <w:bottom w:val="single" w:sz="4" w:space="0" w:color="auto"/>
              <w:right w:val="nil"/>
            </w:tcBorders>
            <w:shd w:val="clear" w:color="auto" w:fill="auto"/>
            <w:noWrap/>
            <w:vAlign w:val="bottom"/>
            <w:hideMark/>
          </w:tcPr>
          <w:p w:rsidR="001F5A0D" w:rsidRPr="001F5A0D" w:rsidRDefault="001F5A0D" w:rsidP="004F452D">
            <w:pPr>
              <w:jc w:val="right"/>
              <w:rPr>
                <w:sz w:val="20"/>
                <w:szCs w:val="20"/>
              </w:rPr>
            </w:pPr>
            <w:r w:rsidRPr="001F5A0D">
              <w:rPr>
                <w:sz w:val="20"/>
                <w:szCs w:val="20"/>
              </w:rPr>
              <w:t>(рублей)</w:t>
            </w:r>
          </w:p>
        </w:tc>
      </w:tr>
      <w:tr w:rsidR="001F5A0D" w:rsidRPr="001F5A0D" w:rsidTr="004F452D">
        <w:trPr>
          <w:trHeight w:val="765"/>
        </w:trPr>
        <w:tc>
          <w:tcPr>
            <w:tcW w:w="3660" w:type="dxa"/>
            <w:tcBorders>
              <w:top w:val="nil"/>
              <w:left w:val="single" w:sz="4" w:space="0" w:color="auto"/>
              <w:bottom w:val="nil"/>
              <w:right w:val="single" w:sz="4" w:space="0" w:color="auto"/>
            </w:tcBorders>
            <w:shd w:val="clear" w:color="auto" w:fill="auto"/>
            <w:vAlign w:val="center"/>
            <w:hideMark/>
          </w:tcPr>
          <w:p w:rsidR="001F5A0D" w:rsidRPr="001F5A0D" w:rsidRDefault="001F5A0D" w:rsidP="004F452D">
            <w:pPr>
              <w:jc w:val="center"/>
              <w:rPr>
                <w:b/>
                <w:bCs/>
                <w:sz w:val="20"/>
                <w:szCs w:val="20"/>
              </w:rPr>
            </w:pPr>
            <w:r w:rsidRPr="001F5A0D">
              <w:rPr>
                <w:b/>
                <w:bCs/>
                <w:sz w:val="20"/>
                <w:szCs w:val="20"/>
              </w:rPr>
              <w:lastRenderedPageBreak/>
              <w:t>Наименование источника финансирования дефицита бюджета</w:t>
            </w:r>
          </w:p>
        </w:tc>
        <w:tc>
          <w:tcPr>
            <w:tcW w:w="3080" w:type="dxa"/>
            <w:tcBorders>
              <w:top w:val="nil"/>
              <w:left w:val="nil"/>
              <w:bottom w:val="nil"/>
              <w:right w:val="single" w:sz="4" w:space="0" w:color="auto"/>
            </w:tcBorders>
            <w:shd w:val="clear" w:color="auto" w:fill="auto"/>
            <w:vAlign w:val="center"/>
            <w:hideMark/>
          </w:tcPr>
          <w:p w:rsidR="001F5A0D" w:rsidRPr="001F5A0D" w:rsidRDefault="001F5A0D" w:rsidP="004F452D">
            <w:pPr>
              <w:jc w:val="center"/>
              <w:rPr>
                <w:b/>
                <w:bCs/>
                <w:sz w:val="20"/>
                <w:szCs w:val="20"/>
              </w:rPr>
            </w:pPr>
            <w:r w:rsidRPr="001F5A0D">
              <w:rPr>
                <w:b/>
                <w:bCs/>
                <w:sz w:val="20"/>
                <w:szCs w:val="20"/>
              </w:rPr>
              <w:t>Коды групп и подгрупп источника финансирования дефицита бюджета</w:t>
            </w:r>
          </w:p>
        </w:tc>
        <w:tc>
          <w:tcPr>
            <w:tcW w:w="1180" w:type="dxa"/>
            <w:tcBorders>
              <w:top w:val="nil"/>
              <w:left w:val="nil"/>
              <w:bottom w:val="nil"/>
              <w:right w:val="nil"/>
            </w:tcBorders>
            <w:shd w:val="clear" w:color="auto" w:fill="auto"/>
            <w:vAlign w:val="center"/>
            <w:hideMark/>
          </w:tcPr>
          <w:p w:rsidR="001F5A0D" w:rsidRPr="001F5A0D" w:rsidRDefault="001F5A0D" w:rsidP="004F452D">
            <w:pPr>
              <w:jc w:val="center"/>
              <w:rPr>
                <w:b/>
                <w:bCs/>
                <w:sz w:val="20"/>
                <w:szCs w:val="20"/>
              </w:rPr>
            </w:pPr>
            <w:r w:rsidRPr="001F5A0D">
              <w:rPr>
                <w:b/>
                <w:bCs/>
                <w:sz w:val="20"/>
                <w:szCs w:val="20"/>
              </w:rPr>
              <w:t>2024 год</w:t>
            </w:r>
          </w:p>
        </w:tc>
        <w:tc>
          <w:tcPr>
            <w:tcW w:w="1180" w:type="dxa"/>
            <w:tcBorders>
              <w:top w:val="single" w:sz="4" w:space="0" w:color="auto"/>
              <w:left w:val="single" w:sz="4" w:space="0" w:color="auto"/>
              <w:bottom w:val="nil"/>
              <w:right w:val="nil"/>
            </w:tcBorders>
            <w:shd w:val="clear" w:color="auto" w:fill="auto"/>
            <w:vAlign w:val="center"/>
            <w:hideMark/>
          </w:tcPr>
          <w:p w:rsidR="001F5A0D" w:rsidRPr="001F5A0D" w:rsidRDefault="001F5A0D" w:rsidP="004F452D">
            <w:pPr>
              <w:jc w:val="center"/>
              <w:rPr>
                <w:b/>
                <w:bCs/>
                <w:sz w:val="20"/>
                <w:szCs w:val="20"/>
              </w:rPr>
            </w:pPr>
            <w:r w:rsidRPr="001F5A0D">
              <w:rPr>
                <w:b/>
                <w:bCs/>
                <w:sz w:val="20"/>
                <w:szCs w:val="20"/>
              </w:rPr>
              <w:t>2025 год</w:t>
            </w:r>
          </w:p>
        </w:tc>
        <w:tc>
          <w:tcPr>
            <w:tcW w:w="2099" w:type="dxa"/>
            <w:tcBorders>
              <w:top w:val="nil"/>
              <w:left w:val="single" w:sz="4" w:space="0" w:color="auto"/>
              <w:bottom w:val="nil"/>
              <w:right w:val="single" w:sz="4" w:space="0" w:color="auto"/>
            </w:tcBorders>
            <w:shd w:val="clear" w:color="auto" w:fill="auto"/>
            <w:vAlign w:val="center"/>
            <w:hideMark/>
          </w:tcPr>
          <w:p w:rsidR="001F5A0D" w:rsidRPr="001F5A0D" w:rsidRDefault="001F5A0D" w:rsidP="004F452D">
            <w:pPr>
              <w:jc w:val="center"/>
              <w:rPr>
                <w:b/>
                <w:bCs/>
                <w:sz w:val="20"/>
                <w:szCs w:val="20"/>
              </w:rPr>
            </w:pPr>
            <w:r w:rsidRPr="001F5A0D">
              <w:rPr>
                <w:b/>
                <w:bCs/>
                <w:sz w:val="20"/>
                <w:szCs w:val="20"/>
              </w:rPr>
              <w:t>2026 год</w:t>
            </w:r>
          </w:p>
        </w:tc>
      </w:tr>
      <w:tr w:rsidR="001F5A0D" w:rsidRPr="001F5A0D" w:rsidTr="004F452D">
        <w:trPr>
          <w:trHeight w:val="28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1</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5</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b/>
                <w:bCs/>
                <w:color w:val="000000"/>
                <w:sz w:val="20"/>
                <w:szCs w:val="20"/>
              </w:rPr>
            </w:pPr>
            <w:r w:rsidRPr="001F5A0D">
              <w:rPr>
                <w:b/>
                <w:bCs/>
                <w:color w:val="000000"/>
                <w:sz w:val="20"/>
                <w:szCs w:val="20"/>
              </w:rPr>
              <w:t>6</w:t>
            </w:r>
          </w:p>
        </w:tc>
      </w:tr>
      <w:tr w:rsidR="001F5A0D" w:rsidRPr="001F5A0D" w:rsidTr="004F452D">
        <w:trPr>
          <w:trHeight w:val="780"/>
        </w:trPr>
        <w:tc>
          <w:tcPr>
            <w:tcW w:w="3660" w:type="dxa"/>
            <w:tcBorders>
              <w:top w:val="nil"/>
              <w:left w:val="single" w:sz="4" w:space="0" w:color="auto"/>
              <w:bottom w:val="nil"/>
              <w:right w:val="single" w:sz="4" w:space="0" w:color="auto"/>
            </w:tcBorders>
            <w:shd w:val="clear" w:color="auto" w:fill="auto"/>
            <w:vAlign w:val="bottom"/>
            <w:hideMark/>
          </w:tcPr>
          <w:p w:rsidR="001F5A0D" w:rsidRPr="001F5A0D" w:rsidRDefault="001F5A0D" w:rsidP="004F452D">
            <w:pPr>
              <w:rPr>
                <w:b/>
                <w:bCs/>
                <w:color w:val="000000"/>
                <w:sz w:val="20"/>
                <w:szCs w:val="20"/>
              </w:rPr>
            </w:pPr>
            <w:r w:rsidRPr="001F5A0D">
              <w:rPr>
                <w:b/>
                <w:bCs/>
                <w:color w:val="000000"/>
                <w:sz w:val="20"/>
                <w:szCs w:val="20"/>
              </w:rPr>
              <w:t>ИСТОЧНИКИ ВНУТРЕННЕГО ФИНАНСИРОВАНИЯ ДЕФИЦИТОВ БЮДЖЕТОВ</w:t>
            </w:r>
          </w:p>
        </w:tc>
        <w:tc>
          <w:tcPr>
            <w:tcW w:w="3080" w:type="dxa"/>
            <w:tcBorders>
              <w:top w:val="nil"/>
              <w:left w:val="nil"/>
              <w:bottom w:val="nil"/>
              <w:right w:val="nil"/>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 xml:space="preserve">01 00 </w:t>
            </w:r>
            <w:proofErr w:type="spellStart"/>
            <w:r w:rsidRPr="001F5A0D">
              <w:rPr>
                <w:b/>
                <w:bCs/>
                <w:sz w:val="20"/>
                <w:szCs w:val="20"/>
              </w:rPr>
              <w:t>00</w:t>
            </w:r>
            <w:proofErr w:type="spellEnd"/>
            <w:r w:rsidRPr="001F5A0D">
              <w:rPr>
                <w:b/>
                <w:bCs/>
                <w:sz w:val="20"/>
                <w:szCs w:val="20"/>
              </w:rPr>
              <w:t xml:space="preserve"> </w:t>
            </w:r>
            <w:proofErr w:type="spellStart"/>
            <w:r w:rsidRPr="001F5A0D">
              <w:rPr>
                <w:b/>
                <w:bCs/>
                <w:sz w:val="20"/>
                <w:szCs w:val="20"/>
              </w:rPr>
              <w:t>00</w:t>
            </w:r>
            <w:proofErr w:type="spellEnd"/>
            <w:r w:rsidRPr="001F5A0D">
              <w:rPr>
                <w:b/>
                <w:bCs/>
                <w:sz w:val="20"/>
                <w:szCs w:val="20"/>
              </w:rPr>
              <w:t xml:space="preserve"> </w:t>
            </w:r>
            <w:proofErr w:type="spellStart"/>
            <w:r w:rsidRPr="001F5A0D">
              <w:rPr>
                <w:b/>
                <w:bCs/>
                <w:sz w:val="20"/>
                <w:szCs w:val="20"/>
              </w:rPr>
              <w:t>00</w:t>
            </w:r>
            <w:proofErr w:type="spellEnd"/>
            <w:r w:rsidRPr="001F5A0D">
              <w:rPr>
                <w:b/>
                <w:bCs/>
                <w:sz w:val="20"/>
                <w:szCs w:val="20"/>
              </w:rPr>
              <w:t xml:space="preserve"> 0000 000</w:t>
            </w:r>
          </w:p>
        </w:tc>
        <w:tc>
          <w:tcPr>
            <w:tcW w:w="1180" w:type="dxa"/>
            <w:tcBorders>
              <w:top w:val="nil"/>
              <w:left w:val="single" w:sz="4" w:space="0" w:color="auto"/>
              <w:bottom w:val="nil"/>
              <w:right w:val="single" w:sz="4"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0,00</w:t>
            </w:r>
          </w:p>
        </w:tc>
        <w:tc>
          <w:tcPr>
            <w:tcW w:w="1180" w:type="dxa"/>
            <w:tcBorders>
              <w:top w:val="nil"/>
              <w:left w:val="nil"/>
              <w:bottom w:val="nil"/>
              <w:right w:val="single" w:sz="4"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0,00</w:t>
            </w:r>
          </w:p>
        </w:tc>
        <w:tc>
          <w:tcPr>
            <w:tcW w:w="2099" w:type="dxa"/>
            <w:tcBorders>
              <w:top w:val="nil"/>
              <w:left w:val="nil"/>
              <w:bottom w:val="nil"/>
              <w:right w:val="single" w:sz="4" w:space="0" w:color="auto"/>
            </w:tcBorders>
            <w:shd w:val="clear" w:color="auto" w:fill="auto"/>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525"/>
        </w:trPr>
        <w:tc>
          <w:tcPr>
            <w:tcW w:w="3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rPr>
                <w:color w:val="000000"/>
                <w:sz w:val="20"/>
                <w:szCs w:val="20"/>
              </w:rPr>
            </w:pPr>
            <w:r w:rsidRPr="001F5A0D">
              <w:rPr>
                <w:color w:val="000000"/>
                <w:sz w:val="20"/>
                <w:szCs w:val="20"/>
              </w:rPr>
              <w:t>Изменение остатков средств на счетах по учету средств бюджетов</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1F5A0D" w:rsidRPr="001F5A0D" w:rsidRDefault="001F5A0D" w:rsidP="004F452D">
            <w:pPr>
              <w:jc w:val="center"/>
              <w:rPr>
                <w:sz w:val="20"/>
                <w:szCs w:val="20"/>
              </w:rPr>
            </w:pPr>
            <w:r w:rsidRPr="001F5A0D">
              <w:rPr>
                <w:sz w:val="20"/>
                <w:szCs w:val="20"/>
              </w:rPr>
              <w:t xml:space="preserve">01 05 00 </w:t>
            </w:r>
            <w:proofErr w:type="spellStart"/>
            <w:r w:rsidRPr="001F5A0D">
              <w:rPr>
                <w:sz w:val="20"/>
                <w:szCs w:val="20"/>
              </w:rPr>
              <w:t>00</w:t>
            </w:r>
            <w:proofErr w:type="spellEnd"/>
            <w:r w:rsidRPr="001F5A0D">
              <w:rPr>
                <w:sz w:val="20"/>
                <w:szCs w:val="20"/>
              </w:rPr>
              <w:t xml:space="preserve"> </w:t>
            </w:r>
            <w:proofErr w:type="spellStart"/>
            <w:r w:rsidRPr="001F5A0D">
              <w:rPr>
                <w:sz w:val="20"/>
                <w:szCs w:val="20"/>
              </w:rPr>
              <w:t>00</w:t>
            </w:r>
            <w:proofErr w:type="spellEnd"/>
            <w:r w:rsidRPr="001F5A0D">
              <w:rPr>
                <w:sz w:val="20"/>
                <w:szCs w:val="20"/>
              </w:rPr>
              <w:t xml:space="preserve"> 0000 000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0,00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0,00</w:t>
            </w:r>
          </w:p>
        </w:tc>
        <w:tc>
          <w:tcPr>
            <w:tcW w:w="2099" w:type="dxa"/>
            <w:tcBorders>
              <w:top w:val="single" w:sz="4" w:space="0" w:color="auto"/>
              <w:left w:val="nil"/>
              <w:bottom w:val="single" w:sz="4" w:space="0" w:color="auto"/>
              <w:right w:val="single" w:sz="4" w:space="0" w:color="auto"/>
            </w:tcBorders>
            <w:shd w:val="clear" w:color="auto" w:fill="auto"/>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330"/>
        </w:trPr>
        <w:tc>
          <w:tcPr>
            <w:tcW w:w="3660" w:type="dxa"/>
            <w:tcBorders>
              <w:top w:val="nil"/>
              <w:left w:val="nil"/>
              <w:bottom w:val="nil"/>
              <w:right w:val="nil"/>
            </w:tcBorders>
            <w:shd w:val="clear" w:color="auto" w:fill="auto"/>
            <w:noWrap/>
            <w:vAlign w:val="bottom"/>
            <w:hideMark/>
          </w:tcPr>
          <w:p w:rsidR="001F5A0D" w:rsidRPr="001F5A0D" w:rsidRDefault="001F5A0D" w:rsidP="004F452D">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2099"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r>
      <w:tr w:rsidR="001F5A0D" w:rsidRPr="001F5A0D" w:rsidTr="004F452D">
        <w:trPr>
          <w:trHeight w:val="330"/>
        </w:trPr>
        <w:tc>
          <w:tcPr>
            <w:tcW w:w="3660" w:type="dxa"/>
            <w:tcBorders>
              <w:top w:val="nil"/>
              <w:left w:val="nil"/>
              <w:bottom w:val="nil"/>
              <w:right w:val="nil"/>
            </w:tcBorders>
            <w:shd w:val="clear" w:color="auto" w:fill="auto"/>
            <w:noWrap/>
            <w:vAlign w:val="bottom"/>
            <w:hideMark/>
          </w:tcPr>
          <w:p w:rsidR="001F5A0D" w:rsidRPr="001F5A0D" w:rsidRDefault="001F5A0D" w:rsidP="004F452D">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2099"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r>
      <w:tr w:rsidR="001F5A0D" w:rsidRPr="001F5A0D" w:rsidTr="004F452D">
        <w:trPr>
          <w:trHeight w:val="330"/>
        </w:trPr>
        <w:tc>
          <w:tcPr>
            <w:tcW w:w="3660" w:type="dxa"/>
            <w:tcBorders>
              <w:top w:val="nil"/>
              <w:left w:val="nil"/>
              <w:bottom w:val="nil"/>
              <w:right w:val="nil"/>
            </w:tcBorders>
            <w:shd w:val="clear" w:color="auto" w:fill="auto"/>
            <w:noWrap/>
            <w:vAlign w:val="bottom"/>
            <w:hideMark/>
          </w:tcPr>
          <w:p w:rsidR="001F5A0D" w:rsidRPr="001F5A0D" w:rsidRDefault="001F5A0D" w:rsidP="004F452D">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2099"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r>
      <w:tr w:rsidR="001F5A0D" w:rsidRPr="001F5A0D" w:rsidTr="004F452D">
        <w:trPr>
          <w:trHeight w:val="330"/>
        </w:trPr>
        <w:tc>
          <w:tcPr>
            <w:tcW w:w="3660" w:type="dxa"/>
            <w:tcBorders>
              <w:top w:val="nil"/>
              <w:left w:val="nil"/>
              <w:bottom w:val="nil"/>
              <w:right w:val="nil"/>
            </w:tcBorders>
            <w:shd w:val="clear" w:color="auto" w:fill="auto"/>
            <w:noWrap/>
            <w:vAlign w:val="bottom"/>
            <w:hideMark/>
          </w:tcPr>
          <w:p w:rsidR="001F5A0D" w:rsidRPr="001F5A0D" w:rsidRDefault="001F5A0D" w:rsidP="004F452D">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2099"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r>
      <w:tr w:rsidR="001F5A0D" w:rsidRPr="001F5A0D" w:rsidTr="004F452D">
        <w:trPr>
          <w:trHeight w:val="330"/>
        </w:trPr>
        <w:tc>
          <w:tcPr>
            <w:tcW w:w="3660" w:type="dxa"/>
            <w:tcBorders>
              <w:top w:val="nil"/>
              <w:left w:val="nil"/>
              <w:bottom w:val="nil"/>
              <w:right w:val="nil"/>
            </w:tcBorders>
            <w:shd w:val="clear" w:color="auto" w:fill="auto"/>
            <w:noWrap/>
            <w:vAlign w:val="bottom"/>
            <w:hideMark/>
          </w:tcPr>
          <w:p w:rsidR="001F5A0D" w:rsidRPr="001F5A0D" w:rsidRDefault="001F5A0D" w:rsidP="004F452D">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c>
          <w:tcPr>
            <w:tcW w:w="2099" w:type="dxa"/>
            <w:tcBorders>
              <w:top w:val="nil"/>
              <w:left w:val="nil"/>
              <w:bottom w:val="nil"/>
              <w:right w:val="nil"/>
            </w:tcBorders>
            <w:shd w:val="clear" w:color="auto" w:fill="auto"/>
            <w:noWrap/>
            <w:vAlign w:val="bottom"/>
            <w:hideMark/>
          </w:tcPr>
          <w:p w:rsidR="001F5A0D" w:rsidRPr="001F5A0D" w:rsidRDefault="001F5A0D" w:rsidP="004F452D">
            <w:pPr>
              <w:rPr>
                <w:rFonts w:ascii="Arial CYR" w:hAnsi="Arial CYR" w:cs="Arial CYR"/>
                <w:sz w:val="20"/>
                <w:szCs w:val="20"/>
              </w:rPr>
            </w:pPr>
          </w:p>
        </w:tc>
      </w:tr>
    </w:tbl>
    <w:p w:rsidR="001F5A0D" w:rsidRPr="001F5A0D" w:rsidRDefault="001F5A0D" w:rsidP="001F5A0D">
      <w:pPr>
        <w:rPr>
          <w:sz w:val="20"/>
          <w:szCs w:val="20"/>
        </w:rPr>
      </w:pPr>
    </w:p>
    <w:p w:rsidR="001F5A0D" w:rsidRPr="001F5A0D" w:rsidRDefault="001F5A0D" w:rsidP="001F5A0D">
      <w:pPr>
        <w:rPr>
          <w:sz w:val="20"/>
          <w:szCs w:val="20"/>
        </w:rPr>
      </w:pPr>
    </w:p>
    <w:tbl>
      <w:tblPr>
        <w:tblW w:w="11482" w:type="dxa"/>
        <w:tblInd w:w="-1593" w:type="dxa"/>
        <w:tblLayout w:type="fixed"/>
        <w:tblLook w:val="04A0"/>
      </w:tblPr>
      <w:tblGrid>
        <w:gridCol w:w="3686"/>
        <w:gridCol w:w="540"/>
        <w:gridCol w:w="444"/>
        <w:gridCol w:w="483"/>
        <w:gridCol w:w="1360"/>
        <w:gridCol w:w="516"/>
        <w:gridCol w:w="1520"/>
        <w:gridCol w:w="1520"/>
        <w:gridCol w:w="1413"/>
      </w:tblGrid>
      <w:tr w:rsidR="001F5A0D" w:rsidRPr="001F5A0D" w:rsidTr="004F452D">
        <w:trPr>
          <w:trHeight w:val="1005"/>
        </w:trPr>
        <w:tc>
          <w:tcPr>
            <w:tcW w:w="368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540"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360" w:type="dxa"/>
            <w:tcBorders>
              <w:top w:val="nil"/>
              <w:left w:val="nil"/>
              <w:bottom w:val="nil"/>
              <w:right w:val="nil"/>
            </w:tcBorders>
            <w:shd w:val="clear" w:color="000000" w:fill="FFFFFF"/>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nil"/>
              <w:right w:val="nil"/>
            </w:tcBorders>
            <w:shd w:val="clear" w:color="000000" w:fill="FFFFFF"/>
            <w:vAlign w:val="bottom"/>
            <w:hideMark/>
          </w:tcPr>
          <w:p w:rsidR="001F5A0D" w:rsidRPr="001F5A0D" w:rsidRDefault="001F5A0D" w:rsidP="004F452D">
            <w:pPr>
              <w:jc w:val="center"/>
              <w:rPr>
                <w:sz w:val="20"/>
                <w:szCs w:val="20"/>
              </w:rPr>
            </w:pPr>
            <w:r w:rsidRPr="001F5A0D">
              <w:rPr>
                <w:sz w:val="20"/>
                <w:szCs w:val="20"/>
              </w:rPr>
              <w:t> </w:t>
            </w:r>
          </w:p>
        </w:tc>
        <w:tc>
          <w:tcPr>
            <w:tcW w:w="4453" w:type="dxa"/>
            <w:gridSpan w:val="3"/>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Приложение 3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1F5A0D" w:rsidRPr="001F5A0D" w:rsidTr="004F452D">
        <w:trPr>
          <w:trHeight w:val="255"/>
        </w:trPr>
        <w:tc>
          <w:tcPr>
            <w:tcW w:w="368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540"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360"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1520"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1413"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r>
      <w:tr w:rsidR="001F5A0D" w:rsidRPr="001F5A0D" w:rsidTr="004F452D">
        <w:trPr>
          <w:trHeight w:val="585"/>
        </w:trPr>
        <w:tc>
          <w:tcPr>
            <w:tcW w:w="11482" w:type="dxa"/>
            <w:gridSpan w:val="9"/>
            <w:tcBorders>
              <w:top w:val="nil"/>
              <w:left w:val="nil"/>
              <w:bottom w:val="nil"/>
              <w:right w:val="nil"/>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 xml:space="preserve">Ведомственная структура расходов бюджета Угловского городского поселения на 2024 год и на плановый период 2025 и 2026 годов                                                   </w:t>
            </w:r>
          </w:p>
        </w:tc>
      </w:tr>
      <w:tr w:rsidR="001F5A0D" w:rsidRPr="001F5A0D" w:rsidTr="004F452D">
        <w:trPr>
          <w:trHeight w:val="255"/>
        </w:trPr>
        <w:tc>
          <w:tcPr>
            <w:tcW w:w="3686" w:type="dxa"/>
            <w:tcBorders>
              <w:top w:val="nil"/>
              <w:left w:val="nil"/>
              <w:bottom w:val="nil"/>
              <w:right w:val="nil"/>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 </w:t>
            </w:r>
          </w:p>
        </w:tc>
        <w:tc>
          <w:tcPr>
            <w:tcW w:w="540" w:type="dxa"/>
            <w:tcBorders>
              <w:top w:val="nil"/>
              <w:left w:val="nil"/>
              <w:bottom w:val="nil"/>
              <w:right w:val="nil"/>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nil"/>
              <w:right w:val="nil"/>
            </w:tcBorders>
            <w:shd w:val="clear" w:color="000000" w:fill="FFFFFF"/>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nil"/>
              <w:right w:val="nil"/>
            </w:tcBorders>
            <w:shd w:val="clear" w:color="000000" w:fill="FFFFFF"/>
            <w:vAlign w:val="bottom"/>
            <w:hideMark/>
          </w:tcPr>
          <w:p w:rsidR="001F5A0D" w:rsidRPr="001F5A0D" w:rsidRDefault="001F5A0D" w:rsidP="004F452D">
            <w:pPr>
              <w:jc w:val="center"/>
              <w:rPr>
                <w:sz w:val="20"/>
                <w:szCs w:val="20"/>
              </w:rPr>
            </w:pPr>
            <w:r w:rsidRPr="001F5A0D">
              <w:rPr>
                <w:sz w:val="20"/>
                <w:szCs w:val="20"/>
              </w:rPr>
              <w:t> </w:t>
            </w:r>
          </w:p>
        </w:tc>
        <w:tc>
          <w:tcPr>
            <w:tcW w:w="1360" w:type="dxa"/>
            <w:tcBorders>
              <w:top w:val="nil"/>
              <w:left w:val="nil"/>
              <w:bottom w:val="nil"/>
              <w:right w:val="nil"/>
            </w:tcBorders>
            <w:shd w:val="clear" w:color="000000" w:fill="FFFFFF"/>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nil"/>
              <w:right w:val="nil"/>
            </w:tcBorders>
            <w:shd w:val="clear" w:color="000000" w:fill="FFFFFF"/>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1520"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1413"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r>
      <w:tr w:rsidR="001F5A0D" w:rsidRPr="001F5A0D" w:rsidTr="004F452D">
        <w:trPr>
          <w:trHeight w:val="255"/>
        </w:trPr>
        <w:tc>
          <w:tcPr>
            <w:tcW w:w="368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540"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360"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nil"/>
              <w:right w:val="nil"/>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520"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413" w:type="dxa"/>
            <w:tcBorders>
              <w:top w:val="nil"/>
              <w:left w:val="nil"/>
              <w:bottom w:val="nil"/>
              <w:right w:val="nil"/>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(рублей)</w:t>
            </w:r>
          </w:p>
        </w:tc>
      </w:tr>
      <w:tr w:rsidR="001F5A0D" w:rsidRPr="001F5A0D" w:rsidTr="004F452D">
        <w:trPr>
          <w:trHeight w:val="255"/>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Наименование</w:t>
            </w:r>
          </w:p>
        </w:tc>
        <w:tc>
          <w:tcPr>
            <w:tcW w:w="540"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Вед</w:t>
            </w:r>
          </w:p>
        </w:tc>
        <w:tc>
          <w:tcPr>
            <w:tcW w:w="444"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РЗ</w:t>
            </w:r>
          </w:p>
        </w:tc>
        <w:tc>
          <w:tcPr>
            <w:tcW w:w="483"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proofErr w:type="spellStart"/>
            <w:proofErr w:type="gramStart"/>
            <w:r w:rsidRPr="001F5A0D">
              <w:rPr>
                <w:b/>
                <w:bCs/>
                <w:sz w:val="20"/>
                <w:szCs w:val="20"/>
              </w:rPr>
              <w:t>Пр</w:t>
            </w:r>
            <w:proofErr w:type="spellEnd"/>
            <w:proofErr w:type="gramEnd"/>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ЦСТ</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ВР</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2024 год</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2025 год</w:t>
            </w:r>
          </w:p>
        </w:tc>
        <w:tc>
          <w:tcPr>
            <w:tcW w:w="1413" w:type="dxa"/>
            <w:tcBorders>
              <w:top w:val="single" w:sz="4" w:space="0" w:color="auto"/>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2026год</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1</w:t>
            </w:r>
          </w:p>
        </w:tc>
        <w:tc>
          <w:tcPr>
            <w:tcW w:w="540"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2</w:t>
            </w:r>
          </w:p>
        </w:tc>
        <w:tc>
          <w:tcPr>
            <w:tcW w:w="444"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5</w:t>
            </w:r>
          </w:p>
        </w:tc>
        <w:tc>
          <w:tcPr>
            <w:tcW w:w="516"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6</w:t>
            </w:r>
          </w:p>
        </w:tc>
        <w:tc>
          <w:tcPr>
            <w:tcW w:w="1520"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7</w:t>
            </w:r>
          </w:p>
        </w:tc>
        <w:tc>
          <w:tcPr>
            <w:tcW w:w="1520"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8</w:t>
            </w:r>
          </w:p>
        </w:tc>
        <w:tc>
          <w:tcPr>
            <w:tcW w:w="1413"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9</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АДМИНИСТРАЦИЯ УГЛОВСКОГО ГОРОДСКОГО ПОСЕЛЕНИЯ</w:t>
            </w:r>
          </w:p>
        </w:tc>
        <w:tc>
          <w:tcPr>
            <w:tcW w:w="54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22 726 884,00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21 149 200,00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21 304 600,00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ОБЩЕГОСУДАРСТВЕННЫЕ ВОПРОСЫ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8 949 752,62</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8 396 381,57</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8 212 301,57</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 xml:space="preserve">Функционирование высшего должностного лица субъекта Российской Федерации и муниципального образования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Глава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6 598 162,70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6 598 161,65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6 414 081,65</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 xml:space="preserve">Расходы, не отнесенные к муниципальным программам </w:t>
            </w:r>
            <w:r w:rsidRPr="001F5A0D">
              <w:rPr>
                <w:b/>
                <w:bCs/>
                <w:sz w:val="20"/>
                <w:szCs w:val="20"/>
              </w:rPr>
              <w:lastRenderedPageBreak/>
              <w:t>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lastRenderedPageBreak/>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6 598 162,70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6 598 161,65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6 414 081,65</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lastRenderedPageBreak/>
              <w:t>Обеспечение деятельности Администрации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6 406 862,70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6 406 861,65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6 222 781,65</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649 902,80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649 901,75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465 821,75</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649 902,80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649 901,75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465 821,75</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850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r>
      <w:tr w:rsidR="001F5A0D" w:rsidRPr="001F5A0D" w:rsidTr="004F452D">
        <w:trPr>
          <w:trHeight w:val="76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xml:space="preserve">91 0 00 70280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191 300,00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191 300,00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191 300,00</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06</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144 700,00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06</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144 700,00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Осуществление внешнего муниципального финансового контроля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06</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144 700,00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Межбюджетные трансферты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500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144 700,00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межбюджетные трансферты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540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144 700,00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hideMark/>
          </w:tcPr>
          <w:p w:rsidR="001F5A0D" w:rsidRPr="001F5A0D" w:rsidRDefault="001F5A0D" w:rsidP="004F452D">
            <w:pPr>
              <w:rPr>
                <w:b/>
                <w:bCs/>
                <w:sz w:val="20"/>
                <w:szCs w:val="20"/>
              </w:rPr>
            </w:pPr>
            <w:r w:rsidRPr="001F5A0D">
              <w:rPr>
                <w:b/>
                <w:bCs/>
                <w:sz w:val="20"/>
                <w:szCs w:val="20"/>
              </w:rPr>
              <w:t xml:space="preserve">Обеспечение проведения выборов и </w:t>
            </w:r>
            <w:r w:rsidRPr="001F5A0D">
              <w:rPr>
                <w:b/>
                <w:bCs/>
                <w:sz w:val="20"/>
                <w:szCs w:val="20"/>
              </w:rPr>
              <w:lastRenderedPageBreak/>
              <w:t>референдумов</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lastRenderedPageBreak/>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07</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hideMark/>
          </w:tcPr>
          <w:p w:rsidR="001F5A0D" w:rsidRPr="001F5A0D" w:rsidRDefault="001F5A0D" w:rsidP="004F452D">
            <w:pPr>
              <w:rPr>
                <w:b/>
                <w:bCs/>
                <w:sz w:val="20"/>
                <w:szCs w:val="20"/>
              </w:rPr>
            </w:pPr>
            <w:r w:rsidRPr="001F5A0D">
              <w:rPr>
                <w:b/>
                <w:bCs/>
                <w:sz w:val="20"/>
                <w:szCs w:val="20"/>
              </w:rPr>
              <w:lastRenderedPageBreak/>
              <w:t xml:space="preserve">Обеспечение проведения выборов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Специальные расходы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938</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880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Резервные фонды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Резервные фонды местной администрации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Резервные средства</w:t>
            </w:r>
          </w:p>
        </w:tc>
        <w:tc>
          <w:tcPr>
            <w:tcW w:w="54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870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Другие общегосударственные вопросы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1 046 396,00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637 726,00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637 726,00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06 0 00 00000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478 000,00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478 000,00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478 000,00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эффективного использования муниципального имущества"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Обеспечение проведения оценки рыночной стоимости муниципального имущества для аренды и приватизации</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06 0 01 00610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07 0 00 00000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421 000,00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65 000,00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bl>
    <w:p w:rsidR="001F5A0D" w:rsidRPr="001F5A0D" w:rsidRDefault="001F5A0D" w:rsidP="001F5A0D">
      <w:pPr>
        <w:rPr>
          <w:sz w:val="20"/>
          <w:szCs w:val="20"/>
        </w:rPr>
      </w:pPr>
    </w:p>
    <w:p w:rsidR="001F5A0D" w:rsidRPr="001F5A0D" w:rsidRDefault="001F5A0D" w:rsidP="001F5A0D">
      <w:pPr>
        <w:rPr>
          <w:sz w:val="20"/>
          <w:szCs w:val="20"/>
        </w:rPr>
      </w:pPr>
    </w:p>
    <w:p w:rsidR="001F5A0D" w:rsidRPr="001F5A0D" w:rsidRDefault="001F5A0D" w:rsidP="001F5A0D">
      <w:pPr>
        <w:rPr>
          <w:sz w:val="20"/>
          <w:szCs w:val="20"/>
        </w:rPr>
      </w:pPr>
    </w:p>
    <w:tbl>
      <w:tblPr>
        <w:tblW w:w="11482" w:type="dxa"/>
        <w:tblInd w:w="-1593" w:type="dxa"/>
        <w:tblLayout w:type="fixed"/>
        <w:tblLook w:val="04A0"/>
      </w:tblPr>
      <w:tblGrid>
        <w:gridCol w:w="3686"/>
        <w:gridCol w:w="540"/>
        <w:gridCol w:w="444"/>
        <w:gridCol w:w="483"/>
        <w:gridCol w:w="1360"/>
        <w:gridCol w:w="516"/>
        <w:gridCol w:w="1520"/>
        <w:gridCol w:w="1520"/>
        <w:gridCol w:w="1413"/>
      </w:tblGrid>
      <w:tr w:rsidR="001F5A0D" w:rsidRPr="001F5A0D" w:rsidTr="004F452D">
        <w:trPr>
          <w:trHeight w:val="76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информационного общества Угловского городского поселения на 2020-2026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43 980,00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50 310,00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50 310,00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43 980,00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50 310,00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50 310,00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20 470,00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20 470,00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20 470,00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1F5A0D">
              <w:rPr>
                <w:sz w:val="20"/>
                <w:szCs w:val="20"/>
              </w:rPr>
              <w:t>хостинг</w:t>
            </w:r>
            <w:proofErr w:type="spellEnd"/>
            <w:r w:rsidRPr="001F5A0D">
              <w:rPr>
                <w:sz w:val="20"/>
                <w:szCs w:val="20"/>
              </w:rPr>
              <w:t xml:space="preserve">, </w:t>
            </w:r>
            <w:proofErr w:type="spellStart"/>
            <w:r w:rsidRPr="001F5A0D">
              <w:rPr>
                <w:sz w:val="20"/>
                <w:szCs w:val="20"/>
              </w:rPr>
              <w:t>техподдержка</w:t>
            </w:r>
            <w:proofErr w:type="spellEnd"/>
            <w:r w:rsidRPr="001F5A0D">
              <w:rPr>
                <w:sz w:val="20"/>
                <w:szCs w:val="20"/>
              </w:rPr>
              <w:t>, регистрация домена)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103 416,00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44 416,00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44 416,00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Выполнение других обязательств муниципального образования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103 416,00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44 416,00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44 416,00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850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r>
      <w:tr w:rsidR="001F5A0D" w:rsidRPr="001F5A0D" w:rsidTr="004F452D">
        <w:trPr>
          <w:trHeight w:val="43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i/>
                <w:iCs/>
                <w:sz w:val="20"/>
                <w:szCs w:val="20"/>
              </w:rPr>
            </w:pPr>
            <w:r w:rsidRPr="001F5A0D">
              <w:rPr>
                <w:rFonts w:ascii="Arial CYR" w:hAnsi="Arial CYR" w:cs="Arial CYR"/>
                <w:b/>
                <w:bCs/>
                <w:i/>
                <w:iCs/>
                <w:sz w:val="20"/>
                <w:szCs w:val="20"/>
              </w:rPr>
              <w:t>Материальное поощрение старосты Угловского городского поселения</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13</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91 0 00 90060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24 000,00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8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i/>
                <w:iCs/>
                <w:sz w:val="20"/>
                <w:szCs w:val="20"/>
              </w:rPr>
            </w:pPr>
            <w:r w:rsidRPr="001F5A0D">
              <w:rPr>
                <w:rFonts w:ascii="Arial CYR" w:hAnsi="Arial CYR" w:cs="Arial CYR"/>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24 000,00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43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i/>
                <w:iCs/>
                <w:sz w:val="20"/>
                <w:szCs w:val="20"/>
              </w:rPr>
            </w:pPr>
            <w:r w:rsidRPr="001F5A0D">
              <w:rPr>
                <w:rFonts w:ascii="Arial CYR" w:hAnsi="Arial CYR" w:cs="Arial CYR"/>
                <w:b/>
                <w:bCs/>
                <w:i/>
                <w:iCs/>
                <w:sz w:val="20"/>
                <w:szCs w:val="20"/>
              </w:rPr>
              <w:t xml:space="preserve">Расходы на выплаты персоналу государственных (муниципальных) органов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24 000,00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45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sz w:val="20"/>
                <w:szCs w:val="20"/>
              </w:rPr>
            </w:pPr>
            <w:r w:rsidRPr="001F5A0D">
              <w:rPr>
                <w:rFonts w:ascii="Arial CYR" w:hAnsi="Arial CYR" w:cs="Arial CYR"/>
                <w:sz w:val="20"/>
                <w:szCs w:val="20"/>
              </w:rPr>
              <w:t xml:space="preserve">Иные выплаты государственных (муниципальных) органов привлекаемым лицам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95 0 00 90060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123</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24 000,00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НАЦИОНАЛЬНАЯ ОБОРОНА</w:t>
            </w:r>
          </w:p>
        </w:tc>
        <w:tc>
          <w:tcPr>
            <w:tcW w:w="54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345 000,00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379 600,00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414 700,00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345 000,00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379 600,00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414 700,00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345 000,00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379 600,00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414 700,00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Осуществление первичного воинского учета на территориях, где отсутствуют военные комиссариаты</w:t>
            </w:r>
          </w:p>
        </w:tc>
        <w:tc>
          <w:tcPr>
            <w:tcW w:w="54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345 000,00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379 600,00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414 700,00</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100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120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44 363,00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78 963,00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114 063,00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44 363,00</w:t>
            </w:r>
          </w:p>
        </w:tc>
        <w:tc>
          <w:tcPr>
            <w:tcW w:w="1520"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46 835,00</w:t>
            </w:r>
          </w:p>
        </w:tc>
        <w:tc>
          <w:tcPr>
            <w:tcW w:w="141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57 335,00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НАЦИОНАЛЬНАЯ БЕЗОПАСНОСТЬ И ПРАВООХРАНИТЕЛЬНАЯ ДЕЯТЕЛЬНОСТЬ</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416 400,00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131 000,00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131 000,00</w:t>
            </w:r>
          </w:p>
        </w:tc>
      </w:tr>
      <w:tr w:rsidR="001F5A0D" w:rsidRPr="001F5A0D" w:rsidTr="004F452D">
        <w:trPr>
          <w:trHeight w:val="58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Защита населением и территории от чрезвычайных ситуаций природного и техногенного характера, пожарная безопасность.</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271 500,00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271 500,00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271 500,00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Выполнение комплекса противопожарных мероприятий</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Обустройство пожарных водоемов</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125 000,00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01 0 02 00130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125 000,00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125 000,00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Обеспечение территорий общего пользования первичными средствами тушения пожаров и противопожарным инвентарем</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 xml:space="preserve">Другие вопросы в области национальной безопасности и </w:t>
            </w:r>
            <w:r w:rsidRPr="001F5A0D">
              <w:rPr>
                <w:b/>
                <w:bCs/>
                <w:sz w:val="20"/>
                <w:szCs w:val="20"/>
              </w:rPr>
              <w:lastRenderedPageBreak/>
              <w:t>правоохранительной деятельности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lastRenderedPageBreak/>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144 900,00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lastRenderedPageBreak/>
              <w:t>Муниципальная программа Угловского городского поселения "Профилактика правонарушений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144 400,00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Приобретение плакатов по профилактике экстремизма и терроризма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НАЦИОНАЛЬНАЯ ЭКОНОМИКА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7 341 288,00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6 070 211,08</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5 455 711,08</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Дорожное хозяйство (дорожные фонды)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7 201 288,00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5 940 211,08</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5 325 711,08</w:t>
            </w:r>
          </w:p>
        </w:tc>
      </w:tr>
    </w:tbl>
    <w:p w:rsidR="001F5A0D" w:rsidRPr="001F5A0D" w:rsidRDefault="001F5A0D" w:rsidP="001F5A0D">
      <w:pPr>
        <w:rPr>
          <w:sz w:val="20"/>
          <w:szCs w:val="20"/>
        </w:rPr>
      </w:pPr>
    </w:p>
    <w:tbl>
      <w:tblPr>
        <w:tblW w:w="11482" w:type="dxa"/>
        <w:tblInd w:w="-1593" w:type="dxa"/>
        <w:tblLayout w:type="fixed"/>
        <w:tblLook w:val="04A0"/>
      </w:tblPr>
      <w:tblGrid>
        <w:gridCol w:w="3686"/>
        <w:gridCol w:w="540"/>
        <w:gridCol w:w="444"/>
        <w:gridCol w:w="483"/>
        <w:gridCol w:w="1360"/>
        <w:gridCol w:w="516"/>
        <w:gridCol w:w="1520"/>
        <w:gridCol w:w="1520"/>
        <w:gridCol w:w="1413"/>
      </w:tblGrid>
      <w:tr w:rsidR="001F5A0D" w:rsidRPr="001F5A0D" w:rsidTr="004F452D">
        <w:trPr>
          <w:trHeight w:val="127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09</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7 201 288,00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5 940 211,08</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5 325 711,08</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"Ремонт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4 424 753,45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3 041 920,00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2 427 420,00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sz w:val="20"/>
                <w:szCs w:val="20"/>
              </w:rPr>
            </w:pPr>
            <w:r w:rsidRPr="001F5A0D">
              <w:rPr>
                <w:sz w:val="20"/>
                <w:szCs w:val="20"/>
              </w:rPr>
              <w:t>Мероприятия по ремонту автомобильных дорог общего пользования местного значения за счет акцизов на нефтепродукты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3 481 000,00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3 481 000,00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3 481 000,00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proofErr w:type="spellStart"/>
            <w:r w:rsidRPr="001F5A0D">
              <w:rPr>
                <w:sz w:val="20"/>
                <w:szCs w:val="20"/>
              </w:rPr>
              <w:t>Софинансирование</w:t>
            </w:r>
            <w:proofErr w:type="spellEnd"/>
            <w:r w:rsidRPr="001F5A0D">
              <w:rPr>
                <w:sz w:val="20"/>
                <w:szCs w:val="20"/>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833 753,45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614 500,00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833 753,45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614 500,00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833 753,45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614 500,00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"Содержание автомобильных дорог общего пользования местного значения и инженерных сооружений на них"</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2 776 534,55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2 776 534,55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2 776 534,55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Другие вопросы в области национальной экономики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08 0 00 00000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bl>
    <w:p w:rsidR="001F5A0D" w:rsidRPr="001F5A0D" w:rsidRDefault="001F5A0D" w:rsidP="001F5A0D">
      <w:pPr>
        <w:rPr>
          <w:sz w:val="20"/>
          <w:szCs w:val="20"/>
        </w:rPr>
      </w:pPr>
    </w:p>
    <w:p w:rsidR="001F5A0D" w:rsidRPr="001F5A0D" w:rsidRDefault="001F5A0D" w:rsidP="001F5A0D">
      <w:pPr>
        <w:rPr>
          <w:sz w:val="20"/>
          <w:szCs w:val="20"/>
        </w:rPr>
      </w:pPr>
    </w:p>
    <w:p w:rsidR="001F5A0D" w:rsidRPr="001F5A0D" w:rsidRDefault="001F5A0D" w:rsidP="001F5A0D">
      <w:pPr>
        <w:rPr>
          <w:sz w:val="20"/>
          <w:szCs w:val="20"/>
        </w:rPr>
      </w:pPr>
    </w:p>
    <w:tbl>
      <w:tblPr>
        <w:tblW w:w="11482" w:type="dxa"/>
        <w:tblInd w:w="-1593" w:type="dxa"/>
        <w:tblLayout w:type="fixed"/>
        <w:tblLook w:val="04A0"/>
      </w:tblPr>
      <w:tblGrid>
        <w:gridCol w:w="3686"/>
        <w:gridCol w:w="540"/>
        <w:gridCol w:w="444"/>
        <w:gridCol w:w="483"/>
        <w:gridCol w:w="1360"/>
        <w:gridCol w:w="516"/>
        <w:gridCol w:w="1520"/>
        <w:gridCol w:w="1520"/>
        <w:gridCol w:w="1413"/>
      </w:tblGrid>
      <w:tr w:rsidR="001F5A0D" w:rsidRPr="001F5A0D" w:rsidTr="004F452D">
        <w:trPr>
          <w:trHeight w:val="76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08 0 03 00810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1F5A0D">
              <w:rPr>
                <w:sz w:val="20"/>
                <w:szCs w:val="20"/>
              </w:rPr>
              <w:t>ии ау</w:t>
            </w:r>
            <w:proofErr w:type="gramEnd"/>
            <w:r w:rsidRPr="001F5A0D">
              <w:rPr>
                <w:sz w:val="20"/>
                <w:szCs w:val="20"/>
              </w:rPr>
              <w:t>кционов</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127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18 0 00 00000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bl>
    <w:p w:rsidR="001F5A0D" w:rsidRPr="001F5A0D" w:rsidRDefault="001F5A0D" w:rsidP="001F5A0D">
      <w:pPr>
        <w:rPr>
          <w:sz w:val="20"/>
          <w:szCs w:val="20"/>
        </w:rPr>
      </w:pPr>
    </w:p>
    <w:p w:rsidR="001F5A0D" w:rsidRPr="001F5A0D" w:rsidRDefault="001F5A0D" w:rsidP="001F5A0D">
      <w:pPr>
        <w:rPr>
          <w:sz w:val="20"/>
          <w:szCs w:val="20"/>
        </w:rPr>
      </w:pPr>
    </w:p>
    <w:tbl>
      <w:tblPr>
        <w:tblW w:w="11482" w:type="dxa"/>
        <w:tblInd w:w="-1593" w:type="dxa"/>
        <w:tblLayout w:type="fixed"/>
        <w:tblLook w:val="04A0"/>
      </w:tblPr>
      <w:tblGrid>
        <w:gridCol w:w="3686"/>
        <w:gridCol w:w="540"/>
        <w:gridCol w:w="444"/>
        <w:gridCol w:w="483"/>
        <w:gridCol w:w="1360"/>
        <w:gridCol w:w="516"/>
        <w:gridCol w:w="1520"/>
        <w:gridCol w:w="1520"/>
        <w:gridCol w:w="1413"/>
      </w:tblGrid>
      <w:tr w:rsidR="001F5A0D" w:rsidRPr="001F5A0D" w:rsidTr="004F452D">
        <w:trPr>
          <w:trHeight w:val="127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18 0 01 01810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ЖИЛИЩНО-КОММУНАЛЬНОЕ ХОЗЯЙСТВО</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5 281 836,03</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5 355 967,00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5 812 400,00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Жилищное хозяйство</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205 681,00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350 900,00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350 900,00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205 681,00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350 900,00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350 900,00</w:t>
            </w:r>
          </w:p>
        </w:tc>
      </w:tr>
      <w:tr w:rsidR="001F5A0D" w:rsidRPr="001F5A0D" w:rsidTr="004F452D">
        <w:trPr>
          <w:trHeight w:val="178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1F5A0D">
              <w:rPr>
                <w:sz w:val="20"/>
                <w:szCs w:val="20"/>
              </w:rPr>
              <w:t>эксплутационных</w:t>
            </w:r>
            <w:proofErr w:type="spellEnd"/>
            <w:r w:rsidRPr="001F5A0D">
              <w:rPr>
                <w:sz w:val="20"/>
                <w:szCs w:val="20"/>
              </w:rPr>
              <w:t xml:space="preserve"> характеристик муниципального жилого фонда"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Взносы на капитальный ремонт общего имущества муниципального жилищного фонда в МКД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Коммунальное хозяйство</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442 300,00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38 000,00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38 000,00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369 300,00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369 300,00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369 300,00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91 0 00 60010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810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369 300,00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bl>
    <w:p w:rsidR="001F5A0D" w:rsidRPr="001F5A0D" w:rsidRDefault="001F5A0D" w:rsidP="001F5A0D">
      <w:pPr>
        <w:rPr>
          <w:sz w:val="20"/>
          <w:szCs w:val="20"/>
        </w:rPr>
      </w:pPr>
    </w:p>
    <w:p w:rsidR="001F5A0D" w:rsidRPr="001F5A0D" w:rsidRDefault="001F5A0D" w:rsidP="001F5A0D">
      <w:pPr>
        <w:rPr>
          <w:sz w:val="20"/>
          <w:szCs w:val="20"/>
        </w:rPr>
      </w:pPr>
    </w:p>
    <w:tbl>
      <w:tblPr>
        <w:tblW w:w="11482" w:type="dxa"/>
        <w:tblInd w:w="-1593" w:type="dxa"/>
        <w:tblLayout w:type="fixed"/>
        <w:tblLook w:val="04A0"/>
      </w:tblPr>
      <w:tblGrid>
        <w:gridCol w:w="3686"/>
        <w:gridCol w:w="540"/>
        <w:gridCol w:w="444"/>
        <w:gridCol w:w="483"/>
        <w:gridCol w:w="1360"/>
        <w:gridCol w:w="516"/>
        <w:gridCol w:w="1520"/>
        <w:gridCol w:w="1520"/>
        <w:gridCol w:w="1413"/>
      </w:tblGrid>
      <w:tr w:rsidR="001F5A0D" w:rsidRPr="001F5A0D" w:rsidTr="004F452D">
        <w:trPr>
          <w:trHeight w:val="76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2022-2026 годы"</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17 0 00 00000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73 000,00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38 000,00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38 000,00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Выполнение работ по разработке схем теплоснабжения (схем актуализации)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Благоустройство</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4 633 855,03</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4 967 067,00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5 423 500,00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"Организация благоустройства Угловского городского поселения на 2016-2026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3 738 500,00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4 967 067,00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5 423 500,00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Подпрограмма "Озеленение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102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Подпрограмма "Уличное освещение территории Угловского городского поселения"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"Приобретение электрической энергии (мощности)"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04 2 02 00000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Подпрограмма "Организация и содержание мест захоронения на территории Угловского городского поселения"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"Организация благоустройства и содержания кладбищ"</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04 3 01 00000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Подпрограмма "Прочие мероприятия по благоустройству Угловского городского </w:t>
            </w:r>
            <w:r w:rsidRPr="001F5A0D">
              <w:rPr>
                <w:sz w:val="20"/>
                <w:szCs w:val="20"/>
              </w:rPr>
              <w:lastRenderedPageBreak/>
              <w:t xml:space="preserve">поселения" </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lastRenderedPageBreak/>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Основное мероприятие "Проведение прочих мероприятий комплексного благоустройства территории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510"/>
        </w:trPr>
        <w:tc>
          <w:tcPr>
            <w:tcW w:w="3686" w:type="dxa"/>
            <w:tcBorders>
              <w:top w:val="nil"/>
              <w:left w:val="single" w:sz="4" w:space="0" w:color="auto"/>
              <w:bottom w:val="nil"/>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nil"/>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255"/>
        </w:trPr>
        <w:tc>
          <w:tcPr>
            <w:tcW w:w="3686" w:type="dxa"/>
            <w:tcBorders>
              <w:top w:val="single" w:sz="4" w:space="0" w:color="auto"/>
              <w:left w:val="single" w:sz="4" w:space="0" w:color="auto"/>
              <w:bottom w:val="nil"/>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Подпрограмма "Поддержка местных инициатив граждан"</w:t>
            </w:r>
          </w:p>
        </w:tc>
        <w:tc>
          <w:tcPr>
            <w:tcW w:w="540" w:type="dxa"/>
            <w:tcBorders>
              <w:top w:val="single" w:sz="4" w:space="0" w:color="auto"/>
              <w:left w:val="nil"/>
              <w:bottom w:val="nil"/>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510"/>
        </w:trPr>
        <w:tc>
          <w:tcPr>
            <w:tcW w:w="3686" w:type="dxa"/>
            <w:tcBorders>
              <w:top w:val="single" w:sz="4" w:space="0" w:color="auto"/>
              <w:left w:val="single" w:sz="4" w:space="0" w:color="auto"/>
              <w:bottom w:val="nil"/>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"Проведение прочих мероприятий комплексного благоустройства территории поселения"</w:t>
            </w:r>
          </w:p>
        </w:tc>
        <w:tc>
          <w:tcPr>
            <w:tcW w:w="540" w:type="dxa"/>
            <w:tcBorders>
              <w:top w:val="single" w:sz="4" w:space="0" w:color="auto"/>
              <w:left w:val="nil"/>
              <w:bottom w:val="nil"/>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765"/>
        </w:trPr>
        <w:tc>
          <w:tcPr>
            <w:tcW w:w="3686" w:type="dxa"/>
            <w:tcBorders>
              <w:top w:val="single" w:sz="4" w:space="0" w:color="auto"/>
              <w:left w:val="single" w:sz="4" w:space="0" w:color="auto"/>
              <w:bottom w:val="nil"/>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Реализации проектов территориальных общественных самоуправлений, включенных в муниципальные программы развития территорий</w:t>
            </w:r>
          </w:p>
        </w:tc>
        <w:tc>
          <w:tcPr>
            <w:tcW w:w="540" w:type="dxa"/>
            <w:tcBorders>
              <w:top w:val="single" w:sz="4" w:space="0" w:color="auto"/>
              <w:left w:val="nil"/>
              <w:bottom w:val="nil"/>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510"/>
        </w:trPr>
        <w:tc>
          <w:tcPr>
            <w:tcW w:w="3686" w:type="dxa"/>
            <w:tcBorders>
              <w:top w:val="nil"/>
              <w:left w:val="single" w:sz="4" w:space="0" w:color="auto"/>
              <w:bottom w:val="nil"/>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single" w:sz="4" w:space="0" w:color="auto"/>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76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2018-2026 годы"</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14 0 00 00000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895 355,03</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rsidR="001F5A0D" w:rsidRPr="001F5A0D" w:rsidRDefault="001F5A0D" w:rsidP="004F452D">
            <w:pPr>
              <w:rPr>
                <w:sz w:val="20"/>
                <w:szCs w:val="20"/>
              </w:rPr>
            </w:pPr>
            <w:r w:rsidRPr="001F5A0D">
              <w:rPr>
                <w:sz w:val="20"/>
                <w:szCs w:val="20"/>
              </w:rPr>
              <w:t>Основное мероприятие «Разработка сметной документации»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rsidR="001F5A0D" w:rsidRPr="001F5A0D" w:rsidRDefault="001F5A0D" w:rsidP="004F452D">
            <w:pPr>
              <w:rPr>
                <w:sz w:val="20"/>
                <w:szCs w:val="20"/>
              </w:rPr>
            </w:pPr>
            <w:r w:rsidRPr="001F5A0D">
              <w:rPr>
                <w:sz w:val="20"/>
                <w:szCs w:val="20"/>
              </w:rPr>
              <w:t>Изготовление сметных расчетов и их проверка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14 0 03 01410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8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Реализация мероприятий муниципальной программы, направленных на благоустройство дворовых территорий МКД и общественных территорий</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875 355,03</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875 355,03</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i/>
                <w:iCs/>
                <w:sz w:val="20"/>
                <w:szCs w:val="20"/>
              </w:rPr>
            </w:pPr>
            <w:r w:rsidRPr="001F5A0D">
              <w:rPr>
                <w:rFonts w:ascii="Arial CYR" w:hAnsi="Arial CYR" w:cs="Arial CYR"/>
                <w:b/>
                <w:bCs/>
                <w:i/>
                <w:iCs/>
                <w:sz w:val="20"/>
                <w:szCs w:val="20"/>
              </w:rPr>
              <w:t>ОБРАЗОВАНИЕ</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07</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45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sz w:val="20"/>
                <w:szCs w:val="20"/>
              </w:rPr>
            </w:pPr>
            <w:r w:rsidRPr="001F5A0D">
              <w:rPr>
                <w:rFonts w:ascii="Arial CYR" w:hAnsi="Arial CYR" w:cs="Arial CYR"/>
                <w:b/>
                <w:bCs/>
                <w:sz w:val="20"/>
                <w:szCs w:val="20"/>
              </w:rPr>
              <w:t>Профессиональная подготовка, переподготовка и повышение квалификации</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45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sz w:val="20"/>
                <w:szCs w:val="20"/>
              </w:rPr>
            </w:pPr>
            <w:proofErr w:type="spellStart"/>
            <w:r w:rsidRPr="001F5A0D">
              <w:rPr>
                <w:rFonts w:ascii="Arial CYR" w:hAnsi="Arial CYR" w:cs="Arial CYR"/>
                <w:sz w:val="20"/>
                <w:szCs w:val="20"/>
              </w:rPr>
              <w:t>Расходы</w:t>
            </w:r>
            <w:proofErr w:type="gramStart"/>
            <w:r w:rsidRPr="001F5A0D">
              <w:rPr>
                <w:rFonts w:ascii="Arial CYR" w:hAnsi="Arial CYR" w:cs="Arial CYR"/>
                <w:sz w:val="20"/>
                <w:szCs w:val="20"/>
              </w:rPr>
              <w:t>,н</w:t>
            </w:r>
            <w:proofErr w:type="gramEnd"/>
            <w:r w:rsidRPr="001F5A0D">
              <w:rPr>
                <w:rFonts w:ascii="Arial CYR" w:hAnsi="Arial CYR" w:cs="Arial CYR"/>
                <w:sz w:val="20"/>
                <w:szCs w:val="20"/>
              </w:rPr>
              <w:t>е</w:t>
            </w:r>
            <w:proofErr w:type="spellEnd"/>
            <w:r w:rsidRPr="001F5A0D">
              <w:rPr>
                <w:rFonts w:ascii="Arial CYR" w:hAnsi="Arial CYR" w:cs="Arial CYR"/>
                <w:sz w:val="20"/>
                <w:szCs w:val="20"/>
              </w:rPr>
              <w:t xml:space="preserve">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67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sz w:val="20"/>
                <w:szCs w:val="20"/>
              </w:rPr>
            </w:pPr>
            <w:r w:rsidRPr="001F5A0D">
              <w:rPr>
                <w:rFonts w:ascii="Arial CYR" w:hAnsi="Arial CYR" w:cs="Arial CYR"/>
                <w:sz w:val="20"/>
                <w:szCs w:val="20"/>
              </w:rPr>
              <w:t>Организация профессионального образования и дополнительного образования, участие в семинарах выборных должностных лиц, служащих и муниципальных служащих</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45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sz w:val="20"/>
                <w:szCs w:val="20"/>
              </w:rPr>
            </w:pPr>
            <w:r w:rsidRPr="001F5A0D">
              <w:rPr>
                <w:rFonts w:ascii="Arial CYR" w:hAnsi="Arial CYR" w:cs="Arial CYR"/>
                <w:sz w:val="20"/>
                <w:szCs w:val="20"/>
              </w:rPr>
              <w:t xml:space="preserve">Иные закупки товаров, работ и услуг для обеспечения государственных (муниципальных) нужд </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33 000,00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sz w:val="20"/>
                <w:szCs w:val="20"/>
              </w:rPr>
            </w:pPr>
            <w:r w:rsidRPr="001F5A0D">
              <w:rPr>
                <w:rFonts w:ascii="Arial CYR" w:hAnsi="Arial CYR" w:cs="Arial CYR"/>
                <w:sz w:val="20"/>
                <w:szCs w:val="20"/>
              </w:rPr>
              <w:t xml:space="preserve">Прочая закупка товаров, работ и услуг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33 000,00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lastRenderedPageBreak/>
              <w:t>КУЛЬТУРА, КИНЕМАТОГРАФИЯ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Культура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"Стимулирование творческой активности населения"</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08</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rsidR="001F5A0D" w:rsidRPr="001F5A0D" w:rsidRDefault="001F5A0D" w:rsidP="004F452D">
            <w:pPr>
              <w:rPr>
                <w:b/>
                <w:bCs/>
                <w:sz w:val="20"/>
                <w:szCs w:val="20"/>
              </w:rPr>
            </w:pPr>
            <w:r w:rsidRPr="001F5A0D">
              <w:rPr>
                <w:b/>
                <w:bCs/>
                <w:sz w:val="20"/>
                <w:szCs w:val="20"/>
              </w:rPr>
              <w:t>СОЦИАЛЬНАЯ ПОЛИТИКА</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rsidR="001F5A0D" w:rsidRPr="001F5A0D" w:rsidRDefault="001F5A0D" w:rsidP="004F452D">
            <w:pPr>
              <w:rPr>
                <w:b/>
                <w:bCs/>
                <w:sz w:val="20"/>
                <w:szCs w:val="20"/>
              </w:rPr>
            </w:pPr>
            <w:r w:rsidRPr="001F5A0D">
              <w:rPr>
                <w:b/>
                <w:bCs/>
                <w:sz w:val="20"/>
                <w:szCs w:val="20"/>
              </w:rPr>
              <w:t>Пенсионное обеспечение</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332 107,35</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b/>
                <w:bCs/>
                <w:sz w:val="20"/>
                <w:szCs w:val="20"/>
              </w:rPr>
            </w:pPr>
            <w:r w:rsidRPr="001F5A0D">
              <w:rPr>
                <w:b/>
                <w:bCs/>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140 556,45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140 556,45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140 556,45</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sz w:val="20"/>
                <w:szCs w:val="20"/>
              </w:rPr>
            </w:pPr>
            <w:r w:rsidRPr="001F5A0D">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sz w:val="20"/>
                <w:szCs w:val="20"/>
              </w:rPr>
            </w:pPr>
            <w:r w:rsidRPr="001F5A0D">
              <w:rPr>
                <w:sz w:val="20"/>
                <w:szCs w:val="20"/>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310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b/>
                <w:bCs/>
                <w:sz w:val="20"/>
                <w:szCs w:val="20"/>
              </w:rPr>
            </w:pPr>
            <w:r w:rsidRPr="001F5A0D">
              <w:rPr>
                <w:b/>
                <w:bCs/>
                <w:sz w:val="20"/>
                <w:szCs w:val="20"/>
              </w:rPr>
              <w:t>Пенсия за выслугу лет лицам, замещавшим должности муниципальной службы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191 550,90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191 550,90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191 550,90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sz w:val="20"/>
                <w:szCs w:val="20"/>
              </w:rPr>
            </w:pPr>
            <w:r w:rsidRPr="001F5A0D">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sz w:val="20"/>
                <w:szCs w:val="20"/>
              </w:rPr>
            </w:pPr>
            <w:r w:rsidRPr="001F5A0D">
              <w:rPr>
                <w:sz w:val="20"/>
                <w:szCs w:val="20"/>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310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ФИЗИЧЕСКАЯ КУЛЬТУРА И СПОРТ</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 xml:space="preserve">Физическая культура </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r>
      <w:tr w:rsidR="001F5A0D" w:rsidRPr="001F5A0D" w:rsidTr="004F452D">
        <w:trPr>
          <w:trHeight w:val="76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r>
      <w:tr w:rsidR="001F5A0D" w:rsidRPr="001F5A0D" w:rsidTr="004F452D">
        <w:trPr>
          <w:trHeight w:val="102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10 0 01 00000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r>
      <w:tr w:rsidR="001F5A0D" w:rsidRPr="001F5A0D" w:rsidTr="004F452D">
        <w:trPr>
          <w:trHeight w:val="510"/>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r>
      <w:tr w:rsidR="001F5A0D" w:rsidRPr="001F5A0D" w:rsidTr="004F452D">
        <w:trPr>
          <w:trHeight w:val="510"/>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10 0 01 00000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41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r>
      <w:tr w:rsidR="001F5A0D" w:rsidRPr="001F5A0D" w:rsidTr="004F452D">
        <w:trPr>
          <w:trHeight w:val="255"/>
        </w:trPr>
        <w:tc>
          <w:tcPr>
            <w:tcW w:w="368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b/>
                <w:bCs/>
                <w:sz w:val="20"/>
                <w:szCs w:val="20"/>
              </w:rPr>
            </w:pPr>
            <w:r w:rsidRPr="001F5A0D">
              <w:rPr>
                <w:b/>
                <w:bCs/>
                <w:sz w:val="20"/>
                <w:szCs w:val="20"/>
              </w:rPr>
              <w:t>Условно утвержденные расходы</w:t>
            </w:r>
          </w:p>
        </w:tc>
        <w:tc>
          <w:tcPr>
            <w:tcW w:w="540"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456 433,00</w:t>
            </w:r>
          </w:p>
        </w:tc>
        <w:tc>
          <w:tcPr>
            <w:tcW w:w="141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918 880,00</w:t>
            </w:r>
          </w:p>
        </w:tc>
      </w:tr>
    </w:tbl>
    <w:p w:rsidR="001F5A0D" w:rsidRPr="001F5A0D" w:rsidRDefault="001F5A0D" w:rsidP="001F5A0D">
      <w:pPr>
        <w:rPr>
          <w:sz w:val="20"/>
          <w:szCs w:val="20"/>
        </w:rPr>
      </w:pPr>
    </w:p>
    <w:p w:rsidR="001F5A0D" w:rsidRPr="001F5A0D" w:rsidRDefault="001F5A0D" w:rsidP="001F5A0D">
      <w:pPr>
        <w:rPr>
          <w:sz w:val="20"/>
          <w:szCs w:val="20"/>
        </w:rPr>
      </w:pPr>
    </w:p>
    <w:tbl>
      <w:tblPr>
        <w:tblW w:w="11503" w:type="dxa"/>
        <w:tblInd w:w="-1593" w:type="dxa"/>
        <w:tblLook w:val="04A0"/>
      </w:tblPr>
      <w:tblGrid>
        <w:gridCol w:w="4536"/>
        <w:gridCol w:w="1298"/>
        <w:gridCol w:w="516"/>
        <w:gridCol w:w="444"/>
        <w:gridCol w:w="483"/>
        <w:gridCol w:w="1415"/>
        <w:gridCol w:w="1415"/>
        <w:gridCol w:w="1396"/>
      </w:tblGrid>
      <w:tr w:rsidR="001F5A0D" w:rsidRPr="001F5A0D" w:rsidTr="004F452D">
        <w:trPr>
          <w:trHeight w:val="1095"/>
        </w:trPr>
        <w:tc>
          <w:tcPr>
            <w:tcW w:w="453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298"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516"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444"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483"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4226" w:type="dxa"/>
            <w:gridSpan w:val="3"/>
            <w:tcBorders>
              <w:top w:val="nil"/>
              <w:left w:val="nil"/>
              <w:bottom w:val="nil"/>
              <w:right w:val="nil"/>
            </w:tcBorders>
            <w:shd w:val="clear" w:color="000000" w:fill="FFFFFF"/>
            <w:vAlign w:val="bottom"/>
            <w:hideMark/>
          </w:tcPr>
          <w:p w:rsidR="001F5A0D" w:rsidRPr="001F5A0D" w:rsidRDefault="001F5A0D" w:rsidP="004F452D">
            <w:pPr>
              <w:jc w:val="center"/>
              <w:rPr>
                <w:sz w:val="20"/>
                <w:szCs w:val="20"/>
              </w:rPr>
            </w:pPr>
            <w:r w:rsidRPr="001F5A0D">
              <w:rPr>
                <w:sz w:val="20"/>
                <w:szCs w:val="20"/>
              </w:rPr>
              <w:t>Приложение 4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1F5A0D" w:rsidRPr="001F5A0D" w:rsidTr="004F452D">
        <w:trPr>
          <w:trHeight w:val="255"/>
        </w:trPr>
        <w:tc>
          <w:tcPr>
            <w:tcW w:w="453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298"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51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444"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483"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415"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1415"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c>
          <w:tcPr>
            <w:tcW w:w="1396" w:type="dxa"/>
            <w:tcBorders>
              <w:top w:val="nil"/>
              <w:left w:val="nil"/>
              <w:bottom w:val="nil"/>
              <w:right w:val="nil"/>
            </w:tcBorders>
            <w:shd w:val="clear" w:color="000000" w:fill="FFFFFF"/>
            <w:vAlign w:val="bottom"/>
            <w:hideMark/>
          </w:tcPr>
          <w:p w:rsidR="001F5A0D" w:rsidRPr="001F5A0D" w:rsidRDefault="001F5A0D" w:rsidP="004F452D">
            <w:pPr>
              <w:jc w:val="right"/>
              <w:rPr>
                <w:sz w:val="20"/>
                <w:szCs w:val="20"/>
              </w:rPr>
            </w:pPr>
            <w:r w:rsidRPr="001F5A0D">
              <w:rPr>
                <w:sz w:val="20"/>
                <w:szCs w:val="20"/>
              </w:rPr>
              <w:t> </w:t>
            </w:r>
          </w:p>
        </w:tc>
      </w:tr>
      <w:tr w:rsidR="001F5A0D" w:rsidRPr="001F5A0D" w:rsidTr="004F452D">
        <w:trPr>
          <w:trHeight w:val="1230"/>
        </w:trPr>
        <w:tc>
          <w:tcPr>
            <w:tcW w:w="11503" w:type="dxa"/>
            <w:gridSpan w:val="8"/>
            <w:tcBorders>
              <w:top w:val="nil"/>
              <w:left w:val="nil"/>
              <w:bottom w:val="nil"/>
              <w:right w:val="nil"/>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 xml:space="preserve">Распределение бюджетных ассигнований по целевым статьям (муниципальным программам Угловского городского поселения и </w:t>
            </w:r>
            <w:proofErr w:type="spellStart"/>
            <w:r w:rsidRPr="001F5A0D">
              <w:rPr>
                <w:b/>
                <w:bCs/>
                <w:sz w:val="20"/>
                <w:szCs w:val="20"/>
              </w:rPr>
              <w:t>непрограммным</w:t>
            </w:r>
            <w:proofErr w:type="spellEnd"/>
            <w:r w:rsidRPr="001F5A0D">
              <w:rPr>
                <w:b/>
                <w:bCs/>
                <w:sz w:val="20"/>
                <w:szCs w:val="20"/>
              </w:rPr>
              <w:t xml:space="preserve"> направлениям деятельности), группам и подгруппам видов расходов, разделам и подразделам классификации расходов бюджета Угловского городского поселения на 2024 год и на плановый период 2025 и 2026 годов                                                          </w:t>
            </w:r>
          </w:p>
        </w:tc>
      </w:tr>
      <w:tr w:rsidR="001F5A0D" w:rsidRPr="001F5A0D" w:rsidTr="004F452D">
        <w:trPr>
          <w:trHeight w:val="255"/>
        </w:trPr>
        <w:tc>
          <w:tcPr>
            <w:tcW w:w="4536" w:type="dxa"/>
            <w:tcBorders>
              <w:top w:val="nil"/>
              <w:left w:val="nil"/>
              <w:bottom w:val="nil"/>
              <w:right w:val="nil"/>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 </w:t>
            </w:r>
          </w:p>
        </w:tc>
        <w:tc>
          <w:tcPr>
            <w:tcW w:w="1298"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516"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444"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483"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1415"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1415"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c>
          <w:tcPr>
            <w:tcW w:w="1396" w:type="dxa"/>
            <w:tcBorders>
              <w:top w:val="nil"/>
              <w:left w:val="nil"/>
              <w:bottom w:val="nil"/>
              <w:right w:val="nil"/>
            </w:tcBorders>
            <w:shd w:val="clear" w:color="000000" w:fill="FFFFFF"/>
            <w:vAlign w:val="bottom"/>
            <w:hideMark/>
          </w:tcPr>
          <w:p w:rsidR="001F5A0D" w:rsidRPr="001F5A0D" w:rsidRDefault="001F5A0D" w:rsidP="004F452D">
            <w:pPr>
              <w:rPr>
                <w:sz w:val="20"/>
                <w:szCs w:val="20"/>
              </w:rPr>
            </w:pPr>
            <w:r w:rsidRPr="001F5A0D">
              <w:rPr>
                <w:sz w:val="20"/>
                <w:szCs w:val="20"/>
              </w:rPr>
              <w:t> </w:t>
            </w:r>
          </w:p>
        </w:tc>
      </w:tr>
      <w:tr w:rsidR="001F5A0D" w:rsidRPr="001F5A0D" w:rsidTr="004F452D">
        <w:trPr>
          <w:trHeight w:val="255"/>
        </w:trPr>
        <w:tc>
          <w:tcPr>
            <w:tcW w:w="453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298"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516"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444"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483"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415"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415" w:type="dxa"/>
            <w:tcBorders>
              <w:top w:val="nil"/>
              <w:left w:val="nil"/>
              <w:bottom w:val="nil"/>
              <w:right w:val="nil"/>
            </w:tcBorders>
            <w:shd w:val="clear" w:color="000000" w:fill="FFFFFF"/>
            <w:noWrap/>
            <w:vAlign w:val="bottom"/>
            <w:hideMark/>
          </w:tcPr>
          <w:p w:rsidR="001F5A0D" w:rsidRPr="001F5A0D" w:rsidRDefault="001F5A0D" w:rsidP="004F452D">
            <w:pPr>
              <w:rPr>
                <w:sz w:val="20"/>
                <w:szCs w:val="20"/>
              </w:rPr>
            </w:pPr>
            <w:r w:rsidRPr="001F5A0D">
              <w:rPr>
                <w:sz w:val="20"/>
                <w:szCs w:val="20"/>
              </w:rPr>
              <w:t> </w:t>
            </w:r>
          </w:p>
        </w:tc>
        <w:tc>
          <w:tcPr>
            <w:tcW w:w="1396" w:type="dxa"/>
            <w:tcBorders>
              <w:top w:val="nil"/>
              <w:left w:val="nil"/>
              <w:bottom w:val="nil"/>
              <w:right w:val="nil"/>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(рублей)</w:t>
            </w:r>
          </w:p>
        </w:tc>
      </w:tr>
      <w:tr w:rsidR="001F5A0D" w:rsidRPr="001F5A0D" w:rsidTr="004F452D">
        <w:trPr>
          <w:trHeight w:val="255"/>
        </w:trPr>
        <w:tc>
          <w:tcPr>
            <w:tcW w:w="453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Наименование</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ЦСТ</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ВР</w:t>
            </w:r>
          </w:p>
        </w:tc>
        <w:tc>
          <w:tcPr>
            <w:tcW w:w="44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РЗ</w:t>
            </w:r>
          </w:p>
        </w:tc>
        <w:tc>
          <w:tcPr>
            <w:tcW w:w="4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proofErr w:type="spellStart"/>
            <w:proofErr w:type="gramStart"/>
            <w:r w:rsidRPr="001F5A0D">
              <w:rPr>
                <w:b/>
                <w:bCs/>
                <w:sz w:val="20"/>
                <w:szCs w:val="20"/>
              </w:rPr>
              <w:t>Пр</w:t>
            </w:r>
            <w:proofErr w:type="spellEnd"/>
            <w:proofErr w:type="gramEnd"/>
          </w:p>
        </w:tc>
        <w:tc>
          <w:tcPr>
            <w:tcW w:w="141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2024 год</w:t>
            </w:r>
          </w:p>
        </w:tc>
        <w:tc>
          <w:tcPr>
            <w:tcW w:w="141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2025 год</w:t>
            </w:r>
          </w:p>
        </w:tc>
        <w:tc>
          <w:tcPr>
            <w:tcW w:w="139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b/>
                <w:bCs/>
                <w:sz w:val="20"/>
                <w:szCs w:val="20"/>
              </w:rPr>
            </w:pPr>
            <w:r w:rsidRPr="001F5A0D">
              <w:rPr>
                <w:b/>
                <w:bCs/>
                <w:sz w:val="20"/>
                <w:szCs w:val="20"/>
              </w:rPr>
              <w:t>2026 год</w:t>
            </w:r>
          </w:p>
        </w:tc>
      </w:tr>
      <w:tr w:rsidR="001F5A0D" w:rsidRPr="001F5A0D" w:rsidTr="004F452D">
        <w:trPr>
          <w:trHeight w:val="255"/>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rPr>
                <w:b/>
                <w:bCs/>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rPr>
                <w:b/>
                <w:bCs/>
                <w:sz w:val="20"/>
                <w:szCs w:val="20"/>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rPr>
                <w:b/>
                <w:bCs/>
                <w:sz w:val="20"/>
                <w:szCs w:val="20"/>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rPr>
                <w:b/>
                <w:bCs/>
                <w:sz w:val="20"/>
                <w:szCs w:val="20"/>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rPr>
                <w:b/>
                <w:bCs/>
                <w:sz w:val="20"/>
                <w:szCs w:val="20"/>
              </w:rPr>
            </w:pPr>
          </w:p>
        </w:tc>
        <w:tc>
          <w:tcPr>
            <w:tcW w:w="1415" w:type="dxa"/>
            <w:vMerge/>
            <w:tcBorders>
              <w:top w:val="single" w:sz="4" w:space="0" w:color="auto"/>
              <w:left w:val="single" w:sz="4" w:space="0" w:color="auto"/>
              <w:bottom w:val="single" w:sz="4" w:space="0" w:color="000000"/>
              <w:right w:val="single" w:sz="4" w:space="0" w:color="auto"/>
            </w:tcBorders>
            <w:vAlign w:val="center"/>
            <w:hideMark/>
          </w:tcPr>
          <w:p w:rsidR="001F5A0D" w:rsidRPr="001F5A0D" w:rsidRDefault="001F5A0D" w:rsidP="004F452D">
            <w:pPr>
              <w:rPr>
                <w:b/>
                <w:bCs/>
                <w:sz w:val="20"/>
                <w:szCs w:val="20"/>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rPr>
                <w:b/>
                <w:bCs/>
                <w:sz w:val="20"/>
                <w:szCs w:val="20"/>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1F5A0D" w:rsidRPr="001F5A0D" w:rsidRDefault="001F5A0D" w:rsidP="004F452D">
            <w:pPr>
              <w:rPr>
                <w:b/>
                <w:bCs/>
                <w:sz w:val="20"/>
                <w:szCs w:val="20"/>
              </w:rPr>
            </w:pP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1</w:t>
            </w:r>
          </w:p>
        </w:tc>
        <w:tc>
          <w:tcPr>
            <w:tcW w:w="1298"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2</w:t>
            </w:r>
          </w:p>
        </w:tc>
        <w:tc>
          <w:tcPr>
            <w:tcW w:w="516"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3</w:t>
            </w:r>
          </w:p>
        </w:tc>
        <w:tc>
          <w:tcPr>
            <w:tcW w:w="444"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5</w:t>
            </w:r>
          </w:p>
        </w:tc>
        <w:tc>
          <w:tcPr>
            <w:tcW w:w="1415"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6</w:t>
            </w:r>
          </w:p>
        </w:tc>
        <w:tc>
          <w:tcPr>
            <w:tcW w:w="1415"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7</w:t>
            </w:r>
          </w:p>
        </w:tc>
        <w:tc>
          <w:tcPr>
            <w:tcW w:w="1396" w:type="dxa"/>
            <w:tcBorders>
              <w:top w:val="nil"/>
              <w:left w:val="nil"/>
              <w:bottom w:val="single" w:sz="4" w:space="0" w:color="auto"/>
              <w:right w:val="single" w:sz="4" w:space="0" w:color="auto"/>
            </w:tcBorders>
            <w:shd w:val="clear" w:color="000000" w:fill="FFFFFF"/>
            <w:noWrap/>
            <w:vAlign w:val="center"/>
            <w:hideMark/>
          </w:tcPr>
          <w:p w:rsidR="001F5A0D" w:rsidRPr="001F5A0D" w:rsidRDefault="001F5A0D" w:rsidP="004F452D">
            <w:pPr>
              <w:jc w:val="center"/>
              <w:rPr>
                <w:sz w:val="20"/>
                <w:szCs w:val="20"/>
              </w:rPr>
            </w:pPr>
            <w:r w:rsidRPr="001F5A0D">
              <w:rPr>
                <w:sz w:val="20"/>
                <w:szCs w:val="20"/>
              </w:rPr>
              <w:t>8</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271 500,00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271 500,00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Выполнение комплекса противопожарных мероприятий</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130 000,00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Обустройство пожарных водоемов</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125 000,00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125 000,00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125 000,00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Обеспечение территорий общего пользования первичными средствами тушения пожаров и противопожарным инвентарем</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127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7 201 288,00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5 940 211,08</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5 325 711,08</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"Ремонт автомобильных дорог общего пользования местного значения"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4 424 753,45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3 041 920,00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2 427 420,00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Мероприятия по ремонту автомобильных дорог общего пользования местного значения за счет акцизов на нефтепродукты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r>
      <w:tr w:rsidR="001F5A0D" w:rsidRPr="001F5A0D" w:rsidTr="004F452D">
        <w:trPr>
          <w:trHeight w:val="510"/>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02 0 02 00210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106 420,00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Субсидия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3 481 000,00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3 481 000,00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3 481 000,00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2 321 000,00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proofErr w:type="spellStart"/>
            <w:r w:rsidRPr="001F5A0D">
              <w:rPr>
                <w:sz w:val="20"/>
                <w:szCs w:val="20"/>
              </w:rPr>
              <w:t>Софинансирование</w:t>
            </w:r>
            <w:proofErr w:type="spellEnd"/>
            <w:r w:rsidRPr="001F5A0D">
              <w:rPr>
                <w:sz w:val="20"/>
                <w:szCs w:val="20"/>
              </w:rPr>
              <w:t xml:space="preserve"> к субсидии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833 753,45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614 500,00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833 753,45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614 500,00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833 753,45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614 500,00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"Содержание автомобильных дорог общего пользования местного значения и инженерных сооружений на них"</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2 776 534,55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2 776 534,55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2 776 534,55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2 898 291,08</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03 0 00 00000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"Организация благоустройства Угловского городского поселения на 2016-2026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04 0 00 00000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3 738 500,00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4 967 067,00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5 423 500,00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Подпрограмма "Озеленение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127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04 1 01 00000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110 000,00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Подпрограмма "Уличное освещение территории Угловского городского поселения" </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"Приобретение электрической энергии (мощности)"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510"/>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04 2 02 00000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2 050 000,00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3 278 567,00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3 735 000,00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Подпрограмма "Организация и содержание мест захоронения на территории Угловского городского поселения" </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"Организация благоустройства и содержания кладбищ"</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04 3 01 00000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Подпрограмма "Прочие мероприятия по благоустройству Угловского городского поселения" </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"Проведение прочих мероприятий комплексного  благоустройства территории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04 4 01 00000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1 083 500,00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Подпрограмма "Поддержка местных инициатив граждан"</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"Проведение прочих мероприятий комплексного благоустройства территории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Реализация проектов территориальных общественных самоуправлений, включенных в муниципальные программы развития территорий</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200 000,00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05 0 00 00000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Приобретение плакатов по профилактике экстремизма и терроризма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06 0 00 00000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478 000,00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478 000,00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478 000,00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эффективного использования муниципального имущества"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Обеспечение проведения оценки рыночной стоимости муниципального имущества для аренды и приватизации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510"/>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06 0 01 00610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127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16 000,00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452 000,00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07 0 00 00000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65 000,00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r>
      <w:tr w:rsidR="001F5A0D" w:rsidRPr="001F5A0D" w:rsidTr="004F452D">
        <w:trPr>
          <w:trHeight w:val="1020"/>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2017-2026 годы"</w:t>
            </w:r>
          </w:p>
        </w:tc>
        <w:tc>
          <w:tcPr>
            <w:tcW w:w="1298" w:type="dxa"/>
            <w:tcBorders>
              <w:top w:val="single" w:sz="4" w:space="0" w:color="auto"/>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b/>
                <w:bCs/>
                <w:sz w:val="20"/>
                <w:szCs w:val="20"/>
              </w:rPr>
            </w:pPr>
            <w:r w:rsidRPr="001F5A0D">
              <w:rPr>
                <w:b/>
                <w:bCs/>
                <w:sz w:val="20"/>
                <w:szCs w:val="20"/>
              </w:rPr>
              <w:t>08 0 00 00000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130 000,00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70 000,00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1F5A0D">
              <w:rPr>
                <w:sz w:val="20"/>
                <w:szCs w:val="20"/>
              </w:rPr>
              <w:t>ии ау</w:t>
            </w:r>
            <w:proofErr w:type="gramEnd"/>
            <w:r w:rsidRPr="001F5A0D">
              <w:rPr>
                <w:sz w:val="20"/>
                <w:szCs w:val="20"/>
              </w:rPr>
              <w:t>кционов</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60 000,00</w:t>
            </w:r>
          </w:p>
        </w:tc>
      </w:tr>
      <w:tr w:rsidR="001F5A0D" w:rsidRPr="001F5A0D" w:rsidTr="004F452D">
        <w:trPr>
          <w:trHeight w:val="17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Угловском городском поселении в пределах полномочий, установленных Федеральным законом от 03.07.2016 № 334-ФЗ"</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w:t>
            </w:r>
            <w:r w:rsidRPr="001F5A0D">
              <w:rPr>
                <w:sz w:val="20"/>
                <w:szCs w:val="20"/>
              </w:rPr>
              <w:lastRenderedPageBreak/>
              <w:t>многоквартирным домом</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lastRenderedPageBreak/>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1F5A0D" w:rsidRPr="001F5A0D" w:rsidRDefault="001F5A0D" w:rsidP="004F452D">
            <w:pPr>
              <w:jc w:val="center"/>
              <w:rPr>
                <w:sz w:val="20"/>
                <w:szCs w:val="20"/>
              </w:rPr>
            </w:pPr>
            <w:r w:rsidRPr="001F5A0D">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"Стимулирование творческой активности населения"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22 500,00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10 0 00 00000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5 000,00</w:t>
            </w:r>
          </w:p>
        </w:tc>
      </w:tr>
      <w:tr w:rsidR="001F5A0D" w:rsidRPr="001F5A0D" w:rsidTr="004F452D">
        <w:trPr>
          <w:trHeight w:val="1275"/>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10 0 01 00000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350 900,00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350 900,00</w:t>
            </w:r>
          </w:p>
        </w:tc>
      </w:tr>
      <w:tr w:rsidR="001F5A0D" w:rsidRPr="001F5A0D" w:rsidTr="004F452D">
        <w:trPr>
          <w:trHeight w:val="204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1F5A0D">
              <w:rPr>
                <w:sz w:val="20"/>
                <w:szCs w:val="20"/>
              </w:rPr>
              <w:t>эксплутационных</w:t>
            </w:r>
            <w:proofErr w:type="spellEnd"/>
            <w:r w:rsidRPr="001F5A0D">
              <w:rPr>
                <w:sz w:val="20"/>
                <w:szCs w:val="20"/>
              </w:rPr>
              <w:t xml:space="preserve"> характеристик муниципального жилого фонда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Взносы на капитальный ремонт общего имущества муниципального жилищного фонда МКД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350 900,00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lastRenderedPageBreak/>
              <w:t>Муниципальная программа Угловского городского поселения "Развитие информационного общества Угловского городского поселения на 2020-2026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43 980,00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50 310,00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50 310,00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43 980,00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50 310,00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50 310,00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20 470,00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20 470,00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20 470,00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26 800,00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1F5A0D">
              <w:rPr>
                <w:sz w:val="20"/>
                <w:szCs w:val="20"/>
              </w:rPr>
              <w:t>хостинг</w:t>
            </w:r>
            <w:proofErr w:type="spellEnd"/>
            <w:r w:rsidRPr="001F5A0D">
              <w:rPr>
                <w:sz w:val="20"/>
                <w:szCs w:val="20"/>
              </w:rPr>
              <w:t xml:space="preserve">, </w:t>
            </w:r>
            <w:proofErr w:type="spellStart"/>
            <w:r w:rsidRPr="001F5A0D">
              <w:rPr>
                <w:sz w:val="20"/>
                <w:szCs w:val="20"/>
              </w:rPr>
              <w:t>техподдержка</w:t>
            </w:r>
            <w:proofErr w:type="spellEnd"/>
            <w:r w:rsidRPr="001F5A0D">
              <w:rPr>
                <w:sz w:val="20"/>
                <w:szCs w:val="20"/>
              </w:rPr>
              <w:t>, регистрация домена)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23 510,00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14 0 00 00000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895 355,03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510"/>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«Разработка сметной документации»</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14 0 03 00000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Изготовление сметных расчетов и их проверка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14 0 03 01410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Реализация мероприятий муниципальной программы, направленных на благоустройство дворовых территорий МКД и общественных территорий</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875 355,03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875 355,03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17 0 00 00000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73 000,00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38 000,00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38 000,00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sz w:val="20"/>
                <w:szCs w:val="20"/>
              </w:rPr>
            </w:pPr>
            <w:r w:rsidRPr="001F5A0D">
              <w:rPr>
                <w:sz w:val="20"/>
                <w:szCs w:val="20"/>
              </w:rPr>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sz w:val="20"/>
                <w:szCs w:val="20"/>
              </w:rPr>
            </w:pPr>
            <w:r w:rsidRPr="001F5A0D">
              <w:rPr>
                <w:sz w:val="20"/>
                <w:szCs w:val="20"/>
              </w:rPr>
              <w:t>Выполнение работ по разработке схем теплоснабжения (схем актуализации)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73 000,00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38 000,00</w:t>
            </w:r>
          </w:p>
        </w:tc>
      </w:tr>
      <w:tr w:rsidR="001F5A0D" w:rsidRPr="001F5A0D" w:rsidTr="004F452D">
        <w:trPr>
          <w:trHeight w:val="102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lastRenderedPageBreak/>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18 0 00 00000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17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Расходы, не отнесенные к муниципальным программам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9 086 179,97</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8 971 211,92</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9 284 678,92</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Глава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1 140 493,92</w:t>
            </w:r>
          </w:p>
        </w:tc>
      </w:tr>
      <w:tr w:rsidR="001F5A0D" w:rsidRPr="001F5A0D" w:rsidTr="004F452D">
        <w:trPr>
          <w:trHeight w:val="127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1 140 493,92</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Обеспечение деятельности Администрации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6 406 862,70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6 406 861,65</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6 222 781,65</w:t>
            </w:r>
          </w:p>
        </w:tc>
      </w:tr>
      <w:tr w:rsidR="001F5A0D" w:rsidRPr="001F5A0D" w:rsidTr="004F452D">
        <w:trPr>
          <w:trHeight w:val="1275"/>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100</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5 752 969,90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649 902,80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649 901,75</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465 821,75</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649 902,80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649 901,75</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465 821,75</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Уплата налогов, сборов и иных платежей</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850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3 990,00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369 300,00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369 300,00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810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02</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369 300,00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b/>
                <w:bCs/>
                <w:sz w:val="20"/>
                <w:szCs w:val="20"/>
              </w:rPr>
            </w:pPr>
            <w:r w:rsidRPr="001F5A0D">
              <w:rPr>
                <w:b/>
                <w:bCs/>
                <w:sz w:val="20"/>
                <w:szCs w:val="20"/>
              </w:rPr>
              <w:t>Осуществление первичного воинского учета на территориях, где отсутствуют военные комиссариаты</w:t>
            </w:r>
          </w:p>
        </w:tc>
        <w:tc>
          <w:tcPr>
            <w:tcW w:w="1298"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345 000,00</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379 600,00</w:t>
            </w:r>
          </w:p>
        </w:tc>
        <w:tc>
          <w:tcPr>
            <w:tcW w:w="139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b/>
                <w:bCs/>
                <w:sz w:val="20"/>
                <w:szCs w:val="20"/>
              </w:rPr>
            </w:pPr>
            <w:r w:rsidRPr="001F5A0D">
              <w:rPr>
                <w:b/>
                <w:bCs/>
                <w:sz w:val="20"/>
                <w:szCs w:val="20"/>
              </w:rPr>
              <w:t>414 700,00</w:t>
            </w:r>
          </w:p>
        </w:tc>
      </w:tr>
      <w:tr w:rsidR="001F5A0D" w:rsidRPr="001F5A0D" w:rsidTr="004F452D">
        <w:trPr>
          <w:trHeight w:val="1275"/>
        </w:trPr>
        <w:tc>
          <w:tcPr>
            <w:tcW w:w="453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100</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39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1298"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120</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c>
          <w:tcPr>
            <w:tcW w:w="139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300 637,00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44 363,00</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78 963,00</w:t>
            </w:r>
          </w:p>
        </w:tc>
        <w:tc>
          <w:tcPr>
            <w:tcW w:w="139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114 063,00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auto" w:fill="auto"/>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center"/>
              <w:rPr>
                <w:sz w:val="20"/>
                <w:szCs w:val="20"/>
              </w:rPr>
            </w:pPr>
            <w:r w:rsidRPr="001F5A0D">
              <w:rPr>
                <w:sz w:val="20"/>
                <w:szCs w:val="20"/>
              </w:rPr>
              <w:t>03</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44 363,00</w:t>
            </w:r>
          </w:p>
        </w:tc>
        <w:tc>
          <w:tcPr>
            <w:tcW w:w="1415"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78 963,00</w:t>
            </w:r>
          </w:p>
        </w:tc>
        <w:tc>
          <w:tcPr>
            <w:tcW w:w="1396" w:type="dxa"/>
            <w:tcBorders>
              <w:top w:val="nil"/>
              <w:left w:val="nil"/>
              <w:bottom w:val="single" w:sz="4" w:space="0" w:color="auto"/>
              <w:right w:val="single" w:sz="4" w:space="0" w:color="auto"/>
            </w:tcBorders>
            <w:shd w:val="clear" w:color="auto" w:fill="auto"/>
            <w:noWrap/>
            <w:vAlign w:val="bottom"/>
            <w:hideMark/>
          </w:tcPr>
          <w:p w:rsidR="001F5A0D" w:rsidRPr="001F5A0D" w:rsidRDefault="001F5A0D" w:rsidP="004F452D">
            <w:pPr>
              <w:jc w:val="right"/>
              <w:rPr>
                <w:sz w:val="20"/>
                <w:szCs w:val="20"/>
              </w:rPr>
            </w:pPr>
            <w:r w:rsidRPr="001F5A0D">
              <w:rPr>
                <w:sz w:val="20"/>
                <w:szCs w:val="20"/>
              </w:rPr>
              <w:t>114 063,00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191 300,00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191 300,00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191 300,00</w:t>
            </w:r>
          </w:p>
        </w:tc>
      </w:tr>
      <w:tr w:rsidR="001F5A0D" w:rsidRPr="001F5A0D" w:rsidTr="004F452D">
        <w:trPr>
          <w:trHeight w:val="127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Расходы на выплаты персоналу государственных (муниципальных) органов</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186 500,00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4 800,00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Осуществление внешнего муниципального финансового контроля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144 700,00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Межбюджетные трансферты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500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144 700,00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межбюджетные трансферты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540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06</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144 700,00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510"/>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Выполнение других обязательств муниципального образования</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79 416,00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44 416,00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44 416,00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15 000,00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Уплата налогов, сборов и иных платежей</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850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29 416,00</w:t>
            </w:r>
          </w:p>
        </w:tc>
      </w:tr>
      <w:tr w:rsidR="001F5A0D" w:rsidRPr="001F5A0D" w:rsidTr="004F452D">
        <w:trPr>
          <w:trHeight w:val="76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140 556,45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140 556,45</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140 556,45</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Социальное обеспечение и иные выплаты населению</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lastRenderedPageBreak/>
              <w:t>Социальные выплаты гражданам, кроме публичных нормативных социальных выплат</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310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140 556,45</w:t>
            </w:r>
          </w:p>
        </w:tc>
      </w:tr>
      <w:tr w:rsidR="001F5A0D" w:rsidRPr="001F5A0D" w:rsidTr="004F452D">
        <w:trPr>
          <w:trHeight w:val="51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Пенсия за выслугу лет лицам, замещавшим должности муниципальной службы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191 550,90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191 550,90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191 550,90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Социальное обеспечение и иные выплаты населению</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r>
      <w:tr w:rsidR="001F5A0D" w:rsidRPr="001F5A0D" w:rsidTr="004F452D">
        <w:trPr>
          <w:trHeight w:val="510"/>
        </w:trPr>
        <w:tc>
          <w:tcPr>
            <w:tcW w:w="4536" w:type="dxa"/>
            <w:tcBorders>
              <w:top w:val="nil"/>
              <w:left w:val="single" w:sz="4" w:space="0" w:color="auto"/>
              <w:bottom w:val="nil"/>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Социальные выплаты гражданам, кроме публичных нормативных социальных выплат</w:t>
            </w:r>
          </w:p>
        </w:tc>
        <w:tc>
          <w:tcPr>
            <w:tcW w:w="1298"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91 0 00 90040</w:t>
            </w:r>
          </w:p>
        </w:tc>
        <w:tc>
          <w:tcPr>
            <w:tcW w:w="516"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310</w:t>
            </w:r>
          </w:p>
        </w:tc>
        <w:tc>
          <w:tcPr>
            <w:tcW w:w="444"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10</w:t>
            </w:r>
          </w:p>
        </w:tc>
        <w:tc>
          <w:tcPr>
            <w:tcW w:w="483"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415"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415"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c>
          <w:tcPr>
            <w:tcW w:w="1396" w:type="dxa"/>
            <w:tcBorders>
              <w:top w:val="nil"/>
              <w:left w:val="nil"/>
              <w:bottom w:val="nil"/>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191 550,90</w:t>
            </w:r>
          </w:p>
        </w:tc>
      </w:tr>
      <w:tr w:rsidR="001F5A0D" w:rsidRPr="001F5A0D" w:rsidTr="004F452D">
        <w:trPr>
          <w:trHeight w:val="255"/>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1F5A0D" w:rsidRPr="001F5A0D" w:rsidRDefault="001F5A0D" w:rsidP="004F452D">
            <w:pPr>
              <w:rPr>
                <w:b/>
                <w:bCs/>
                <w:sz w:val="20"/>
                <w:szCs w:val="20"/>
              </w:rPr>
            </w:pPr>
            <w:r w:rsidRPr="001F5A0D">
              <w:rPr>
                <w:b/>
                <w:bCs/>
                <w:sz w:val="20"/>
                <w:szCs w:val="20"/>
              </w:rPr>
              <w:t xml:space="preserve">Обеспечение проведения выборов </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91 0 00 90500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i/>
                <w:iCs/>
                <w:sz w:val="20"/>
                <w:szCs w:val="20"/>
              </w:rPr>
            </w:pPr>
            <w:r w:rsidRPr="001F5A0D">
              <w:rPr>
                <w:rFonts w:ascii="Arial CYR" w:hAnsi="Arial CYR" w:cs="Arial CYR"/>
                <w:b/>
                <w:bCs/>
                <w:i/>
                <w:iCs/>
                <w:sz w:val="20"/>
                <w:szCs w:val="20"/>
              </w:rPr>
              <w:t>ОБРАЗОВАНИЕ</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33 000,00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45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sz w:val="20"/>
                <w:szCs w:val="20"/>
              </w:rPr>
            </w:pPr>
            <w:r w:rsidRPr="001F5A0D">
              <w:rPr>
                <w:rFonts w:ascii="Arial CYR" w:hAnsi="Arial CYR" w:cs="Arial CYR"/>
                <w:b/>
                <w:bCs/>
                <w:sz w:val="20"/>
                <w:szCs w:val="20"/>
              </w:rPr>
              <w:t>Профессиональная подготовка, переподготовка и повышение квалификации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450"/>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sz w:val="20"/>
                <w:szCs w:val="20"/>
              </w:rPr>
            </w:pPr>
            <w:r w:rsidRPr="001F5A0D">
              <w:rPr>
                <w:rFonts w:ascii="Arial CYR" w:hAnsi="Arial CYR" w:cs="Arial CYR"/>
                <w:sz w:val="20"/>
                <w:szCs w:val="20"/>
              </w:rPr>
              <w:t xml:space="preserve">Иные закупки товаров, работ и услуг для обеспечения государственных (муниципальных) нужд </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09 0 01 00000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33 000,00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43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i/>
                <w:iCs/>
                <w:sz w:val="20"/>
                <w:szCs w:val="20"/>
              </w:rPr>
            </w:pPr>
            <w:r w:rsidRPr="001F5A0D">
              <w:rPr>
                <w:rFonts w:ascii="Arial CYR" w:hAnsi="Arial CYR" w:cs="Arial CYR"/>
                <w:b/>
                <w:bCs/>
                <w:i/>
                <w:iCs/>
                <w:sz w:val="20"/>
                <w:szCs w:val="20"/>
              </w:rPr>
              <w:t>Материальное поощрение старосты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24 000,00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r>
      <w:tr w:rsidR="001F5A0D" w:rsidRPr="001F5A0D" w:rsidTr="004F452D">
        <w:trPr>
          <w:trHeight w:val="43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rPr>
                <w:rFonts w:ascii="Arial CYR" w:hAnsi="Arial CYR" w:cs="Arial CYR"/>
                <w:b/>
                <w:bCs/>
                <w:i/>
                <w:iCs/>
                <w:sz w:val="20"/>
                <w:szCs w:val="20"/>
              </w:rPr>
            </w:pPr>
            <w:r w:rsidRPr="001F5A0D">
              <w:rPr>
                <w:rFonts w:ascii="Arial CYR" w:hAnsi="Arial CYR" w:cs="Arial CYR"/>
                <w:b/>
                <w:bCs/>
                <w:i/>
                <w:iCs/>
                <w:sz w:val="20"/>
                <w:szCs w:val="20"/>
              </w:rPr>
              <w:t xml:space="preserve">Расходы на выплаты персоналу государственных (муниципальных) органов </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13</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24 000,00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Специальные расходы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880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07</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Резервные фонды местной администрации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20 000,00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sz w:val="20"/>
                <w:szCs w:val="20"/>
              </w:rPr>
            </w:pPr>
            <w:r w:rsidRPr="001F5A0D">
              <w:rPr>
                <w:sz w:val="20"/>
                <w:szCs w:val="20"/>
              </w:rPr>
              <w:t>Резервные средства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870</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sz w:val="20"/>
                <w:szCs w:val="20"/>
              </w:rPr>
            </w:pPr>
            <w:r w:rsidRPr="001F5A0D">
              <w:rPr>
                <w:sz w:val="20"/>
                <w:szCs w:val="20"/>
              </w:rPr>
              <w:t>11</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sz w:val="20"/>
                <w:szCs w:val="20"/>
              </w:rPr>
            </w:pPr>
            <w:r w:rsidRPr="001F5A0D">
              <w:rPr>
                <w:sz w:val="20"/>
                <w:szCs w:val="20"/>
              </w:rPr>
              <w:t>20 000,00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1F5A0D" w:rsidRPr="001F5A0D" w:rsidRDefault="001F5A0D" w:rsidP="004F452D">
            <w:pPr>
              <w:jc w:val="both"/>
              <w:rPr>
                <w:b/>
                <w:bCs/>
                <w:sz w:val="20"/>
                <w:szCs w:val="20"/>
              </w:rPr>
            </w:pPr>
            <w:r w:rsidRPr="001F5A0D">
              <w:rPr>
                <w:b/>
                <w:bCs/>
                <w:sz w:val="20"/>
                <w:szCs w:val="20"/>
              </w:rPr>
              <w:t>Условно утвержденные расходы</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456 433,00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918 880,00</w:t>
            </w:r>
          </w:p>
        </w:tc>
      </w:tr>
      <w:tr w:rsidR="001F5A0D" w:rsidRPr="001F5A0D" w:rsidTr="004F452D">
        <w:trPr>
          <w:trHeight w:val="255"/>
        </w:trPr>
        <w:tc>
          <w:tcPr>
            <w:tcW w:w="4536" w:type="dxa"/>
            <w:tcBorders>
              <w:top w:val="nil"/>
              <w:left w:val="single" w:sz="4" w:space="0" w:color="auto"/>
              <w:bottom w:val="single" w:sz="4" w:space="0" w:color="auto"/>
              <w:right w:val="single" w:sz="4" w:space="0" w:color="auto"/>
            </w:tcBorders>
            <w:shd w:val="clear" w:color="000000" w:fill="FFFFFF"/>
            <w:noWrap/>
            <w:vAlign w:val="bottom"/>
            <w:hideMark/>
          </w:tcPr>
          <w:p w:rsidR="001F5A0D" w:rsidRPr="001F5A0D" w:rsidRDefault="001F5A0D" w:rsidP="004F452D">
            <w:pPr>
              <w:jc w:val="both"/>
              <w:rPr>
                <w:b/>
                <w:bCs/>
                <w:sz w:val="20"/>
                <w:szCs w:val="20"/>
              </w:rPr>
            </w:pPr>
            <w:r w:rsidRPr="001F5A0D">
              <w:rPr>
                <w:b/>
                <w:bCs/>
                <w:sz w:val="20"/>
                <w:szCs w:val="20"/>
              </w:rPr>
              <w:t>Итого</w:t>
            </w:r>
          </w:p>
        </w:tc>
        <w:tc>
          <w:tcPr>
            <w:tcW w:w="1298"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center"/>
              <w:rPr>
                <w:b/>
                <w:bCs/>
                <w:sz w:val="20"/>
                <w:szCs w:val="20"/>
              </w:rPr>
            </w:pPr>
            <w:r w:rsidRPr="001F5A0D">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22 726 884,00</w:t>
            </w:r>
          </w:p>
        </w:tc>
        <w:tc>
          <w:tcPr>
            <w:tcW w:w="1415"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21 149 200,00</w:t>
            </w:r>
          </w:p>
        </w:tc>
        <w:tc>
          <w:tcPr>
            <w:tcW w:w="1396" w:type="dxa"/>
            <w:tcBorders>
              <w:top w:val="nil"/>
              <w:left w:val="nil"/>
              <w:bottom w:val="single" w:sz="4" w:space="0" w:color="auto"/>
              <w:right w:val="single" w:sz="4" w:space="0" w:color="auto"/>
            </w:tcBorders>
            <w:shd w:val="clear" w:color="000000" w:fill="FFFFFF"/>
            <w:noWrap/>
            <w:vAlign w:val="bottom"/>
            <w:hideMark/>
          </w:tcPr>
          <w:p w:rsidR="001F5A0D" w:rsidRPr="001F5A0D" w:rsidRDefault="001F5A0D" w:rsidP="004F452D">
            <w:pPr>
              <w:jc w:val="right"/>
              <w:rPr>
                <w:b/>
                <w:bCs/>
                <w:sz w:val="20"/>
                <w:szCs w:val="20"/>
              </w:rPr>
            </w:pPr>
            <w:r w:rsidRPr="001F5A0D">
              <w:rPr>
                <w:b/>
                <w:bCs/>
                <w:sz w:val="20"/>
                <w:szCs w:val="20"/>
              </w:rPr>
              <w:t>21 304 600,00</w:t>
            </w:r>
          </w:p>
        </w:tc>
      </w:tr>
    </w:tbl>
    <w:p w:rsidR="001F5A0D" w:rsidRPr="001F5A0D" w:rsidRDefault="001F5A0D" w:rsidP="001F5A0D">
      <w:pPr>
        <w:rPr>
          <w:sz w:val="20"/>
          <w:szCs w:val="20"/>
        </w:rPr>
      </w:pPr>
    </w:p>
    <w:p w:rsidR="001F5A0D" w:rsidRPr="0083296B" w:rsidRDefault="001F5A0D" w:rsidP="001F5A0D">
      <w:pPr>
        <w:rPr>
          <w:sz w:val="20"/>
          <w:szCs w:val="20"/>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 xml:space="preserve">           </w:t>
      </w:r>
      <w:r w:rsidRPr="0083296B">
        <w:rPr>
          <w:b/>
          <w:bCs/>
          <w:sz w:val="20"/>
          <w:szCs w:val="20"/>
        </w:rPr>
        <w:t>ЗАКЛЮЧЕНИЕ</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83296B">
        <w:rPr>
          <w:b/>
          <w:bCs/>
          <w:sz w:val="20"/>
          <w:szCs w:val="20"/>
        </w:rPr>
        <w:t>О РЕЗУЛЬТАТАХ</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83296B">
        <w:rPr>
          <w:b/>
          <w:bCs/>
          <w:sz w:val="20"/>
          <w:szCs w:val="20"/>
        </w:rPr>
        <w:t>ПУБЛИЧНЫХ СЛУШАНИЙ ПО ПРОЕКТУ</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83296B">
        <w:rPr>
          <w:b/>
          <w:bCs/>
          <w:sz w:val="20"/>
          <w:szCs w:val="20"/>
          <w:u w:val="single"/>
        </w:rPr>
        <w:t>Предоставление разрешения на условно разрешенный вид использования земельного участка</w:t>
      </w:r>
      <w:r w:rsidRPr="0083296B">
        <w:rPr>
          <w:bCs/>
          <w:sz w:val="20"/>
          <w:szCs w:val="20"/>
          <w:u w:val="single"/>
        </w:rPr>
        <w:t xml:space="preserve"> </w:t>
      </w:r>
      <w:r w:rsidRPr="0083296B">
        <w:rPr>
          <w:b/>
          <w:bCs/>
          <w:sz w:val="20"/>
          <w:szCs w:val="20"/>
          <w:u w:val="single"/>
        </w:rPr>
        <w:t>для ведения личного подсобного хозяйства</w:t>
      </w:r>
      <w:r w:rsidRPr="0083296B">
        <w:rPr>
          <w:sz w:val="20"/>
          <w:szCs w:val="20"/>
        </w:rPr>
        <w:t xml:space="preserve"> </w:t>
      </w:r>
      <w:r w:rsidRPr="0083296B">
        <w:rPr>
          <w:b/>
          <w:sz w:val="20"/>
          <w:szCs w:val="20"/>
          <w:u w:val="single"/>
        </w:rPr>
        <w:t>(приусадебный земельный участок)</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83296B">
        <w:rPr>
          <w:b/>
          <w:bCs/>
          <w:sz w:val="20"/>
          <w:szCs w:val="20"/>
        </w:rPr>
        <w:t xml:space="preserve">от «27»  декабря 2023г.                                                                              </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83296B" w:rsidRPr="0083296B" w:rsidRDefault="0083296B" w:rsidP="0083296B">
      <w:pPr>
        <w:jc w:val="both"/>
        <w:rPr>
          <w:bCs/>
          <w:sz w:val="20"/>
          <w:szCs w:val="20"/>
          <w:u w:val="single"/>
        </w:rPr>
      </w:pPr>
      <w:r w:rsidRPr="0083296B">
        <w:rPr>
          <w:bCs/>
          <w:sz w:val="20"/>
          <w:szCs w:val="20"/>
          <w:u w:val="single"/>
        </w:rPr>
        <w:t>1.Общие сведения о проекте, представленном на общественных обсуждениях (публичных слушаниях):</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83296B">
        <w:rPr>
          <w:bCs/>
          <w:sz w:val="20"/>
          <w:szCs w:val="20"/>
        </w:rPr>
        <w:t xml:space="preserve">Предоставление разрешения на условно разрешенный вид использования </w:t>
      </w:r>
      <w:r w:rsidRPr="0083296B">
        <w:rPr>
          <w:sz w:val="20"/>
          <w:szCs w:val="20"/>
        </w:rPr>
        <w:t xml:space="preserve">«для ведения личного подсобного хозяйства (приусадебный земельный участок)» земельного участка,  расположенного   </w:t>
      </w:r>
      <w:r w:rsidRPr="0083296B">
        <w:rPr>
          <w:bCs/>
          <w:sz w:val="20"/>
          <w:szCs w:val="20"/>
        </w:rPr>
        <w:t xml:space="preserve">на кадастровой карте территории в кадастровом квартале с кадастровым номером </w:t>
      </w:r>
      <w:r w:rsidRPr="0083296B">
        <w:rPr>
          <w:sz w:val="20"/>
          <w:szCs w:val="20"/>
        </w:rPr>
        <w:t xml:space="preserve">53:12:0705001:4 по адресу: </w:t>
      </w:r>
      <w:r w:rsidRPr="0083296B">
        <w:rPr>
          <w:bCs/>
          <w:sz w:val="20"/>
          <w:szCs w:val="20"/>
        </w:rPr>
        <w:t xml:space="preserve">Российская Федерация,  Новгородская область,  Окуловский муниципальный район, Угловское городское поселение, д. Рассвет, д. 2. площадью 2656 кв.м.,  </w:t>
      </w:r>
      <w:r w:rsidRPr="0083296B">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83296B">
        <w:rPr>
          <w:bCs/>
          <w:sz w:val="20"/>
          <w:szCs w:val="20"/>
          <w:u w:val="single"/>
        </w:rPr>
        <w:t xml:space="preserve">2. Организатор общественных обсуждений (публичных слушаний) </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Администрация Угловского городского поселения</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83296B">
        <w:rPr>
          <w:bCs/>
          <w:sz w:val="20"/>
          <w:szCs w:val="20"/>
        </w:rPr>
        <w:t>3</w:t>
      </w:r>
      <w:r w:rsidRPr="0083296B">
        <w:rPr>
          <w:bCs/>
          <w:sz w:val="20"/>
          <w:szCs w:val="20"/>
          <w:u w:val="single"/>
        </w:rPr>
        <w:t>.  К</w:t>
      </w:r>
      <w:r w:rsidRPr="0083296B">
        <w:rPr>
          <w:sz w:val="20"/>
          <w:szCs w:val="20"/>
          <w:u w:val="single"/>
        </w:rPr>
        <w:t>оличество участников публичных слушаний</w:t>
      </w:r>
      <w:r w:rsidRPr="0083296B">
        <w:rPr>
          <w:bCs/>
          <w:sz w:val="20"/>
          <w:szCs w:val="20"/>
        </w:rPr>
        <w:t xml:space="preserve">  - 4 человек.</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83296B">
        <w:rPr>
          <w:bCs/>
          <w:sz w:val="20"/>
          <w:szCs w:val="20"/>
          <w:u w:val="single"/>
        </w:rPr>
        <w:t>4. Правовой акт о назначении общественных обсуждений (публичных слушаний) (реквизиты акта)</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83296B">
        <w:rPr>
          <w:bCs/>
          <w:sz w:val="20"/>
          <w:szCs w:val="20"/>
        </w:rPr>
        <w:t xml:space="preserve">Постановление </w:t>
      </w:r>
      <w:r w:rsidRPr="0083296B">
        <w:rPr>
          <w:bCs/>
          <w:color w:val="000000"/>
          <w:sz w:val="20"/>
          <w:szCs w:val="20"/>
        </w:rPr>
        <w:t xml:space="preserve"> Администрации Угловского городского поселения от 13.12.2023г.  № 588 (О назначении публичных слушаний)</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u w:val="single"/>
        </w:rPr>
        <w:t xml:space="preserve"> 5. Срок проведения общественных обсуждений или публичных слушаний  </w:t>
      </w:r>
      <w:r w:rsidRPr="0083296B">
        <w:rPr>
          <w:sz w:val="20"/>
          <w:szCs w:val="20"/>
        </w:rPr>
        <w:t>14 декабря  2023 г до 28 декабря 2023 года</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83296B">
        <w:rPr>
          <w:bCs/>
          <w:sz w:val="20"/>
          <w:szCs w:val="20"/>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83296B" w:rsidRPr="0083296B" w:rsidRDefault="0083296B" w:rsidP="0083296B">
      <w:pPr>
        <w:jc w:val="both"/>
        <w:rPr>
          <w:sz w:val="20"/>
          <w:szCs w:val="20"/>
        </w:rPr>
      </w:pPr>
      <w:r w:rsidRPr="0083296B">
        <w:rPr>
          <w:sz w:val="20"/>
          <w:szCs w:val="20"/>
        </w:rPr>
        <w:t xml:space="preserve">Бюллетень «Официальный вестник Угловского городского поселения» от 14.12.2023г.  № 52,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83296B">
        <w:rPr>
          <w:sz w:val="20"/>
          <w:szCs w:val="20"/>
        </w:rPr>
        <w:t>рп</w:t>
      </w:r>
      <w:proofErr w:type="spellEnd"/>
      <w:r w:rsidRPr="0083296B">
        <w:rPr>
          <w:sz w:val="20"/>
          <w:szCs w:val="20"/>
        </w:rPr>
        <w:t xml:space="preserve">. Угловка, ул. Центральная д.9, фойе Администрации Угловского городского  поселения, </w:t>
      </w:r>
      <w:proofErr w:type="spellStart"/>
      <w:r w:rsidRPr="0083296B">
        <w:rPr>
          <w:sz w:val="20"/>
          <w:szCs w:val="20"/>
        </w:rPr>
        <w:t>рп</w:t>
      </w:r>
      <w:proofErr w:type="spellEnd"/>
      <w:r w:rsidRPr="0083296B">
        <w:rPr>
          <w:sz w:val="20"/>
          <w:szCs w:val="20"/>
        </w:rPr>
        <w:t xml:space="preserve">. Угловка, ул. Центральная, д.12а, </w:t>
      </w:r>
      <w:proofErr w:type="spellStart"/>
      <w:r w:rsidRPr="0083296B">
        <w:rPr>
          <w:sz w:val="20"/>
          <w:szCs w:val="20"/>
        </w:rPr>
        <w:t>рп</w:t>
      </w:r>
      <w:proofErr w:type="spellEnd"/>
      <w:r w:rsidRPr="0083296B">
        <w:rPr>
          <w:sz w:val="20"/>
          <w:szCs w:val="20"/>
        </w:rPr>
        <w:t xml:space="preserve">. Угловка, ул. Центральная, д.5., </w:t>
      </w:r>
      <w:proofErr w:type="spellStart"/>
      <w:r w:rsidRPr="0083296B">
        <w:rPr>
          <w:sz w:val="20"/>
          <w:szCs w:val="20"/>
        </w:rPr>
        <w:t>рп</w:t>
      </w:r>
      <w:proofErr w:type="spellEnd"/>
      <w:r w:rsidRPr="0083296B">
        <w:rPr>
          <w:sz w:val="20"/>
          <w:szCs w:val="20"/>
        </w:rPr>
        <w:t>. Угловка, ул. Советская, д.6, д. Рассвет</w:t>
      </w:r>
      <w:proofErr w:type="gramStart"/>
      <w:r w:rsidRPr="0083296B">
        <w:rPr>
          <w:sz w:val="20"/>
          <w:szCs w:val="20"/>
        </w:rPr>
        <w:t>..</w:t>
      </w:r>
      <w:proofErr w:type="gramEnd"/>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 xml:space="preserve">      Для ознакомления населения с проектом предоставления разрешения на условно разрешенный вид использования </w:t>
      </w:r>
      <w:r w:rsidRPr="0083296B">
        <w:rPr>
          <w:sz w:val="20"/>
          <w:szCs w:val="20"/>
        </w:rPr>
        <w:t xml:space="preserve">«для ведения личного подсобного хозяйства (приусадебный земельный участок)» земельного участка, расположенного   </w:t>
      </w:r>
      <w:r w:rsidRPr="0083296B">
        <w:rPr>
          <w:bCs/>
          <w:sz w:val="20"/>
          <w:szCs w:val="20"/>
        </w:rPr>
        <w:t xml:space="preserve">на кадастровой карте территории в кадастровом квартале с кадастровым номером </w:t>
      </w:r>
      <w:r w:rsidRPr="0083296B">
        <w:rPr>
          <w:sz w:val="20"/>
          <w:szCs w:val="20"/>
        </w:rPr>
        <w:t xml:space="preserve">53:12:0705001:4 по адресу: </w:t>
      </w:r>
      <w:r w:rsidRPr="0083296B">
        <w:rPr>
          <w:bCs/>
          <w:sz w:val="20"/>
          <w:szCs w:val="20"/>
        </w:rPr>
        <w:t xml:space="preserve">Российская Федерация,  Новгородская область,  Окуловский муниципальный район, Угловское городское поселение, д. Рассвет, д. </w:t>
      </w:r>
      <w:r w:rsidRPr="0083296B">
        <w:rPr>
          <w:bCs/>
          <w:sz w:val="20"/>
          <w:szCs w:val="20"/>
        </w:rPr>
        <w:tab/>
        <w:t xml:space="preserve">2. площадью 2656 кв.м.,  </w:t>
      </w:r>
      <w:r w:rsidRPr="0083296B">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83296B">
        <w:rPr>
          <w:bCs/>
          <w:sz w:val="20"/>
          <w:szCs w:val="20"/>
        </w:rPr>
        <w:t xml:space="preserve"> </w:t>
      </w:r>
      <w:r w:rsidRPr="0083296B">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83296B">
        <w:rPr>
          <w:sz w:val="20"/>
          <w:szCs w:val="20"/>
        </w:rPr>
        <w:t>рп</w:t>
      </w:r>
      <w:proofErr w:type="gramStart"/>
      <w:r w:rsidRPr="0083296B">
        <w:rPr>
          <w:sz w:val="20"/>
          <w:szCs w:val="20"/>
        </w:rPr>
        <w:t>.У</w:t>
      </w:r>
      <w:proofErr w:type="gramEnd"/>
      <w:r w:rsidRPr="0083296B">
        <w:rPr>
          <w:sz w:val="20"/>
          <w:szCs w:val="20"/>
        </w:rPr>
        <w:t>гловка</w:t>
      </w:r>
      <w:proofErr w:type="spellEnd"/>
      <w:r w:rsidRPr="0083296B">
        <w:rPr>
          <w:sz w:val="20"/>
          <w:szCs w:val="20"/>
        </w:rPr>
        <w:t>, ул.Центральная, д.9.</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83296B">
        <w:rPr>
          <w:sz w:val="20"/>
          <w:szCs w:val="20"/>
        </w:rPr>
        <w:t xml:space="preserve"> В состав экспозиции включены:</w:t>
      </w:r>
    </w:p>
    <w:p w:rsidR="0083296B" w:rsidRPr="0083296B" w:rsidRDefault="0083296B" w:rsidP="0083296B">
      <w:pPr>
        <w:ind w:firstLine="540"/>
        <w:jc w:val="both"/>
        <w:rPr>
          <w:sz w:val="20"/>
          <w:szCs w:val="20"/>
        </w:rPr>
      </w:pPr>
      <w:r w:rsidRPr="0083296B">
        <w:rPr>
          <w:sz w:val="20"/>
          <w:szCs w:val="20"/>
        </w:rPr>
        <w:t xml:space="preserve">  - схема земельного участка.</w:t>
      </w:r>
    </w:p>
    <w:p w:rsidR="0083296B" w:rsidRPr="0083296B" w:rsidRDefault="0083296B" w:rsidP="0083296B">
      <w:pPr>
        <w:ind w:firstLine="540"/>
        <w:jc w:val="both"/>
        <w:rPr>
          <w:sz w:val="20"/>
          <w:szCs w:val="20"/>
        </w:rPr>
      </w:pPr>
    </w:p>
    <w:p w:rsidR="0083296B" w:rsidRPr="0083296B" w:rsidRDefault="0083296B" w:rsidP="0083296B">
      <w:pPr>
        <w:ind w:right="252"/>
        <w:jc w:val="both"/>
        <w:rPr>
          <w:bCs/>
          <w:sz w:val="20"/>
          <w:szCs w:val="20"/>
          <w:u w:val="single"/>
        </w:rPr>
      </w:pPr>
      <w:r w:rsidRPr="0083296B">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 xml:space="preserve">Публичные слушания проведены 26 декабря  2023 года в 16-00 по адресу: Российская Федерация, Новгородская область,  Окуловский муниципальный район, Угловское городское поселение, </w:t>
      </w:r>
      <w:r w:rsidRPr="0083296B">
        <w:rPr>
          <w:sz w:val="20"/>
          <w:szCs w:val="20"/>
        </w:rPr>
        <w:t>д. Рассвет, у дома № 2</w:t>
      </w:r>
      <w:r w:rsidRPr="0083296B">
        <w:rPr>
          <w:bCs/>
          <w:sz w:val="20"/>
          <w:szCs w:val="20"/>
        </w:rPr>
        <w:t xml:space="preserve">.   </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color w:val="000000"/>
          <w:sz w:val="20"/>
          <w:szCs w:val="20"/>
        </w:rPr>
        <w:t xml:space="preserve"> </w:t>
      </w:r>
      <w:r w:rsidRPr="0083296B">
        <w:rPr>
          <w:bCs/>
          <w:sz w:val="20"/>
          <w:szCs w:val="20"/>
        </w:rPr>
        <w:t>Количество участников публичных слушаний -4 человек.</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 xml:space="preserve">  Письменных предложений и замечаний до проведения публичных слушаний не поступало.</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 xml:space="preserve">(предложения и замечания участников публичных слушаний, количество, выводы </w:t>
      </w:r>
      <w:proofErr w:type="gramStart"/>
      <w:r w:rsidRPr="0083296B">
        <w:rPr>
          <w:bCs/>
          <w:sz w:val="20"/>
          <w:szCs w:val="20"/>
        </w:rPr>
        <w:t xml:space="preserve">( </w:t>
      </w:r>
      <w:proofErr w:type="gramEnd"/>
      <w:r w:rsidRPr="0083296B">
        <w:rPr>
          <w:bCs/>
          <w:sz w:val="20"/>
          <w:szCs w:val="20"/>
        </w:rPr>
        <w:t>учтено/учтено частично/отклонено)</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83296B">
        <w:rPr>
          <w:bCs/>
          <w:sz w:val="20"/>
          <w:szCs w:val="20"/>
          <w:u w:val="single"/>
        </w:rPr>
        <w:t>9. Сведения о протоколе общественных обсуждений (публичных слушаний) (реквизиты)</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 xml:space="preserve">Протокол от 26.12.2023 года </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83296B">
        <w:rPr>
          <w:bCs/>
          <w:sz w:val="20"/>
          <w:szCs w:val="20"/>
          <w:u w:val="single"/>
        </w:rPr>
        <w:t>10.Выводы и рекомендации общественных обсуждений (публичных слушаний) по проекту:</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83296B">
        <w:rPr>
          <w:sz w:val="20"/>
          <w:szCs w:val="20"/>
        </w:rPr>
        <w:t xml:space="preserve">     1.Публичные слушания по вопросу п</w:t>
      </w:r>
      <w:r w:rsidRPr="0083296B">
        <w:rPr>
          <w:bCs/>
          <w:sz w:val="20"/>
          <w:szCs w:val="20"/>
        </w:rPr>
        <w:t xml:space="preserve">редоставления разрешения на условно разрешенный вид использования </w:t>
      </w:r>
      <w:r w:rsidRPr="0083296B">
        <w:rPr>
          <w:sz w:val="20"/>
          <w:szCs w:val="20"/>
        </w:rPr>
        <w:t xml:space="preserve">«для ведения личного подсобного хозяйства (приусадебный земельный участок)» земельного участка, расположенного   </w:t>
      </w:r>
      <w:r w:rsidRPr="0083296B">
        <w:rPr>
          <w:bCs/>
          <w:sz w:val="20"/>
          <w:szCs w:val="20"/>
        </w:rPr>
        <w:t xml:space="preserve">на кадастровой карте территории в кадастровом квартале с кадастровым номером </w:t>
      </w:r>
      <w:r w:rsidRPr="0083296B">
        <w:rPr>
          <w:sz w:val="20"/>
          <w:szCs w:val="20"/>
        </w:rPr>
        <w:t xml:space="preserve">53:12:0705001:4 по адресу: </w:t>
      </w:r>
      <w:r w:rsidRPr="0083296B">
        <w:rPr>
          <w:bCs/>
          <w:sz w:val="20"/>
          <w:szCs w:val="20"/>
        </w:rPr>
        <w:t xml:space="preserve">Российская Федерация,  Новгородская область,  Окуловский муниципальный район, Угловское городское поселение, д. Рассвет, д. </w:t>
      </w:r>
      <w:r w:rsidRPr="0083296B">
        <w:rPr>
          <w:bCs/>
          <w:sz w:val="20"/>
          <w:szCs w:val="20"/>
        </w:rPr>
        <w:tab/>
        <w:t xml:space="preserve">2. площадью 2656 кв.м.,  </w:t>
      </w:r>
      <w:r w:rsidRPr="0083296B">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83296B">
        <w:rPr>
          <w:bCs/>
          <w:sz w:val="20"/>
          <w:szCs w:val="20"/>
        </w:rPr>
        <w:t xml:space="preserve"> </w:t>
      </w:r>
      <w:r w:rsidRPr="0083296B">
        <w:rPr>
          <w:sz w:val="20"/>
          <w:szCs w:val="20"/>
        </w:rPr>
        <w:t>считать состоявшимися.</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83296B">
        <w:rPr>
          <w:sz w:val="20"/>
          <w:szCs w:val="20"/>
        </w:rPr>
        <w:t xml:space="preserve">       2. Одобрить проект  п</w:t>
      </w:r>
      <w:r w:rsidRPr="0083296B">
        <w:rPr>
          <w:bCs/>
          <w:sz w:val="20"/>
          <w:szCs w:val="20"/>
        </w:rPr>
        <w:t xml:space="preserve">редоставления разрешения на условно разрешенный вид использования </w:t>
      </w:r>
      <w:r w:rsidRPr="0083296B">
        <w:rPr>
          <w:sz w:val="20"/>
          <w:szCs w:val="20"/>
        </w:rPr>
        <w:t xml:space="preserve">«для ведения личного подсобного хозяйства (приусадебный земельный участок)» земельного участка, расположенного   </w:t>
      </w:r>
      <w:r w:rsidRPr="0083296B">
        <w:rPr>
          <w:bCs/>
          <w:sz w:val="20"/>
          <w:szCs w:val="20"/>
        </w:rPr>
        <w:t xml:space="preserve">на кадастровой карте территории в кадастровом квартале с кадастровым номером </w:t>
      </w:r>
      <w:r w:rsidRPr="0083296B">
        <w:rPr>
          <w:sz w:val="20"/>
          <w:szCs w:val="20"/>
        </w:rPr>
        <w:t xml:space="preserve">53:12:0705001:4 по адресу: </w:t>
      </w:r>
      <w:r w:rsidRPr="0083296B">
        <w:rPr>
          <w:bCs/>
          <w:sz w:val="20"/>
          <w:szCs w:val="20"/>
        </w:rPr>
        <w:t xml:space="preserve">Российская Федерация,  Новгородская область,  Окуловский муниципальный район, Угловское городское поселение, д. Рассвет, д. </w:t>
      </w:r>
      <w:r w:rsidRPr="0083296B">
        <w:rPr>
          <w:bCs/>
          <w:sz w:val="20"/>
          <w:szCs w:val="20"/>
        </w:rPr>
        <w:tab/>
        <w:t xml:space="preserve">2. площадью 2656 кв.м.,  </w:t>
      </w:r>
      <w:r w:rsidRPr="0083296B">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83296B">
        <w:rPr>
          <w:bCs/>
          <w:sz w:val="20"/>
          <w:szCs w:val="20"/>
        </w:rPr>
        <w:t xml:space="preserve">      </w:t>
      </w:r>
      <w:r w:rsidRPr="0083296B">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Председатель публичных слушаний</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rPr>
        <w:t>Заместитель Главы администрации                               Ю. А. Иванова</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83296B">
        <w:rPr>
          <w:bCs/>
          <w:sz w:val="20"/>
          <w:szCs w:val="20"/>
        </w:rPr>
        <w:t xml:space="preserve">                                                             </w:t>
      </w:r>
    </w:p>
    <w:p w:rsidR="0083296B" w:rsidRPr="0083296B" w:rsidRDefault="0083296B" w:rsidP="008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83296B">
        <w:rPr>
          <w:bCs/>
          <w:sz w:val="20"/>
          <w:szCs w:val="20"/>
          <w:u w:val="single"/>
        </w:rPr>
        <w:t xml:space="preserve">                                                                        (должность, Ф.И.О., подпись, дата)</w:t>
      </w:r>
    </w:p>
    <w:p w:rsidR="0083296B" w:rsidRPr="0083296B" w:rsidRDefault="0083296B" w:rsidP="0083296B">
      <w:pPr>
        <w:rPr>
          <w:sz w:val="20"/>
          <w:szCs w:val="20"/>
          <w:u w:val="single"/>
        </w:rPr>
      </w:pPr>
    </w:p>
    <w:p w:rsidR="0083296B" w:rsidRPr="0083296B" w:rsidRDefault="0083296B" w:rsidP="0083296B">
      <w:pPr>
        <w:pStyle w:val="12"/>
        <w:spacing w:after="0"/>
        <w:ind w:left="0" w:firstLine="709"/>
        <w:rPr>
          <w:rFonts w:ascii="Times New Roman" w:hAnsi="Times New Roman"/>
          <w:sz w:val="20"/>
          <w:szCs w:val="20"/>
        </w:rPr>
      </w:pPr>
    </w:p>
    <w:p w:rsidR="0083296B" w:rsidRPr="0083296B" w:rsidRDefault="0083296B" w:rsidP="0083296B">
      <w:pPr>
        <w:autoSpaceDE w:val="0"/>
        <w:autoSpaceDN w:val="0"/>
        <w:adjustRightInd w:val="0"/>
        <w:spacing w:line="240" w:lineRule="exact"/>
        <w:jc w:val="center"/>
        <w:rPr>
          <w:b/>
          <w:sz w:val="20"/>
          <w:szCs w:val="20"/>
        </w:rPr>
      </w:pPr>
    </w:p>
    <w:p w:rsidR="0083296B" w:rsidRPr="0083296B" w:rsidRDefault="0083296B" w:rsidP="0083296B">
      <w:pPr>
        <w:autoSpaceDE w:val="0"/>
        <w:autoSpaceDN w:val="0"/>
        <w:adjustRightInd w:val="0"/>
        <w:spacing w:line="240" w:lineRule="exact"/>
        <w:jc w:val="center"/>
        <w:rPr>
          <w:b/>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AD460F">
        <w:rPr>
          <w:b/>
          <w:bCs/>
          <w:sz w:val="20"/>
          <w:szCs w:val="20"/>
        </w:rPr>
        <w:lastRenderedPageBreak/>
        <w:t>ЗАКЛЮЧЕНИЕ</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AD460F">
        <w:rPr>
          <w:b/>
          <w:bCs/>
          <w:sz w:val="20"/>
          <w:szCs w:val="20"/>
        </w:rPr>
        <w:t xml:space="preserve">                                             О РЕЗУЛЬТАТАХ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AD460F">
        <w:rPr>
          <w:b/>
          <w:bCs/>
          <w:sz w:val="20"/>
          <w:szCs w:val="20"/>
        </w:rPr>
        <w:t>ПУБЛИЧНЫХ СЛУШАНИЙ ПО ПРОЕКТУ</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AD460F">
        <w:rPr>
          <w:b/>
          <w:bCs/>
          <w:sz w:val="20"/>
          <w:szCs w:val="20"/>
          <w:u w:val="single"/>
        </w:rPr>
        <w:t>Предоставление разрешения на условно разрешенный вид использования земельного участка</w:t>
      </w:r>
      <w:r w:rsidRPr="00AD460F">
        <w:rPr>
          <w:bCs/>
          <w:sz w:val="20"/>
          <w:szCs w:val="20"/>
          <w:u w:val="single"/>
        </w:rPr>
        <w:t xml:space="preserve"> </w:t>
      </w:r>
      <w:r w:rsidRPr="00AD460F">
        <w:rPr>
          <w:b/>
          <w:bCs/>
          <w:sz w:val="20"/>
          <w:szCs w:val="20"/>
          <w:u w:val="single"/>
        </w:rPr>
        <w:t>для ведения личного подсобного хозяйства</w:t>
      </w:r>
      <w:r w:rsidRPr="00AD460F">
        <w:rPr>
          <w:sz w:val="20"/>
          <w:szCs w:val="20"/>
        </w:rPr>
        <w:t xml:space="preserve"> </w:t>
      </w:r>
      <w:r w:rsidRPr="00AD460F">
        <w:rPr>
          <w:b/>
          <w:sz w:val="20"/>
          <w:szCs w:val="20"/>
          <w:u w:val="single"/>
        </w:rPr>
        <w:t>(приусадебный земельный участок)</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AD460F">
        <w:rPr>
          <w:b/>
          <w:bCs/>
          <w:sz w:val="20"/>
          <w:szCs w:val="20"/>
        </w:rPr>
        <w:t xml:space="preserve">от «27»  декабря 2023.                                                                              </w:t>
      </w:r>
      <w:proofErr w:type="spellStart"/>
      <w:r w:rsidRPr="00AD460F">
        <w:rPr>
          <w:b/>
          <w:bCs/>
          <w:sz w:val="20"/>
          <w:szCs w:val="20"/>
        </w:rPr>
        <w:t>рп</w:t>
      </w:r>
      <w:proofErr w:type="gramStart"/>
      <w:r w:rsidRPr="00AD460F">
        <w:rPr>
          <w:b/>
          <w:bCs/>
          <w:sz w:val="20"/>
          <w:szCs w:val="20"/>
        </w:rPr>
        <w:t>.У</w:t>
      </w:r>
      <w:proofErr w:type="gramEnd"/>
      <w:r w:rsidRPr="00AD460F">
        <w:rPr>
          <w:b/>
          <w:bCs/>
          <w:sz w:val="20"/>
          <w:szCs w:val="20"/>
        </w:rPr>
        <w:t>гловка</w:t>
      </w:r>
      <w:proofErr w:type="spellEnd"/>
      <w:r w:rsidRPr="00AD460F">
        <w:rPr>
          <w:b/>
          <w:bCs/>
          <w:sz w:val="20"/>
          <w:szCs w:val="20"/>
          <w:u w:val="single"/>
        </w:rPr>
        <w:t xml:space="preserve">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AD460F" w:rsidRPr="00AD460F" w:rsidRDefault="00AD460F" w:rsidP="00AD460F">
      <w:pPr>
        <w:jc w:val="both"/>
        <w:rPr>
          <w:bCs/>
          <w:sz w:val="20"/>
          <w:szCs w:val="20"/>
          <w:u w:val="single"/>
        </w:rPr>
      </w:pPr>
      <w:r w:rsidRPr="00AD460F">
        <w:rPr>
          <w:bCs/>
          <w:sz w:val="20"/>
          <w:szCs w:val="20"/>
          <w:u w:val="single"/>
        </w:rPr>
        <w:t>1.Общие сведения о проекте, представленном на общественных обсуждениях (публичных слушаниях):</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AD460F">
        <w:rPr>
          <w:bCs/>
          <w:sz w:val="20"/>
          <w:szCs w:val="20"/>
        </w:rPr>
        <w:t xml:space="preserve">Предоставление разрешения на условно разрешенный вид использования </w:t>
      </w:r>
      <w:r w:rsidRPr="00AD460F">
        <w:rPr>
          <w:sz w:val="20"/>
          <w:szCs w:val="20"/>
        </w:rPr>
        <w:t xml:space="preserve">(код.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D460F">
        <w:rPr>
          <w:sz w:val="20"/>
          <w:szCs w:val="20"/>
        </w:rPr>
        <w:t>машино-места</w:t>
      </w:r>
      <w:proofErr w:type="spellEnd"/>
      <w:r w:rsidRPr="00AD460F">
        <w:rPr>
          <w:sz w:val="20"/>
          <w:szCs w:val="20"/>
        </w:rPr>
        <w:t xml:space="preserve">, за исключением гаражей, размещение которых предусмотрено содержанием вида разрешенного использования с </w:t>
      </w:r>
      <w:hyperlink r:id="rId27" w:history="1">
        <w:r w:rsidRPr="00AD460F">
          <w:rPr>
            <w:sz w:val="20"/>
            <w:szCs w:val="20"/>
          </w:rPr>
          <w:t>кодом 4.9</w:t>
        </w:r>
      </w:hyperlink>
      <w:r w:rsidRPr="00AD460F">
        <w:rPr>
          <w:sz w:val="20"/>
          <w:szCs w:val="20"/>
        </w:rPr>
        <w:t xml:space="preserve">» земельного участка, расположенного   </w:t>
      </w:r>
      <w:r w:rsidRPr="00AD460F">
        <w:rPr>
          <w:bCs/>
          <w:sz w:val="20"/>
          <w:szCs w:val="20"/>
        </w:rPr>
        <w:t xml:space="preserve">на кадастровой карте территории в кадастровом квартале с кадастровым номером </w:t>
      </w:r>
      <w:r w:rsidRPr="00AD460F">
        <w:rPr>
          <w:sz w:val="20"/>
          <w:szCs w:val="20"/>
        </w:rPr>
        <w:t>53:12:0203016:</w:t>
      </w:r>
      <w:proofErr w:type="gramEnd"/>
      <w:r w:rsidRPr="00AD460F">
        <w:rPr>
          <w:sz w:val="20"/>
          <w:szCs w:val="20"/>
        </w:rPr>
        <w:t>ЗУ</w:t>
      </w:r>
      <w:proofErr w:type="gramStart"/>
      <w:r w:rsidRPr="00AD460F">
        <w:rPr>
          <w:sz w:val="20"/>
          <w:szCs w:val="20"/>
        </w:rPr>
        <w:t>1</w:t>
      </w:r>
      <w:proofErr w:type="gramEnd"/>
      <w:r w:rsidRPr="00AD460F">
        <w:rPr>
          <w:sz w:val="20"/>
          <w:szCs w:val="20"/>
        </w:rPr>
        <w:t xml:space="preserve"> по адресу: </w:t>
      </w:r>
      <w:r w:rsidRPr="00AD460F">
        <w:rPr>
          <w:bCs/>
          <w:sz w:val="20"/>
          <w:szCs w:val="20"/>
        </w:rPr>
        <w:t xml:space="preserve">Российская Федерация,  Новгородская область,  Окуловский муниципальный район, </w:t>
      </w:r>
      <w:proofErr w:type="spellStart"/>
      <w:r w:rsidRPr="00AD460F">
        <w:rPr>
          <w:bCs/>
          <w:sz w:val="20"/>
          <w:szCs w:val="20"/>
        </w:rPr>
        <w:t>рп</w:t>
      </w:r>
      <w:proofErr w:type="gramStart"/>
      <w:r w:rsidRPr="00AD460F">
        <w:rPr>
          <w:bCs/>
          <w:sz w:val="20"/>
          <w:szCs w:val="20"/>
        </w:rPr>
        <w:t>.У</w:t>
      </w:r>
      <w:proofErr w:type="gramEnd"/>
      <w:r w:rsidRPr="00AD460F">
        <w:rPr>
          <w:bCs/>
          <w:sz w:val="20"/>
          <w:szCs w:val="20"/>
        </w:rPr>
        <w:t>гловка</w:t>
      </w:r>
      <w:proofErr w:type="spellEnd"/>
      <w:r w:rsidRPr="00AD460F">
        <w:rPr>
          <w:bCs/>
          <w:sz w:val="20"/>
          <w:szCs w:val="20"/>
        </w:rPr>
        <w:t xml:space="preserve">,     площадью 36 кв.м.,  </w:t>
      </w:r>
      <w:r w:rsidRPr="00AD460F">
        <w:rPr>
          <w:sz w:val="20"/>
          <w:szCs w:val="20"/>
        </w:rPr>
        <w:t xml:space="preserve">территориальная зона  Ж.2.(зона застройки </w:t>
      </w:r>
      <w:proofErr w:type="spellStart"/>
      <w:r w:rsidRPr="00AD460F">
        <w:rPr>
          <w:sz w:val="20"/>
          <w:szCs w:val="20"/>
        </w:rPr>
        <w:t>среднеэтажными</w:t>
      </w:r>
      <w:proofErr w:type="spellEnd"/>
      <w:r w:rsidRPr="00AD460F">
        <w:rPr>
          <w:sz w:val="20"/>
          <w:szCs w:val="20"/>
        </w:rPr>
        <w:t xml:space="preserve"> жилыми домами),  категория земель – земли  населенных  пунктов.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 xml:space="preserve">2. Организатор общественных обсуждений (публичных слушаний)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Администрация Угловского городского поселения</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rPr>
        <w:t>3</w:t>
      </w:r>
      <w:r w:rsidRPr="00AD460F">
        <w:rPr>
          <w:bCs/>
          <w:sz w:val="20"/>
          <w:szCs w:val="20"/>
          <w:u w:val="single"/>
        </w:rPr>
        <w:t>.  К</w:t>
      </w:r>
      <w:r w:rsidRPr="00AD460F">
        <w:rPr>
          <w:sz w:val="20"/>
          <w:szCs w:val="20"/>
          <w:u w:val="single"/>
        </w:rPr>
        <w:t>оличество участников публичных слушаний</w:t>
      </w:r>
      <w:r w:rsidRPr="00AD460F">
        <w:rPr>
          <w:bCs/>
          <w:sz w:val="20"/>
          <w:szCs w:val="20"/>
        </w:rPr>
        <w:t xml:space="preserve">  - 3 человек.</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4. Правовой акт о назначении общественных обсуждений (публичных слушаний) (реквизиты акта)</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AD460F">
        <w:rPr>
          <w:bCs/>
          <w:sz w:val="20"/>
          <w:szCs w:val="20"/>
        </w:rPr>
        <w:t xml:space="preserve">Постановление </w:t>
      </w:r>
      <w:r w:rsidRPr="00AD460F">
        <w:rPr>
          <w:bCs/>
          <w:color w:val="000000"/>
          <w:sz w:val="20"/>
          <w:szCs w:val="20"/>
        </w:rPr>
        <w:t xml:space="preserve"> Администрации Угловского городского поселения от 13.12.2023г.  № 586 «О назначении публичных слушаний»</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bCs/>
          <w:sz w:val="20"/>
          <w:szCs w:val="20"/>
          <w:u w:val="single"/>
        </w:rPr>
        <w:t xml:space="preserve"> 5. Срок проведения общественных обсуждений или публичных слушаний  </w:t>
      </w:r>
      <w:r w:rsidRPr="00AD460F">
        <w:rPr>
          <w:sz w:val="20"/>
          <w:szCs w:val="20"/>
        </w:rPr>
        <w:t>14 декабря 2023 г до 28 декабря 2023 года</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AD460F" w:rsidRPr="00AD460F" w:rsidRDefault="00AD460F" w:rsidP="00AD460F">
      <w:pPr>
        <w:jc w:val="both"/>
        <w:rPr>
          <w:sz w:val="20"/>
          <w:szCs w:val="20"/>
        </w:rPr>
      </w:pPr>
      <w:r w:rsidRPr="00AD460F">
        <w:rPr>
          <w:sz w:val="20"/>
          <w:szCs w:val="20"/>
        </w:rPr>
        <w:t xml:space="preserve">Бюллетень «Официальный вестник Угловского городского поселения» от 14.12.2023г.  № 52,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AD460F">
        <w:rPr>
          <w:sz w:val="20"/>
          <w:szCs w:val="20"/>
        </w:rPr>
        <w:t>рп</w:t>
      </w:r>
      <w:proofErr w:type="spellEnd"/>
      <w:r w:rsidRPr="00AD460F">
        <w:rPr>
          <w:sz w:val="20"/>
          <w:szCs w:val="20"/>
        </w:rPr>
        <w:t xml:space="preserve">. Угловка, ул. Центральная д.9, фойе Администрации Угловского городского  поселения, </w:t>
      </w:r>
      <w:proofErr w:type="spellStart"/>
      <w:r w:rsidRPr="00AD460F">
        <w:rPr>
          <w:sz w:val="20"/>
          <w:szCs w:val="20"/>
        </w:rPr>
        <w:t>рп</w:t>
      </w:r>
      <w:proofErr w:type="spellEnd"/>
      <w:r w:rsidRPr="00AD460F">
        <w:rPr>
          <w:sz w:val="20"/>
          <w:szCs w:val="20"/>
        </w:rPr>
        <w:t xml:space="preserve">. Угловка, ул. Центральная, д.12а, </w:t>
      </w:r>
      <w:proofErr w:type="spellStart"/>
      <w:r w:rsidRPr="00AD460F">
        <w:rPr>
          <w:sz w:val="20"/>
          <w:szCs w:val="20"/>
        </w:rPr>
        <w:t>рп</w:t>
      </w:r>
      <w:proofErr w:type="spellEnd"/>
      <w:r w:rsidRPr="00AD460F">
        <w:rPr>
          <w:sz w:val="20"/>
          <w:szCs w:val="20"/>
        </w:rPr>
        <w:t xml:space="preserve">. Угловка, ул. Центральная, д.5., </w:t>
      </w:r>
      <w:proofErr w:type="spellStart"/>
      <w:r w:rsidRPr="00AD460F">
        <w:rPr>
          <w:sz w:val="20"/>
          <w:szCs w:val="20"/>
        </w:rPr>
        <w:t>рп</w:t>
      </w:r>
      <w:proofErr w:type="spellEnd"/>
      <w:r w:rsidRPr="00AD460F">
        <w:rPr>
          <w:sz w:val="20"/>
          <w:szCs w:val="20"/>
        </w:rPr>
        <w:t>. Угловка, ул. Советская, д.6.</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      </w:t>
      </w:r>
      <w:proofErr w:type="gramStart"/>
      <w:r w:rsidRPr="00AD460F">
        <w:rPr>
          <w:bCs/>
          <w:sz w:val="20"/>
          <w:szCs w:val="20"/>
        </w:rPr>
        <w:t xml:space="preserve">Для ознакомления населения с проектом «Предоставление разрешения на условно разрешенный вид использования </w:t>
      </w:r>
      <w:r w:rsidRPr="00AD460F">
        <w:rPr>
          <w:sz w:val="20"/>
          <w:szCs w:val="20"/>
        </w:rPr>
        <w:t xml:space="preserve">(код.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D460F">
        <w:rPr>
          <w:sz w:val="20"/>
          <w:szCs w:val="20"/>
        </w:rPr>
        <w:t>машино-места</w:t>
      </w:r>
      <w:proofErr w:type="spellEnd"/>
      <w:r w:rsidRPr="00AD460F">
        <w:rPr>
          <w:sz w:val="20"/>
          <w:szCs w:val="20"/>
        </w:rPr>
        <w:t xml:space="preserve">, за исключением гаражей, размещение которых предусмотрено содержанием вида разрешенного использования с </w:t>
      </w:r>
      <w:hyperlink r:id="rId28" w:history="1">
        <w:r w:rsidRPr="00AD460F">
          <w:rPr>
            <w:sz w:val="20"/>
            <w:szCs w:val="20"/>
          </w:rPr>
          <w:t>кодом 4.9</w:t>
        </w:r>
      </w:hyperlink>
      <w:r w:rsidRPr="00AD460F">
        <w:rPr>
          <w:sz w:val="20"/>
          <w:szCs w:val="20"/>
        </w:rPr>
        <w:t xml:space="preserve">» земельного участка, расположенного   </w:t>
      </w:r>
      <w:r w:rsidRPr="00AD460F">
        <w:rPr>
          <w:bCs/>
          <w:sz w:val="20"/>
          <w:szCs w:val="20"/>
        </w:rPr>
        <w:t>на кадастровой карте территории в кадастровом квартале с кадастровым</w:t>
      </w:r>
      <w:proofErr w:type="gramEnd"/>
      <w:r w:rsidRPr="00AD460F">
        <w:rPr>
          <w:bCs/>
          <w:sz w:val="20"/>
          <w:szCs w:val="20"/>
        </w:rPr>
        <w:t xml:space="preserve"> номером </w:t>
      </w:r>
      <w:r w:rsidRPr="00AD460F">
        <w:rPr>
          <w:sz w:val="20"/>
          <w:szCs w:val="20"/>
        </w:rPr>
        <w:t>53:12:0203016:ЗУ</w:t>
      </w:r>
      <w:proofErr w:type="gramStart"/>
      <w:r w:rsidRPr="00AD460F">
        <w:rPr>
          <w:sz w:val="20"/>
          <w:szCs w:val="20"/>
        </w:rPr>
        <w:t>1</w:t>
      </w:r>
      <w:proofErr w:type="gramEnd"/>
      <w:r w:rsidRPr="00AD460F">
        <w:rPr>
          <w:sz w:val="20"/>
          <w:szCs w:val="20"/>
        </w:rPr>
        <w:t xml:space="preserve"> по адресу: </w:t>
      </w:r>
      <w:r w:rsidRPr="00AD460F">
        <w:rPr>
          <w:bCs/>
          <w:sz w:val="20"/>
          <w:szCs w:val="20"/>
        </w:rPr>
        <w:t xml:space="preserve">Российская Федерация,  Новгородская область,  Окуловский муниципальный район, </w:t>
      </w:r>
      <w:proofErr w:type="spellStart"/>
      <w:r w:rsidRPr="00AD460F">
        <w:rPr>
          <w:bCs/>
          <w:sz w:val="20"/>
          <w:szCs w:val="20"/>
        </w:rPr>
        <w:t>рп</w:t>
      </w:r>
      <w:proofErr w:type="gramStart"/>
      <w:r w:rsidRPr="00AD460F">
        <w:rPr>
          <w:bCs/>
          <w:sz w:val="20"/>
          <w:szCs w:val="20"/>
        </w:rPr>
        <w:t>.У</w:t>
      </w:r>
      <w:proofErr w:type="gramEnd"/>
      <w:r w:rsidRPr="00AD460F">
        <w:rPr>
          <w:bCs/>
          <w:sz w:val="20"/>
          <w:szCs w:val="20"/>
        </w:rPr>
        <w:t>гловка</w:t>
      </w:r>
      <w:proofErr w:type="spellEnd"/>
      <w:r w:rsidRPr="00AD460F">
        <w:rPr>
          <w:bCs/>
          <w:sz w:val="20"/>
          <w:szCs w:val="20"/>
        </w:rPr>
        <w:t xml:space="preserve">,     площадью 36 кв.м.,  </w:t>
      </w:r>
      <w:r w:rsidRPr="00AD460F">
        <w:rPr>
          <w:sz w:val="20"/>
          <w:szCs w:val="20"/>
        </w:rPr>
        <w:t xml:space="preserve">территориальная зона  Ж.2.(зона застройки </w:t>
      </w:r>
      <w:proofErr w:type="spellStart"/>
      <w:r w:rsidRPr="00AD460F">
        <w:rPr>
          <w:sz w:val="20"/>
          <w:szCs w:val="20"/>
        </w:rPr>
        <w:t>среднеэтажными</w:t>
      </w:r>
      <w:proofErr w:type="spellEnd"/>
      <w:r w:rsidRPr="00AD460F">
        <w:rPr>
          <w:sz w:val="20"/>
          <w:szCs w:val="20"/>
        </w:rPr>
        <w:t xml:space="preserve"> жилыми домами),  категория земель – земли  населенных  пунктов</w:t>
      </w:r>
      <w:r w:rsidRPr="00AD460F">
        <w:rPr>
          <w:bCs/>
          <w:sz w:val="20"/>
          <w:szCs w:val="20"/>
        </w:rPr>
        <w:t xml:space="preserve"> </w:t>
      </w:r>
      <w:r w:rsidRPr="00AD460F">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AD460F">
        <w:rPr>
          <w:sz w:val="20"/>
          <w:szCs w:val="20"/>
        </w:rPr>
        <w:t>рп.Угловка</w:t>
      </w:r>
      <w:proofErr w:type="spellEnd"/>
      <w:r w:rsidRPr="00AD460F">
        <w:rPr>
          <w:sz w:val="20"/>
          <w:szCs w:val="20"/>
        </w:rPr>
        <w:t>, ул.Центральная, д.9.</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sz w:val="20"/>
          <w:szCs w:val="20"/>
        </w:rPr>
        <w:t xml:space="preserve"> В состав экспозиции включены:</w:t>
      </w:r>
    </w:p>
    <w:p w:rsidR="00AD460F" w:rsidRPr="00AD460F" w:rsidRDefault="00AD460F" w:rsidP="00AD460F">
      <w:pPr>
        <w:ind w:firstLine="540"/>
        <w:jc w:val="both"/>
        <w:rPr>
          <w:sz w:val="20"/>
          <w:szCs w:val="20"/>
        </w:rPr>
      </w:pPr>
      <w:r w:rsidRPr="00AD460F">
        <w:rPr>
          <w:sz w:val="20"/>
          <w:szCs w:val="20"/>
        </w:rPr>
        <w:t xml:space="preserve">  - схема земельного участка.</w:t>
      </w:r>
    </w:p>
    <w:p w:rsidR="00AD460F" w:rsidRPr="00AD460F" w:rsidRDefault="00AD460F" w:rsidP="00AD460F">
      <w:pPr>
        <w:ind w:right="252"/>
        <w:jc w:val="both"/>
        <w:rPr>
          <w:bCs/>
          <w:sz w:val="20"/>
          <w:szCs w:val="20"/>
          <w:u w:val="single"/>
        </w:rPr>
      </w:pPr>
      <w:r w:rsidRPr="00AD460F">
        <w:rPr>
          <w:sz w:val="20"/>
          <w:szCs w:val="20"/>
        </w:rPr>
        <w:t xml:space="preserve">         </w:t>
      </w:r>
      <w:r w:rsidRPr="00AD460F">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AD460F" w:rsidRPr="00AD460F" w:rsidRDefault="00AD460F" w:rsidP="00AD460F">
      <w:pPr>
        <w:pStyle w:val="p4"/>
        <w:spacing w:after="0" w:afterAutospacing="0"/>
        <w:jc w:val="both"/>
        <w:rPr>
          <w:bCs/>
          <w:sz w:val="20"/>
          <w:szCs w:val="20"/>
        </w:rPr>
      </w:pPr>
      <w:r w:rsidRPr="00AD460F">
        <w:rPr>
          <w:bCs/>
          <w:sz w:val="20"/>
          <w:szCs w:val="20"/>
        </w:rPr>
        <w:t xml:space="preserve">      Слушания проведены 25 декабря  2023 года на 17-00 час по адресу: Российская Федерация, Новгородская область,  Окуловский район</w:t>
      </w:r>
      <w:r w:rsidRPr="00AD460F">
        <w:rPr>
          <w:sz w:val="20"/>
          <w:szCs w:val="20"/>
        </w:rPr>
        <w:t xml:space="preserve"> р.п</w:t>
      </w:r>
      <w:proofErr w:type="gramStart"/>
      <w:r w:rsidRPr="00AD460F">
        <w:rPr>
          <w:sz w:val="20"/>
          <w:szCs w:val="20"/>
        </w:rPr>
        <w:t>.У</w:t>
      </w:r>
      <w:proofErr w:type="gramEnd"/>
      <w:r w:rsidRPr="00AD460F">
        <w:rPr>
          <w:sz w:val="20"/>
          <w:szCs w:val="20"/>
        </w:rPr>
        <w:t>гловка, ул. Центральная, д.9,  фойе Администрации.</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   </w:t>
      </w:r>
      <w:r w:rsidRPr="00AD460F">
        <w:rPr>
          <w:bCs/>
          <w:color w:val="000000"/>
          <w:sz w:val="20"/>
          <w:szCs w:val="20"/>
        </w:rPr>
        <w:t xml:space="preserve"> </w:t>
      </w:r>
      <w:r w:rsidRPr="00AD460F">
        <w:rPr>
          <w:bCs/>
          <w:sz w:val="20"/>
          <w:szCs w:val="20"/>
        </w:rPr>
        <w:t>Количество участников публичных слушаний - 3 человек.</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      Письменных предложений и замечаний до проведения публичных слушаний не поступало.</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(предложения и замечания участников публичных слушаний, количество, выводы </w:t>
      </w:r>
      <w:proofErr w:type="gramStart"/>
      <w:r w:rsidRPr="00AD460F">
        <w:rPr>
          <w:bCs/>
          <w:sz w:val="20"/>
          <w:szCs w:val="20"/>
        </w:rPr>
        <w:t xml:space="preserve">( </w:t>
      </w:r>
      <w:proofErr w:type="gramEnd"/>
      <w:r w:rsidRPr="00AD460F">
        <w:rPr>
          <w:bCs/>
          <w:sz w:val="20"/>
          <w:szCs w:val="20"/>
        </w:rPr>
        <w:t>учтено/учтено частично/отклонено)</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9. Сведения о протоколе общественных обсуждений (публичных слушаний) (реквизиты)</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Протокол от 25.12.2023 года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10.Выводы и рекомендации общественных обсуждений (публичных слушаний) по проекту:</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sz w:val="20"/>
          <w:szCs w:val="20"/>
        </w:rPr>
        <w:lastRenderedPageBreak/>
        <w:t xml:space="preserve">     </w:t>
      </w:r>
      <w:proofErr w:type="gramStart"/>
      <w:r w:rsidRPr="00AD460F">
        <w:rPr>
          <w:sz w:val="20"/>
          <w:szCs w:val="20"/>
        </w:rPr>
        <w:t xml:space="preserve">1.Публичные слушания по вопросу </w:t>
      </w:r>
      <w:r w:rsidRPr="00AD460F">
        <w:rPr>
          <w:bCs/>
          <w:sz w:val="20"/>
          <w:szCs w:val="20"/>
        </w:rPr>
        <w:t xml:space="preserve">Предоставление разрешения на условно разрешенный вид использования </w:t>
      </w:r>
      <w:r w:rsidRPr="00AD460F">
        <w:rPr>
          <w:sz w:val="20"/>
          <w:szCs w:val="20"/>
        </w:rPr>
        <w:t xml:space="preserve">(код.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D460F">
        <w:rPr>
          <w:sz w:val="20"/>
          <w:szCs w:val="20"/>
        </w:rPr>
        <w:t>машино-места</w:t>
      </w:r>
      <w:proofErr w:type="spellEnd"/>
      <w:r w:rsidRPr="00AD460F">
        <w:rPr>
          <w:sz w:val="20"/>
          <w:szCs w:val="20"/>
        </w:rPr>
        <w:t xml:space="preserve">, за исключением гаражей, размещение которых предусмотрено содержанием вида разрешенного использования с </w:t>
      </w:r>
      <w:hyperlink r:id="rId29" w:history="1">
        <w:r w:rsidRPr="00AD460F">
          <w:rPr>
            <w:sz w:val="20"/>
            <w:szCs w:val="20"/>
          </w:rPr>
          <w:t>кодом 4.9</w:t>
        </w:r>
      </w:hyperlink>
      <w:r w:rsidRPr="00AD460F">
        <w:rPr>
          <w:sz w:val="20"/>
          <w:szCs w:val="20"/>
        </w:rPr>
        <w:t xml:space="preserve">» земельного участка, расположенного   </w:t>
      </w:r>
      <w:r w:rsidRPr="00AD460F">
        <w:rPr>
          <w:bCs/>
          <w:sz w:val="20"/>
          <w:szCs w:val="20"/>
        </w:rPr>
        <w:t>на кадастровой карте территории в кадастровом квартале с кадастровым</w:t>
      </w:r>
      <w:proofErr w:type="gramEnd"/>
      <w:r w:rsidRPr="00AD460F">
        <w:rPr>
          <w:bCs/>
          <w:sz w:val="20"/>
          <w:szCs w:val="20"/>
        </w:rPr>
        <w:t xml:space="preserve"> номером </w:t>
      </w:r>
      <w:r w:rsidRPr="00AD460F">
        <w:rPr>
          <w:sz w:val="20"/>
          <w:szCs w:val="20"/>
        </w:rPr>
        <w:t>53:12:0203016:ЗУ</w:t>
      </w:r>
      <w:proofErr w:type="gramStart"/>
      <w:r w:rsidRPr="00AD460F">
        <w:rPr>
          <w:sz w:val="20"/>
          <w:szCs w:val="20"/>
        </w:rPr>
        <w:t>1</w:t>
      </w:r>
      <w:proofErr w:type="gramEnd"/>
      <w:r w:rsidRPr="00AD460F">
        <w:rPr>
          <w:sz w:val="20"/>
          <w:szCs w:val="20"/>
        </w:rPr>
        <w:t xml:space="preserve"> по адресу: </w:t>
      </w:r>
      <w:r w:rsidRPr="00AD460F">
        <w:rPr>
          <w:bCs/>
          <w:sz w:val="20"/>
          <w:szCs w:val="20"/>
        </w:rPr>
        <w:t xml:space="preserve">Российская Федерация,  Новгородская область,  Окуловский муниципальный район, </w:t>
      </w:r>
      <w:proofErr w:type="spellStart"/>
      <w:r w:rsidRPr="00AD460F">
        <w:rPr>
          <w:bCs/>
          <w:sz w:val="20"/>
          <w:szCs w:val="20"/>
        </w:rPr>
        <w:t>рп</w:t>
      </w:r>
      <w:proofErr w:type="gramStart"/>
      <w:r w:rsidRPr="00AD460F">
        <w:rPr>
          <w:bCs/>
          <w:sz w:val="20"/>
          <w:szCs w:val="20"/>
        </w:rPr>
        <w:t>.У</w:t>
      </w:r>
      <w:proofErr w:type="gramEnd"/>
      <w:r w:rsidRPr="00AD460F">
        <w:rPr>
          <w:bCs/>
          <w:sz w:val="20"/>
          <w:szCs w:val="20"/>
        </w:rPr>
        <w:t>гловка</w:t>
      </w:r>
      <w:proofErr w:type="spellEnd"/>
      <w:r w:rsidRPr="00AD460F">
        <w:rPr>
          <w:bCs/>
          <w:sz w:val="20"/>
          <w:szCs w:val="20"/>
        </w:rPr>
        <w:t xml:space="preserve">,     площадью 36 кв.м.,  </w:t>
      </w:r>
      <w:r w:rsidRPr="00AD460F">
        <w:rPr>
          <w:sz w:val="20"/>
          <w:szCs w:val="20"/>
        </w:rPr>
        <w:t xml:space="preserve">территориальная зона  Ж.2.(зона застройки </w:t>
      </w:r>
      <w:proofErr w:type="spellStart"/>
      <w:r w:rsidRPr="00AD460F">
        <w:rPr>
          <w:sz w:val="20"/>
          <w:szCs w:val="20"/>
        </w:rPr>
        <w:t>среднеэтажными</w:t>
      </w:r>
      <w:proofErr w:type="spellEnd"/>
      <w:r w:rsidRPr="00AD460F">
        <w:rPr>
          <w:sz w:val="20"/>
          <w:szCs w:val="20"/>
        </w:rPr>
        <w:t xml:space="preserve"> жилыми домами),  категория земель – земли  населенных  пунктов, </w:t>
      </w:r>
      <w:r w:rsidRPr="00AD460F">
        <w:rPr>
          <w:bCs/>
          <w:sz w:val="20"/>
          <w:szCs w:val="20"/>
        </w:rPr>
        <w:t xml:space="preserve"> </w:t>
      </w:r>
      <w:r w:rsidRPr="00AD460F">
        <w:rPr>
          <w:sz w:val="20"/>
          <w:szCs w:val="20"/>
        </w:rPr>
        <w:t>считать состоявшимися.</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sz w:val="20"/>
          <w:szCs w:val="20"/>
        </w:rPr>
        <w:t xml:space="preserve">       2. </w:t>
      </w:r>
      <w:proofErr w:type="gramStart"/>
      <w:r w:rsidRPr="00AD460F">
        <w:rPr>
          <w:sz w:val="20"/>
          <w:szCs w:val="20"/>
        </w:rPr>
        <w:t>Одобрить проект  «</w:t>
      </w:r>
      <w:r w:rsidRPr="00AD460F">
        <w:rPr>
          <w:bCs/>
          <w:sz w:val="20"/>
          <w:szCs w:val="20"/>
        </w:rPr>
        <w:t xml:space="preserve">Предоставление разрешения на условно разрешенный вид использования </w:t>
      </w:r>
      <w:r w:rsidRPr="00AD460F">
        <w:rPr>
          <w:sz w:val="20"/>
          <w:szCs w:val="20"/>
        </w:rPr>
        <w:t xml:space="preserve">(код.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D460F">
        <w:rPr>
          <w:sz w:val="20"/>
          <w:szCs w:val="20"/>
        </w:rPr>
        <w:t>машино-места</w:t>
      </w:r>
      <w:proofErr w:type="spellEnd"/>
      <w:r w:rsidRPr="00AD460F">
        <w:rPr>
          <w:sz w:val="20"/>
          <w:szCs w:val="20"/>
        </w:rPr>
        <w:t xml:space="preserve">, за исключением гаражей, размещение которых предусмотрено содержанием вида разрешенного использования с </w:t>
      </w:r>
      <w:hyperlink r:id="rId30" w:history="1">
        <w:r w:rsidRPr="00AD460F">
          <w:rPr>
            <w:sz w:val="20"/>
            <w:szCs w:val="20"/>
          </w:rPr>
          <w:t>кодом 4.9</w:t>
        </w:r>
      </w:hyperlink>
      <w:r w:rsidRPr="00AD460F">
        <w:rPr>
          <w:sz w:val="20"/>
          <w:szCs w:val="20"/>
        </w:rPr>
        <w:t xml:space="preserve">» земельного участка, расположенного   </w:t>
      </w:r>
      <w:r w:rsidRPr="00AD460F">
        <w:rPr>
          <w:bCs/>
          <w:sz w:val="20"/>
          <w:szCs w:val="20"/>
        </w:rPr>
        <w:t xml:space="preserve">на кадастровой карте территории в кадастровом квартале с кадастровым номером </w:t>
      </w:r>
      <w:r w:rsidRPr="00AD460F">
        <w:rPr>
          <w:sz w:val="20"/>
          <w:szCs w:val="20"/>
        </w:rPr>
        <w:t>53:12</w:t>
      </w:r>
      <w:proofErr w:type="gramEnd"/>
      <w:r w:rsidRPr="00AD460F">
        <w:rPr>
          <w:sz w:val="20"/>
          <w:szCs w:val="20"/>
        </w:rPr>
        <w:t>:0203016:ЗУ</w:t>
      </w:r>
      <w:proofErr w:type="gramStart"/>
      <w:r w:rsidRPr="00AD460F">
        <w:rPr>
          <w:sz w:val="20"/>
          <w:szCs w:val="20"/>
        </w:rPr>
        <w:t>1</w:t>
      </w:r>
      <w:proofErr w:type="gramEnd"/>
      <w:r w:rsidRPr="00AD460F">
        <w:rPr>
          <w:sz w:val="20"/>
          <w:szCs w:val="20"/>
        </w:rPr>
        <w:t xml:space="preserve"> по адресу: </w:t>
      </w:r>
      <w:r w:rsidRPr="00AD460F">
        <w:rPr>
          <w:bCs/>
          <w:sz w:val="20"/>
          <w:szCs w:val="20"/>
        </w:rPr>
        <w:t xml:space="preserve">Российская Федерация,  Новгородская область,  Окуловский муниципальный район, </w:t>
      </w:r>
      <w:proofErr w:type="spellStart"/>
      <w:r w:rsidRPr="00AD460F">
        <w:rPr>
          <w:bCs/>
          <w:sz w:val="20"/>
          <w:szCs w:val="20"/>
        </w:rPr>
        <w:t>рп</w:t>
      </w:r>
      <w:proofErr w:type="gramStart"/>
      <w:r w:rsidRPr="00AD460F">
        <w:rPr>
          <w:bCs/>
          <w:sz w:val="20"/>
          <w:szCs w:val="20"/>
        </w:rPr>
        <w:t>.У</w:t>
      </w:r>
      <w:proofErr w:type="gramEnd"/>
      <w:r w:rsidRPr="00AD460F">
        <w:rPr>
          <w:bCs/>
          <w:sz w:val="20"/>
          <w:szCs w:val="20"/>
        </w:rPr>
        <w:t>гловка</w:t>
      </w:r>
      <w:proofErr w:type="spellEnd"/>
      <w:r w:rsidRPr="00AD460F">
        <w:rPr>
          <w:bCs/>
          <w:sz w:val="20"/>
          <w:szCs w:val="20"/>
        </w:rPr>
        <w:t xml:space="preserve">,     площадью 36 кв.м.,  </w:t>
      </w:r>
      <w:r w:rsidRPr="00AD460F">
        <w:rPr>
          <w:sz w:val="20"/>
          <w:szCs w:val="20"/>
        </w:rPr>
        <w:t xml:space="preserve">территориальная зона  Ж.2.(зона застройки </w:t>
      </w:r>
      <w:proofErr w:type="spellStart"/>
      <w:r w:rsidRPr="00AD460F">
        <w:rPr>
          <w:sz w:val="20"/>
          <w:szCs w:val="20"/>
        </w:rPr>
        <w:t>среднеэтажными</w:t>
      </w:r>
      <w:proofErr w:type="spellEnd"/>
      <w:r w:rsidRPr="00AD460F">
        <w:rPr>
          <w:sz w:val="20"/>
          <w:szCs w:val="20"/>
        </w:rPr>
        <w:t xml:space="preserve"> жилыми домами),  категория земель – земли  населенных  пунктов.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bCs/>
          <w:sz w:val="20"/>
          <w:szCs w:val="20"/>
        </w:rPr>
        <w:t xml:space="preserve">      </w:t>
      </w:r>
      <w:r w:rsidRPr="00AD460F">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Председатель публичных слушаний</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Глава Угловского городского поселения                               Ю. А. Иванова</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AD460F">
        <w:rPr>
          <w:bCs/>
          <w:sz w:val="20"/>
          <w:szCs w:val="20"/>
        </w:rPr>
        <w:t xml:space="preserve">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u w:val="single"/>
        </w:rPr>
        <w:t xml:space="preserve">                                                                        (должность, Ф.И.О., подпись, дата)</w:t>
      </w:r>
    </w:p>
    <w:p w:rsidR="00AD460F" w:rsidRPr="00AD460F" w:rsidRDefault="00AD460F" w:rsidP="00AD460F">
      <w:pPr>
        <w:pStyle w:val="12"/>
        <w:spacing w:after="0"/>
        <w:ind w:left="0" w:firstLine="709"/>
        <w:rPr>
          <w:rFonts w:ascii="Times New Roman" w:hAnsi="Times New Roman"/>
          <w:sz w:val="20"/>
          <w:szCs w:val="20"/>
        </w:rPr>
      </w:pPr>
    </w:p>
    <w:p w:rsidR="00AD460F" w:rsidRPr="00AD460F" w:rsidRDefault="00AD460F" w:rsidP="00AD460F">
      <w:pPr>
        <w:rPr>
          <w:sz w:val="20"/>
          <w:szCs w:val="20"/>
        </w:rPr>
      </w:pPr>
    </w:p>
    <w:p w:rsidR="00AD460F" w:rsidRPr="00AD460F" w:rsidRDefault="00AD460F" w:rsidP="00AD460F">
      <w:pPr>
        <w:autoSpaceDE w:val="0"/>
        <w:autoSpaceDN w:val="0"/>
        <w:adjustRightInd w:val="0"/>
        <w:spacing w:line="240" w:lineRule="exact"/>
        <w:jc w:val="center"/>
        <w:rPr>
          <w:b/>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AD460F">
        <w:rPr>
          <w:b/>
          <w:bCs/>
          <w:sz w:val="20"/>
          <w:szCs w:val="20"/>
        </w:rPr>
        <w:t>ЗАКЛЮЧЕНИЕ</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AD460F">
        <w:rPr>
          <w:b/>
          <w:bCs/>
          <w:sz w:val="20"/>
          <w:szCs w:val="20"/>
        </w:rPr>
        <w:t xml:space="preserve">                                             О РЕЗУЛЬТАТАХ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AD460F">
        <w:rPr>
          <w:b/>
          <w:bCs/>
          <w:sz w:val="20"/>
          <w:szCs w:val="20"/>
        </w:rPr>
        <w:t>ПУБЛИЧНЫХ СЛУШАНИЙ ПО ПРОЕКТУ</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AD460F">
        <w:rPr>
          <w:b/>
          <w:bCs/>
          <w:sz w:val="20"/>
          <w:szCs w:val="20"/>
          <w:u w:val="single"/>
        </w:rPr>
        <w:t>Предоставление разрешения на условно разрешенный вид использования земельного участка</w:t>
      </w:r>
      <w:r w:rsidRPr="00AD460F">
        <w:rPr>
          <w:bCs/>
          <w:sz w:val="20"/>
          <w:szCs w:val="20"/>
          <w:u w:val="single"/>
        </w:rPr>
        <w:t xml:space="preserve"> </w:t>
      </w:r>
      <w:r w:rsidRPr="00AD460F">
        <w:rPr>
          <w:b/>
          <w:bCs/>
          <w:sz w:val="20"/>
          <w:szCs w:val="20"/>
          <w:u w:val="single"/>
        </w:rPr>
        <w:t>для ведения личного подсобного хозяйства</w:t>
      </w:r>
      <w:r w:rsidRPr="00AD460F">
        <w:rPr>
          <w:sz w:val="20"/>
          <w:szCs w:val="20"/>
        </w:rPr>
        <w:t xml:space="preserve"> </w:t>
      </w:r>
      <w:r w:rsidRPr="00AD460F">
        <w:rPr>
          <w:b/>
          <w:sz w:val="20"/>
          <w:szCs w:val="20"/>
          <w:u w:val="single"/>
        </w:rPr>
        <w:t>(приусадебный земельный участок)</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AD460F">
        <w:rPr>
          <w:b/>
          <w:bCs/>
          <w:sz w:val="20"/>
          <w:szCs w:val="20"/>
        </w:rPr>
        <w:t xml:space="preserve">от «27»  декабря 2023г.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AD460F" w:rsidRPr="00AD460F" w:rsidRDefault="00AD460F" w:rsidP="00AD460F">
      <w:pPr>
        <w:jc w:val="both"/>
        <w:rPr>
          <w:bCs/>
          <w:sz w:val="20"/>
          <w:szCs w:val="20"/>
          <w:u w:val="single"/>
        </w:rPr>
      </w:pPr>
      <w:r w:rsidRPr="00AD460F">
        <w:rPr>
          <w:bCs/>
          <w:sz w:val="20"/>
          <w:szCs w:val="20"/>
          <w:u w:val="single"/>
        </w:rPr>
        <w:t>1.Общие сведения о проекте, представленном на общественных обсуждениях (публичных слушаниях):</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bCs/>
          <w:sz w:val="20"/>
          <w:szCs w:val="20"/>
        </w:rPr>
        <w:t xml:space="preserve">Предоставление разрешения на условно разрешенный вид использования </w:t>
      </w:r>
      <w:r w:rsidRPr="00AD460F">
        <w:rPr>
          <w:sz w:val="20"/>
          <w:szCs w:val="20"/>
        </w:rPr>
        <w:t xml:space="preserve">«для ведения личного подсобного хозяйства (приусадебный земельный участок)» земельного участка,  </w:t>
      </w:r>
      <w:bookmarkStart w:id="7" w:name="_Hlk148011166"/>
      <w:r w:rsidRPr="00AD460F">
        <w:rPr>
          <w:sz w:val="20"/>
          <w:szCs w:val="20"/>
        </w:rPr>
        <w:t xml:space="preserve">расположенного   </w:t>
      </w:r>
      <w:r w:rsidRPr="00AD460F">
        <w:rPr>
          <w:bCs/>
          <w:sz w:val="20"/>
          <w:szCs w:val="20"/>
        </w:rPr>
        <w:t xml:space="preserve">на кадастровой карте территории в кадастровом квартале с кадастровым номером </w:t>
      </w:r>
      <w:r w:rsidRPr="00AD460F">
        <w:rPr>
          <w:sz w:val="20"/>
          <w:szCs w:val="20"/>
        </w:rPr>
        <w:t xml:space="preserve">53:12:0203012:4 по адресу: </w:t>
      </w:r>
      <w:r w:rsidRPr="00AD460F">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AD460F">
        <w:rPr>
          <w:bCs/>
          <w:sz w:val="20"/>
          <w:szCs w:val="20"/>
        </w:rPr>
        <w:t>рп</w:t>
      </w:r>
      <w:proofErr w:type="spellEnd"/>
      <w:r w:rsidRPr="00AD460F">
        <w:rPr>
          <w:bCs/>
          <w:sz w:val="20"/>
          <w:szCs w:val="20"/>
        </w:rPr>
        <w:t xml:space="preserve">. Угловка, ул. Свободы д. 39.   площадью 3351 кв.м.,  </w:t>
      </w:r>
      <w:r w:rsidRPr="00AD460F">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bookmarkEnd w:id="7"/>
      <w:r w:rsidRPr="00AD460F">
        <w:rPr>
          <w:sz w:val="20"/>
          <w:szCs w:val="20"/>
        </w:rPr>
        <w:t xml:space="preserve">.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 xml:space="preserve">2. Организатор общественных обсуждений (публичных слушаний)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Администрация Угловского городского поселения</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rPr>
        <w:t>3</w:t>
      </w:r>
      <w:r w:rsidRPr="00AD460F">
        <w:rPr>
          <w:bCs/>
          <w:sz w:val="20"/>
          <w:szCs w:val="20"/>
          <w:u w:val="single"/>
        </w:rPr>
        <w:t>.  К</w:t>
      </w:r>
      <w:r w:rsidRPr="00AD460F">
        <w:rPr>
          <w:sz w:val="20"/>
          <w:szCs w:val="20"/>
          <w:u w:val="single"/>
        </w:rPr>
        <w:t>оличество участников публичных слушаний</w:t>
      </w:r>
      <w:r w:rsidRPr="00AD460F">
        <w:rPr>
          <w:bCs/>
          <w:sz w:val="20"/>
          <w:szCs w:val="20"/>
        </w:rPr>
        <w:t xml:space="preserve">  - 4 человек.</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4. Правовой акт о назначении общественных обсуждений (публичных слушаний) (реквизиты акта)</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AD460F">
        <w:rPr>
          <w:bCs/>
          <w:sz w:val="20"/>
          <w:szCs w:val="20"/>
        </w:rPr>
        <w:t xml:space="preserve">Постановление </w:t>
      </w:r>
      <w:r w:rsidRPr="00AD460F">
        <w:rPr>
          <w:bCs/>
          <w:color w:val="000000"/>
          <w:sz w:val="20"/>
          <w:szCs w:val="20"/>
        </w:rPr>
        <w:t xml:space="preserve"> Администрации Угловского городского поселения от 13.12.2023г.  № 587 (О назначении публичных слушаний)</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u w:val="single"/>
        </w:rPr>
        <w:t xml:space="preserve"> 5. Срок проведения общественных обсуждений или публичных слушаний  </w:t>
      </w:r>
      <w:r w:rsidRPr="00AD460F">
        <w:rPr>
          <w:sz w:val="20"/>
          <w:szCs w:val="20"/>
        </w:rPr>
        <w:t>14 декабря  2023 г до 28 декабря 2023 года</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AD460F" w:rsidRPr="00AD460F" w:rsidRDefault="00AD460F" w:rsidP="00AD460F">
      <w:pPr>
        <w:jc w:val="both"/>
        <w:rPr>
          <w:sz w:val="20"/>
          <w:szCs w:val="20"/>
        </w:rPr>
      </w:pPr>
      <w:r w:rsidRPr="00AD460F">
        <w:rPr>
          <w:sz w:val="20"/>
          <w:szCs w:val="20"/>
        </w:rPr>
        <w:t xml:space="preserve">Бюллетень «Официальный вестник Угловского городского поселения» от 14.12.2023г.  № 52,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AD460F">
        <w:rPr>
          <w:sz w:val="20"/>
          <w:szCs w:val="20"/>
        </w:rPr>
        <w:t>рп</w:t>
      </w:r>
      <w:proofErr w:type="spellEnd"/>
      <w:r w:rsidRPr="00AD460F">
        <w:rPr>
          <w:sz w:val="20"/>
          <w:szCs w:val="20"/>
        </w:rPr>
        <w:t xml:space="preserve">. Угловка, ул. Центральная </w:t>
      </w:r>
      <w:r w:rsidRPr="00AD460F">
        <w:rPr>
          <w:sz w:val="20"/>
          <w:szCs w:val="20"/>
        </w:rPr>
        <w:lastRenderedPageBreak/>
        <w:t xml:space="preserve">д.9, фойе Администрации Угловского городского  поселения, </w:t>
      </w:r>
      <w:proofErr w:type="spellStart"/>
      <w:r w:rsidRPr="00AD460F">
        <w:rPr>
          <w:sz w:val="20"/>
          <w:szCs w:val="20"/>
        </w:rPr>
        <w:t>рп</w:t>
      </w:r>
      <w:proofErr w:type="spellEnd"/>
      <w:r w:rsidRPr="00AD460F">
        <w:rPr>
          <w:sz w:val="20"/>
          <w:szCs w:val="20"/>
        </w:rPr>
        <w:t xml:space="preserve">. Угловка, ул. Центральная, д.12а, </w:t>
      </w:r>
      <w:proofErr w:type="spellStart"/>
      <w:r w:rsidRPr="00AD460F">
        <w:rPr>
          <w:sz w:val="20"/>
          <w:szCs w:val="20"/>
        </w:rPr>
        <w:t>рп</w:t>
      </w:r>
      <w:proofErr w:type="spellEnd"/>
      <w:r w:rsidRPr="00AD460F">
        <w:rPr>
          <w:sz w:val="20"/>
          <w:szCs w:val="20"/>
        </w:rPr>
        <w:t xml:space="preserve">. Угловка, ул. Центральная, д.5., </w:t>
      </w:r>
      <w:proofErr w:type="spellStart"/>
      <w:r w:rsidRPr="00AD460F">
        <w:rPr>
          <w:sz w:val="20"/>
          <w:szCs w:val="20"/>
        </w:rPr>
        <w:t>рп</w:t>
      </w:r>
      <w:proofErr w:type="spellEnd"/>
      <w:r w:rsidRPr="00AD460F">
        <w:rPr>
          <w:sz w:val="20"/>
          <w:szCs w:val="20"/>
        </w:rPr>
        <w:t>. Угловка, ул. Советская, д.6.</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      Для ознакомления населения с проектом предоставления разрешения на условно разрешенный вид использования </w:t>
      </w:r>
      <w:r w:rsidRPr="00AD460F">
        <w:rPr>
          <w:sz w:val="20"/>
          <w:szCs w:val="20"/>
        </w:rPr>
        <w:t xml:space="preserve">«для ведения личного подсобного хозяйства (приусадебный земельный участок)» земельного участка, расположенного   </w:t>
      </w:r>
      <w:r w:rsidRPr="00AD460F">
        <w:rPr>
          <w:bCs/>
          <w:sz w:val="20"/>
          <w:szCs w:val="20"/>
        </w:rPr>
        <w:t xml:space="preserve">на кадастровой карте территории в кадастровом квартале с кадастровым номером </w:t>
      </w:r>
      <w:r w:rsidRPr="00AD460F">
        <w:rPr>
          <w:sz w:val="20"/>
          <w:szCs w:val="20"/>
        </w:rPr>
        <w:t xml:space="preserve">53:12:0203012:4 по адресу: </w:t>
      </w:r>
      <w:r w:rsidRPr="00AD460F">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AD460F">
        <w:rPr>
          <w:bCs/>
          <w:sz w:val="20"/>
          <w:szCs w:val="20"/>
        </w:rPr>
        <w:t>рп</w:t>
      </w:r>
      <w:proofErr w:type="spellEnd"/>
      <w:r w:rsidRPr="00AD460F">
        <w:rPr>
          <w:bCs/>
          <w:sz w:val="20"/>
          <w:szCs w:val="20"/>
        </w:rPr>
        <w:t xml:space="preserve">. Угловка, ул. Свободы д. 39.   площадью 3351 кв.м.,  </w:t>
      </w:r>
      <w:r w:rsidRPr="00AD460F">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AD460F">
        <w:rPr>
          <w:bCs/>
          <w:sz w:val="20"/>
          <w:szCs w:val="20"/>
        </w:rPr>
        <w:t xml:space="preserve"> </w:t>
      </w:r>
      <w:r w:rsidRPr="00AD460F">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AD460F">
        <w:rPr>
          <w:sz w:val="20"/>
          <w:szCs w:val="20"/>
        </w:rPr>
        <w:t>рп</w:t>
      </w:r>
      <w:proofErr w:type="gramStart"/>
      <w:r w:rsidRPr="00AD460F">
        <w:rPr>
          <w:sz w:val="20"/>
          <w:szCs w:val="20"/>
        </w:rPr>
        <w:t>.У</w:t>
      </w:r>
      <w:proofErr w:type="gramEnd"/>
      <w:r w:rsidRPr="00AD460F">
        <w:rPr>
          <w:sz w:val="20"/>
          <w:szCs w:val="20"/>
        </w:rPr>
        <w:t>гловка</w:t>
      </w:r>
      <w:proofErr w:type="spellEnd"/>
      <w:r w:rsidRPr="00AD460F">
        <w:rPr>
          <w:sz w:val="20"/>
          <w:szCs w:val="20"/>
        </w:rPr>
        <w:t>, ул.Центральная, д.9.</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sz w:val="20"/>
          <w:szCs w:val="20"/>
        </w:rPr>
        <w:t xml:space="preserve"> В состав экспозиции включены:</w:t>
      </w:r>
    </w:p>
    <w:p w:rsidR="00AD460F" w:rsidRPr="00AD460F" w:rsidRDefault="00AD460F" w:rsidP="00AD460F">
      <w:pPr>
        <w:ind w:firstLine="540"/>
        <w:jc w:val="both"/>
        <w:rPr>
          <w:sz w:val="20"/>
          <w:szCs w:val="20"/>
        </w:rPr>
      </w:pPr>
      <w:r w:rsidRPr="00AD460F">
        <w:rPr>
          <w:sz w:val="20"/>
          <w:szCs w:val="20"/>
        </w:rPr>
        <w:t xml:space="preserve">  - схема земельного участка.</w:t>
      </w:r>
    </w:p>
    <w:p w:rsidR="00AD460F" w:rsidRPr="00AD460F" w:rsidRDefault="00AD460F" w:rsidP="00AD460F">
      <w:pPr>
        <w:ind w:firstLine="540"/>
        <w:jc w:val="both"/>
        <w:rPr>
          <w:sz w:val="20"/>
          <w:szCs w:val="20"/>
        </w:rPr>
      </w:pPr>
    </w:p>
    <w:p w:rsidR="00AD460F" w:rsidRPr="00AD460F" w:rsidRDefault="00AD460F" w:rsidP="00AD460F">
      <w:pPr>
        <w:ind w:right="252"/>
        <w:jc w:val="both"/>
        <w:rPr>
          <w:bCs/>
          <w:sz w:val="20"/>
          <w:szCs w:val="20"/>
          <w:u w:val="single"/>
        </w:rPr>
      </w:pPr>
      <w:r w:rsidRPr="00AD460F">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Публичные слушания проведены 25 декабря 2023 года в 16-00 по адресу: Российская Федерация, Новгородская область,  Окуловский район, Угловское городское поселение </w:t>
      </w:r>
      <w:proofErr w:type="spellStart"/>
      <w:r w:rsidRPr="00AD460F">
        <w:rPr>
          <w:bCs/>
          <w:sz w:val="20"/>
          <w:szCs w:val="20"/>
        </w:rPr>
        <w:t>рп</w:t>
      </w:r>
      <w:proofErr w:type="spellEnd"/>
      <w:r w:rsidRPr="00AD460F">
        <w:rPr>
          <w:bCs/>
          <w:sz w:val="20"/>
          <w:szCs w:val="20"/>
        </w:rPr>
        <w:t xml:space="preserve">. Угловка, ул. Центральная д. 9, фойе Администрации Угловского городского поселения.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color w:val="000000"/>
          <w:sz w:val="20"/>
          <w:szCs w:val="20"/>
        </w:rPr>
        <w:t xml:space="preserve"> </w:t>
      </w:r>
      <w:r w:rsidRPr="00AD460F">
        <w:rPr>
          <w:bCs/>
          <w:sz w:val="20"/>
          <w:szCs w:val="20"/>
        </w:rPr>
        <w:t>Количество участников публичных слушаний -4 человек.</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  Письменных предложений и замечаний до проведения публичных слушаний не поступало.</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(предложения и замечания участников публичных слушаний, количество, выводы </w:t>
      </w:r>
      <w:proofErr w:type="gramStart"/>
      <w:r w:rsidRPr="00AD460F">
        <w:rPr>
          <w:bCs/>
          <w:sz w:val="20"/>
          <w:szCs w:val="20"/>
        </w:rPr>
        <w:t xml:space="preserve">( </w:t>
      </w:r>
      <w:proofErr w:type="gramEnd"/>
      <w:r w:rsidRPr="00AD460F">
        <w:rPr>
          <w:bCs/>
          <w:sz w:val="20"/>
          <w:szCs w:val="20"/>
        </w:rPr>
        <w:t>учтено/учтено частично/отклонено)</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9. Сведения о протоколе общественных обсуждений (публичных слушаний) (реквизиты)</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 xml:space="preserve">Протокол от 25.12.2023 года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D460F">
        <w:rPr>
          <w:bCs/>
          <w:sz w:val="20"/>
          <w:szCs w:val="20"/>
          <w:u w:val="single"/>
        </w:rPr>
        <w:t>10.Выводы и рекомендации общественных обсуждений (публичных слушаний) по проекту:</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sz w:val="20"/>
          <w:szCs w:val="20"/>
        </w:rPr>
        <w:t xml:space="preserve">     1.Публичные слушания по вопросу п</w:t>
      </w:r>
      <w:r w:rsidRPr="00AD460F">
        <w:rPr>
          <w:bCs/>
          <w:sz w:val="20"/>
          <w:szCs w:val="20"/>
        </w:rPr>
        <w:t xml:space="preserve">редоставления разрешения на условно разрешенный вид использования </w:t>
      </w:r>
      <w:r w:rsidRPr="00AD460F">
        <w:rPr>
          <w:sz w:val="20"/>
          <w:szCs w:val="20"/>
        </w:rPr>
        <w:t xml:space="preserve">«для ведения личного подсобного хозяйства (приусадебный земельный участок)» земельного участка, расположенного   </w:t>
      </w:r>
      <w:r w:rsidRPr="00AD460F">
        <w:rPr>
          <w:bCs/>
          <w:sz w:val="20"/>
          <w:szCs w:val="20"/>
        </w:rPr>
        <w:t xml:space="preserve">на кадастровой карте территории в кадастровом квартале с кадастровым номером </w:t>
      </w:r>
      <w:r w:rsidRPr="00AD460F">
        <w:rPr>
          <w:sz w:val="20"/>
          <w:szCs w:val="20"/>
        </w:rPr>
        <w:t xml:space="preserve">53:12:0203012:4 по адресу: </w:t>
      </w:r>
      <w:r w:rsidRPr="00AD460F">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AD460F">
        <w:rPr>
          <w:bCs/>
          <w:sz w:val="20"/>
          <w:szCs w:val="20"/>
        </w:rPr>
        <w:t>рп</w:t>
      </w:r>
      <w:proofErr w:type="spellEnd"/>
      <w:r w:rsidRPr="00AD460F">
        <w:rPr>
          <w:bCs/>
          <w:sz w:val="20"/>
          <w:szCs w:val="20"/>
        </w:rPr>
        <w:t xml:space="preserve">. Угловка, ул. Свободы д. 39.   площадью 3351 кв.м.,  </w:t>
      </w:r>
      <w:r w:rsidRPr="00AD460F">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AD460F">
        <w:rPr>
          <w:bCs/>
          <w:sz w:val="20"/>
          <w:szCs w:val="20"/>
        </w:rPr>
        <w:t xml:space="preserve"> </w:t>
      </w:r>
      <w:r w:rsidRPr="00AD460F">
        <w:rPr>
          <w:sz w:val="20"/>
          <w:szCs w:val="20"/>
        </w:rPr>
        <w:t>считать состоявшимися.</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sz w:val="20"/>
          <w:szCs w:val="20"/>
        </w:rPr>
        <w:t xml:space="preserve">       2. Одобрить проект  п</w:t>
      </w:r>
      <w:r w:rsidRPr="00AD460F">
        <w:rPr>
          <w:bCs/>
          <w:sz w:val="20"/>
          <w:szCs w:val="20"/>
        </w:rPr>
        <w:t xml:space="preserve">редоставления разрешения на условно разрешенный вид использования </w:t>
      </w:r>
      <w:r w:rsidRPr="00AD460F">
        <w:rPr>
          <w:sz w:val="20"/>
          <w:szCs w:val="20"/>
        </w:rPr>
        <w:t xml:space="preserve">«для ведения личного подсобного хозяйства (приусадебный земельный участок)» земельного участка, расположенного   </w:t>
      </w:r>
      <w:r w:rsidRPr="00AD460F">
        <w:rPr>
          <w:bCs/>
          <w:sz w:val="20"/>
          <w:szCs w:val="20"/>
        </w:rPr>
        <w:t xml:space="preserve">на кадастровой карте территории в кадастровом квартале с кадастровым номером </w:t>
      </w:r>
      <w:r w:rsidRPr="00AD460F">
        <w:rPr>
          <w:sz w:val="20"/>
          <w:szCs w:val="20"/>
        </w:rPr>
        <w:t xml:space="preserve">53:12:0203012:4 по адресу: </w:t>
      </w:r>
      <w:r w:rsidRPr="00AD460F">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AD460F">
        <w:rPr>
          <w:bCs/>
          <w:sz w:val="20"/>
          <w:szCs w:val="20"/>
        </w:rPr>
        <w:t>рп</w:t>
      </w:r>
      <w:proofErr w:type="spellEnd"/>
      <w:r w:rsidRPr="00AD460F">
        <w:rPr>
          <w:bCs/>
          <w:sz w:val="20"/>
          <w:szCs w:val="20"/>
        </w:rPr>
        <w:t xml:space="preserve">. Угловка, ул. Свободы д. 39.   площадью 3351 кв.м.,  </w:t>
      </w:r>
      <w:r w:rsidRPr="00AD460F">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D460F">
        <w:rPr>
          <w:bCs/>
          <w:sz w:val="20"/>
          <w:szCs w:val="20"/>
        </w:rPr>
        <w:t xml:space="preserve">      </w:t>
      </w:r>
      <w:r w:rsidRPr="00AD460F">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Председатель публичных слушаний</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rPr>
        <w:t>Глава Угловского городского поселения                               Ю. А. Иванова</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AD460F">
        <w:rPr>
          <w:bCs/>
          <w:sz w:val="20"/>
          <w:szCs w:val="20"/>
        </w:rPr>
        <w:t xml:space="preserve">                                                             </w:t>
      </w:r>
    </w:p>
    <w:p w:rsidR="00AD460F" w:rsidRPr="00AD460F" w:rsidRDefault="00AD460F" w:rsidP="00AD4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D460F">
        <w:rPr>
          <w:bCs/>
          <w:sz w:val="20"/>
          <w:szCs w:val="20"/>
          <w:u w:val="single"/>
        </w:rPr>
        <w:t xml:space="preserve">                                                                        (должность, Ф.И.О., подпись, дата)</w:t>
      </w:r>
    </w:p>
    <w:p w:rsidR="00AD460F" w:rsidRPr="00AD460F" w:rsidRDefault="00AD460F" w:rsidP="00AD460F">
      <w:pPr>
        <w:rPr>
          <w:sz w:val="20"/>
          <w:szCs w:val="20"/>
          <w:u w:val="single"/>
        </w:rPr>
      </w:pPr>
    </w:p>
    <w:p w:rsidR="00AD460F" w:rsidRPr="00AD460F" w:rsidRDefault="00AD460F" w:rsidP="00AD460F">
      <w:pPr>
        <w:pStyle w:val="12"/>
        <w:spacing w:after="0"/>
        <w:ind w:left="0" w:firstLine="709"/>
        <w:rPr>
          <w:rFonts w:ascii="Times New Roman" w:hAnsi="Times New Roman"/>
          <w:sz w:val="20"/>
          <w:szCs w:val="20"/>
        </w:rPr>
      </w:pPr>
    </w:p>
    <w:p w:rsidR="00AD460F" w:rsidRPr="00AD460F" w:rsidRDefault="00AD460F" w:rsidP="00AD460F">
      <w:pPr>
        <w:autoSpaceDE w:val="0"/>
        <w:autoSpaceDN w:val="0"/>
        <w:adjustRightInd w:val="0"/>
        <w:spacing w:line="240" w:lineRule="exact"/>
        <w:jc w:val="center"/>
        <w:rPr>
          <w:b/>
          <w:sz w:val="20"/>
          <w:szCs w:val="20"/>
        </w:rPr>
      </w:pPr>
    </w:p>
    <w:p w:rsidR="00AD460F" w:rsidRPr="00AD460F" w:rsidRDefault="00AD460F" w:rsidP="00AD460F">
      <w:pPr>
        <w:autoSpaceDE w:val="0"/>
        <w:autoSpaceDN w:val="0"/>
        <w:adjustRightInd w:val="0"/>
        <w:spacing w:line="240" w:lineRule="exact"/>
        <w:jc w:val="center"/>
        <w:rPr>
          <w:b/>
          <w:sz w:val="20"/>
          <w:szCs w:val="20"/>
        </w:rPr>
      </w:pPr>
    </w:p>
    <w:p w:rsidR="00AD460F" w:rsidRPr="00AD460F" w:rsidRDefault="00AD460F" w:rsidP="00AD460F">
      <w:pPr>
        <w:ind w:firstLine="851"/>
        <w:jc w:val="right"/>
        <w:rPr>
          <w:sz w:val="20"/>
          <w:szCs w:val="20"/>
          <w:highlight w:val="yellow"/>
        </w:rPr>
      </w:pPr>
    </w:p>
    <w:p w:rsidR="00AD460F" w:rsidRDefault="00AD460F" w:rsidP="00AD460F">
      <w:pPr>
        <w:ind w:firstLine="851"/>
        <w:jc w:val="right"/>
        <w:rPr>
          <w:sz w:val="26"/>
          <w:szCs w:val="26"/>
          <w:highlight w:val="yellow"/>
        </w:rPr>
      </w:pPr>
    </w:p>
    <w:p w:rsidR="00AD460F" w:rsidRDefault="00AD460F" w:rsidP="00AD460F">
      <w:pPr>
        <w:ind w:firstLine="851"/>
        <w:jc w:val="right"/>
        <w:rPr>
          <w:sz w:val="26"/>
          <w:szCs w:val="26"/>
          <w:highlight w:val="yellow"/>
        </w:rPr>
      </w:pPr>
    </w:p>
    <w:p w:rsidR="00AD460F" w:rsidRDefault="00AD460F" w:rsidP="00AD460F">
      <w:pPr>
        <w:ind w:firstLine="851"/>
        <w:jc w:val="right"/>
        <w:rPr>
          <w:sz w:val="26"/>
          <w:szCs w:val="26"/>
          <w:highlight w:val="yellow"/>
        </w:rPr>
      </w:pPr>
    </w:p>
    <w:p w:rsidR="00AD460F" w:rsidRPr="00AD460F" w:rsidRDefault="00AD460F" w:rsidP="00AD460F">
      <w:pPr>
        <w:rPr>
          <w:sz w:val="26"/>
          <w:szCs w:val="26"/>
          <w:highlight w:val="yellow"/>
          <w:lang w:val="en-US"/>
        </w:rPr>
      </w:pPr>
    </w:p>
    <w:p w:rsidR="00AD460F" w:rsidRDefault="00AD460F" w:rsidP="00AD460F"/>
    <w:tbl>
      <w:tblPr>
        <w:tblW w:w="4977" w:type="pct"/>
        <w:tblCellSpacing w:w="15" w:type="dxa"/>
        <w:tblLook w:val="00A0"/>
      </w:tblPr>
      <w:tblGrid>
        <w:gridCol w:w="9402"/>
      </w:tblGrid>
      <w:tr w:rsidR="00AD460F" w:rsidTr="004F452D">
        <w:trPr>
          <w:tblCellSpacing w:w="15" w:type="dxa"/>
        </w:trPr>
        <w:tc>
          <w:tcPr>
            <w:tcW w:w="4968" w:type="pct"/>
            <w:tcMar>
              <w:top w:w="15" w:type="dxa"/>
              <w:left w:w="15" w:type="dxa"/>
              <w:bottom w:w="15" w:type="dxa"/>
              <w:right w:w="15" w:type="dxa"/>
            </w:tcMar>
            <w:vAlign w:val="center"/>
            <w:hideMark/>
          </w:tcPr>
          <w:p w:rsidR="00AD460F" w:rsidRDefault="00AD460F" w:rsidP="00AD460F">
            <w:pPr>
              <w:spacing w:before="225" w:after="225" w:line="270" w:lineRule="atLeast"/>
              <w:ind w:left="225" w:right="225"/>
              <w:jc w:val="center"/>
              <w:rPr>
                <w:rFonts w:ascii="Verdana" w:hAnsi="Verdana"/>
                <w:b/>
                <w:bCs/>
                <w:color w:val="FF0000"/>
              </w:rPr>
            </w:pPr>
            <w:r>
              <w:rPr>
                <w:rFonts w:ascii="Verdana" w:hAnsi="Verdana"/>
                <w:b/>
                <w:bCs/>
                <w:color w:val="FF0000"/>
              </w:rPr>
              <w:lastRenderedPageBreak/>
              <w:t>Памятка для родителей</w:t>
            </w:r>
          </w:p>
          <w:p w:rsidR="00AD460F" w:rsidRDefault="00AD460F" w:rsidP="00AD460F">
            <w:pPr>
              <w:spacing w:before="225" w:after="225" w:line="270" w:lineRule="atLeast"/>
              <w:ind w:left="225" w:right="225"/>
              <w:jc w:val="center"/>
              <w:rPr>
                <w:rFonts w:ascii="Verdana" w:hAnsi="Verdana"/>
                <w:b/>
                <w:bCs/>
                <w:color w:val="FF0000"/>
              </w:rPr>
            </w:pPr>
            <w:r>
              <w:rPr>
                <w:rFonts w:ascii="Verdana" w:hAnsi="Verdana"/>
                <w:b/>
                <w:bCs/>
                <w:color w:val="FF0000"/>
              </w:rPr>
              <w:t>по предупреждению гибели детей на пожаре</w:t>
            </w:r>
          </w:p>
        </w:tc>
      </w:tr>
    </w:tbl>
    <w:p w:rsidR="00AD460F" w:rsidRDefault="00AD460F" w:rsidP="00AD460F">
      <w:pPr>
        <w:jc w:val="both"/>
        <w:rPr>
          <w:vanish/>
        </w:rPr>
      </w:pPr>
    </w:p>
    <w:tbl>
      <w:tblPr>
        <w:tblW w:w="10348" w:type="dxa"/>
        <w:tblCellSpacing w:w="15" w:type="dxa"/>
        <w:tblInd w:w="-664" w:type="dxa"/>
        <w:tblLook w:val="00A0"/>
      </w:tblPr>
      <w:tblGrid>
        <w:gridCol w:w="10348"/>
      </w:tblGrid>
      <w:tr w:rsidR="00AD460F" w:rsidTr="004F452D">
        <w:trPr>
          <w:tblCellSpacing w:w="15" w:type="dxa"/>
        </w:trPr>
        <w:tc>
          <w:tcPr>
            <w:tcW w:w="10288" w:type="dxa"/>
            <w:tcMar>
              <w:top w:w="15" w:type="dxa"/>
              <w:left w:w="15" w:type="dxa"/>
              <w:bottom w:w="15" w:type="dxa"/>
              <w:right w:w="15" w:type="dxa"/>
            </w:tcMar>
          </w:tcPr>
          <w:p w:rsidR="00AD460F" w:rsidRDefault="00AD460F" w:rsidP="00AD460F">
            <w:pPr>
              <w:spacing w:line="270" w:lineRule="atLeast"/>
              <w:jc w:val="center"/>
              <w:rPr>
                <w:rFonts w:ascii="Verdana" w:hAnsi="Verdana"/>
                <w:b/>
                <w:bCs/>
                <w:i/>
                <w:iCs/>
                <w:color w:val="174323"/>
              </w:rPr>
            </w:pPr>
            <w:r>
              <w:rPr>
                <w:rFonts w:ascii="Verdana" w:hAnsi="Verdana"/>
                <w:b/>
                <w:bCs/>
                <w:i/>
                <w:iCs/>
                <w:color w:val="174323"/>
              </w:rPr>
              <w:t>Уважаемые папы и мамы!</w:t>
            </w:r>
          </w:p>
          <w:p w:rsidR="00AD460F" w:rsidRDefault="00AD460F" w:rsidP="004F452D">
            <w:pPr>
              <w:spacing w:line="270" w:lineRule="atLeast"/>
              <w:rPr>
                <w:rFonts w:ascii="Verdana" w:hAnsi="Verdana"/>
                <w:color w:val="174323"/>
              </w:rPr>
            </w:pPr>
          </w:p>
          <w:p w:rsidR="00AD460F" w:rsidRDefault="00AD460F" w:rsidP="00AD460F">
            <w:pPr>
              <w:spacing w:line="270" w:lineRule="atLeast"/>
              <w:jc w:val="center"/>
              <w:outlineLvl w:val="1"/>
              <w:rPr>
                <w:rFonts w:ascii="Verdana" w:hAnsi="Verdana"/>
                <w:b/>
                <w:bCs/>
                <w:color w:val="FF0000"/>
              </w:rPr>
            </w:pPr>
            <w:r>
              <w:rPr>
                <w:rFonts w:ascii="Verdana" w:hAnsi="Verdana"/>
                <w:b/>
                <w:bCs/>
                <w:color w:val="FF0000"/>
              </w:rPr>
              <w:t>(профилактика возникновения пожаров)</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Человек  пользуется огнем  с незапамятных времен, превратив  его в  своего  верного  помощника. С тех пор, как  люди  научились добывать и сохранять огонь, он защищал человека от животных, использовался для  приготовления пищи, орудий труда, дарил ему тепло и свет.</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Освоение  огня  оказало решающее влияние  на развитие  человечества. Именно  огонь  окончательно  разорвал  связь  человека со  стадной  жизнью. В  настоящее  время  трудно  назвать область  человеческой  деятельности, в которой  бы  не  использовался  огонь.</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 xml:space="preserve">Но у огня есть и другое, страшное,  лицо!  </w:t>
            </w:r>
            <w:proofErr w:type="gramStart"/>
            <w:r>
              <w:rPr>
                <w:rFonts w:ascii="Verdana" w:hAnsi="Verdana"/>
                <w:color w:val="174323"/>
              </w:rPr>
              <w:t>Когда  он  вырывается  из - под  контроля,  то  превращается  в  настоящее  бедствие - ПОЖАР.</w:t>
            </w:r>
            <w:proofErr w:type="gramEnd"/>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Пожар опасен не только  открытым  огнем, но  и высокой  температурой, ядовитым  дымом, угарным  газом, обрушением  конструкций (потолков, перекрытий, стен).</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Добавляет  опасность  плохая  видимость,  возможность  поражения  электротоком при  обрыве  проводов,  паника  и  растерянность</w:t>
            </w:r>
            <w:r>
              <w:rPr>
                <w:rFonts w:ascii="Verdana" w:hAnsi="Verdana"/>
                <w:color w:val="174323"/>
              </w:rPr>
              <w:t>. Против  этого бедствия люди  ведут  многовековую  борьбу. Но по-прежнему  огонь  часто  становится  страшным  врагом, уничтожающим  все  на  своем пути,  приносящим человечеству несчастье и  огромный   ущерб.</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Число  погибших  в пожарах  людей ежегодно  увеличивается. Наблюдается  и  рост гибели детей  при  пожарах,   что  связано   с низким  уровнем знаний детей  и взрослых  в  области пожарной  безопасности, самоуверенностью  и беспечностью взрослы</w:t>
            </w:r>
            <w:proofErr w:type="gramStart"/>
            <w:r>
              <w:rPr>
                <w:rFonts w:ascii="Verdana" w:hAnsi="Verdana"/>
                <w:color w:val="174323"/>
              </w:rPr>
              <w:t>х-</w:t>
            </w:r>
            <w:proofErr w:type="gramEnd"/>
            <w:r>
              <w:rPr>
                <w:rFonts w:ascii="Verdana" w:hAnsi="Verdana"/>
                <w:color w:val="174323"/>
              </w:rPr>
              <w:t xml:space="preserve"> родителей.</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Дети  гибнут в огне в  результате  пренебрежения  взрослых - так  как  часто  остаются дома  одни  без  присмотра.  Каждый десятый  пожар  происходит  из-за  шалости с  огнем несовершеннолетних  детей.</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i/>
                <w:iCs/>
                <w:color w:val="174323"/>
                <w:shd w:val="clear" w:color="auto" w:fill="CCFFCC"/>
              </w:rPr>
              <w:t>Кто же в этом виноват?  Разве не мы с вами, уважаемые взрослые?</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 xml:space="preserve">Так  уж  устроен  человек,  что  огонь  обладает для него  притягательной  силой.  Всем  нам  очень  нравится  смотреть  на  него.  Наверное,  это досталось в  наследство от далеких  предков.  Особенно  вечером  в лесу. </w:t>
            </w:r>
            <w:proofErr w:type="gramStart"/>
            <w:r>
              <w:rPr>
                <w:rFonts w:ascii="Verdana" w:hAnsi="Verdana"/>
                <w:color w:val="174323"/>
              </w:rPr>
              <w:t>Посидели  романтично, ушли,  а  угли  остались  непотушенными……. И  снова  горят  наши  леса (птицы, звери – все живое), поселки, жилье, школы, заводы, общественные здания, транспорт.</w:t>
            </w:r>
            <w:proofErr w:type="gramEnd"/>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lastRenderedPageBreak/>
              <w:t>Всем  нам  нужно  научиться  обращаться  с огнем и  твердо  знать  случаи,  когда  пользоваться  им  нельзя ни при каких обстоятельствах. Твердо  знать, что надо делать,  чтобы  не  допустить  пожар, и что делать, чтобы  спастись  самому и помочь  другим. Пожар  возникает из-за того, что  мы  невыполняем правила пожарной  безопасности и когда одновременно есть:</w:t>
            </w:r>
          </w:p>
          <w:p w:rsidR="00AD460F" w:rsidRDefault="00AD460F" w:rsidP="00AD460F">
            <w:pPr>
              <w:numPr>
                <w:ilvl w:val="0"/>
                <w:numId w:val="2"/>
              </w:numPr>
              <w:spacing w:before="100" w:beforeAutospacing="1" w:after="100" w:afterAutospacing="1" w:line="270" w:lineRule="atLeast"/>
              <w:jc w:val="both"/>
              <w:rPr>
                <w:rFonts w:ascii="Verdana" w:hAnsi="Verdana"/>
                <w:color w:val="174323"/>
              </w:rPr>
            </w:pPr>
            <w:proofErr w:type="gramStart"/>
            <w:r>
              <w:rPr>
                <w:rFonts w:ascii="Verdana" w:hAnsi="Verdana"/>
                <w:color w:val="174323"/>
              </w:rPr>
              <w:t>чему  гореть (горючие  материалы - дерево, бумага, ткань, пластик, горючие  жидкости, сухая трава и т.д.);</w:t>
            </w:r>
            <w:proofErr w:type="gramEnd"/>
          </w:p>
          <w:p w:rsidR="00AD460F" w:rsidRDefault="00AD460F" w:rsidP="00AD460F">
            <w:pPr>
              <w:numPr>
                <w:ilvl w:val="0"/>
                <w:numId w:val="2"/>
              </w:numPr>
              <w:spacing w:before="100" w:beforeAutospacing="1" w:after="100" w:afterAutospacing="1" w:line="270" w:lineRule="atLeast"/>
              <w:jc w:val="both"/>
              <w:rPr>
                <w:rFonts w:ascii="Verdana" w:hAnsi="Verdana"/>
                <w:color w:val="174323"/>
              </w:rPr>
            </w:pPr>
            <w:r>
              <w:rPr>
                <w:rFonts w:ascii="Verdana" w:hAnsi="Verdana"/>
                <w:color w:val="174323"/>
              </w:rPr>
              <w:t>источник  зажигания (спички,  зажигалки, сигареты, замыкание  электропроводки и т.д.);</w:t>
            </w:r>
          </w:p>
          <w:p w:rsidR="00AD460F" w:rsidRDefault="00AD460F" w:rsidP="00AD460F">
            <w:pPr>
              <w:numPr>
                <w:ilvl w:val="0"/>
                <w:numId w:val="2"/>
              </w:numPr>
              <w:spacing w:before="100" w:beforeAutospacing="1" w:after="100" w:afterAutospacing="1" w:line="270" w:lineRule="atLeast"/>
              <w:jc w:val="both"/>
              <w:rPr>
                <w:rFonts w:ascii="Verdana" w:hAnsi="Verdana"/>
                <w:color w:val="174323"/>
              </w:rPr>
            </w:pPr>
            <w:r>
              <w:rPr>
                <w:rFonts w:ascii="Verdana" w:hAnsi="Verdana"/>
                <w:color w:val="174323"/>
              </w:rPr>
              <w:t>окислитель (кислород  в  воздухе).</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Прекратив  доступ  кислорода (набросив на  огонь  плотную  ткань),  можно  остановить  уже  начавшееся  горение.</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shd w:val="clear" w:color="auto" w:fill="CCFFCC"/>
              </w:rPr>
              <w:t>Меры пожарной безопасности в быту:</w:t>
            </w:r>
          </w:p>
          <w:p w:rsidR="00AD460F" w:rsidRDefault="00AD460F" w:rsidP="00AD460F">
            <w:pPr>
              <w:numPr>
                <w:ilvl w:val="0"/>
                <w:numId w:val="3"/>
              </w:numPr>
              <w:spacing w:before="100" w:beforeAutospacing="1" w:after="100" w:afterAutospacing="1" w:line="270" w:lineRule="atLeast"/>
              <w:jc w:val="both"/>
              <w:rPr>
                <w:rFonts w:ascii="Verdana" w:hAnsi="Verdana"/>
                <w:color w:val="174323"/>
              </w:rPr>
            </w:pPr>
            <w:r>
              <w:rPr>
                <w:rFonts w:ascii="Verdana" w:hAnsi="Verdana"/>
                <w:b/>
                <w:bCs/>
                <w:color w:val="174323"/>
              </w:rPr>
              <w:t>не курите -</w:t>
            </w:r>
            <w:r>
              <w:rPr>
                <w:rFonts w:ascii="Verdana" w:hAnsi="Verdana"/>
                <w:color w:val="174323"/>
              </w:rPr>
              <w:t> причина  каждого  восьмого пожара - неосторожность при курении. Если закурили - не бросайте непотушенную сигарету. Никогда  не  бросайте  с балконов или из  окна непотушенные  сигареты. Они  могут  вызвать пожар  на балконах  нижних этажей. Не  курите   в  постели!;</w:t>
            </w:r>
          </w:p>
          <w:p w:rsidR="00AD460F" w:rsidRDefault="00AD460F" w:rsidP="00AD460F">
            <w:pPr>
              <w:numPr>
                <w:ilvl w:val="0"/>
                <w:numId w:val="3"/>
              </w:numPr>
              <w:spacing w:before="100" w:beforeAutospacing="1" w:after="100" w:afterAutospacing="1" w:line="270" w:lineRule="atLeast"/>
              <w:jc w:val="both"/>
              <w:rPr>
                <w:rFonts w:ascii="Verdana" w:hAnsi="Verdana"/>
                <w:color w:val="174323"/>
              </w:rPr>
            </w:pPr>
            <w:r>
              <w:rPr>
                <w:rFonts w:ascii="Verdana" w:hAnsi="Verdana"/>
                <w:b/>
                <w:bCs/>
                <w:color w:val="174323"/>
              </w:rPr>
              <w:t>не  пользуйтесь сами открытым  огнем</w:t>
            </w:r>
            <w:r>
              <w:rPr>
                <w:rFonts w:ascii="Verdana" w:hAnsi="Verdana"/>
                <w:color w:val="174323"/>
              </w:rPr>
              <w:t>. Не сжигайте  мусор рядом с постройками. А при сухой  и ветреной  погоде вообще  не  разводите  костры и не  топите печи! Никогда  не  бросайте  в костер старые  игрушки, пленку, обрезки  линолеума, резину, пластик и другой мусор. Дым  от  таких  костров  содержит до 75  разновидностей  ядовитых веществ. Расскажите  детям, к  чему  это приведет,  подкрепив  разговор примерами из  жизни. Если вы  увидите,  что  в опасные  игры  играют дети - не  будьте  равнодушными  наблюдателями - остановите их!;</w:t>
            </w:r>
          </w:p>
          <w:p w:rsidR="00AD460F" w:rsidRDefault="00AD460F" w:rsidP="00AD460F">
            <w:pPr>
              <w:numPr>
                <w:ilvl w:val="0"/>
                <w:numId w:val="3"/>
              </w:numPr>
              <w:spacing w:before="100" w:beforeAutospacing="1" w:after="100" w:afterAutospacing="1" w:line="270" w:lineRule="atLeast"/>
              <w:jc w:val="both"/>
              <w:rPr>
                <w:rFonts w:ascii="Verdana" w:hAnsi="Verdana"/>
                <w:color w:val="174323"/>
              </w:rPr>
            </w:pPr>
            <w:r>
              <w:rPr>
                <w:rFonts w:ascii="Verdana" w:hAnsi="Verdana"/>
                <w:b/>
                <w:bCs/>
                <w:color w:val="174323"/>
              </w:rPr>
              <w:t>костры  разводят  на  площадях, окопанных со всех сторон землей</w:t>
            </w:r>
            <w:r>
              <w:rPr>
                <w:rFonts w:ascii="Verdana" w:hAnsi="Verdana"/>
                <w:color w:val="174323"/>
              </w:rPr>
              <w:t>. Если костер уже не  нужен, тщательно засыпьте его землей или  залейте водой  до  полного прекращения  тления;</w:t>
            </w:r>
          </w:p>
          <w:p w:rsidR="00AD460F" w:rsidRDefault="00AD460F" w:rsidP="00AD460F">
            <w:pPr>
              <w:numPr>
                <w:ilvl w:val="0"/>
                <w:numId w:val="3"/>
              </w:numPr>
              <w:spacing w:before="100" w:beforeAutospacing="1" w:after="100" w:afterAutospacing="1" w:line="270" w:lineRule="atLeast"/>
              <w:jc w:val="both"/>
              <w:rPr>
                <w:rFonts w:ascii="Verdana" w:hAnsi="Verdana"/>
                <w:color w:val="174323"/>
              </w:rPr>
            </w:pPr>
            <w:r>
              <w:rPr>
                <w:rFonts w:ascii="Verdana" w:hAnsi="Verdana"/>
                <w:b/>
                <w:bCs/>
                <w:color w:val="174323"/>
              </w:rPr>
              <w:t>не  пользуйтесь  бездумно  петардами, фейерверками и другой</w:t>
            </w:r>
            <w:r>
              <w:rPr>
                <w:rFonts w:ascii="Verdana" w:hAnsi="Verdana"/>
                <w:color w:val="174323"/>
              </w:rPr>
              <w:t> </w:t>
            </w:r>
            <w:r>
              <w:rPr>
                <w:rFonts w:ascii="Verdana" w:hAnsi="Verdana"/>
                <w:b/>
                <w:bCs/>
                <w:color w:val="174323"/>
              </w:rPr>
              <w:t>пиротехнической продукцией</w:t>
            </w:r>
            <w:r>
              <w:rPr>
                <w:rFonts w:ascii="Verdana" w:hAnsi="Verdana"/>
                <w:color w:val="174323"/>
              </w:rPr>
              <w:t> и не  давайте  ее  в  руки  детям. Задумайтесь, сопоставим  ли  восторг от  устроенных  салютов  с риском  стать  инвалидом  или  погибнуть;</w:t>
            </w:r>
          </w:p>
          <w:p w:rsidR="00AD460F" w:rsidRDefault="00AD460F" w:rsidP="00AD460F">
            <w:pPr>
              <w:numPr>
                <w:ilvl w:val="0"/>
                <w:numId w:val="3"/>
              </w:numPr>
              <w:spacing w:before="100" w:beforeAutospacing="1" w:after="100" w:afterAutospacing="1" w:line="270" w:lineRule="atLeast"/>
              <w:jc w:val="both"/>
              <w:rPr>
                <w:rFonts w:ascii="Verdana" w:hAnsi="Verdana"/>
                <w:color w:val="174323"/>
              </w:rPr>
            </w:pPr>
            <w:r>
              <w:rPr>
                <w:rFonts w:ascii="Verdana" w:hAnsi="Verdana"/>
                <w:b/>
                <w:bCs/>
                <w:color w:val="174323"/>
              </w:rPr>
              <w:t>не  устраивайте  развлечения и эксперименты  с электроприборами.</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Не  пользуйтесь  самодельными  электроприборами и  неисправной электропроводкой. Не разрешайте детям самостоятельно пользоваться электроприборами (без вашего присмотра</w:t>
            </w:r>
            <w:r>
              <w:rPr>
                <w:rFonts w:ascii="Verdana" w:hAnsi="Verdana"/>
                <w:color w:val="174323"/>
              </w:rPr>
              <w:t xml:space="preserve">) </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Каждый пятый пожар происходит из-за их неисправности,</w:t>
            </w:r>
            <w:r>
              <w:rPr>
                <w:rFonts w:ascii="Verdana" w:hAnsi="Verdana"/>
                <w:b/>
                <w:bCs/>
                <w:color w:val="174323"/>
              </w:rPr>
              <w:t> </w:t>
            </w:r>
            <w:r>
              <w:rPr>
                <w:rFonts w:ascii="Verdana" w:hAnsi="Verdana"/>
                <w:color w:val="174323"/>
              </w:rPr>
              <w:t>неправильной эксплуатации.</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color w:val="174323"/>
                <w:shd w:val="clear" w:color="auto" w:fill="CCFFCC"/>
              </w:rPr>
              <w:t>Уходя из дома, выключайте электроприборы!;</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color w:val="174323"/>
              </w:rPr>
              <w:t xml:space="preserve">не  ставьте электрические  светильники вблизи  сгораемых  материалов, </w:t>
            </w:r>
            <w:r>
              <w:rPr>
                <w:rFonts w:ascii="Verdana" w:hAnsi="Verdana"/>
                <w:color w:val="174323"/>
              </w:rPr>
              <w:lastRenderedPageBreak/>
              <w:t>не применяйте  бумажные  абажуры;</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color w:val="174323"/>
              </w:rPr>
              <w:t xml:space="preserve">не  включайте  в  одну  </w:t>
            </w:r>
            <w:proofErr w:type="spellStart"/>
            <w:r>
              <w:rPr>
                <w:rFonts w:ascii="Verdana" w:hAnsi="Verdana"/>
                <w:color w:val="174323"/>
              </w:rPr>
              <w:t>электророзетку</w:t>
            </w:r>
            <w:proofErr w:type="spellEnd"/>
            <w:r>
              <w:rPr>
                <w:rFonts w:ascii="Verdana" w:hAnsi="Verdana"/>
                <w:color w:val="174323"/>
              </w:rPr>
              <w:t>  сразу  несколько электроприборов!;</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b/>
                <w:bCs/>
                <w:color w:val="174323"/>
              </w:rPr>
              <w:t>соблюдайте  правила  пользования  газовыми  баллонами</w:t>
            </w:r>
            <w:r>
              <w:rPr>
                <w:rFonts w:ascii="Verdana" w:hAnsi="Verdana"/>
                <w:b/>
                <w:color w:val="174323"/>
              </w:rPr>
              <w:t xml:space="preserve"> и</w:t>
            </w:r>
            <w:r>
              <w:rPr>
                <w:rFonts w:ascii="Verdana" w:hAnsi="Verdana"/>
                <w:color w:val="174323"/>
              </w:rPr>
              <w:t xml:space="preserve"> </w:t>
            </w:r>
            <w:r>
              <w:rPr>
                <w:rFonts w:ascii="Verdana" w:hAnsi="Verdana"/>
                <w:b/>
                <w:bCs/>
                <w:color w:val="174323"/>
              </w:rPr>
              <w:t>плитами, другим газовым оборудованием</w:t>
            </w:r>
            <w:r>
              <w:rPr>
                <w:rFonts w:ascii="Verdana" w:hAnsi="Verdana"/>
                <w:color w:val="174323"/>
              </w:rPr>
              <w:t xml:space="preserve">. Если,  войдя  в  квартиру, вы  почувствовали  запах  газа, ни  в  коем  случае  не  включайте и не выключайте свет и не  зажигайте  спички, не пользуйтесь электроприборами - может  произойти  взрыв. Откройте  окна  и  двери, перекройте  газ и вызовите  газовую  службу – 04 (со стационарного телефона), 104 (с мобильного телефона), 112 (с мобильного телефона, следуйте указаниям </w:t>
            </w:r>
            <w:proofErr w:type="spellStart"/>
            <w:r>
              <w:rPr>
                <w:rFonts w:ascii="Verdana" w:hAnsi="Verdana"/>
                <w:color w:val="174323"/>
              </w:rPr>
              <w:t>автоинформатора</w:t>
            </w:r>
            <w:proofErr w:type="spellEnd"/>
            <w:r>
              <w:rPr>
                <w:rFonts w:ascii="Verdana" w:hAnsi="Verdana"/>
                <w:color w:val="174323"/>
              </w:rPr>
              <w:t>).</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color w:val="174323"/>
                <w:shd w:val="clear" w:color="auto" w:fill="CCFFCC"/>
              </w:rPr>
              <w:t>Не оставляйте детей без присмотра!</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b/>
                <w:bCs/>
                <w:color w:val="174323"/>
              </w:rPr>
              <w:t>не  держите в  квартире, подъезде,  гараже  горючие  жидкости,  баллоны  с  газом.</w:t>
            </w:r>
            <w:r>
              <w:rPr>
                <w:rFonts w:ascii="Verdana" w:hAnsi="Verdana"/>
                <w:color w:val="174323"/>
              </w:rPr>
              <w:t> Соблюдайте  правила  эксплуатации и пожарной безопасности;</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b/>
                <w:bCs/>
                <w:color w:val="174323"/>
              </w:rPr>
              <w:t>если вы  увидели  в  кладке  печей или дымоходов  трещину -</w:t>
            </w:r>
            <w:r>
              <w:rPr>
                <w:rFonts w:ascii="Verdana" w:hAnsi="Verdana"/>
                <w:color w:val="174323"/>
              </w:rPr>
              <w:t> заделайте ее. Никогда  не  применяйте  для  розжига печей бензин, керосин,  другие легковоспламеняющиеся вещества – это  путь  к  ожогам и  пожару;</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b/>
                <w:bCs/>
                <w:color w:val="174323"/>
              </w:rPr>
              <w:t>не  поручайте смотреть  за  топящейся  печкой  малолетним  детям;</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color w:val="174323"/>
              </w:rPr>
              <w:t>не  устанавливайте  вплотную  к  печи  мебель, не  кладите рядом с печью дрова  и  другие сгораемые  предметы;</w:t>
            </w:r>
          </w:p>
          <w:p w:rsidR="00AD460F" w:rsidRDefault="00AD460F" w:rsidP="00AD460F">
            <w:pPr>
              <w:numPr>
                <w:ilvl w:val="0"/>
                <w:numId w:val="4"/>
              </w:numPr>
              <w:spacing w:before="100" w:beforeAutospacing="1" w:after="100" w:afterAutospacing="1" w:line="270" w:lineRule="atLeast"/>
              <w:jc w:val="both"/>
              <w:rPr>
                <w:rFonts w:ascii="Verdana" w:hAnsi="Verdana"/>
                <w:color w:val="174323"/>
              </w:rPr>
            </w:pPr>
            <w:r>
              <w:rPr>
                <w:rFonts w:ascii="Verdana" w:hAnsi="Verdana"/>
                <w:color w:val="174323"/>
              </w:rPr>
              <w:t>соблюдайте  правила  пожарной  безопасности на  участках, прилегающих  к  вашему жилому  дому!</w:t>
            </w:r>
          </w:p>
          <w:p w:rsidR="00AD460F" w:rsidRDefault="00AD460F" w:rsidP="004F452D">
            <w:pPr>
              <w:spacing w:before="100" w:beforeAutospacing="1" w:after="100" w:afterAutospacing="1" w:line="270" w:lineRule="atLeast"/>
              <w:jc w:val="both"/>
              <w:rPr>
                <w:rFonts w:ascii="Verdana" w:hAnsi="Verdana"/>
                <w:color w:val="174323"/>
              </w:rPr>
            </w:pPr>
            <w:proofErr w:type="spellStart"/>
            <w:r>
              <w:rPr>
                <w:rFonts w:ascii="Verdana" w:hAnsi="Verdana"/>
                <w:b/>
                <w:bCs/>
                <w:color w:val="174323"/>
                <w:shd w:val="clear" w:color="auto" w:fill="CCFFCC"/>
              </w:rPr>
              <w:t>Опросник</w:t>
            </w:r>
            <w:proofErr w:type="spellEnd"/>
            <w:r>
              <w:rPr>
                <w:rFonts w:ascii="Verdana" w:hAnsi="Verdana"/>
                <w:b/>
                <w:bCs/>
                <w:color w:val="174323"/>
                <w:shd w:val="clear" w:color="auto" w:fill="CCFFCC"/>
              </w:rPr>
              <w:t xml:space="preserve"> по пожарной безопасности для взрослых и детей</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1.Что нужно делать, если возник пожар в квартире?</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 xml:space="preserve">Немедленно сообщить о пожаре в противопожарную службу по телефону: 01 (со стационарного телефона), 101 (с мобильного телефона), 112 (с мобильного телефона, следуйте указаниям </w:t>
            </w:r>
            <w:proofErr w:type="spellStart"/>
            <w:r>
              <w:rPr>
                <w:rFonts w:ascii="Verdana" w:hAnsi="Verdana"/>
                <w:color w:val="174323"/>
              </w:rPr>
              <w:t>автоинформатора</w:t>
            </w:r>
            <w:proofErr w:type="spellEnd"/>
            <w:r>
              <w:rPr>
                <w:rFonts w:ascii="Verdana" w:hAnsi="Verdana"/>
                <w:color w:val="174323"/>
              </w:rPr>
              <w:t xml:space="preserve">). </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Если  огонь  небольшой, попытаться  затушить его  сразу, используя  одеяло, воду, песок, огнетушитель. Если  пожар  не  удается  затушить – немедленно  покиньте  помещение и отойти  в безопасное  место. Обязательно  закройте  дверь  в комнату,  где  начался  пожар.  Закрытая  дверь  может не  только  задержать проникновение  дыма, но  и иногда погасить огонь, если, конечно окна  в  квартире  закрыты.</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Закройте все окна и снимите занавески, чтобы они не  загорелись, если стекла лопнут от жара.</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2. Как  вы  поступите,  если  в  квартире  много дыма?</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 xml:space="preserve">Если  в  помещение  проник дым,  надо  смочить водой  одежду,  покрыть  голову  мокрой  тряпкой  и выходить, пригнувшись. При  сильном  дыме  дышите  через  намоченную  ткань. Если  чувствуете,  что  задыхаетесь,  опуститесь  на  корточки или продвигайтесь  ползком  к выходу – внизу  </w:t>
            </w:r>
            <w:r>
              <w:rPr>
                <w:rFonts w:ascii="Verdana" w:hAnsi="Verdana"/>
                <w:color w:val="174323"/>
              </w:rPr>
              <w:lastRenderedPageBreak/>
              <w:t>меньше  дыма.</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3.Почему  нельзя  пользоваться  лифтом  при  дыме  в  подъезде?</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Лифт во  время  пожара -  настоящая  дымовая  труба,  в  которой возникает сильная воздушная тяга, здесь легко  задохнуться. Кроме  того, при  пожаре  он  может  отключиться.</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4.Что  вы  станете  делать,  если  в  подъезде  дым и пламя?</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Не  пытайтесь выбежать из  дома,  если  живете  на  верхних этажах. Пройдя  2-3 этажа,  вы  можете  отравиться  продуктами  горения. Вы  должны  закрыть  входную дверь своей  квартиры и  заткнуть  щели под ней мокрой  тряпкой.</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 xml:space="preserve">Закройте  все  окна для предупреждения сквозняка и доступа кислорода к месту пожара,  снимите  занавески, чтобы  они  не  загорелись, если  стекла лопнут от жара. </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5.Почему при пожаре надо выключать электричество и газ?</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Может произойти взрыв газа, бытовой техники.</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6.Какой  номер  телефона  противопожарной службы?  Что  вы должны  сообщить  в первую очередь по  этому  телефону?</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 xml:space="preserve">01 (со стационарного телефона), 101 (с мобильного телефона), 112 (с мобильного телефона, следуйте указаниям </w:t>
            </w:r>
            <w:proofErr w:type="spellStart"/>
            <w:r>
              <w:rPr>
                <w:rFonts w:ascii="Verdana" w:hAnsi="Verdana"/>
                <w:color w:val="174323"/>
              </w:rPr>
              <w:t>автоинформатора</w:t>
            </w:r>
            <w:proofErr w:type="spellEnd"/>
            <w:r>
              <w:rPr>
                <w:rFonts w:ascii="Verdana" w:hAnsi="Verdana"/>
                <w:color w:val="174323"/>
              </w:rPr>
              <w:t>). Сообщить  точный  адрес и номер  своей  квартиры,  чтобы  пожарные  знали,  где  вы находитесь  и помогли  вам.</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7.Что  нужно  делать,  чтобы  пожар  с нижнего  этажа  не  перекинулся  в  вашу  квартиру?</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Закройте  все  окна  и  снимите  занавески, чтобы  они  не  загорелись, если  стекла лопнут от жара. Наполните  водой  ванну, ведра, тазы.  Можно  облить водой двери и пол.</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b/>
                <w:bCs/>
                <w:color w:val="174323"/>
              </w:rPr>
              <w:t>8.Какое  самое  главное  правило  при  любой  опасности?</w:t>
            </w:r>
          </w:p>
          <w:p w:rsidR="00AD460F" w:rsidRDefault="00AD460F" w:rsidP="004F452D">
            <w:pPr>
              <w:spacing w:before="100" w:beforeAutospacing="1" w:after="100" w:afterAutospacing="1" w:line="270" w:lineRule="atLeast"/>
              <w:jc w:val="both"/>
              <w:rPr>
                <w:rFonts w:ascii="Verdana" w:hAnsi="Verdana"/>
                <w:color w:val="174323"/>
              </w:rPr>
            </w:pPr>
            <w:r>
              <w:rPr>
                <w:rFonts w:ascii="Verdana" w:hAnsi="Verdana"/>
                <w:color w:val="174323"/>
              </w:rPr>
              <w:t>Не  поддавайтесь  панике и не  теряйте  самообладание! Не выпрыгивайте из окна!</w:t>
            </w:r>
          </w:p>
        </w:tc>
      </w:tr>
    </w:tbl>
    <w:p w:rsidR="00AD460F" w:rsidRDefault="00AD460F" w:rsidP="00AD460F">
      <w:pPr>
        <w:jc w:val="both"/>
      </w:pPr>
    </w:p>
    <w:p w:rsidR="00AD460F" w:rsidRDefault="00AD460F" w:rsidP="00AD460F">
      <w:pPr>
        <w:jc w:val="both"/>
      </w:pPr>
    </w:p>
    <w:p w:rsidR="00AD460F" w:rsidRDefault="00AD460F" w:rsidP="00AD460F"/>
    <w:p w:rsidR="00AD460F" w:rsidRDefault="00AD460F" w:rsidP="00AD460F">
      <w:pPr>
        <w:autoSpaceDE w:val="0"/>
        <w:autoSpaceDN w:val="0"/>
        <w:adjustRightInd w:val="0"/>
        <w:spacing w:line="240" w:lineRule="exact"/>
        <w:jc w:val="center"/>
        <w:rPr>
          <w:b/>
          <w:sz w:val="28"/>
          <w:szCs w:val="28"/>
        </w:rPr>
      </w:pPr>
    </w:p>
    <w:p w:rsidR="00AD460F" w:rsidRDefault="00AD460F" w:rsidP="00AD460F">
      <w:pPr>
        <w:autoSpaceDE w:val="0"/>
        <w:autoSpaceDN w:val="0"/>
        <w:adjustRightInd w:val="0"/>
        <w:spacing w:line="240" w:lineRule="exact"/>
        <w:jc w:val="center"/>
        <w:rPr>
          <w:b/>
          <w:sz w:val="28"/>
          <w:szCs w:val="28"/>
        </w:rPr>
      </w:pPr>
    </w:p>
    <w:p w:rsidR="00AD460F" w:rsidRDefault="00AD460F" w:rsidP="00AD460F">
      <w:pPr>
        <w:ind w:firstLine="851"/>
        <w:jc w:val="right"/>
        <w:rPr>
          <w:sz w:val="26"/>
          <w:szCs w:val="26"/>
          <w:highlight w:val="yellow"/>
        </w:rPr>
      </w:pPr>
    </w:p>
    <w:p w:rsidR="00AD460F" w:rsidRDefault="00AD460F" w:rsidP="00AD460F">
      <w:pPr>
        <w:ind w:firstLine="851"/>
        <w:jc w:val="right"/>
        <w:rPr>
          <w:sz w:val="26"/>
          <w:szCs w:val="26"/>
          <w:highlight w:val="yellow"/>
        </w:rPr>
      </w:pPr>
    </w:p>
    <w:p w:rsidR="00AD460F" w:rsidRDefault="00AD460F" w:rsidP="00AD460F">
      <w:pPr>
        <w:ind w:firstLine="851"/>
        <w:jc w:val="right"/>
        <w:rPr>
          <w:sz w:val="26"/>
          <w:szCs w:val="26"/>
          <w:highlight w:val="yellow"/>
        </w:rPr>
      </w:pPr>
    </w:p>
    <w:p w:rsidR="00AD460F" w:rsidRDefault="00AD460F" w:rsidP="00AD460F">
      <w:pPr>
        <w:ind w:firstLine="851"/>
        <w:jc w:val="right"/>
        <w:rPr>
          <w:sz w:val="26"/>
          <w:szCs w:val="26"/>
          <w:highlight w:val="yellow"/>
        </w:rPr>
      </w:pPr>
    </w:p>
    <w:p w:rsidR="00AD460F" w:rsidRDefault="00AD460F" w:rsidP="00AD460F">
      <w:pPr>
        <w:ind w:firstLine="851"/>
        <w:jc w:val="right"/>
        <w:rPr>
          <w:sz w:val="26"/>
          <w:szCs w:val="26"/>
          <w:highlight w:val="yellow"/>
        </w:rPr>
      </w:pPr>
    </w:p>
    <w:p w:rsidR="00AD460F" w:rsidRDefault="00AD460F" w:rsidP="00AD460F"/>
    <w:p w:rsidR="0083296B" w:rsidRPr="0083296B" w:rsidRDefault="0083296B" w:rsidP="0083296B">
      <w:pPr>
        <w:ind w:firstLine="851"/>
        <w:jc w:val="right"/>
        <w:rPr>
          <w:sz w:val="20"/>
          <w:szCs w:val="20"/>
          <w:highlight w:val="yellow"/>
        </w:rPr>
      </w:pPr>
    </w:p>
    <w:p w:rsidR="0083296B" w:rsidRPr="0083296B" w:rsidRDefault="0083296B" w:rsidP="0083296B">
      <w:pPr>
        <w:ind w:firstLine="851"/>
        <w:jc w:val="right"/>
        <w:rPr>
          <w:sz w:val="20"/>
          <w:szCs w:val="20"/>
          <w:highlight w:val="yellow"/>
        </w:rPr>
      </w:pPr>
    </w:p>
    <w:p w:rsidR="0083296B" w:rsidRPr="0083296B" w:rsidRDefault="0083296B" w:rsidP="0083296B">
      <w:pPr>
        <w:ind w:firstLine="851"/>
        <w:jc w:val="right"/>
        <w:rPr>
          <w:sz w:val="20"/>
          <w:szCs w:val="20"/>
          <w:highlight w:val="yellow"/>
        </w:rPr>
      </w:pPr>
    </w:p>
    <w:p w:rsidR="0083296B" w:rsidRDefault="0083296B" w:rsidP="0083296B">
      <w:pPr>
        <w:ind w:firstLine="851"/>
        <w:jc w:val="right"/>
        <w:rPr>
          <w:sz w:val="26"/>
          <w:szCs w:val="26"/>
          <w:highlight w:val="yellow"/>
        </w:rPr>
      </w:pPr>
    </w:p>
    <w:p w:rsidR="0083296B" w:rsidRDefault="0083296B" w:rsidP="0083296B">
      <w:pPr>
        <w:ind w:firstLine="851"/>
        <w:jc w:val="right"/>
        <w:rPr>
          <w:sz w:val="26"/>
          <w:szCs w:val="26"/>
          <w:highlight w:val="yellow"/>
        </w:rPr>
      </w:pPr>
    </w:p>
    <w:p w:rsidR="0083296B" w:rsidRDefault="0083296B" w:rsidP="0083296B">
      <w:pPr>
        <w:ind w:firstLine="851"/>
        <w:jc w:val="right"/>
        <w:rPr>
          <w:sz w:val="26"/>
          <w:szCs w:val="26"/>
          <w:highlight w:val="yellow"/>
        </w:rPr>
      </w:pPr>
    </w:p>
    <w:p w:rsidR="0083296B" w:rsidRDefault="0083296B" w:rsidP="0083296B">
      <w:pPr>
        <w:ind w:firstLine="851"/>
        <w:jc w:val="right"/>
        <w:rPr>
          <w:sz w:val="26"/>
          <w:szCs w:val="26"/>
          <w:highlight w:val="yellow"/>
        </w:rPr>
      </w:pPr>
    </w:p>
    <w:p w:rsidR="0083296B" w:rsidRDefault="0083296B" w:rsidP="0083296B">
      <w:pPr>
        <w:ind w:firstLine="851"/>
        <w:jc w:val="right"/>
        <w:rPr>
          <w:sz w:val="26"/>
          <w:szCs w:val="26"/>
          <w:highlight w:val="yellow"/>
        </w:rPr>
      </w:pPr>
    </w:p>
    <w:p w:rsidR="0083296B" w:rsidRDefault="0083296B" w:rsidP="0083296B">
      <w:pPr>
        <w:ind w:firstLine="851"/>
        <w:jc w:val="right"/>
        <w:rPr>
          <w:sz w:val="26"/>
          <w:szCs w:val="26"/>
          <w:highlight w:val="yellow"/>
        </w:rPr>
      </w:pPr>
    </w:p>
    <w:p w:rsidR="0083296B" w:rsidRDefault="0083296B" w:rsidP="0083296B"/>
    <w:p w:rsidR="001F5A0D" w:rsidRPr="001F5A0D" w:rsidRDefault="001F5A0D" w:rsidP="001F5A0D">
      <w:pPr>
        <w:rPr>
          <w:sz w:val="20"/>
          <w:szCs w:val="20"/>
        </w:rPr>
      </w:pPr>
    </w:p>
    <w:p w:rsidR="001F5A0D" w:rsidRPr="001F5A0D" w:rsidRDefault="001F5A0D" w:rsidP="001F5A0D">
      <w:pPr>
        <w:rPr>
          <w:sz w:val="20"/>
          <w:szCs w:val="20"/>
        </w:rPr>
      </w:pPr>
    </w:p>
    <w:p w:rsidR="001F5A0D" w:rsidRDefault="001F5A0D" w:rsidP="001F5A0D">
      <w:pPr>
        <w:rPr>
          <w:sz w:val="20"/>
          <w:szCs w:val="20"/>
        </w:rPr>
      </w:pPr>
    </w:p>
    <w:p w:rsidR="001F5A0D" w:rsidRDefault="001F5A0D" w:rsidP="001F5A0D">
      <w:pPr>
        <w:rPr>
          <w:sz w:val="20"/>
          <w:szCs w:val="20"/>
        </w:rPr>
      </w:pPr>
    </w:p>
    <w:p w:rsidR="001F5A0D" w:rsidRDefault="001F5A0D" w:rsidP="001F5A0D">
      <w:pPr>
        <w:rPr>
          <w:sz w:val="20"/>
          <w:szCs w:val="20"/>
        </w:rPr>
      </w:pPr>
    </w:p>
    <w:p w:rsidR="001F5A0D" w:rsidRDefault="001F5A0D"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83296B" w:rsidRDefault="0083296B" w:rsidP="001F5A0D">
      <w:pPr>
        <w:rPr>
          <w:sz w:val="20"/>
          <w:szCs w:val="20"/>
        </w:rPr>
      </w:pPr>
    </w:p>
    <w:p w:rsidR="001F5A0D" w:rsidRDefault="001F5A0D" w:rsidP="001F5A0D">
      <w:pPr>
        <w:rPr>
          <w:sz w:val="20"/>
          <w:szCs w:val="20"/>
        </w:rPr>
      </w:pPr>
    </w:p>
    <w:p w:rsidR="001F5A0D" w:rsidRDefault="001F5A0D" w:rsidP="001F5A0D">
      <w:pPr>
        <w:rPr>
          <w:sz w:val="20"/>
          <w:szCs w:val="20"/>
        </w:rPr>
      </w:pPr>
    </w:p>
    <w:p w:rsidR="001F5A0D" w:rsidRPr="001F5A0D" w:rsidRDefault="001F5A0D" w:rsidP="001F5A0D">
      <w:pPr>
        <w:rPr>
          <w:sz w:val="20"/>
          <w:szCs w:val="20"/>
        </w:rPr>
      </w:pPr>
    </w:p>
    <w:p w:rsidR="001F5A0D" w:rsidRPr="001F5A0D" w:rsidRDefault="001F5A0D" w:rsidP="001F5A0D">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1F5A0D" w:rsidRPr="00A52254" w:rsidTr="004F452D">
        <w:trPr>
          <w:trHeight w:val="1238"/>
        </w:trPr>
        <w:tc>
          <w:tcPr>
            <w:tcW w:w="2702" w:type="dxa"/>
            <w:tcBorders>
              <w:top w:val="triple" w:sz="4" w:space="0" w:color="auto"/>
              <w:left w:val="triple" w:sz="4" w:space="0" w:color="auto"/>
              <w:bottom w:val="triple" w:sz="4" w:space="0" w:color="auto"/>
              <w:right w:val="triple" w:sz="4" w:space="0" w:color="auto"/>
            </w:tcBorders>
          </w:tcPr>
          <w:p w:rsidR="001F5A0D" w:rsidRPr="00A52254" w:rsidRDefault="001F5A0D" w:rsidP="004F452D">
            <w:pPr>
              <w:pStyle w:val="ConsPlusNonformat"/>
              <w:widowControl/>
              <w:jc w:val="center"/>
              <w:rPr>
                <w:rFonts w:ascii="Times New Roman" w:hAnsi="Times New Roman" w:cs="Times New Roman"/>
              </w:rPr>
            </w:pPr>
            <w:r w:rsidRPr="00A52254">
              <w:rPr>
                <w:rFonts w:ascii="Times New Roman" w:hAnsi="Times New Roman" w:cs="Times New Roman"/>
              </w:rPr>
              <w:t>Адрес редакции издателя:</w:t>
            </w:r>
          </w:p>
          <w:p w:rsidR="001F5A0D" w:rsidRPr="00A52254" w:rsidRDefault="001F5A0D" w:rsidP="004F452D">
            <w:pPr>
              <w:pStyle w:val="ConsPlusNonformat"/>
              <w:widowControl/>
              <w:jc w:val="center"/>
              <w:rPr>
                <w:rFonts w:ascii="Times New Roman" w:hAnsi="Times New Roman" w:cs="Times New Roman"/>
              </w:rPr>
            </w:pPr>
            <w:r w:rsidRPr="00A52254">
              <w:rPr>
                <w:rFonts w:ascii="Times New Roman" w:hAnsi="Times New Roman" w:cs="Times New Roman"/>
              </w:rPr>
              <w:t>174449, Новгородская область</w:t>
            </w:r>
          </w:p>
          <w:p w:rsidR="001F5A0D" w:rsidRPr="00A52254" w:rsidRDefault="001F5A0D" w:rsidP="004F452D">
            <w:pPr>
              <w:jc w:val="center"/>
              <w:rPr>
                <w:sz w:val="20"/>
                <w:szCs w:val="20"/>
              </w:rPr>
            </w:pPr>
            <w:r w:rsidRPr="00A52254">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1F5A0D" w:rsidRPr="00A52254" w:rsidRDefault="001F5A0D" w:rsidP="004F452D">
            <w:pPr>
              <w:rPr>
                <w:sz w:val="20"/>
                <w:szCs w:val="20"/>
              </w:rPr>
            </w:pPr>
          </w:p>
          <w:p w:rsidR="001F5A0D" w:rsidRPr="00A52254" w:rsidRDefault="001F5A0D" w:rsidP="004F452D">
            <w:pPr>
              <w:pStyle w:val="ConsPlusNonformat"/>
              <w:widowControl/>
              <w:jc w:val="center"/>
              <w:rPr>
                <w:rFonts w:ascii="Times New Roman" w:hAnsi="Times New Roman" w:cs="Times New Roman"/>
              </w:rPr>
            </w:pPr>
            <w:r w:rsidRPr="00A52254">
              <w:rPr>
                <w:rFonts w:ascii="Times New Roman" w:hAnsi="Times New Roman" w:cs="Times New Roman"/>
                <w:lang w:val="en-US"/>
              </w:rPr>
              <w:t>E</w:t>
            </w:r>
            <w:r w:rsidRPr="00A52254">
              <w:rPr>
                <w:rFonts w:ascii="Times New Roman" w:hAnsi="Times New Roman" w:cs="Times New Roman"/>
              </w:rPr>
              <w:t>-</w:t>
            </w:r>
            <w:r w:rsidRPr="00A52254">
              <w:rPr>
                <w:rFonts w:ascii="Times New Roman" w:hAnsi="Times New Roman" w:cs="Times New Roman"/>
                <w:lang w:val="en-US"/>
              </w:rPr>
              <w:t>mail</w:t>
            </w:r>
            <w:r w:rsidRPr="00A52254">
              <w:rPr>
                <w:rFonts w:ascii="Times New Roman" w:hAnsi="Times New Roman" w:cs="Times New Roman"/>
              </w:rPr>
              <w:t>:</w:t>
            </w:r>
            <w:proofErr w:type="spellStart"/>
            <w:r w:rsidRPr="00A52254">
              <w:rPr>
                <w:rFonts w:ascii="Times New Roman" w:hAnsi="Times New Roman" w:cs="Times New Roman"/>
                <w:lang w:val="en-US"/>
              </w:rPr>
              <w:t>admugl</w:t>
            </w:r>
            <w:proofErr w:type="spellEnd"/>
            <w:r w:rsidRPr="00A52254">
              <w:rPr>
                <w:rFonts w:ascii="Times New Roman" w:hAnsi="Times New Roman" w:cs="Times New Roman"/>
              </w:rPr>
              <w:t>@</w:t>
            </w:r>
            <w:proofErr w:type="spellStart"/>
            <w:r w:rsidRPr="00A52254">
              <w:rPr>
                <w:rFonts w:ascii="Times New Roman" w:hAnsi="Times New Roman" w:cs="Times New Roman"/>
                <w:lang w:val="en-US"/>
              </w:rPr>
              <w:t>yandex</w:t>
            </w:r>
            <w:proofErr w:type="spellEnd"/>
            <w:r w:rsidRPr="00A52254">
              <w:rPr>
                <w:rFonts w:ascii="Times New Roman" w:hAnsi="Times New Roman" w:cs="Times New Roman"/>
              </w:rPr>
              <w:t>.</w:t>
            </w:r>
            <w:proofErr w:type="spellStart"/>
            <w:r w:rsidRPr="00A52254">
              <w:rPr>
                <w:rFonts w:ascii="Times New Roman" w:hAnsi="Times New Roman" w:cs="Times New Roman"/>
                <w:lang w:val="en-US"/>
              </w:rPr>
              <w:t>ru</w:t>
            </w:r>
            <w:proofErr w:type="spellEnd"/>
          </w:p>
          <w:p w:rsidR="001F5A0D" w:rsidRPr="00A52254" w:rsidRDefault="001F5A0D" w:rsidP="004F452D">
            <w:pPr>
              <w:pStyle w:val="ConsPlusNonformat"/>
              <w:widowControl/>
              <w:jc w:val="center"/>
              <w:rPr>
                <w:rFonts w:ascii="Times New Roman" w:hAnsi="Times New Roman" w:cs="Times New Roman"/>
              </w:rPr>
            </w:pPr>
            <w:r w:rsidRPr="00A52254">
              <w:rPr>
                <w:rFonts w:ascii="Times New Roman" w:hAnsi="Times New Roman" w:cs="Times New Roman"/>
              </w:rPr>
              <w:t>Интернет-сайт:</w:t>
            </w:r>
          </w:p>
          <w:p w:rsidR="001F5A0D" w:rsidRPr="00A52254" w:rsidRDefault="003B57CA" w:rsidP="004F452D">
            <w:pPr>
              <w:pStyle w:val="ConsPlusNonformat"/>
              <w:widowControl/>
              <w:jc w:val="center"/>
              <w:rPr>
                <w:rFonts w:ascii="Times New Roman" w:hAnsi="Times New Roman" w:cs="Times New Roman"/>
              </w:rPr>
            </w:pPr>
            <w:hyperlink r:id="rId31" w:history="1">
              <w:r w:rsidR="001F5A0D" w:rsidRPr="00A52254">
                <w:rPr>
                  <w:rStyle w:val="a6"/>
                  <w:rFonts w:ascii="Times New Roman" w:hAnsi="Times New Roman" w:cs="Times New Roman"/>
                  <w:lang w:val="en-US"/>
                </w:rPr>
                <w:t>www</w:t>
              </w:r>
              <w:r w:rsidR="001F5A0D" w:rsidRPr="00A52254">
                <w:rPr>
                  <w:rStyle w:val="a6"/>
                  <w:rFonts w:ascii="Times New Roman" w:hAnsi="Times New Roman" w:cs="Times New Roman"/>
                </w:rPr>
                <w:t>.</w:t>
              </w:r>
              <w:proofErr w:type="spellStart"/>
              <w:r w:rsidR="001F5A0D" w:rsidRPr="00A52254">
                <w:rPr>
                  <w:rStyle w:val="a6"/>
                  <w:rFonts w:ascii="Times New Roman" w:hAnsi="Times New Roman" w:cs="Times New Roman"/>
                  <w:lang w:val="en-US"/>
                </w:rPr>
                <w:t>uglovkaadm</w:t>
              </w:r>
              <w:proofErr w:type="spellEnd"/>
              <w:r w:rsidR="001F5A0D" w:rsidRPr="00A52254">
                <w:rPr>
                  <w:rStyle w:val="a6"/>
                  <w:rFonts w:ascii="Times New Roman" w:hAnsi="Times New Roman" w:cs="Times New Roman"/>
                </w:rPr>
                <w:t>.</w:t>
              </w:r>
              <w:proofErr w:type="spellStart"/>
              <w:r w:rsidR="001F5A0D" w:rsidRPr="00A52254">
                <w:rPr>
                  <w:rStyle w:val="a6"/>
                  <w:rFonts w:ascii="Times New Roman" w:hAnsi="Times New Roman" w:cs="Times New Roman"/>
                  <w:lang w:val="en-US"/>
                </w:rPr>
                <w:t>ru</w:t>
              </w:r>
              <w:proofErr w:type="spellEnd"/>
            </w:hyperlink>
          </w:p>
          <w:p w:rsidR="001F5A0D" w:rsidRPr="00A52254" w:rsidRDefault="001F5A0D" w:rsidP="004F452D">
            <w:pPr>
              <w:pStyle w:val="ConsPlusNonformat"/>
              <w:widowControl/>
              <w:jc w:val="center"/>
              <w:rPr>
                <w:rFonts w:ascii="Times New Roman" w:hAnsi="Times New Roman" w:cs="Times New Roman"/>
              </w:rPr>
            </w:pPr>
            <w:r w:rsidRPr="00A52254">
              <w:rPr>
                <w:rFonts w:ascii="Times New Roman" w:hAnsi="Times New Roman" w:cs="Times New Roman"/>
              </w:rPr>
              <w:t>Главный редактор:</w:t>
            </w:r>
          </w:p>
          <w:p w:rsidR="001F5A0D" w:rsidRPr="00A52254" w:rsidRDefault="001F5A0D" w:rsidP="004F452D">
            <w:pPr>
              <w:jc w:val="center"/>
              <w:rPr>
                <w:sz w:val="20"/>
                <w:szCs w:val="20"/>
              </w:rPr>
            </w:pPr>
            <w:r w:rsidRPr="00A52254">
              <w:rPr>
                <w:sz w:val="20"/>
                <w:szCs w:val="20"/>
              </w:rPr>
              <w:t xml:space="preserve">А.В. </w:t>
            </w:r>
            <w:proofErr w:type="spellStart"/>
            <w:r w:rsidRPr="00A52254">
              <w:rPr>
                <w:sz w:val="20"/>
                <w:szCs w:val="20"/>
              </w:rPr>
              <w:t>Стекольников</w:t>
            </w:r>
            <w:proofErr w:type="spellEnd"/>
          </w:p>
          <w:p w:rsidR="001F5A0D" w:rsidRPr="00A52254" w:rsidRDefault="001F5A0D" w:rsidP="004F452D">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1F5A0D" w:rsidRPr="00A52254" w:rsidRDefault="001F5A0D" w:rsidP="004F452D">
            <w:pPr>
              <w:rPr>
                <w:sz w:val="20"/>
                <w:szCs w:val="20"/>
              </w:rPr>
            </w:pPr>
          </w:p>
          <w:p w:rsidR="001F5A0D" w:rsidRPr="00A52254" w:rsidRDefault="001F5A0D" w:rsidP="004F452D">
            <w:pPr>
              <w:keepNext/>
              <w:keepLines/>
              <w:jc w:val="both"/>
              <w:rPr>
                <w:sz w:val="20"/>
                <w:szCs w:val="20"/>
              </w:rPr>
            </w:pPr>
            <w:r w:rsidRPr="00A52254">
              <w:rPr>
                <w:sz w:val="20"/>
                <w:szCs w:val="20"/>
              </w:rPr>
              <w:t>Тираж: 4 экземпляра</w:t>
            </w:r>
          </w:p>
          <w:p w:rsidR="001F5A0D" w:rsidRPr="00A52254" w:rsidRDefault="001F5A0D" w:rsidP="004F452D">
            <w:pPr>
              <w:keepNext/>
              <w:keepLines/>
              <w:jc w:val="both"/>
              <w:rPr>
                <w:sz w:val="20"/>
                <w:szCs w:val="20"/>
              </w:rPr>
            </w:pPr>
            <w:r w:rsidRPr="00A52254">
              <w:rPr>
                <w:sz w:val="20"/>
                <w:szCs w:val="20"/>
              </w:rPr>
              <w:t>Отпечатано в Администрации Угловского городского поселения</w:t>
            </w:r>
          </w:p>
          <w:p w:rsidR="001F5A0D" w:rsidRPr="00A52254" w:rsidRDefault="001F5A0D" w:rsidP="004F452D">
            <w:pPr>
              <w:jc w:val="center"/>
              <w:rPr>
                <w:sz w:val="20"/>
                <w:szCs w:val="20"/>
              </w:rPr>
            </w:pPr>
          </w:p>
          <w:p w:rsidR="001F5A0D" w:rsidRPr="00A52254" w:rsidRDefault="001F5A0D" w:rsidP="004F452D">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1F5A0D" w:rsidRPr="00A52254" w:rsidRDefault="001F5A0D" w:rsidP="004F452D">
            <w:pPr>
              <w:rPr>
                <w:sz w:val="20"/>
                <w:szCs w:val="20"/>
              </w:rPr>
            </w:pPr>
          </w:p>
          <w:p w:rsidR="001F5A0D" w:rsidRPr="00A52254" w:rsidRDefault="001F5A0D" w:rsidP="004F452D">
            <w:pPr>
              <w:jc w:val="center"/>
              <w:rPr>
                <w:sz w:val="20"/>
                <w:szCs w:val="20"/>
              </w:rPr>
            </w:pPr>
            <w:r w:rsidRPr="00A52254">
              <w:rPr>
                <w:sz w:val="20"/>
                <w:szCs w:val="20"/>
              </w:rPr>
              <w:t>Бюллетень распространяется на безвозмездной основе</w:t>
            </w:r>
          </w:p>
          <w:p w:rsidR="001F5A0D" w:rsidRPr="00A52254" w:rsidRDefault="001F5A0D" w:rsidP="004F452D">
            <w:pPr>
              <w:jc w:val="both"/>
              <w:rPr>
                <w:sz w:val="20"/>
                <w:szCs w:val="20"/>
              </w:rPr>
            </w:pPr>
          </w:p>
          <w:p w:rsidR="001F5A0D" w:rsidRPr="00A52254" w:rsidRDefault="001F5A0D" w:rsidP="004F452D">
            <w:pPr>
              <w:rPr>
                <w:sz w:val="20"/>
                <w:szCs w:val="20"/>
              </w:rPr>
            </w:pPr>
          </w:p>
          <w:p w:rsidR="001F5A0D" w:rsidRPr="00A52254" w:rsidRDefault="001F5A0D" w:rsidP="004F452D">
            <w:pPr>
              <w:rPr>
                <w:sz w:val="20"/>
                <w:szCs w:val="20"/>
              </w:rPr>
            </w:pPr>
          </w:p>
        </w:tc>
      </w:tr>
    </w:tbl>
    <w:p w:rsidR="004F452D" w:rsidRPr="001F5A0D" w:rsidRDefault="004F452D">
      <w:pPr>
        <w:rPr>
          <w:sz w:val="20"/>
          <w:szCs w:val="20"/>
        </w:rPr>
      </w:pPr>
    </w:p>
    <w:sectPr w:rsidR="004F452D" w:rsidRPr="001F5A0D" w:rsidSect="001203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6D2D"/>
    <w:multiLevelType w:val="multilevel"/>
    <w:tmpl w:val="2A544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4D151A2"/>
    <w:multiLevelType w:val="multilevel"/>
    <w:tmpl w:val="ED268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6BB3420"/>
    <w:multiLevelType w:val="hybridMultilevel"/>
    <w:tmpl w:val="F880E3FA"/>
    <w:lvl w:ilvl="0" w:tplc="F8F4506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6A4521BF"/>
    <w:multiLevelType w:val="multilevel"/>
    <w:tmpl w:val="C268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1F5A0D"/>
    <w:rsid w:val="00120320"/>
    <w:rsid w:val="001F5A0D"/>
    <w:rsid w:val="00292DF7"/>
    <w:rsid w:val="0035437B"/>
    <w:rsid w:val="003B57CA"/>
    <w:rsid w:val="003C3EC2"/>
    <w:rsid w:val="004F452D"/>
    <w:rsid w:val="0083296B"/>
    <w:rsid w:val="00A333E1"/>
    <w:rsid w:val="00AA6C1E"/>
    <w:rsid w:val="00AD460F"/>
    <w:rsid w:val="00E01D72"/>
    <w:rsid w:val="00E93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A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F5A0D"/>
    <w:pPr>
      <w:keepNext/>
      <w:jc w:val="center"/>
      <w:outlineLvl w:val="0"/>
    </w:pPr>
    <w:rPr>
      <w:sz w:val="28"/>
    </w:rPr>
  </w:style>
  <w:style w:type="paragraph" w:styleId="2">
    <w:name w:val="heading 2"/>
    <w:basedOn w:val="a"/>
    <w:next w:val="a"/>
    <w:link w:val="20"/>
    <w:uiPriority w:val="9"/>
    <w:semiHidden/>
    <w:unhideWhenUsed/>
    <w:qFormat/>
    <w:rsid w:val="001F5A0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5A0D"/>
    <w:rPr>
      <w:rFonts w:ascii="Tahoma" w:hAnsi="Tahoma" w:cs="Tahoma"/>
      <w:sz w:val="16"/>
      <w:szCs w:val="16"/>
    </w:rPr>
  </w:style>
  <w:style w:type="character" w:customStyle="1" w:styleId="a4">
    <w:name w:val="Текст выноски Знак"/>
    <w:basedOn w:val="a0"/>
    <w:link w:val="a3"/>
    <w:uiPriority w:val="99"/>
    <w:semiHidden/>
    <w:rsid w:val="001F5A0D"/>
    <w:rPr>
      <w:rFonts w:ascii="Tahoma" w:eastAsia="Times New Roman" w:hAnsi="Tahoma" w:cs="Tahoma"/>
      <w:sz w:val="16"/>
      <w:szCs w:val="16"/>
      <w:lang w:eastAsia="ru-RU"/>
    </w:rPr>
  </w:style>
  <w:style w:type="character" w:customStyle="1" w:styleId="10">
    <w:name w:val="Заголовок 1 Знак"/>
    <w:basedOn w:val="a0"/>
    <w:link w:val="1"/>
    <w:rsid w:val="001F5A0D"/>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semiHidden/>
    <w:rsid w:val="001F5A0D"/>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1F5A0D"/>
    <w:pPr>
      <w:widowControl w:val="0"/>
      <w:autoSpaceDE w:val="0"/>
      <w:autoSpaceDN w:val="0"/>
      <w:spacing w:after="0" w:line="240" w:lineRule="auto"/>
    </w:pPr>
    <w:rPr>
      <w:rFonts w:ascii="Calibri" w:eastAsia="Times New Roman" w:hAnsi="Calibri" w:cs="Calibri"/>
      <w:lang w:eastAsia="ru-RU"/>
    </w:rPr>
  </w:style>
  <w:style w:type="paragraph" w:customStyle="1" w:styleId="ConsPlusTitle">
    <w:name w:val="ConsPlusTitle"/>
    <w:rsid w:val="001F5A0D"/>
    <w:pPr>
      <w:widowControl w:val="0"/>
      <w:autoSpaceDE w:val="0"/>
      <w:autoSpaceDN w:val="0"/>
      <w:spacing w:after="0" w:line="240" w:lineRule="auto"/>
    </w:pPr>
    <w:rPr>
      <w:rFonts w:ascii="Arial" w:eastAsiaTheme="minorEastAsia" w:hAnsi="Arial" w:cs="Arial"/>
      <w:b/>
      <w:sz w:val="20"/>
      <w:lang w:eastAsia="ru-RU"/>
    </w:rPr>
  </w:style>
  <w:style w:type="table" w:styleId="a5">
    <w:name w:val="Table Grid"/>
    <w:basedOn w:val="a1"/>
    <w:uiPriority w:val="39"/>
    <w:rsid w:val="001F5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sid w:val="001F5A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1F5A0D"/>
    <w:rPr>
      <w:color w:val="0000FF"/>
      <w:u w:val="single"/>
    </w:rPr>
  </w:style>
  <w:style w:type="paragraph" w:styleId="21">
    <w:name w:val="Body Text 2"/>
    <w:basedOn w:val="a"/>
    <w:link w:val="22"/>
    <w:rsid w:val="001F5A0D"/>
    <w:pPr>
      <w:spacing w:after="120" w:line="480" w:lineRule="auto"/>
    </w:pPr>
  </w:style>
  <w:style w:type="character" w:customStyle="1" w:styleId="22">
    <w:name w:val="Основной текст 2 Знак"/>
    <w:basedOn w:val="a0"/>
    <w:link w:val="21"/>
    <w:rsid w:val="001F5A0D"/>
    <w:rPr>
      <w:rFonts w:ascii="Times New Roman" w:eastAsia="Times New Roman" w:hAnsi="Times New Roman" w:cs="Times New Roman"/>
      <w:sz w:val="24"/>
      <w:szCs w:val="24"/>
      <w:lang w:eastAsia="ru-RU"/>
    </w:rPr>
  </w:style>
  <w:style w:type="paragraph" w:styleId="a7">
    <w:name w:val="Body Text"/>
    <w:basedOn w:val="a"/>
    <w:link w:val="a8"/>
    <w:rsid w:val="001F5A0D"/>
    <w:pPr>
      <w:spacing w:after="120"/>
    </w:pPr>
  </w:style>
  <w:style w:type="character" w:customStyle="1" w:styleId="a8">
    <w:name w:val="Основной текст Знак"/>
    <w:basedOn w:val="a0"/>
    <w:link w:val="a7"/>
    <w:rsid w:val="001F5A0D"/>
    <w:rPr>
      <w:rFonts w:ascii="Times New Roman" w:eastAsia="Times New Roman" w:hAnsi="Times New Roman" w:cs="Times New Roman"/>
      <w:sz w:val="24"/>
      <w:szCs w:val="24"/>
      <w:lang w:eastAsia="ru-RU"/>
    </w:rPr>
  </w:style>
  <w:style w:type="paragraph" w:styleId="a9">
    <w:name w:val="footer"/>
    <w:basedOn w:val="a"/>
    <w:link w:val="aa"/>
    <w:rsid w:val="001F5A0D"/>
    <w:pPr>
      <w:tabs>
        <w:tab w:val="center" w:pos="4677"/>
        <w:tab w:val="right" w:pos="9355"/>
      </w:tabs>
    </w:pPr>
  </w:style>
  <w:style w:type="character" w:customStyle="1" w:styleId="aa">
    <w:name w:val="Нижний колонтитул Знак"/>
    <w:basedOn w:val="a0"/>
    <w:link w:val="a9"/>
    <w:rsid w:val="001F5A0D"/>
    <w:rPr>
      <w:rFonts w:ascii="Times New Roman" w:eastAsia="Times New Roman" w:hAnsi="Times New Roman" w:cs="Times New Roman"/>
      <w:sz w:val="24"/>
      <w:szCs w:val="24"/>
      <w:lang w:eastAsia="ru-RU"/>
    </w:rPr>
  </w:style>
  <w:style w:type="character" w:styleId="ab">
    <w:name w:val="page number"/>
    <w:basedOn w:val="a0"/>
    <w:rsid w:val="001F5A0D"/>
  </w:style>
  <w:style w:type="paragraph" w:customStyle="1" w:styleId="9">
    <w:name w:val="заголовок 9"/>
    <w:basedOn w:val="a"/>
    <w:next w:val="a"/>
    <w:uiPriority w:val="99"/>
    <w:rsid w:val="001F5A0D"/>
    <w:pPr>
      <w:keepNext/>
      <w:tabs>
        <w:tab w:val="num" w:pos="6120"/>
      </w:tabs>
      <w:autoSpaceDE w:val="0"/>
      <w:autoSpaceDN w:val="0"/>
      <w:spacing w:line="360" w:lineRule="atLeast"/>
      <w:ind w:left="5760"/>
      <w:jc w:val="both"/>
    </w:pPr>
    <w:rPr>
      <w:b/>
      <w:bCs/>
      <w:sz w:val="28"/>
      <w:szCs w:val="28"/>
    </w:rPr>
  </w:style>
  <w:style w:type="character" w:styleId="ac">
    <w:name w:val="FollowedHyperlink"/>
    <w:basedOn w:val="a0"/>
    <w:uiPriority w:val="99"/>
    <w:semiHidden/>
    <w:unhideWhenUsed/>
    <w:rsid w:val="001F5A0D"/>
    <w:rPr>
      <w:color w:val="800080"/>
      <w:u w:val="single"/>
    </w:rPr>
  </w:style>
  <w:style w:type="paragraph" w:customStyle="1" w:styleId="xl65">
    <w:name w:val="xl65"/>
    <w:basedOn w:val="a"/>
    <w:rsid w:val="001F5A0D"/>
    <w:pPr>
      <w:shd w:val="clear" w:color="000000" w:fill="FFFFFF"/>
      <w:spacing w:before="100" w:beforeAutospacing="1" w:after="100" w:afterAutospacing="1"/>
    </w:pPr>
  </w:style>
  <w:style w:type="paragraph" w:customStyle="1" w:styleId="xl66">
    <w:name w:val="xl66"/>
    <w:basedOn w:val="a"/>
    <w:rsid w:val="001F5A0D"/>
    <w:pPr>
      <w:shd w:val="clear" w:color="000000" w:fill="FFFFFF"/>
      <w:spacing w:before="100" w:beforeAutospacing="1" w:after="100" w:afterAutospacing="1"/>
      <w:jc w:val="center"/>
    </w:pPr>
  </w:style>
  <w:style w:type="paragraph" w:customStyle="1" w:styleId="xl67">
    <w:name w:val="xl67"/>
    <w:basedOn w:val="a"/>
    <w:rsid w:val="001F5A0D"/>
    <w:pPr>
      <w:shd w:val="clear" w:color="000000" w:fill="FFFFFF"/>
      <w:spacing w:before="100" w:beforeAutospacing="1" w:after="100" w:afterAutospacing="1"/>
      <w:jc w:val="center"/>
    </w:pPr>
  </w:style>
  <w:style w:type="paragraph" w:customStyle="1" w:styleId="xl68">
    <w:name w:val="xl68"/>
    <w:basedOn w:val="a"/>
    <w:rsid w:val="001F5A0D"/>
    <w:pPr>
      <w:shd w:val="clear" w:color="000000" w:fill="FFFFFF"/>
      <w:spacing w:before="100" w:beforeAutospacing="1" w:after="100" w:afterAutospacing="1"/>
      <w:jc w:val="right"/>
    </w:pPr>
  </w:style>
  <w:style w:type="paragraph" w:customStyle="1" w:styleId="xl69">
    <w:name w:val="xl69"/>
    <w:basedOn w:val="a"/>
    <w:rsid w:val="001F5A0D"/>
    <w:pPr>
      <w:shd w:val="clear" w:color="000000" w:fill="FFFFFF"/>
      <w:spacing w:before="100" w:beforeAutospacing="1" w:after="100" w:afterAutospacing="1"/>
      <w:jc w:val="center"/>
    </w:pPr>
    <w:rPr>
      <w:b/>
      <w:bCs/>
    </w:rPr>
  </w:style>
  <w:style w:type="paragraph" w:customStyle="1" w:styleId="xl70">
    <w:name w:val="xl70"/>
    <w:basedOn w:val="a"/>
    <w:rsid w:val="001F5A0D"/>
    <w:pPr>
      <w:shd w:val="clear" w:color="000000" w:fill="FFFFFF"/>
      <w:spacing w:before="100" w:beforeAutospacing="1" w:after="100" w:afterAutospacing="1"/>
    </w:pPr>
  </w:style>
  <w:style w:type="paragraph" w:customStyle="1" w:styleId="xl71">
    <w:name w:val="xl71"/>
    <w:basedOn w:val="a"/>
    <w:rsid w:val="001F5A0D"/>
    <w:pPr>
      <w:shd w:val="clear" w:color="000000" w:fill="FFFFFF"/>
      <w:spacing w:before="100" w:beforeAutospacing="1" w:after="100" w:afterAutospacing="1"/>
      <w:jc w:val="right"/>
    </w:pPr>
  </w:style>
  <w:style w:type="paragraph" w:customStyle="1" w:styleId="xl72">
    <w:name w:val="xl72"/>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3">
    <w:name w:val="xl73"/>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75">
    <w:name w:val="xl75"/>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6">
    <w:name w:val="xl76"/>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77">
    <w:name w:val="xl77"/>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8">
    <w:name w:val="xl78"/>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9">
    <w:name w:val="xl79"/>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0">
    <w:name w:val="xl80"/>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style>
  <w:style w:type="paragraph" w:customStyle="1" w:styleId="xl81">
    <w:name w:val="xl81"/>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2">
    <w:name w:val="xl82"/>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83">
    <w:name w:val="xl83"/>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85">
    <w:name w:val="xl85"/>
    <w:basedOn w:val="a"/>
    <w:rsid w:val="001F5A0D"/>
    <w:pPr>
      <w:shd w:val="clear" w:color="000000" w:fill="FFFFFF"/>
      <w:spacing w:before="100" w:beforeAutospacing="1" w:after="100" w:afterAutospacing="1"/>
    </w:pPr>
    <w:rPr>
      <w:b/>
      <w:bCs/>
    </w:rPr>
  </w:style>
  <w:style w:type="paragraph" w:customStyle="1" w:styleId="xl86">
    <w:name w:val="xl86"/>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7">
    <w:name w:val="xl87"/>
    <w:basedOn w:val="a"/>
    <w:rsid w:val="001F5A0D"/>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8">
    <w:name w:val="xl88"/>
    <w:basedOn w:val="a"/>
    <w:rsid w:val="001F5A0D"/>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9">
    <w:name w:val="xl89"/>
    <w:basedOn w:val="a"/>
    <w:rsid w:val="001F5A0D"/>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
    <w:name w:val="xl90"/>
    <w:basedOn w:val="a"/>
    <w:rsid w:val="001F5A0D"/>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1">
    <w:name w:val="xl91"/>
    <w:basedOn w:val="a"/>
    <w:rsid w:val="001F5A0D"/>
    <w:pPr>
      <w:pBdr>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2">
    <w:name w:val="xl92"/>
    <w:basedOn w:val="a"/>
    <w:rsid w:val="001F5A0D"/>
    <w:pPr>
      <w:pBdr>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3">
    <w:name w:val="xl93"/>
    <w:basedOn w:val="a"/>
    <w:rsid w:val="001F5A0D"/>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94">
    <w:name w:val="xl94"/>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5">
    <w:name w:val="xl95"/>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
    <w:rsid w:val="001F5A0D"/>
    <w:pPr>
      <w:pBdr>
        <w:left w:val="single" w:sz="4" w:space="0" w:color="auto"/>
        <w:bottom w:val="single" w:sz="4" w:space="0" w:color="auto"/>
        <w:right w:val="single" w:sz="4" w:space="0" w:color="auto"/>
      </w:pBdr>
      <w:shd w:val="clear" w:color="000000" w:fill="FFFFFF"/>
      <w:spacing w:before="100" w:beforeAutospacing="1" w:after="100" w:afterAutospacing="1"/>
      <w:jc w:val="both"/>
    </w:pPr>
  </w:style>
  <w:style w:type="paragraph" w:customStyle="1" w:styleId="xl97">
    <w:name w:val="xl97"/>
    <w:basedOn w:val="a"/>
    <w:rsid w:val="001F5A0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
    <w:rsid w:val="001F5A0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
    <w:rsid w:val="001F5A0D"/>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00">
    <w:name w:val="xl100"/>
    <w:basedOn w:val="a"/>
    <w:rsid w:val="001F5A0D"/>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01">
    <w:name w:val="xl101"/>
    <w:basedOn w:val="a"/>
    <w:rsid w:val="001F5A0D"/>
    <w:pPr>
      <w:pBdr>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102">
    <w:name w:val="xl102"/>
    <w:basedOn w:val="a"/>
    <w:rsid w:val="001F5A0D"/>
    <w:pPr>
      <w:pBdr>
        <w:top w:val="single" w:sz="4" w:space="0" w:color="auto"/>
        <w:left w:val="single" w:sz="4" w:space="0" w:color="auto"/>
        <w:right w:val="single" w:sz="4" w:space="0" w:color="auto"/>
      </w:pBdr>
      <w:shd w:val="clear" w:color="000000" w:fill="FFFFFF"/>
      <w:spacing w:before="100" w:beforeAutospacing="1" w:after="100" w:afterAutospacing="1"/>
      <w:jc w:val="both"/>
    </w:pPr>
  </w:style>
  <w:style w:type="paragraph" w:customStyle="1" w:styleId="xl103">
    <w:name w:val="xl103"/>
    <w:basedOn w:val="a"/>
    <w:rsid w:val="001F5A0D"/>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
    <w:rsid w:val="001F5A0D"/>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7">
    <w:name w:val="xl107"/>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8">
    <w:name w:val="xl108"/>
    <w:basedOn w:val="a"/>
    <w:rsid w:val="001F5A0D"/>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09">
    <w:name w:val="xl109"/>
    <w:basedOn w:val="a"/>
    <w:rsid w:val="001F5A0D"/>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0">
    <w:name w:val="xl110"/>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i/>
      <w:iCs/>
      <w:sz w:val="16"/>
      <w:szCs w:val="16"/>
    </w:rPr>
  </w:style>
  <w:style w:type="paragraph" w:customStyle="1" w:styleId="xl111">
    <w:name w:val="xl111"/>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16"/>
      <w:szCs w:val="16"/>
    </w:rPr>
  </w:style>
  <w:style w:type="paragraph" w:customStyle="1" w:styleId="xl112">
    <w:name w:val="xl112"/>
    <w:basedOn w:val="a"/>
    <w:rsid w:val="001F5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sz w:val="16"/>
      <w:szCs w:val="16"/>
    </w:rPr>
  </w:style>
  <w:style w:type="paragraph" w:customStyle="1" w:styleId="xl113">
    <w:name w:val="xl113"/>
    <w:basedOn w:val="a"/>
    <w:rsid w:val="001F5A0D"/>
    <w:pPr>
      <w:shd w:val="clear" w:color="000000" w:fill="FFFFFF"/>
      <w:spacing w:before="100" w:beforeAutospacing="1" w:after="100" w:afterAutospacing="1"/>
    </w:pPr>
  </w:style>
  <w:style w:type="paragraph" w:customStyle="1" w:styleId="xl114">
    <w:name w:val="xl114"/>
    <w:basedOn w:val="a"/>
    <w:rsid w:val="001F5A0D"/>
    <w:pPr>
      <w:shd w:val="clear" w:color="000000" w:fill="FFFFFF"/>
      <w:spacing w:before="100" w:beforeAutospacing="1" w:after="100" w:afterAutospacing="1"/>
      <w:jc w:val="center"/>
    </w:pPr>
    <w:rPr>
      <w:b/>
      <w:bCs/>
    </w:rPr>
  </w:style>
  <w:style w:type="paragraph" w:customStyle="1" w:styleId="xl115">
    <w:name w:val="xl115"/>
    <w:basedOn w:val="a"/>
    <w:rsid w:val="001F5A0D"/>
    <w:pPr>
      <w:shd w:val="clear" w:color="000000" w:fill="FFFFFF"/>
      <w:spacing w:before="100" w:beforeAutospacing="1" w:after="100" w:afterAutospacing="1"/>
    </w:pPr>
  </w:style>
  <w:style w:type="paragraph" w:customStyle="1" w:styleId="xl116">
    <w:name w:val="xl116"/>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7">
    <w:name w:val="xl117"/>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19">
    <w:name w:val="xl119"/>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0">
    <w:name w:val="xl120"/>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1">
    <w:name w:val="xl121"/>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2">
    <w:name w:val="xl122"/>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a"/>
    <w:rsid w:val="001F5A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
    <w:rsid w:val="001F5A0D"/>
    <w:pPr>
      <w:shd w:val="clear" w:color="000000" w:fill="FFFFFF"/>
      <w:spacing w:before="100" w:beforeAutospacing="1" w:after="100" w:afterAutospacing="1"/>
      <w:jc w:val="center"/>
    </w:pPr>
    <w:rPr>
      <w:b/>
      <w:bCs/>
    </w:rPr>
  </w:style>
  <w:style w:type="paragraph" w:customStyle="1" w:styleId="xl125">
    <w:name w:val="xl125"/>
    <w:basedOn w:val="a"/>
    <w:rsid w:val="001F5A0D"/>
    <w:pPr>
      <w:shd w:val="clear" w:color="000000" w:fill="FFFFFF"/>
      <w:spacing w:before="100" w:beforeAutospacing="1" w:after="100" w:afterAutospacing="1"/>
    </w:pPr>
  </w:style>
  <w:style w:type="paragraph" w:customStyle="1" w:styleId="ConsPlusNonformat">
    <w:name w:val="ConsPlusNonformat"/>
    <w:rsid w:val="001F5A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
    <w:rsid w:val="0083296B"/>
    <w:pPr>
      <w:spacing w:after="160" w:line="252" w:lineRule="auto"/>
      <w:ind w:left="720"/>
    </w:pPr>
    <w:rPr>
      <w:rFonts w:ascii="Calibri" w:hAnsi="Calibri"/>
      <w:sz w:val="22"/>
      <w:szCs w:val="22"/>
      <w:lang w:eastAsia="en-US"/>
    </w:rPr>
  </w:style>
  <w:style w:type="paragraph" w:customStyle="1" w:styleId="p4">
    <w:name w:val="p4"/>
    <w:basedOn w:val="a"/>
    <w:rsid w:val="00AD460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63171871">
      <w:bodyDiv w:val="1"/>
      <w:marLeft w:val="0"/>
      <w:marRight w:val="0"/>
      <w:marTop w:val="0"/>
      <w:marBottom w:val="0"/>
      <w:divBdr>
        <w:top w:val="none" w:sz="0" w:space="0" w:color="auto"/>
        <w:left w:val="none" w:sz="0" w:space="0" w:color="auto"/>
        <w:bottom w:val="none" w:sz="0" w:space="0" w:color="auto"/>
        <w:right w:val="none" w:sz="0" w:space="0" w:color="auto"/>
      </w:divBdr>
    </w:div>
    <w:div w:id="147915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DE43265F4A6D3D6BC7A61B8EE6C2FAA1D0D7289DC2FBE1912CDD8972E08B609FCE2C4A5C021C2AA9CE69478FC6BFCBCB9A6C78D79934FE93DFBCFA51N7AFI" TargetMode="External"/><Relationship Id="rId18" Type="http://schemas.openxmlformats.org/officeDocument/2006/relationships/hyperlink" Target="consultantplus://offline/ref=294A128AFFFFE702C13B5863A2E722DE88DB188EE5ABAE879E0AAC9B71CD65CD8E59EA8DD579700CCE49E377800C42AC7A841667E73B78AE3AXEI" TargetMode="External"/><Relationship Id="rId26" Type="http://schemas.openxmlformats.org/officeDocument/2006/relationships/hyperlink" Target="consultantplus://offline/ref=5A7482D4322045377CAD899FC8BB14235B8B998260C37B8C24201722DF238B8D20B35C2D04047F93F0T0J" TargetMode="External"/><Relationship Id="rId3" Type="http://schemas.openxmlformats.org/officeDocument/2006/relationships/settings" Target="settings.xml"/><Relationship Id="rId21" Type="http://schemas.openxmlformats.org/officeDocument/2006/relationships/hyperlink" Target="consultantplus://offline/ref=5D8BC0EE90A3B2491C3D7EBCE147127355F8247C7C205134EDDEB60F428D962B4555039103EE083F4D9D29D83953A708B6D6D5D5B2A18DE570A9B91Ct5JAI" TargetMode="External"/><Relationship Id="rId7" Type="http://schemas.openxmlformats.org/officeDocument/2006/relationships/hyperlink" Target="https://53.mchs.gov.ru/uploads/resize_cache/news/2020-02-12/4acb0038177d09b2d706d82dc9086dab__2000x2000.jpg" TargetMode="External"/><Relationship Id="rId12" Type="http://schemas.openxmlformats.org/officeDocument/2006/relationships/image" Target="media/image5.jpeg"/><Relationship Id="rId17" Type="http://schemas.openxmlformats.org/officeDocument/2006/relationships/hyperlink" Target="consultantplus://offline/ref=294A128AFFFFE702C13B466EB48B7DD68FD54586EDACADD6C755F7C626C46F9AC916B3DD912C7D0FC45CB721DA5B4FAC37XAI" TargetMode="External"/><Relationship Id="rId25" Type="http://schemas.openxmlformats.org/officeDocument/2006/relationships/hyperlink" Target="consultantplus://offline/ref=5A7482D4322045377CAD899FC8BB14235B8B998260C37B8C24201722DF238B8D20B35C2F070FF7TBJ"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5D8BC0EE90A3B2491C3D7EBCE147127355F8247C7C205134EDDEB60F428D962B4555039103EE083F4D9C2BDB3153A708B6D6D5D5B2A18DE570A9B91Ct5JAI" TargetMode="External"/><Relationship Id="rId20" Type="http://schemas.openxmlformats.org/officeDocument/2006/relationships/hyperlink" Target="consultantplus://offline/ref=A96B1ACD4F73F0C958965224060F9F29A015D2545D1E13FF886A2DDC497CCAB8D088F5AEDC5F68F719AC34B4813D28B3306ADC6A98C2900Ei0e5I" TargetMode="External"/><Relationship Id="rId29" Type="http://schemas.openxmlformats.org/officeDocument/2006/relationships/hyperlink" Target="https://login.consultant.ru/link/?rnd=ED6330275CC8CB6AA8FA3C2D3AAAEBA7&amp;req=doc&amp;base=RZR&amp;n=321389&amp;dst=241&amp;fld=134&amp;date=25.12.2019"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53.mchs.gov.ru/uploads/resize_cache/news/2020-02-03/77e7c802ff9eb6754b3705b87e5f6cb5__2000x2000.jpg" TargetMode="External"/><Relationship Id="rId24" Type="http://schemas.openxmlformats.org/officeDocument/2006/relationships/hyperlink" Target="consultantplus://offline/ref=2EBF21FFDA401284AC5468DA55C55928558FC258C4042BE61E3BDAF2E51A003F4B31585A6E67PEA1I" TargetMode="External"/><Relationship Id="rId32"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hyperlink" Target="consultantplus://offline/ref=5D8BC0EE90A3B2491C3D7EBCE147127355F8247C7C205134EDDEB60F428D962B4555039103EE083F4D9D29D83953A708B6D6D5D5B2A18DE570A9B91Ct5JAI" TargetMode="External"/><Relationship Id="rId23" Type="http://schemas.openxmlformats.org/officeDocument/2006/relationships/hyperlink" Target="consultantplus://offline/ref=294A128AFFFFE702C13B5863A2E722DE88DB188EE5ABAE879E0AAC9B71CD65CD8E59EA8DD579700CCE49E377800C42AC7A841667E73B78AE3AXEI" TargetMode="External"/><Relationship Id="rId28" Type="http://schemas.openxmlformats.org/officeDocument/2006/relationships/hyperlink" Target="https://login.consultant.ru/link/?rnd=ED6330275CC8CB6AA8FA3C2D3AAAEBA7&amp;req=doc&amp;base=RZR&amp;n=321389&amp;dst=241&amp;fld=134&amp;date=25.12.2019" TargetMode="External"/><Relationship Id="rId10" Type="http://schemas.openxmlformats.org/officeDocument/2006/relationships/image" Target="media/image4.jpeg"/><Relationship Id="rId19" Type="http://schemas.openxmlformats.org/officeDocument/2006/relationships/hyperlink" Target="consultantplus://offline/ref=A96B1ACD4F73F0C958965224060F9F29A015D2545D1E13FF886A2DDC497CCAB8D088F5AEDC5F68F71CAC34B4813D28B3306ADC6A98C2900Ei0e5I" TargetMode="External"/><Relationship Id="rId31" Type="http://schemas.openxmlformats.org/officeDocument/2006/relationships/hyperlink" Target="http://www.uglovkaadm.ru" TargetMode="External"/><Relationship Id="rId4" Type="http://schemas.openxmlformats.org/officeDocument/2006/relationships/webSettings" Target="webSettings.xml"/><Relationship Id="rId9" Type="http://schemas.openxmlformats.org/officeDocument/2006/relationships/hyperlink" Target="https://53.mchs.gov.ru/uploads/resize_cache/news/2020-02-07/3c854bbb459562508358c4ea3792f5d1__2000x2000.jpg" TargetMode="External"/><Relationship Id="rId14" Type="http://schemas.openxmlformats.org/officeDocument/2006/relationships/hyperlink" Target="consultantplus://offline/ref=CA760FA64571F6F192007584D9FA8B67F7A6368CE543F7FDC8EAD6A53EB53686471915514327C51C30FB6250681CCFD45A74FBD75429DD3ED4B724FEqDD2I" TargetMode="External"/><Relationship Id="rId22" Type="http://schemas.openxmlformats.org/officeDocument/2006/relationships/hyperlink" Target="consultantplus://offline/ref=5D8BC0EE90A3B2491C3D7EBCE147127355F8247C7C205134EDDEB60F428D962B4555039103EE083F4D9C2BDB3153A708B6D6D5D5B2A18DE570A9B91Ct5JAI" TargetMode="External"/><Relationship Id="rId27" Type="http://schemas.openxmlformats.org/officeDocument/2006/relationships/hyperlink" Target="https://login.consultant.ru/link/?rnd=ED6330275CC8CB6AA8FA3C2D3AAAEBA7&amp;req=doc&amp;base=RZR&amp;n=321389&amp;dst=241&amp;fld=134&amp;date=25.12.2019" TargetMode="External"/><Relationship Id="rId30" Type="http://schemas.openxmlformats.org/officeDocument/2006/relationships/hyperlink" Target="https://login.consultant.ru/link/?rnd=ED6330275CC8CB6AA8FA3C2D3AAAEBA7&amp;req=doc&amp;base=RZR&amp;n=321389&amp;dst=241&amp;fld=134&amp;date=25.12.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27551</Words>
  <Characters>157042</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dcterms:created xsi:type="dcterms:W3CDTF">2023-12-26T14:22:00Z</dcterms:created>
  <dcterms:modified xsi:type="dcterms:W3CDTF">2023-12-29T06:43:00Z</dcterms:modified>
</cp:coreProperties>
</file>