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51E" w:rsidRDefault="0063551E" w:rsidP="0063551E">
      <w:pPr>
        <w:keepNext/>
        <w:keepLines/>
        <w:tabs>
          <w:tab w:val="left" w:pos="8100"/>
        </w:tabs>
        <w:jc w:val="both"/>
        <w:rPr>
          <w:b/>
          <w:sz w:val="20"/>
          <w:szCs w:val="20"/>
          <w:highlight w:val="lightGray"/>
          <w:lang w:val="en-US"/>
        </w:rPr>
      </w:pPr>
      <w:r>
        <w:rPr>
          <w:noProof/>
        </w:rPr>
        <w:drawing>
          <wp:anchor distT="0" distB="0" distL="114300" distR="114300" simplePos="0" relativeHeight="251658240" behindDoc="0" locked="0" layoutInCell="1" allowOverlap="1">
            <wp:simplePos x="0" y="0"/>
            <wp:positionH relativeFrom="column">
              <wp:posOffset>-759460</wp:posOffset>
            </wp:positionH>
            <wp:positionV relativeFrom="paragraph">
              <wp:posOffset>2540</wp:posOffset>
            </wp:positionV>
            <wp:extent cx="583565" cy="664210"/>
            <wp:effectExtent l="19050" t="0" r="698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 cstate="print"/>
                    <a:srcRect/>
                    <a:stretch>
                      <a:fillRect/>
                    </a:stretch>
                  </pic:blipFill>
                  <pic:spPr bwMode="auto">
                    <a:xfrm>
                      <a:off x="0" y="0"/>
                      <a:ext cx="583565" cy="664210"/>
                    </a:xfrm>
                    <a:prstGeom prst="rect">
                      <a:avLst/>
                    </a:prstGeom>
                    <a:noFill/>
                  </pic:spPr>
                </pic:pic>
              </a:graphicData>
            </a:graphic>
          </wp:anchor>
        </w:drawing>
      </w:r>
      <w:r w:rsidR="00CB75A3" w:rsidRPr="00CB75A3">
        <w:rPr>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4.5pt;height:51.75pt" fillcolor="#7f7f7f" strokecolor="#0d0d0d">
            <v:fill color2="#aaa"/>
            <v:shadow on="t" color="#4d4d4d" opacity="52429f" offset=",3pt"/>
            <v:textpath style="font-family:&quot;Arial Black&quot;;v-text-spacing:78650f;v-text-kern:t" trim="t" fitpath="t" string="ОФИЦИАЛЬНЫЙ ВЕСТНИК"/>
          </v:shape>
        </w:pict>
      </w:r>
    </w:p>
    <w:p w:rsidR="0063551E" w:rsidRDefault="0063551E" w:rsidP="0063551E">
      <w:pPr>
        <w:keepNext/>
        <w:keepLines/>
        <w:jc w:val="both"/>
        <w:rPr>
          <w:b/>
          <w:sz w:val="20"/>
          <w:szCs w:val="20"/>
        </w:rPr>
      </w:pPr>
      <w:r>
        <w:rPr>
          <w:b/>
          <w:sz w:val="20"/>
          <w:szCs w:val="20"/>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63551E" w:rsidTr="0063551E">
        <w:trPr>
          <w:trHeight w:val="623"/>
        </w:trPr>
        <w:tc>
          <w:tcPr>
            <w:tcW w:w="1222" w:type="dxa"/>
            <w:tcBorders>
              <w:top w:val="nil"/>
              <w:left w:val="nil"/>
              <w:bottom w:val="nil"/>
              <w:right w:val="single" w:sz="4" w:space="0" w:color="auto"/>
            </w:tcBorders>
            <w:hideMark/>
          </w:tcPr>
          <w:p w:rsidR="0063551E" w:rsidRDefault="0063551E">
            <w:pPr>
              <w:keepNext/>
              <w:keepLines/>
              <w:spacing w:line="276" w:lineRule="auto"/>
              <w:jc w:val="both"/>
              <w:rPr>
                <w:b/>
                <w:sz w:val="20"/>
                <w:szCs w:val="20"/>
                <w:lang w:eastAsia="en-US"/>
              </w:rPr>
            </w:pPr>
            <w:r>
              <w:rPr>
                <w:b/>
                <w:sz w:val="20"/>
                <w:szCs w:val="20"/>
                <w:lang w:eastAsia="en-US"/>
              </w:rPr>
              <w:t xml:space="preserve">         Выходит</w:t>
            </w:r>
          </w:p>
          <w:p w:rsidR="0063551E" w:rsidRDefault="0063551E">
            <w:pPr>
              <w:keepNext/>
              <w:keepLines/>
              <w:spacing w:line="276" w:lineRule="auto"/>
              <w:jc w:val="both"/>
              <w:rPr>
                <w:b/>
                <w:sz w:val="20"/>
                <w:szCs w:val="20"/>
                <w:lang w:eastAsia="en-US"/>
              </w:rPr>
            </w:pPr>
            <w:r>
              <w:rPr>
                <w:b/>
                <w:sz w:val="20"/>
                <w:szCs w:val="20"/>
                <w:lang w:eastAsia="en-US"/>
              </w:rPr>
              <w:t xml:space="preserve">  с </w:t>
            </w:r>
            <w:smartTag w:uri="urn:schemas-microsoft-com:office:smarttags" w:element="metricconverter">
              <w:smartTagPr>
                <w:attr w:name="ProductID" w:val="2016 г"/>
              </w:smartTagPr>
              <w:r>
                <w:rPr>
                  <w:b/>
                  <w:sz w:val="20"/>
                  <w:szCs w:val="20"/>
                  <w:lang w:eastAsia="en-US"/>
                </w:rPr>
                <w:t>2016 г</w:t>
              </w:r>
            </w:smartTag>
            <w:r>
              <w:rPr>
                <w:b/>
                <w:sz w:val="20"/>
                <w:szCs w:val="20"/>
                <w:lang w:eastAsia="en-US"/>
              </w:rPr>
              <w:t>.</w:t>
            </w:r>
          </w:p>
        </w:tc>
        <w:tc>
          <w:tcPr>
            <w:tcW w:w="6399" w:type="dxa"/>
            <w:tcBorders>
              <w:top w:val="single" w:sz="4" w:space="0" w:color="auto"/>
              <w:left w:val="single" w:sz="4" w:space="0" w:color="auto"/>
              <w:bottom w:val="single" w:sz="4" w:space="0" w:color="auto"/>
              <w:right w:val="single" w:sz="4" w:space="0" w:color="auto"/>
            </w:tcBorders>
          </w:tcPr>
          <w:p w:rsidR="0063551E" w:rsidRDefault="0063551E">
            <w:pPr>
              <w:keepNext/>
              <w:keepLines/>
              <w:spacing w:line="276" w:lineRule="auto"/>
              <w:jc w:val="both"/>
              <w:rPr>
                <w:rFonts w:ascii="Arial" w:hAnsi="Arial" w:cs="Arial"/>
                <w:b/>
                <w:sz w:val="20"/>
                <w:szCs w:val="20"/>
                <w:lang w:eastAsia="en-US"/>
              </w:rPr>
            </w:pPr>
          </w:p>
          <w:p w:rsidR="0063551E" w:rsidRDefault="0063551E">
            <w:pPr>
              <w:keepNext/>
              <w:keepLines/>
              <w:spacing w:line="276" w:lineRule="auto"/>
              <w:jc w:val="both"/>
              <w:rPr>
                <w:rFonts w:ascii="Arial" w:hAnsi="Arial" w:cs="Arial"/>
                <w:b/>
                <w:sz w:val="20"/>
                <w:szCs w:val="20"/>
                <w:lang w:eastAsia="en-US"/>
              </w:rPr>
            </w:pPr>
            <w:r>
              <w:rPr>
                <w:rFonts w:ascii="Arial" w:hAnsi="Arial" w:cs="Arial"/>
                <w:b/>
                <w:sz w:val="20"/>
                <w:szCs w:val="20"/>
                <w:lang w:eastAsia="en-US"/>
              </w:rPr>
              <w:t xml:space="preserve">                          Учредитель газеты: </w:t>
            </w:r>
          </w:p>
          <w:p w:rsidR="0063551E" w:rsidRDefault="0063551E">
            <w:pPr>
              <w:keepNext/>
              <w:keepLines/>
              <w:spacing w:line="276" w:lineRule="auto"/>
              <w:jc w:val="both"/>
              <w:rPr>
                <w:rFonts w:ascii="Arial" w:hAnsi="Arial" w:cs="Arial"/>
                <w:b/>
                <w:sz w:val="20"/>
                <w:szCs w:val="20"/>
                <w:lang w:eastAsia="en-US"/>
              </w:rPr>
            </w:pPr>
            <w:r>
              <w:rPr>
                <w:rFonts w:ascii="Arial" w:hAnsi="Arial" w:cs="Arial"/>
                <w:b/>
                <w:sz w:val="20"/>
                <w:szCs w:val="20"/>
                <w:lang w:eastAsia="en-US"/>
              </w:rPr>
              <w:t>Совет депутатов Угловского городского поселения</w:t>
            </w:r>
          </w:p>
          <w:p w:rsidR="0063551E" w:rsidRDefault="0063551E">
            <w:pPr>
              <w:keepNext/>
              <w:keepLines/>
              <w:spacing w:line="276" w:lineRule="auto"/>
              <w:jc w:val="both"/>
              <w:rPr>
                <w:rFonts w:ascii="Arial" w:hAnsi="Arial" w:cs="Arial"/>
                <w:b/>
                <w:sz w:val="20"/>
                <w:szCs w:val="20"/>
                <w:lang w:eastAsia="en-US"/>
              </w:rPr>
            </w:pPr>
          </w:p>
        </w:tc>
        <w:tc>
          <w:tcPr>
            <w:tcW w:w="2394" w:type="dxa"/>
            <w:tcBorders>
              <w:top w:val="single" w:sz="4" w:space="0" w:color="auto"/>
              <w:left w:val="single" w:sz="4" w:space="0" w:color="auto"/>
              <w:bottom w:val="single" w:sz="4" w:space="0" w:color="auto"/>
              <w:right w:val="single" w:sz="4" w:space="0" w:color="auto"/>
            </w:tcBorders>
          </w:tcPr>
          <w:p w:rsidR="0063551E" w:rsidRDefault="0063551E">
            <w:pPr>
              <w:keepNext/>
              <w:keepLines/>
              <w:spacing w:line="276" w:lineRule="auto"/>
              <w:jc w:val="both"/>
              <w:rPr>
                <w:rFonts w:ascii="Arial" w:hAnsi="Arial" w:cs="Arial"/>
                <w:b/>
                <w:sz w:val="20"/>
                <w:szCs w:val="20"/>
                <w:lang w:eastAsia="en-US"/>
              </w:rPr>
            </w:pPr>
          </w:p>
          <w:p w:rsidR="0063551E" w:rsidRDefault="0063551E">
            <w:pPr>
              <w:keepNext/>
              <w:keepLines/>
              <w:spacing w:line="276" w:lineRule="auto"/>
              <w:jc w:val="both"/>
              <w:rPr>
                <w:rFonts w:ascii="Arial" w:hAnsi="Arial" w:cs="Arial"/>
                <w:b/>
                <w:sz w:val="20"/>
                <w:szCs w:val="20"/>
                <w:lang w:eastAsia="en-US"/>
              </w:rPr>
            </w:pPr>
            <w:r>
              <w:rPr>
                <w:rFonts w:ascii="Arial" w:hAnsi="Arial" w:cs="Arial"/>
                <w:b/>
                <w:sz w:val="20"/>
                <w:szCs w:val="20"/>
                <w:lang w:eastAsia="en-US"/>
              </w:rPr>
              <w:t>№ 16</w:t>
            </w:r>
          </w:p>
          <w:p w:rsidR="0063551E" w:rsidRDefault="0063551E" w:rsidP="0063551E">
            <w:pPr>
              <w:keepNext/>
              <w:keepLines/>
              <w:spacing w:line="276" w:lineRule="auto"/>
              <w:jc w:val="both"/>
              <w:rPr>
                <w:rFonts w:ascii="Arial" w:hAnsi="Arial" w:cs="Arial"/>
                <w:b/>
                <w:sz w:val="20"/>
                <w:szCs w:val="20"/>
                <w:lang w:eastAsia="en-US"/>
              </w:rPr>
            </w:pPr>
            <w:r>
              <w:rPr>
                <w:rFonts w:ascii="Arial" w:hAnsi="Arial" w:cs="Arial"/>
                <w:b/>
                <w:sz w:val="20"/>
                <w:szCs w:val="20"/>
                <w:lang w:eastAsia="en-US"/>
              </w:rPr>
              <w:t>18 апреля 2024г</w:t>
            </w:r>
          </w:p>
        </w:tc>
      </w:tr>
    </w:tbl>
    <w:p w:rsidR="0063551E" w:rsidRDefault="0063551E" w:rsidP="0063551E">
      <w:pPr>
        <w:keepNext/>
        <w:keepLines/>
        <w:jc w:val="both"/>
        <w:rPr>
          <w:sz w:val="20"/>
          <w:szCs w:val="20"/>
        </w:rPr>
      </w:pPr>
    </w:p>
    <w:p w:rsidR="0063551E" w:rsidRDefault="0063551E" w:rsidP="0063551E">
      <w:pPr>
        <w:keepNext/>
        <w:keepLines/>
        <w:jc w:val="both"/>
        <w:rPr>
          <w:sz w:val="20"/>
          <w:szCs w:val="20"/>
        </w:rPr>
      </w:pPr>
      <w:r>
        <w:rPr>
          <w:b/>
          <w:sz w:val="20"/>
          <w:szCs w:val="20"/>
        </w:rPr>
        <w:t>Уважаемые жители и гости Угловского городского поселения</w:t>
      </w:r>
      <w:r>
        <w:rPr>
          <w:sz w:val="20"/>
          <w:szCs w:val="20"/>
        </w:rPr>
        <w:t>!</w:t>
      </w:r>
    </w:p>
    <w:p w:rsidR="0063551E" w:rsidRDefault="0063551E" w:rsidP="0063551E">
      <w:pPr>
        <w:keepNext/>
        <w:keepLines/>
        <w:jc w:val="both"/>
        <w:rPr>
          <w:sz w:val="20"/>
          <w:szCs w:val="20"/>
        </w:rPr>
      </w:pPr>
      <w:r>
        <w:rPr>
          <w:sz w:val="20"/>
          <w:szCs w:val="20"/>
        </w:rP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63551E" w:rsidRDefault="0063551E" w:rsidP="0063551E">
      <w:pPr>
        <w:keepNext/>
        <w:keepLines/>
        <w:jc w:val="both"/>
        <w:rPr>
          <w:sz w:val="20"/>
          <w:szCs w:val="20"/>
        </w:rPr>
      </w:pPr>
      <w:r>
        <w:rPr>
          <w:sz w:val="20"/>
          <w:szCs w:val="20"/>
        </w:rPr>
        <w:t>Контактный телефон:  (8-816-57) 26-124. Приглашаем к сотрудничеству!</w:t>
      </w:r>
    </w:p>
    <w:p w:rsidR="0063551E" w:rsidRDefault="0063551E" w:rsidP="0063551E">
      <w:pPr>
        <w:keepNext/>
        <w:keepLines/>
        <w:pBdr>
          <w:bottom w:val="single" w:sz="12" w:space="1" w:color="auto"/>
        </w:pBdr>
        <w:jc w:val="both"/>
        <w:rPr>
          <w:sz w:val="20"/>
          <w:szCs w:val="20"/>
        </w:rPr>
      </w:pPr>
      <w:r>
        <w:rPr>
          <w:sz w:val="20"/>
          <w:szCs w:val="20"/>
        </w:rPr>
        <w:t xml:space="preserve">                                                               . Глава Угловского  городского поселения             Ю.А.Иванова</w:t>
      </w:r>
    </w:p>
    <w:p w:rsidR="0063551E" w:rsidRDefault="0063551E" w:rsidP="0063551E">
      <w:pPr>
        <w:rPr>
          <w:b/>
        </w:rPr>
      </w:pPr>
    </w:p>
    <w:p w:rsidR="0063551E" w:rsidRPr="006F47B6" w:rsidRDefault="0063551E" w:rsidP="0063551E">
      <w:pPr>
        <w:jc w:val="center"/>
        <w:rPr>
          <w:b/>
          <w:sz w:val="20"/>
          <w:szCs w:val="20"/>
        </w:rPr>
      </w:pPr>
      <w:r w:rsidRPr="006F47B6">
        <w:rPr>
          <w:b/>
          <w:sz w:val="20"/>
          <w:szCs w:val="20"/>
        </w:rPr>
        <w:t>ИЗВЕЩЕНИЕ О ПРОВЕДЕНИИ  ОТКРЫТОГО ПО СОСТАВУ УЧАСТНИКОВ АУКЦИОНА В ЭЛЕКТРОННОЙ ФОРМЕ ПО ПРОДАЖЕ</w:t>
      </w:r>
    </w:p>
    <w:p w:rsidR="0063551E" w:rsidRPr="006F47B6" w:rsidRDefault="0063551E" w:rsidP="0063551E">
      <w:pPr>
        <w:jc w:val="center"/>
        <w:rPr>
          <w:b/>
          <w:sz w:val="20"/>
          <w:szCs w:val="20"/>
        </w:rPr>
      </w:pPr>
      <w:r w:rsidRPr="006F47B6">
        <w:rPr>
          <w:b/>
          <w:sz w:val="20"/>
          <w:szCs w:val="20"/>
        </w:rPr>
        <w:t xml:space="preserve"> ЗЕМЕЛЬНОГО  УЧАСТКА </w:t>
      </w:r>
    </w:p>
    <w:p w:rsidR="0063551E" w:rsidRPr="006F47B6" w:rsidRDefault="0063551E" w:rsidP="0063551E">
      <w:pPr>
        <w:jc w:val="center"/>
        <w:rPr>
          <w:b/>
          <w:sz w:val="20"/>
          <w:szCs w:val="20"/>
        </w:rPr>
      </w:pPr>
    </w:p>
    <w:p w:rsidR="0063551E" w:rsidRPr="006F47B6" w:rsidRDefault="0063551E" w:rsidP="0063551E">
      <w:pPr>
        <w:ind w:firstLine="708"/>
        <w:jc w:val="both"/>
        <w:rPr>
          <w:sz w:val="20"/>
          <w:szCs w:val="20"/>
        </w:rPr>
      </w:pPr>
      <w:r w:rsidRPr="006F47B6">
        <w:rPr>
          <w:sz w:val="20"/>
          <w:szCs w:val="20"/>
        </w:rPr>
        <w:t>Администрацией Угловского городского поселения - правообладателем принято решение о проведении открытого  по составу участников  аукциона в электронной форме по продаже земельного участка (постановление от 16  апреля  2024 года №  179 «О проведен</w:t>
      </w:r>
      <w:proofErr w:type="gramStart"/>
      <w:r w:rsidRPr="006F47B6">
        <w:rPr>
          <w:sz w:val="20"/>
          <w:szCs w:val="20"/>
        </w:rPr>
        <w:t>ии ау</w:t>
      </w:r>
      <w:proofErr w:type="gramEnd"/>
      <w:r w:rsidRPr="006F47B6">
        <w:rPr>
          <w:sz w:val="20"/>
          <w:szCs w:val="20"/>
        </w:rPr>
        <w:t>кциона в электронной форме»). Организатором аукциона выступает Администрация Угловского городского поселения. Аукцион проводится в соответствии с требованиями статьи 39.12 и статьи 39.13 Земельного кодекса Российской Федерации.</w:t>
      </w:r>
    </w:p>
    <w:p w:rsidR="0063551E" w:rsidRPr="006F47B6" w:rsidRDefault="0063551E" w:rsidP="0063551E">
      <w:pPr>
        <w:ind w:firstLine="708"/>
        <w:jc w:val="both"/>
        <w:rPr>
          <w:sz w:val="20"/>
          <w:szCs w:val="20"/>
        </w:rPr>
      </w:pPr>
      <w:r w:rsidRPr="006F47B6">
        <w:rPr>
          <w:sz w:val="20"/>
          <w:szCs w:val="20"/>
        </w:rPr>
        <w:t xml:space="preserve">На основании части 3 статьи 448 Гражданского кодекса Российской Федерации организатор аукциона вправе отказаться от проведения аукциона не позднее, чем за три дня до наступления даты его проведения. </w:t>
      </w:r>
    </w:p>
    <w:p w:rsidR="0063551E" w:rsidRPr="006F47B6" w:rsidRDefault="0063551E" w:rsidP="0063551E">
      <w:pPr>
        <w:ind w:firstLine="708"/>
        <w:jc w:val="both"/>
        <w:rPr>
          <w:sz w:val="20"/>
          <w:szCs w:val="20"/>
        </w:rPr>
      </w:pPr>
    </w:p>
    <w:p w:rsidR="0063551E" w:rsidRPr="006F47B6" w:rsidRDefault="0063551E" w:rsidP="0063551E">
      <w:pPr>
        <w:ind w:right="-141"/>
        <w:jc w:val="center"/>
        <w:rPr>
          <w:b/>
          <w:color w:val="000000"/>
          <w:sz w:val="20"/>
          <w:szCs w:val="20"/>
        </w:rPr>
      </w:pPr>
      <w:r w:rsidRPr="006F47B6">
        <w:rPr>
          <w:b/>
          <w:color w:val="000000"/>
          <w:sz w:val="20"/>
          <w:szCs w:val="20"/>
        </w:rPr>
        <w:t>Место, дата и время проведения аукциона</w:t>
      </w:r>
    </w:p>
    <w:p w:rsidR="0063551E" w:rsidRPr="006F47B6" w:rsidRDefault="0063551E" w:rsidP="0063551E">
      <w:pPr>
        <w:ind w:right="-141" w:firstLine="709"/>
        <w:jc w:val="both"/>
        <w:rPr>
          <w:color w:val="000000"/>
          <w:sz w:val="20"/>
          <w:szCs w:val="20"/>
        </w:rPr>
      </w:pPr>
      <w:r w:rsidRPr="006F47B6">
        <w:rPr>
          <w:b/>
          <w:color w:val="000000"/>
          <w:sz w:val="20"/>
          <w:szCs w:val="20"/>
        </w:rPr>
        <w:t>Место</w:t>
      </w:r>
      <w:r w:rsidRPr="006F47B6">
        <w:rPr>
          <w:color w:val="000000"/>
          <w:sz w:val="20"/>
          <w:szCs w:val="20"/>
        </w:rPr>
        <w:t xml:space="preserve"> проведения электронного аукциона: Электронная площадка – </w:t>
      </w:r>
    </w:p>
    <w:p w:rsidR="0063551E" w:rsidRPr="006F47B6" w:rsidRDefault="0063551E" w:rsidP="0063551E">
      <w:pPr>
        <w:autoSpaceDE w:val="0"/>
        <w:autoSpaceDN w:val="0"/>
        <w:adjustRightInd w:val="0"/>
        <w:ind w:right="-141"/>
        <w:rPr>
          <w:sz w:val="20"/>
          <w:szCs w:val="20"/>
        </w:rPr>
      </w:pPr>
      <w:r w:rsidRPr="006F47B6">
        <w:rPr>
          <w:sz w:val="20"/>
          <w:szCs w:val="20"/>
        </w:rPr>
        <w:t xml:space="preserve">Акционерное общество «Сбербанк – Автоматизированная система торгов», сокращенное наименование – АО «Сбербанк – АСТ». </w:t>
      </w:r>
    </w:p>
    <w:p w:rsidR="0063551E" w:rsidRPr="006F47B6" w:rsidRDefault="0063551E" w:rsidP="0063551E">
      <w:pPr>
        <w:autoSpaceDE w:val="0"/>
        <w:autoSpaceDN w:val="0"/>
        <w:adjustRightInd w:val="0"/>
        <w:ind w:right="-141" w:firstLine="708"/>
        <w:rPr>
          <w:sz w:val="20"/>
          <w:szCs w:val="20"/>
        </w:rPr>
      </w:pPr>
      <w:r w:rsidRPr="006F47B6">
        <w:rPr>
          <w:b/>
          <w:color w:val="000000"/>
          <w:sz w:val="20"/>
          <w:szCs w:val="20"/>
        </w:rPr>
        <w:t>Адрес</w:t>
      </w:r>
      <w:r w:rsidRPr="006F47B6">
        <w:rPr>
          <w:color w:val="000000"/>
          <w:sz w:val="20"/>
          <w:szCs w:val="20"/>
        </w:rPr>
        <w:t xml:space="preserve"> электронной площадки</w:t>
      </w:r>
      <w:r w:rsidRPr="006F47B6">
        <w:rPr>
          <w:sz w:val="20"/>
          <w:szCs w:val="20"/>
        </w:rPr>
        <w:t xml:space="preserve">: http://utp.sberbank-ast.ru/AP. </w:t>
      </w:r>
    </w:p>
    <w:p w:rsidR="0063551E" w:rsidRPr="006F47B6" w:rsidRDefault="0063551E" w:rsidP="0063551E">
      <w:pPr>
        <w:ind w:right="-141" w:firstLine="709"/>
        <w:jc w:val="both"/>
        <w:rPr>
          <w:b/>
          <w:color w:val="000000"/>
          <w:sz w:val="20"/>
          <w:szCs w:val="20"/>
        </w:rPr>
      </w:pPr>
      <w:r w:rsidRPr="006F47B6">
        <w:rPr>
          <w:b/>
          <w:color w:val="000000"/>
          <w:sz w:val="20"/>
          <w:szCs w:val="20"/>
        </w:rPr>
        <w:t>Дата и время</w:t>
      </w:r>
      <w:r w:rsidRPr="006F47B6">
        <w:rPr>
          <w:color w:val="000000"/>
          <w:sz w:val="20"/>
          <w:szCs w:val="20"/>
        </w:rPr>
        <w:t xml:space="preserve"> проведения аукциона: </w:t>
      </w:r>
      <w:r w:rsidRPr="006F47B6">
        <w:rPr>
          <w:b/>
          <w:color w:val="000000"/>
          <w:sz w:val="20"/>
          <w:szCs w:val="20"/>
        </w:rPr>
        <w:t>21 мая 2024 года в 11 часов.</w:t>
      </w:r>
    </w:p>
    <w:p w:rsidR="0063551E" w:rsidRPr="006F47B6" w:rsidRDefault="0063551E" w:rsidP="0063551E">
      <w:pPr>
        <w:ind w:right="-141" w:firstLine="709"/>
        <w:jc w:val="both"/>
        <w:rPr>
          <w:sz w:val="20"/>
          <w:szCs w:val="20"/>
        </w:rPr>
      </w:pPr>
      <w:r w:rsidRPr="006F47B6">
        <w:rPr>
          <w:b/>
          <w:color w:val="000000"/>
          <w:sz w:val="20"/>
          <w:szCs w:val="20"/>
        </w:rPr>
        <w:t>Порядок</w:t>
      </w:r>
      <w:r w:rsidRPr="006F47B6">
        <w:rPr>
          <w:color w:val="000000"/>
          <w:sz w:val="20"/>
          <w:szCs w:val="20"/>
        </w:rPr>
        <w:t xml:space="preserve"> проведения аукциона: аукцион проводится в соответствии с Земельным кодексом Российской Федерации (далее – ЗК РФ) и </w:t>
      </w:r>
      <w:r w:rsidRPr="006F47B6">
        <w:rPr>
          <w:sz w:val="20"/>
          <w:szCs w:val="20"/>
        </w:rPr>
        <w:t>Регламентом торговой секции «Приватизация, аренда и продажа прав» (далее – ТС) раздела универсальной торговой платформы «</w:t>
      </w:r>
      <w:proofErr w:type="spellStart"/>
      <w:r w:rsidRPr="006F47B6">
        <w:rPr>
          <w:sz w:val="20"/>
          <w:szCs w:val="20"/>
        </w:rPr>
        <w:t>Сбербанк-АСТ</w:t>
      </w:r>
      <w:proofErr w:type="spellEnd"/>
      <w:r w:rsidRPr="006F47B6">
        <w:rPr>
          <w:sz w:val="20"/>
          <w:szCs w:val="20"/>
        </w:rPr>
        <w:t>» (далее – УПТ), который предназначен для проведения торгов в электронной форме.</w:t>
      </w:r>
    </w:p>
    <w:p w:rsidR="0063551E" w:rsidRPr="006F47B6" w:rsidRDefault="0063551E" w:rsidP="0063551E">
      <w:pPr>
        <w:ind w:firstLine="708"/>
        <w:jc w:val="both"/>
        <w:rPr>
          <w:sz w:val="20"/>
          <w:szCs w:val="20"/>
        </w:rPr>
      </w:pPr>
    </w:p>
    <w:p w:rsidR="0063551E" w:rsidRPr="006F47B6" w:rsidRDefault="0063551E" w:rsidP="0063551E">
      <w:pPr>
        <w:ind w:firstLine="708"/>
        <w:jc w:val="both"/>
        <w:rPr>
          <w:b/>
          <w:sz w:val="20"/>
          <w:szCs w:val="20"/>
        </w:rPr>
      </w:pPr>
      <w:r w:rsidRPr="006F47B6">
        <w:rPr>
          <w:b/>
          <w:sz w:val="20"/>
          <w:szCs w:val="20"/>
        </w:rPr>
        <w:t>Предмет аукциона:</w:t>
      </w:r>
    </w:p>
    <w:p w:rsidR="0063551E" w:rsidRPr="006F47B6" w:rsidRDefault="0063551E" w:rsidP="0063551E">
      <w:pPr>
        <w:ind w:firstLine="708"/>
        <w:jc w:val="both"/>
        <w:rPr>
          <w:sz w:val="20"/>
          <w:szCs w:val="20"/>
        </w:rPr>
      </w:pPr>
      <w:r w:rsidRPr="006F47B6">
        <w:rPr>
          <w:sz w:val="20"/>
          <w:szCs w:val="20"/>
        </w:rPr>
        <w:t xml:space="preserve">Продажа земельного участка, расположенного по адресу: </w:t>
      </w:r>
    </w:p>
    <w:p w:rsidR="0063551E" w:rsidRPr="006F47B6" w:rsidRDefault="0063551E" w:rsidP="0063551E">
      <w:pPr>
        <w:pStyle w:val="a3"/>
        <w:rPr>
          <w:sz w:val="20"/>
        </w:rPr>
      </w:pPr>
      <w:r w:rsidRPr="006F47B6">
        <w:rPr>
          <w:sz w:val="20"/>
        </w:rPr>
        <w:t xml:space="preserve">        Российская Федерация, Новгородская область, Окуловский муниципальный район, Угловское городское поселение, земельный участок 75026, с кадастровым номером 53:12:0804006:155, площадью 75026 кв.м., вид разрешённого использования: сельскохозяйственное использование, категория земель – земли сельскохозяйственного назначения.</w:t>
      </w:r>
    </w:p>
    <w:p w:rsidR="0063551E" w:rsidRPr="006F47B6" w:rsidRDefault="0063551E" w:rsidP="0063551E">
      <w:pPr>
        <w:pStyle w:val="a3"/>
        <w:rPr>
          <w:sz w:val="20"/>
        </w:rPr>
      </w:pPr>
      <w:r w:rsidRPr="006F47B6">
        <w:rPr>
          <w:sz w:val="20"/>
        </w:rPr>
        <w:t xml:space="preserve">Собственник земельного участка – Угловское городское поселение, право зарегистрировано 05.03.2024 № 53:12:0804006:155-53/093/2024 -2 . </w:t>
      </w:r>
    </w:p>
    <w:p w:rsidR="0063551E" w:rsidRPr="006F47B6" w:rsidRDefault="0063551E" w:rsidP="0063551E">
      <w:pPr>
        <w:pStyle w:val="a3"/>
        <w:rPr>
          <w:sz w:val="20"/>
        </w:rPr>
      </w:pPr>
    </w:p>
    <w:p w:rsidR="0063551E" w:rsidRPr="006F47B6" w:rsidRDefault="0063551E" w:rsidP="0063551E">
      <w:pPr>
        <w:autoSpaceDE w:val="0"/>
        <w:autoSpaceDN w:val="0"/>
        <w:adjustRightInd w:val="0"/>
        <w:ind w:firstLine="708"/>
        <w:rPr>
          <w:b/>
          <w:sz w:val="20"/>
          <w:szCs w:val="20"/>
        </w:rPr>
      </w:pPr>
      <w:r w:rsidRPr="006F47B6">
        <w:rPr>
          <w:b/>
          <w:sz w:val="20"/>
          <w:szCs w:val="20"/>
        </w:rPr>
        <w:t>Ограничение прав и обременение объекта недвижимости:</w:t>
      </w:r>
    </w:p>
    <w:p w:rsidR="0063551E" w:rsidRPr="006F47B6" w:rsidRDefault="0063551E" w:rsidP="0063551E">
      <w:pPr>
        <w:autoSpaceDE w:val="0"/>
        <w:autoSpaceDN w:val="0"/>
        <w:adjustRightInd w:val="0"/>
        <w:jc w:val="both"/>
        <w:rPr>
          <w:rFonts w:eastAsia="TimesNewRomanPSMT"/>
          <w:sz w:val="20"/>
          <w:szCs w:val="20"/>
          <w:lang w:eastAsia="en-US"/>
        </w:rPr>
      </w:pPr>
      <w:r w:rsidRPr="006F47B6">
        <w:rPr>
          <w:rFonts w:eastAsia="TimesNewRomanPSMT"/>
          <w:sz w:val="20"/>
          <w:szCs w:val="20"/>
          <w:lang w:eastAsia="en-US"/>
        </w:rPr>
        <w:t xml:space="preserve">Сведения об ограничениях права на объект недвижимости, обременениях данного объекта, незарегистрированных в реестре прав, ограничений прав и обременений недвижимого имущества: </w:t>
      </w:r>
      <w:proofErr w:type="spellStart"/>
      <w:r w:rsidRPr="006F47B6">
        <w:rPr>
          <w:rFonts w:eastAsia="TimesNewRomanPSMT"/>
          <w:sz w:val="20"/>
          <w:szCs w:val="20"/>
          <w:lang w:eastAsia="en-US"/>
        </w:rPr>
        <w:t>видограничения</w:t>
      </w:r>
      <w:proofErr w:type="spellEnd"/>
      <w:r w:rsidRPr="006F47B6">
        <w:rPr>
          <w:rFonts w:eastAsia="TimesNewRomanPSMT"/>
          <w:sz w:val="20"/>
          <w:szCs w:val="20"/>
          <w:lang w:eastAsia="en-US"/>
        </w:rPr>
        <w:t xml:space="preserve"> (обременения): ограничения прав на земельный участок, предусмотренные статьей 56</w:t>
      </w:r>
      <w:r w:rsidRPr="006F47B6">
        <w:rPr>
          <w:rFonts w:ascii="TimesNewRomanPSMT" w:eastAsia="TimesNewRomanPSMT" w:hAnsiTheme="minorHAnsi" w:cs="TimesNewRomanPSMT" w:hint="eastAsia"/>
          <w:sz w:val="20"/>
          <w:szCs w:val="20"/>
          <w:lang w:eastAsia="en-US"/>
        </w:rPr>
        <w:t xml:space="preserve"> </w:t>
      </w:r>
      <w:r w:rsidRPr="006F47B6">
        <w:rPr>
          <w:rFonts w:eastAsia="TimesNewRomanPSMT"/>
          <w:sz w:val="20"/>
          <w:szCs w:val="20"/>
          <w:lang w:eastAsia="en-US"/>
        </w:rPr>
        <w:t xml:space="preserve">Земельного кодекса Российской Федерации; срок действия: </w:t>
      </w:r>
      <w:proofErr w:type="spellStart"/>
      <w:r w:rsidRPr="006F47B6">
        <w:rPr>
          <w:rFonts w:eastAsia="TimesNewRomanPSMT"/>
          <w:sz w:val="20"/>
          <w:szCs w:val="20"/>
          <w:lang w:eastAsia="en-US"/>
        </w:rPr>
        <w:t>c</w:t>
      </w:r>
      <w:proofErr w:type="spellEnd"/>
      <w:r w:rsidRPr="006F47B6">
        <w:rPr>
          <w:rFonts w:eastAsia="TimesNewRomanPSMT"/>
          <w:sz w:val="20"/>
          <w:szCs w:val="20"/>
          <w:lang w:eastAsia="en-US"/>
        </w:rPr>
        <w:t xml:space="preserve"> 15.02.2024; </w:t>
      </w:r>
      <w:proofErr w:type="gramStart"/>
      <w:r w:rsidRPr="006F47B6">
        <w:rPr>
          <w:rFonts w:eastAsia="TimesNewRomanPSMT"/>
          <w:sz w:val="20"/>
          <w:szCs w:val="20"/>
          <w:lang w:eastAsia="en-US"/>
        </w:rPr>
        <w:t xml:space="preserve">реквизиты документа-основания: </w:t>
      </w:r>
      <w:proofErr w:type="spellStart"/>
      <w:r w:rsidRPr="006F47B6">
        <w:rPr>
          <w:rFonts w:eastAsia="TimesNewRomanPSMT"/>
          <w:sz w:val="20"/>
          <w:szCs w:val="20"/>
          <w:lang w:eastAsia="en-US"/>
        </w:rPr>
        <w:t>рАСПОРЯЖЕНИЕ</w:t>
      </w:r>
      <w:proofErr w:type="spellEnd"/>
      <w:r w:rsidRPr="006F47B6">
        <w:rPr>
          <w:rFonts w:eastAsia="TimesNewRomanPSMT"/>
          <w:sz w:val="20"/>
          <w:szCs w:val="20"/>
          <w:lang w:eastAsia="en-US"/>
        </w:rPr>
        <w:t xml:space="preserve"> " Об установлении придорожных полос автомобильной дороги общего пользования федерального значения М-10 </w:t>
      </w:r>
      <w:r w:rsidRPr="006F47B6">
        <w:rPr>
          <w:rFonts w:ascii="Cambria Math" w:eastAsia="TimesNewRomanPSMT" w:hAnsi="Cambria Math" w:cs="Cambria Math"/>
          <w:sz w:val="20"/>
          <w:szCs w:val="20"/>
          <w:lang w:eastAsia="en-US"/>
        </w:rPr>
        <w:t>≪</w:t>
      </w:r>
      <w:r w:rsidRPr="006F47B6">
        <w:rPr>
          <w:rFonts w:eastAsia="TimesNewRomanPSMT"/>
          <w:sz w:val="20"/>
          <w:szCs w:val="20"/>
          <w:lang w:eastAsia="en-US"/>
        </w:rPr>
        <w:t>Россия</w:t>
      </w:r>
      <w:r w:rsidRPr="006F47B6">
        <w:rPr>
          <w:rFonts w:ascii="Cambria Math" w:eastAsia="TimesNewRomanPSMT" w:hAnsi="Cambria Math" w:cs="Cambria Math"/>
          <w:sz w:val="20"/>
          <w:szCs w:val="20"/>
          <w:lang w:eastAsia="en-US"/>
        </w:rPr>
        <w:t>≫</w:t>
      </w:r>
      <w:r w:rsidRPr="006F47B6">
        <w:rPr>
          <w:rFonts w:eastAsia="TimesNewRomanPSMT"/>
          <w:sz w:val="20"/>
          <w:szCs w:val="20"/>
          <w:lang w:eastAsia="en-US"/>
        </w:rPr>
        <w:t xml:space="preserve"> Москва – Тверь – Великий Новгород – Санкт-Петербург на </w:t>
      </w:r>
      <w:r w:rsidRPr="006F47B6">
        <w:rPr>
          <w:rFonts w:eastAsia="TimesNewRomanPSMT"/>
          <w:sz w:val="20"/>
          <w:szCs w:val="20"/>
          <w:lang w:eastAsia="en-US"/>
        </w:rPr>
        <w:lastRenderedPageBreak/>
        <w:t>участках Окуловка – Угловка км 25+104 – км 25+645, Долгие Бороды – Угловка км 14+720 – км 29+659, Угловка – Селище км 0+000 – км 0+157, расположенных в границах Окуловского муниципального района Новгородской области от 01.12.2022 № 3960-р выдан:</w:t>
      </w:r>
      <w:proofErr w:type="gramEnd"/>
      <w:r w:rsidRPr="006F47B6">
        <w:rPr>
          <w:rFonts w:ascii="TimesNewRomanPSMT" w:eastAsia="TimesNewRomanPSMT" w:hAnsiTheme="minorHAnsi" w:cs="TimesNewRomanPSMT" w:hint="eastAsia"/>
          <w:sz w:val="20"/>
          <w:szCs w:val="20"/>
          <w:lang w:eastAsia="en-US"/>
        </w:rPr>
        <w:t xml:space="preserve"> </w:t>
      </w:r>
      <w:r w:rsidRPr="006F47B6">
        <w:rPr>
          <w:rFonts w:eastAsia="TimesNewRomanPSMT"/>
          <w:sz w:val="20"/>
          <w:szCs w:val="20"/>
          <w:lang w:eastAsia="en-US"/>
        </w:rPr>
        <w:t>Министерство транспорта Российской Федерации Федеральное дорожное агентство (РОСАВТОДОР).</w:t>
      </w:r>
    </w:p>
    <w:p w:rsidR="0063551E" w:rsidRPr="006F47B6" w:rsidRDefault="0063551E" w:rsidP="0063551E">
      <w:pPr>
        <w:autoSpaceDE w:val="0"/>
        <w:autoSpaceDN w:val="0"/>
        <w:adjustRightInd w:val="0"/>
        <w:jc w:val="both"/>
        <w:rPr>
          <w:rFonts w:eastAsia="TimesNewRomanPSMT"/>
          <w:sz w:val="20"/>
          <w:szCs w:val="20"/>
          <w:lang w:eastAsia="en-US"/>
        </w:rPr>
      </w:pPr>
      <w:r w:rsidRPr="006F47B6">
        <w:rPr>
          <w:rFonts w:eastAsia="TimesNewRomanPSMT"/>
          <w:sz w:val="20"/>
          <w:szCs w:val="20"/>
          <w:lang w:eastAsia="en-US"/>
        </w:rPr>
        <w:t>Учетный номер части 53:12:0804006:155/1, площадь 10427 кв.м.</w:t>
      </w:r>
    </w:p>
    <w:p w:rsidR="0063551E" w:rsidRPr="006F47B6" w:rsidRDefault="0063551E" w:rsidP="0063551E">
      <w:pPr>
        <w:autoSpaceDE w:val="0"/>
        <w:autoSpaceDN w:val="0"/>
        <w:adjustRightInd w:val="0"/>
        <w:jc w:val="both"/>
        <w:rPr>
          <w:rFonts w:eastAsia="TimesNewRomanPSMT"/>
          <w:sz w:val="20"/>
          <w:szCs w:val="20"/>
          <w:lang w:eastAsia="en-US"/>
        </w:rPr>
      </w:pPr>
      <w:r w:rsidRPr="006F47B6">
        <w:rPr>
          <w:rFonts w:eastAsia="TimesNewRomanPSMT"/>
          <w:sz w:val="20"/>
          <w:szCs w:val="20"/>
          <w:lang w:eastAsia="en-US"/>
        </w:rPr>
        <w:t>Содержание ограничения (обременения): Ограничения использования земель установлены</w:t>
      </w:r>
    </w:p>
    <w:p w:rsidR="0063551E" w:rsidRPr="006F47B6" w:rsidRDefault="0063551E" w:rsidP="0063551E">
      <w:pPr>
        <w:autoSpaceDE w:val="0"/>
        <w:autoSpaceDN w:val="0"/>
        <w:adjustRightInd w:val="0"/>
        <w:jc w:val="both"/>
        <w:rPr>
          <w:rFonts w:eastAsia="TimesNewRomanPSMT"/>
          <w:sz w:val="20"/>
          <w:szCs w:val="20"/>
          <w:lang w:eastAsia="en-US"/>
        </w:rPr>
      </w:pPr>
      <w:r w:rsidRPr="006F47B6">
        <w:rPr>
          <w:rFonts w:eastAsia="TimesNewRomanPSMT"/>
          <w:sz w:val="20"/>
          <w:szCs w:val="20"/>
          <w:lang w:eastAsia="en-US"/>
        </w:rPr>
        <w:t>Федеральным законом № 257-ФЗ от 08.11.2007</w:t>
      </w:r>
      <w:proofErr w:type="gramStart"/>
      <w:r w:rsidRPr="006F47B6">
        <w:rPr>
          <w:rFonts w:eastAsia="TimesNewRomanPSMT"/>
          <w:sz w:val="20"/>
          <w:szCs w:val="20"/>
          <w:lang w:eastAsia="en-US"/>
        </w:rPr>
        <w:t xml:space="preserve"> </w:t>
      </w:r>
      <w:r w:rsidRPr="006F47B6">
        <w:rPr>
          <w:rFonts w:ascii="Cambria Math" w:eastAsia="TimesNewRomanPSMT" w:hAnsi="Cambria Math" w:cs="Cambria Math"/>
          <w:sz w:val="20"/>
          <w:szCs w:val="20"/>
          <w:lang w:eastAsia="en-US"/>
        </w:rPr>
        <w:t>≪</w:t>
      </w:r>
      <w:r w:rsidRPr="006F47B6">
        <w:rPr>
          <w:rFonts w:eastAsia="TimesNewRomanPSMT"/>
          <w:sz w:val="20"/>
          <w:szCs w:val="20"/>
          <w:lang w:eastAsia="en-US"/>
        </w:rPr>
        <w:t>О</w:t>
      </w:r>
      <w:proofErr w:type="gramEnd"/>
      <w:r w:rsidRPr="006F47B6">
        <w:rPr>
          <w:rFonts w:eastAsia="TimesNewRomanPSMT"/>
          <w:sz w:val="20"/>
          <w:szCs w:val="20"/>
          <w:lang w:eastAsia="en-US"/>
        </w:rPr>
        <w:t>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6F47B6">
        <w:rPr>
          <w:rFonts w:ascii="Cambria Math" w:eastAsia="TimesNewRomanPSMT" w:hAnsi="Cambria Math" w:cs="Cambria Math"/>
          <w:sz w:val="20"/>
          <w:szCs w:val="20"/>
          <w:lang w:eastAsia="en-US"/>
        </w:rPr>
        <w:t>≫</w:t>
      </w:r>
      <w:r w:rsidRPr="006F47B6">
        <w:rPr>
          <w:rFonts w:eastAsia="TimesNewRomanPSMT"/>
          <w:sz w:val="20"/>
          <w:szCs w:val="20"/>
          <w:lang w:eastAsia="en-US"/>
        </w:rPr>
        <w:t xml:space="preserve"> и Указом Президента РФ от 27.06.1998 N 727 "О придорожных полосах федеральных автомобильных дорог общего пользования"; Реестровый номер границы: 53:12-6.1701; Вид объекта реестра границ: Зона с особыми условиями использования территории; Вид зоны по документу: Придорожные полосы автомобильной дороги общего пользования федерального значения М-10 </w:t>
      </w:r>
      <w:r w:rsidRPr="006F47B6">
        <w:rPr>
          <w:rFonts w:ascii="Cambria Math" w:eastAsia="TimesNewRomanPSMT" w:hAnsi="Cambria Math" w:cs="Cambria Math"/>
          <w:sz w:val="20"/>
          <w:szCs w:val="20"/>
          <w:lang w:eastAsia="en-US"/>
        </w:rPr>
        <w:t>≪</w:t>
      </w:r>
      <w:r w:rsidRPr="006F47B6">
        <w:rPr>
          <w:rFonts w:eastAsia="TimesNewRomanPSMT"/>
          <w:sz w:val="20"/>
          <w:szCs w:val="20"/>
          <w:lang w:eastAsia="en-US"/>
        </w:rPr>
        <w:t>Россия</w:t>
      </w:r>
      <w:r w:rsidRPr="006F47B6">
        <w:rPr>
          <w:rFonts w:ascii="Cambria Math" w:eastAsia="TimesNewRomanPSMT" w:hAnsi="Cambria Math" w:cs="Cambria Math"/>
          <w:sz w:val="20"/>
          <w:szCs w:val="20"/>
          <w:lang w:eastAsia="en-US"/>
        </w:rPr>
        <w:t>≫</w:t>
      </w:r>
      <w:r w:rsidRPr="006F47B6">
        <w:rPr>
          <w:rFonts w:eastAsia="TimesNewRomanPSMT"/>
          <w:sz w:val="20"/>
          <w:szCs w:val="20"/>
          <w:lang w:eastAsia="en-US"/>
        </w:rPr>
        <w:t xml:space="preserve"> Москва – Тверь – Великий Новгород – Санкт-Петербург на участках Окуловка – Угловка </w:t>
      </w:r>
      <w:proofErr w:type="gramStart"/>
      <w:r w:rsidRPr="006F47B6">
        <w:rPr>
          <w:rFonts w:eastAsia="TimesNewRomanPSMT"/>
          <w:sz w:val="20"/>
          <w:szCs w:val="20"/>
          <w:lang w:eastAsia="en-US"/>
        </w:rPr>
        <w:t>км</w:t>
      </w:r>
      <w:proofErr w:type="gramEnd"/>
      <w:r w:rsidRPr="006F47B6">
        <w:rPr>
          <w:rFonts w:eastAsia="TimesNewRomanPSMT"/>
          <w:sz w:val="20"/>
          <w:szCs w:val="20"/>
          <w:lang w:eastAsia="en-US"/>
        </w:rPr>
        <w:t xml:space="preserve"> 25+104 – км 25+645, Долгие Бороды – Угловка км 14+720 – км 29+659, Угловка – Селище км 0+000 – км 0+157, расположенных в границах Окуловского муниципального района Новгородской области;</w:t>
      </w:r>
    </w:p>
    <w:p w:rsidR="0063551E" w:rsidRPr="006F47B6" w:rsidRDefault="0063551E" w:rsidP="0063551E">
      <w:pPr>
        <w:autoSpaceDE w:val="0"/>
        <w:autoSpaceDN w:val="0"/>
        <w:adjustRightInd w:val="0"/>
        <w:jc w:val="both"/>
        <w:rPr>
          <w:rFonts w:eastAsia="TimesNewRomanPSMT"/>
          <w:sz w:val="20"/>
          <w:szCs w:val="20"/>
          <w:lang w:eastAsia="en-US"/>
        </w:rPr>
      </w:pPr>
      <w:r w:rsidRPr="006F47B6">
        <w:rPr>
          <w:rFonts w:eastAsia="TimesNewRomanPSMT"/>
          <w:sz w:val="20"/>
          <w:szCs w:val="20"/>
          <w:lang w:eastAsia="en-US"/>
        </w:rPr>
        <w:t>Тип зоны: Придорожная полоса.</w:t>
      </w:r>
    </w:p>
    <w:p w:rsidR="0063551E" w:rsidRPr="006F47B6" w:rsidRDefault="0063551E" w:rsidP="006F47B6">
      <w:pPr>
        <w:autoSpaceDE w:val="0"/>
        <w:autoSpaceDN w:val="0"/>
        <w:adjustRightInd w:val="0"/>
        <w:rPr>
          <w:b/>
          <w:sz w:val="20"/>
          <w:szCs w:val="20"/>
        </w:rPr>
      </w:pPr>
    </w:p>
    <w:p w:rsidR="0063551E" w:rsidRPr="006F47B6" w:rsidRDefault="0063551E" w:rsidP="006F47B6">
      <w:pPr>
        <w:autoSpaceDE w:val="0"/>
        <w:autoSpaceDN w:val="0"/>
        <w:adjustRightInd w:val="0"/>
        <w:ind w:firstLine="708"/>
        <w:rPr>
          <w:b/>
          <w:sz w:val="20"/>
          <w:szCs w:val="20"/>
        </w:rPr>
      </w:pPr>
      <w:r w:rsidRPr="006F47B6">
        <w:rPr>
          <w:b/>
          <w:sz w:val="20"/>
          <w:szCs w:val="20"/>
        </w:rPr>
        <w:t xml:space="preserve">Цена предмета аукциона: </w:t>
      </w:r>
    </w:p>
    <w:p w:rsidR="0063551E" w:rsidRPr="006F47B6" w:rsidRDefault="0063551E" w:rsidP="0063551E">
      <w:pPr>
        <w:ind w:firstLine="708"/>
        <w:jc w:val="both"/>
        <w:rPr>
          <w:sz w:val="20"/>
          <w:szCs w:val="20"/>
        </w:rPr>
      </w:pPr>
      <w:r w:rsidRPr="006F47B6">
        <w:rPr>
          <w:sz w:val="20"/>
          <w:szCs w:val="20"/>
        </w:rPr>
        <w:t xml:space="preserve">Начальная (минимальная) цена предмета аукциона (земельного участка) – </w:t>
      </w:r>
      <w:r w:rsidRPr="006F47B6">
        <w:rPr>
          <w:b/>
          <w:sz w:val="20"/>
          <w:szCs w:val="20"/>
        </w:rPr>
        <w:t>299000,00</w:t>
      </w:r>
      <w:r w:rsidRPr="006F47B6">
        <w:rPr>
          <w:sz w:val="20"/>
          <w:szCs w:val="20"/>
        </w:rPr>
        <w:t xml:space="preserve"> руб.</w:t>
      </w:r>
    </w:p>
    <w:p w:rsidR="0063551E" w:rsidRPr="006F47B6" w:rsidRDefault="0063551E" w:rsidP="0063551E">
      <w:pPr>
        <w:ind w:firstLine="720"/>
        <w:jc w:val="both"/>
        <w:rPr>
          <w:sz w:val="20"/>
          <w:szCs w:val="20"/>
        </w:rPr>
      </w:pPr>
      <w:r w:rsidRPr="006F47B6">
        <w:rPr>
          <w:sz w:val="20"/>
          <w:szCs w:val="20"/>
        </w:rPr>
        <w:t xml:space="preserve">Шаг аукциона – </w:t>
      </w:r>
      <w:r w:rsidRPr="006F47B6">
        <w:rPr>
          <w:b/>
          <w:sz w:val="20"/>
          <w:szCs w:val="20"/>
        </w:rPr>
        <w:t>8970,00</w:t>
      </w:r>
      <w:r w:rsidRPr="006F47B6">
        <w:rPr>
          <w:sz w:val="20"/>
          <w:szCs w:val="20"/>
        </w:rPr>
        <w:t xml:space="preserve"> руб., что составляет 3 процента от  начальной цены предмета аукциона.</w:t>
      </w:r>
    </w:p>
    <w:p w:rsidR="0063551E" w:rsidRPr="006F47B6" w:rsidRDefault="0063551E" w:rsidP="006F47B6">
      <w:pPr>
        <w:ind w:firstLine="720"/>
        <w:jc w:val="both"/>
        <w:rPr>
          <w:sz w:val="20"/>
          <w:szCs w:val="20"/>
        </w:rPr>
      </w:pPr>
      <w:r w:rsidRPr="006F47B6">
        <w:rPr>
          <w:sz w:val="20"/>
          <w:szCs w:val="20"/>
        </w:rPr>
        <w:t xml:space="preserve">Задаток для участия в аукционе – </w:t>
      </w:r>
      <w:r w:rsidRPr="006F47B6">
        <w:rPr>
          <w:b/>
          <w:sz w:val="20"/>
          <w:szCs w:val="20"/>
        </w:rPr>
        <w:t>59800,00</w:t>
      </w:r>
      <w:r w:rsidRPr="006F47B6">
        <w:rPr>
          <w:sz w:val="20"/>
          <w:szCs w:val="20"/>
        </w:rPr>
        <w:t xml:space="preserve"> руб., что составляет 20 процентов от начальной цены предмета аукциона.</w:t>
      </w:r>
    </w:p>
    <w:p w:rsidR="0063551E" w:rsidRPr="006F47B6" w:rsidRDefault="0063551E" w:rsidP="0063551E">
      <w:pPr>
        <w:tabs>
          <w:tab w:val="left" w:pos="0"/>
          <w:tab w:val="left" w:pos="1080"/>
        </w:tabs>
        <w:suppressAutoHyphens/>
        <w:autoSpaceDE w:val="0"/>
        <w:ind w:firstLine="540"/>
        <w:jc w:val="both"/>
        <w:rPr>
          <w:rFonts w:eastAsia="Arial"/>
          <w:b/>
          <w:sz w:val="20"/>
          <w:szCs w:val="20"/>
          <w:lang w:eastAsia="ar-SA"/>
        </w:rPr>
      </w:pPr>
      <w:r w:rsidRPr="006F47B6">
        <w:rPr>
          <w:rFonts w:eastAsia="Arial" w:cs="Arial"/>
          <w:sz w:val="20"/>
          <w:szCs w:val="20"/>
          <w:lang w:eastAsia="ar-SA"/>
        </w:rPr>
        <w:t xml:space="preserve">Градостроительный регламент земельного участка установлен – участок расположен в зоне    </w:t>
      </w:r>
      <w:r w:rsidRPr="006F47B6">
        <w:rPr>
          <w:rFonts w:eastAsia="Arial"/>
          <w:b/>
          <w:sz w:val="20"/>
          <w:szCs w:val="20"/>
          <w:lang w:eastAsia="ar-SA"/>
        </w:rPr>
        <w:t>СХ. ЗОНА  СЕЛЬСКОХОЗЯЙСТВЕННОГО ИСПОЛЬЗОВАНИЯ</w:t>
      </w:r>
    </w:p>
    <w:p w:rsidR="0063551E" w:rsidRPr="006F47B6" w:rsidRDefault="0063551E" w:rsidP="006F47B6">
      <w:pPr>
        <w:tabs>
          <w:tab w:val="left" w:pos="0"/>
          <w:tab w:val="left" w:pos="1080"/>
        </w:tabs>
        <w:suppressAutoHyphens/>
        <w:autoSpaceDE w:val="0"/>
        <w:ind w:firstLine="540"/>
        <w:jc w:val="both"/>
        <w:rPr>
          <w:rFonts w:eastAsia="Arial"/>
          <w:snapToGrid w:val="0"/>
          <w:sz w:val="20"/>
          <w:szCs w:val="20"/>
          <w:lang w:eastAsia="ar-SA"/>
        </w:rPr>
      </w:pPr>
      <w:r w:rsidRPr="006F47B6">
        <w:rPr>
          <w:rFonts w:eastAsia="Arial"/>
          <w:snapToGrid w:val="0"/>
          <w:sz w:val="20"/>
          <w:szCs w:val="20"/>
          <w:lang w:eastAsia="ar-SA"/>
        </w:rPr>
        <w:t>Данная зона выделена для обеспечения правовых условий формирования территорий, предназначенных для организации сельскохозяйственного производства.</w:t>
      </w:r>
    </w:p>
    <w:p w:rsidR="0063551E" w:rsidRPr="006F47B6" w:rsidRDefault="0063551E" w:rsidP="0063551E">
      <w:pPr>
        <w:autoSpaceDE w:val="0"/>
        <w:autoSpaceDN w:val="0"/>
        <w:adjustRightInd w:val="0"/>
        <w:ind w:firstLine="709"/>
        <w:jc w:val="both"/>
        <w:outlineLvl w:val="7"/>
        <w:rPr>
          <w:rFonts w:eastAsia="Calibri"/>
          <w:bCs/>
          <w:sz w:val="20"/>
          <w:szCs w:val="20"/>
        </w:rPr>
      </w:pPr>
      <w:r w:rsidRPr="006F47B6">
        <w:rPr>
          <w:rFonts w:eastAsia="Calibri"/>
          <w:bCs/>
          <w:sz w:val="20"/>
          <w:szCs w:val="20"/>
        </w:rPr>
        <w:t>Предельные параметры разрешенного строительства,</w:t>
      </w:r>
    </w:p>
    <w:p w:rsidR="0063551E" w:rsidRPr="006F47B6" w:rsidRDefault="0063551E" w:rsidP="0063551E">
      <w:pPr>
        <w:autoSpaceDE w:val="0"/>
        <w:autoSpaceDN w:val="0"/>
        <w:adjustRightInd w:val="0"/>
        <w:ind w:firstLine="709"/>
        <w:jc w:val="both"/>
        <w:rPr>
          <w:rFonts w:eastAsia="Calibri"/>
          <w:bCs/>
          <w:sz w:val="20"/>
          <w:szCs w:val="20"/>
        </w:rPr>
      </w:pPr>
      <w:r w:rsidRPr="006F47B6">
        <w:rPr>
          <w:rFonts w:eastAsia="Calibri"/>
          <w:bCs/>
          <w:sz w:val="20"/>
          <w:szCs w:val="20"/>
        </w:rPr>
        <w:t>реконструкции объектов капитального строительства</w:t>
      </w:r>
    </w:p>
    <w:p w:rsidR="0063551E" w:rsidRPr="006F47B6" w:rsidRDefault="0063551E" w:rsidP="006F47B6">
      <w:pPr>
        <w:tabs>
          <w:tab w:val="left" w:pos="0"/>
          <w:tab w:val="left" w:pos="1080"/>
        </w:tabs>
        <w:suppressAutoHyphens/>
        <w:autoSpaceDE w:val="0"/>
        <w:ind w:firstLine="540"/>
        <w:jc w:val="both"/>
        <w:rPr>
          <w:rFonts w:eastAsia="Arial"/>
          <w:b/>
          <w:sz w:val="20"/>
          <w:szCs w:val="20"/>
          <w:lang w:eastAsia="ar-SA"/>
        </w:rPr>
      </w:pPr>
      <w:r w:rsidRPr="006F47B6">
        <w:rPr>
          <w:rFonts w:eastAsia="Calibri" w:cs="Arial"/>
          <w:bCs/>
          <w:sz w:val="20"/>
          <w:szCs w:val="20"/>
          <w:lang w:eastAsia="ar-SA"/>
        </w:rPr>
        <w:t xml:space="preserve">для зоны </w:t>
      </w:r>
      <w:r w:rsidRPr="006F47B6">
        <w:rPr>
          <w:rFonts w:eastAsia="Arial" w:cs="Arial"/>
          <w:sz w:val="20"/>
          <w:szCs w:val="20"/>
          <w:lang w:eastAsia="ar-SA"/>
        </w:rPr>
        <w:t xml:space="preserve">   </w:t>
      </w:r>
      <w:r w:rsidRPr="006F47B6">
        <w:rPr>
          <w:rFonts w:eastAsia="Arial"/>
          <w:b/>
          <w:sz w:val="20"/>
          <w:szCs w:val="20"/>
          <w:lang w:eastAsia="ar-SA"/>
        </w:rPr>
        <w:t>СХ. ЗОНА  СЕЛЬСКОХОЗЯЙСТВЕННОГО ИСПОЛЬЗОВАНИЯ</w:t>
      </w:r>
    </w:p>
    <w:p w:rsidR="0063551E" w:rsidRPr="006F47B6" w:rsidRDefault="00CB75A3" w:rsidP="0063551E">
      <w:pPr>
        <w:autoSpaceDE w:val="0"/>
        <w:autoSpaceDN w:val="0"/>
        <w:adjustRightInd w:val="0"/>
        <w:ind w:firstLine="540"/>
        <w:jc w:val="both"/>
        <w:rPr>
          <w:b/>
          <w:sz w:val="20"/>
          <w:szCs w:val="20"/>
          <w:lang w:eastAsia="ar-SA"/>
        </w:rPr>
      </w:pPr>
      <w:hyperlink r:id="rId5" w:history="1">
        <w:r w:rsidR="0063551E" w:rsidRPr="006F47B6">
          <w:rPr>
            <w:b/>
            <w:bCs/>
            <w:sz w:val="20"/>
            <w:szCs w:val="20"/>
          </w:rPr>
          <w:t>Предельные</w:t>
        </w:r>
      </w:hyperlink>
      <w:r w:rsidR="0063551E" w:rsidRPr="006F47B6">
        <w:rPr>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3551E" w:rsidRPr="006F47B6">
        <w:rPr>
          <w:b/>
          <w:sz w:val="20"/>
          <w:szCs w:val="20"/>
          <w:lang w:eastAsia="ar-SA"/>
        </w:rPr>
        <w:t>:</w:t>
      </w:r>
    </w:p>
    <w:p w:rsidR="0063551E" w:rsidRPr="006F47B6" w:rsidRDefault="0063551E" w:rsidP="0063551E">
      <w:pPr>
        <w:autoSpaceDE w:val="0"/>
        <w:autoSpaceDN w:val="0"/>
        <w:adjustRightInd w:val="0"/>
        <w:ind w:firstLine="540"/>
        <w:jc w:val="both"/>
        <w:rPr>
          <w:b/>
          <w:sz w:val="20"/>
          <w:szCs w:val="20"/>
          <w:lang w:eastAsia="ar-SA"/>
        </w:rPr>
      </w:pPr>
    </w:p>
    <w:tbl>
      <w:tblPr>
        <w:tblW w:w="9923" w:type="dxa"/>
        <w:jc w:val="center"/>
        <w:tblLayout w:type="fixed"/>
        <w:tblLook w:val="0000"/>
      </w:tblPr>
      <w:tblGrid>
        <w:gridCol w:w="711"/>
        <w:gridCol w:w="5386"/>
        <w:gridCol w:w="3826"/>
      </w:tblGrid>
      <w:tr w:rsidR="0063551E" w:rsidRPr="006F47B6" w:rsidTr="006F47B6">
        <w:trPr>
          <w:tblHeade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jc w:val="center"/>
              <w:rPr>
                <w:b/>
                <w:bCs/>
                <w:sz w:val="20"/>
                <w:szCs w:val="20"/>
                <w:lang w:eastAsia="zh-CN"/>
              </w:rPr>
            </w:pPr>
            <w:r w:rsidRPr="006F47B6">
              <w:rPr>
                <w:b/>
                <w:bCs/>
                <w:sz w:val="20"/>
                <w:szCs w:val="20"/>
                <w:lang w:eastAsia="zh-CN"/>
              </w:rPr>
              <w:t>№</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jc w:val="center"/>
              <w:rPr>
                <w:b/>
                <w:bCs/>
                <w:sz w:val="20"/>
                <w:szCs w:val="20"/>
                <w:lang w:eastAsia="zh-CN"/>
              </w:rPr>
            </w:pPr>
            <w:r w:rsidRPr="006F47B6">
              <w:rPr>
                <w:b/>
                <w:bCs/>
                <w:sz w:val="20"/>
                <w:szCs w:val="20"/>
                <w:lang w:eastAsia="zh-CN"/>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jc w:val="center"/>
              <w:rPr>
                <w:b/>
                <w:bCs/>
                <w:sz w:val="20"/>
                <w:szCs w:val="20"/>
                <w:lang w:eastAsia="zh-CN"/>
              </w:rPr>
            </w:pPr>
            <w:r w:rsidRPr="006F47B6">
              <w:rPr>
                <w:b/>
                <w:bCs/>
                <w:sz w:val="20"/>
                <w:szCs w:val="20"/>
                <w:lang w:eastAsia="zh-CN"/>
              </w:rPr>
              <w:t>Значения предельных размеров и параметров</w:t>
            </w: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b/>
                <w:bCs/>
                <w:sz w:val="20"/>
                <w:szCs w:val="20"/>
                <w:lang w:eastAsia="zh-CN"/>
              </w:rPr>
            </w:pPr>
            <w:r w:rsidRPr="006F47B6">
              <w:rPr>
                <w:b/>
                <w:bCs/>
                <w:sz w:val="20"/>
                <w:szCs w:val="20"/>
                <w:lang w:eastAsia="zh-CN"/>
              </w:rPr>
              <w:t>1</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b/>
                <w:bCs/>
                <w:sz w:val="20"/>
                <w:szCs w:val="20"/>
                <w:lang w:eastAsia="zh-CN"/>
              </w:rPr>
            </w:pPr>
            <w:r w:rsidRPr="006F47B6">
              <w:rPr>
                <w:b/>
                <w:bCs/>
                <w:sz w:val="20"/>
                <w:szCs w:val="20"/>
                <w:lang w:eastAsia="zh-CN"/>
              </w:rPr>
              <w:t>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bCs/>
                <w:sz w:val="20"/>
                <w:szCs w:val="20"/>
                <w:lang w:eastAsia="zh-CN"/>
              </w:rPr>
            </w:pPr>
            <w:r w:rsidRPr="006F47B6">
              <w:rPr>
                <w:bCs/>
                <w:sz w:val="20"/>
                <w:szCs w:val="20"/>
                <w:lang w:eastAsia="zh-CN"/>
              </w:rPr>
              <w:t>1.1</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Для садоводства:</w:t>
            </w:r>
          </w:p>
          <w:p w:rsidR="0063551E" w:rsidRPr="006F47B6" w:rsidRDefault="0063551E" w:rsidP="006F47B6">
            <w:pPr>
              <w:rPr>
                <w:sz w:val="20"/>
                <w:szCs w:val="20"/>
                <w:lang w:eastAsia="zh-CN"/>
              </w:rPr>
            </w:pPr>
            <w:r w:rsidRPr="006F47B6">
              <w:rPr>
                <w:sz w:val="20"/>
                <w:szCs w:val="20"/>
                <w:lang w:eastAsia="zh-CN"/>
              </w:rPr>
              <w:t>- минимальный размер  земельного участка-</w:t>
            </w:r>
          </w:p>
          <w:p w:rsidR="0063551E" w:rsidRPr="006F47B6" w:rsidRDefault="0063551E" w:rsidP="006F47B6">
            <w:pPr>
              <w:rPr>
                <w:sz w:val="20"/>
                <w:szCs w:val="20"/>
                <w:lang w:eastAsia="zh-CN"/>
              </w:rPr>
            </w:pPr>
            <w:r w:rsidRPr="006F47B6">
              <w:rPr>
                <w:sz w:val="20"/>
                <w:szCs w:val="20"/>
                <w:lang w:eastAsia="zh-CN"/>
              </w:rPr>
              <w:t>- максимальный размер  земельного участка-</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p>
          <w:p w:rsidR="0063551E" w:rsidRPr="006F47B6" w:rsidRDefault="0063551E" w:rsidP="006F47B6">
            <w:pPr>
              <w:rPr>
                <w:sz w:val="20"/>
                <w:szCs w:val="20"/>
                <w:lang w:eastAsia="zh-CN"/>
              </w:rPr>
            </w:pPr>
            <w:r w:rsidRPr="006F47B6">
              <w:rPr>
                <w:sz w:val="20"/>
                <w:szCs w:val="20"/>
                <w:lang w:eastAsia="zh-CN"/>
              </w:rPr>
              <w:t>0,03 га</w:t>
            </w:r>
          </w:p>
          <w:p w:rsidR="0063551E" w:rsidRPr="006F47B6" w:rsidRDefault="0063551E" w:rsidP="006F47B6">
            <w:pPr>
              <w:rPr>
                <w:sz w:val="20"/>
                <w:szCs w:val="20"/>
                <w:lang w:eastAsia="zh-CN"/>
              </w:rPr>
            </w:pPr>
            <w:r w:rsidRPr="006F47B6">
              <w:rPr>
                <w:sz w:val="20"/>
                <w:szCs w:val="20"/>
                <w:lang w:eastAsia="zh-CN"/>
              </w:rPr>
              <w:t>0,2 га</w:t>
            </w: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bCs/>
                <w:sz w:val="20"/>
                <w:szCs w:val="20"/>
                <w:lang w:eastAsia="zh-CN"/>
              </w:rPr>
            </w:pPr>
            <w:r w:rsidRPr="006F47B6">
              <w:rPr>
                <w:bCs/>
                <w:sz w:val="20"/>
                <w:szCs w:val="20"/>
                <w:lang w:eastAsia="zh-CN"/>
              </w:rPr>
              <w:t>1.2</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с другими видами разрешенного использования:</w:t>
            </w:r>
          </w:p>
          <w:p w:rsidR="0063551E" w:rsidRPr="006F47B6" w:rsidRDefault="0063551E" w:rsidP="006F47B6">
            <w:pPr>
              <w:rPr>
                <w:sz w:val="20"/>
                <w:szCs w:val="20"/>
                <w:lang w:eastAsia="zh-CN"/>
              </w:rPr>
            </w:pPr>
            <w:r w:rsidRPr="006F47B6">
              <w:rPr>
                <w:sz w:val="20"/>
                <w:szCs w:val="20"/>
                <w:lang w:eastAsia="zh-CN"/>
              </w:rPr>
              <w:t>- минимальный размер земельного участка-</w:t>
            </w:r>
          </w:p>
          <w:p w:rsidR="0063551E" w:rsidRPr="006F47B6" w:rsidRDefault="0063551E" w:rsidP="006F47B6">
            <w:pPr>
              <w:rPr>
                <w:sz w:val="20"/>
                <w:szCs w:val="20"/>
                <w:lang w:eastAsia="zh-CN"/>
              </w:rPr>
            </w:pPr>
            <w:r w:rsidRPr="006F47B6">
              <w:rPr>
                <w:sz w:val="20"/>
                <w:szCs w:val="20"/>
                <w:lang w:eastAsia="zh-CN"/>
              </w:rPr>
              <w:t>- максимальный размер земельного участка-</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p>
          <w:p w:rsidR="0063551E" w:rsidRPr="006F47B6" w:rsidRDefault="0063551E" w:rsidP="006F47B6">
            <w:pPr>
              <w:rPr>
                <w:sz w:val="20"/>
                <w:szCs w:val="20"/>
                <w:lang w:eastAsia="zh-CN"/>
              </w:rPr>
            </w:pPr>
          </w:p>
          <w:p w:rsidR="0063551E" w:rsidRPr="006F47B6" w:rsidRDefault="0063551E" w:rsidP="006F47B6">
            <w:pPr>
              <w:rPr>
                <w:sz w:val="20"/>
                <w:szCs w:val="20"/>
                <w:lang w:eastAsia="zh-CN"/>
              </w:rPr>
            </w:pPr>
            <w:r w:rsidRPr="006F47B6">
              <w:rPr>
                <w:sz w:val="20"/>
                <w:szCs w:val="20"/>
                <w:lang w:eastAsia="zh-CN"/>
              </w:rPr>
              <w:t>0,03 га</w:t>
            </w:r>
          </w:p>
          <w:p w:rsidR="0063551E" w:rsidRPr="006F47B6" w:rsidRDefault="0063551E" w:rsidP="006F47B6">
            <w:pPr>
              <w:rPr>
                <w:sz w:val="20"/>
                <w:szCs w:val="20"/>
                <w:lang w:eastAsia="zh-CN"/>
              </w:rPr>
            </w:pPr>
            <w:r w:rsidRPr="006F47B6">
              <w:rPr>
                <w:sz w:val="20"/>
                <w:szCs w:val="20"/>
                <w:lang w:eastAsia="zh-CN"/>
              </w:rPr>
              <w:t>2 га</w:t>
            </w: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b/>
                <w:bCs/>
                <w:sz w:val="20"/>
                <w:szCs w:val="20"/>
                <w:lang w:eastAsia="zh-CN"/>
              </w:rPr>
            </w:pPr>
            <w:r w:rsidRPr="006F47B6">
              <w:rPr>
                <w:b/>
                <w:bCs/>
                <w:sz w:val="20"/>
                <w:szCs w:val="20"/>
                <w:lang w:eastAsia="zh-CN"/>
              </w:rPr>
              <w:t>2</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b/>
                <w:bCs/>
                <w:sz w:val="20"/>
                <w:szCs w:val="20"/>
                <w:lang w:eastAsia="zh-CN"/>
              </w:rPr>
            </w:pPr>
            <w:r w:rsidRPr="006F47B6">
              <w:rPr>
                <w:b/>
                <w:bCs/>
                <w:sz w:val="20"/>
                <w:szCs w:val="20"/>
                <w:lang w:eastAsia="zh-CN"/>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r w:rsidRPr="006F47B6">
              <w:rPr>
                <w:sz w:val="20"/>
                <w:szCs w:val="20"/>
                <w:lang w:eastAsia="zh-CN"/>
              </w:rPr>
              <w:t>не подлежит установлению</w:t>
            </w: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b/>
                <w:bCs/>
                <w:sz w:val="20"/>
                <w:szCs w:val="20"/>
                <w:lang w:eastAsia="zh-CN"/>
              </w:rPr>
            </w:pPr>
            <w:r w:rsidRPr="006F47B6">
              <w:rPr>
                <w:b/>
                <w:bCs/>
                <w:sz w:val="20"/>
                <w:szCs w:val="20"/>
                <w:lang w:eastAsia="zh-CN"/>
              </w:rPr>
              <w:t>3</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b/>
                <w:bCs/>
                <w:sz w:val="20"/>
                <w:szCs w:val="20"/>
                <w:lang w:eastAsia="zh-CN"/>
              </w:rPr>
            </w:pPr>
            <w:r w:rsidRPr="006F47B6">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3.1</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r w:rsidRPr="006F47B6">
              <w:rPr>
                <w:sz w:val="20"/>
                <w:szCs w:val="20"/>
                <w:lang w:eastAsia="zh-CN"/>
              </w:rPr>
              <w:t>0 м</w:t>
            </w: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3.2</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r w:rsidRPr="006F47B6">
              <w:rPr>
                <w:sz w:val="20"/>
                <w:szCs w:val="20"/>
                <w:lang w:eastAsia="zh-CN"/>
              </w:rPr>
              <w:t>1 м</w:t>
            </w: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3.3</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r w:rsidRPr="006F47B6">
              <w:rPr>
                <w:sz w:val="20"/>
                <w:szCs w:val="20"/>
                <w:lang w:eastAsia="zh-CN"/>
              </w:rPr>
              <w:t>3 м</w:t>
            </w: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b/>
                <w:bCs/>
                <w:sz w:val="20"/>
                <w:szCs w:val="20"/>
                <w:lang w:eastAsia="zh-CN"/>
              </w:rPr>
            </w:pPr>
            <w:r w:rsidRPr="006F47B6">
              <w:rPr>
                <w:b/>
                <w:bCs/>
                <w:sz w:val="20"/>
                <w:szCs w:val="20"/>
                <w:lang w:eastAsia="zh-CN"/>
              </w:rPr>
              <w:t>4</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b/>
                <w:bCs/>
                <w:sz w:val="20"/>
                <w:szCs w:val="20"/>
                <w:lang w:eastAsia="zh-CN"/>
              </w:rPr>
            </w:pPr>
            <w:r w:rsidRPr="006F47B6">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4.1</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r w:rsidRPr="006F47B6">
              <w:rPr>
                <w:sz w:val="20"/>
                <w:szCs w:val="20"/>
                <w:lang w:eastAsia="zh-CN"/>
              </w:rPr>
              <w:t>0 м</w:t>
            </w: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4.2</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r w:rsidRPr="006F47B6">
              <w:rPr>
                <w:sz w:val="20"/>
                <w:szCs w:val="20"/>
                <w:lang w:eastAsia="zh-CN"/>
              </w:rPr>
              <w:t>5 м</w:t>
            </w: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b/>
                <w:bCs/>
                <w:sz w:val="20"/>
                <w:szCs w:val="20"/>
                <w:lang w:eastAsia="zh-CN"/>
              </w:rPr>
            </w:pPr>
            <w:r w:rsidRPr="006F47B6">
              <w:rPr>
                <w:b/>
                <w:bCs/>
                <w:sz w:val="20"/>
                <w:szCs w:val="20"/>
                <w:lang w:eastAsia="zh-CN"/>
              </w:rPr>
              <w:lastRenderedPageBreak/>
              <w:t>5</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b/>
                <w:bCs/>
                <w:sz w:val="20"/>
                <w:szCs w:val="20"/>
                <w:lang w:eastAsia="zh-CN"/>
              </w:rPr>
            </w:pPr>
            <w:r w:rsidRPr="006F47B6">
              <w:rPr>
                <w:b/>
                <w:bCs/>
                <w:sz w:val="20"/>
                <w:szCs w:val="20"/>
                <w:lang w:eastAsia="zh-CN"/>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r w:rsidRPr="006F47B6">
              <w:rPr>
                <w:sz w:val="20"/>
                <w:szCs w:val="20"/>
                <w:lang w:eastAsia="zh-CN"/>
              </w:rPr>
              <w:t>6 м</w:t>
            </w: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b/>
                <w:bCs/>
                <w:sz w:val="20"/>
                <w:szCs w:val="20"/>
                <w:lang w:eastAsia="zh-CN"/>
              </w:rPr>
            </w:pPr>
            <w:r w:rsidRPr="006F47B6">
              <w:rPr>
                <w:b/>
                <w:bCs/>
                <w:sz w:val="20"/>
                <w:szCs w:val="20"/>
                <w:lang w:eastAsia="zh-CN"/>
              </w:rPr>
              <w:t>6</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b/>
                <w:bCs/>
                <w:sz w:val="20"/>
                <w:szCs w:val="20"/>
                <w:lang w:eastAsia="zh-CN"/>
              </w:rPr>
            </w:pPr>
            <w:r w:rsidRPr="006F47B6">
              <w:rPr>
                <w:b/>
                <w:bCs/>
                <w:sz w:val="20"/>
                <w:szCs w:val="20"/>
                <w:lang w:eastAsia="zh-CN"/>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bCs/>
                <w:sz w:val="20"/>
                <w:szCs w:val="20"/>
                <w:lang w:eastAsia="zh-CN"/>
              </w:rPr>
            </w:pPr>
            <w:r w:rsidRPr="006F47B6">
              <w:rPr>
                <w:bCs/>
                <w:sz w:val="20"/>
                <w:szCs w:val="20"/>
                <w:lang w:eastAsia="zh-CN"/>
              </w:rPr>
              <w:t>6.1</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bCs/>
                <w:sz w:val="20"/>
                <w:szCs w:val="20"/>
                <w:lang w:eastAsia="zh-CN"/>
              </w:rPr>
            </w:pPr>
            <w:r w:rsidRPr="006F47B6">
              <w:rPr>
                <w:bCs/>
                <w:sz w:val="20"/>
                <w:szCs w:val="20"/>
                <w:lang w:eastAsia="zh-CN"/>
              </w:rPr>
              <w:t>максимальный процент застройки земельного участка объектами жилищного строительства и хозяйственными постройками:</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r w:rsidRPr="006F47B6">
              <w:rPr>
                <w:sz w:val="20"/>
                <w:szCs w:val="20"/>
                <w:lang w:eastAsia="zh-CN"/>
              </w:rPr>
              <w:t>40%</w:t>
            </w: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6.2</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r w:rsidRPr="006F47B6">
              <w:rPr>
                <w:sz w:val="20"/>
                <w:szCs w:val="20"/>
                <w:lang w:eastAsia="zh-CN"/>
              </w:rPr>
              <w:t>100 %</w:t>
            </w: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6.3</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с видом разрешенного использования "Охрана природных территорий", "Водные объекты", "Общее пользование водными объектами", "Специальное пользование водными объектами", "Земельные участки (территории) общего пользования" или "Запас"</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r w:rsidRPr="006F47B6">
              <w:rPr>
                <w:sz w:val="20"/>
                <w:szCs w:val="20"/>
                <w:lang w:eastAsia="zh-CN"/>
              </w:rPr>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63551E" w:rsidRPr="006F47B6" w:rsidRDefault="0063551E" w:rsidP="006F47B6">
            <w:pPr>
              <w:rPr>
                <w:sz w:val="20"/>
                <w:szCs w:val="20"/>
                <w:lang w:eastAsia="zh-CN"/>
              </w:rPr>
            </w:pPr>
            <w:r w:rsidRPr="006F47B6">
              <w:rPr>
                <w:sz w:val="20"/>
                <w:szCs w:val="20"/>
                <w:lang w:eastAsia="zh-CN"/>
              </w:rPr>
              <w:t>б) 0 % в иных случаях</w:t>
            </w: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6.4</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r w:rsidRPr="006F47B6">
              <w:rPr>
                <w:sz w:val="20"/>
                <w:szCs w:val="20"/>
                <w:lang w:eastAsia="zh-CN"/>
              </w:rPr>
              <w:t>80 %</w:t>
            </w:r>
          </w:p>
        </w:tc>
      </w:tr>
    </w:tbl>
    <w:p w:rsidR="0063551E" w:rsidRPr="006F47B6" w:rsidRDefault="0063551E" w:rsidP="0063551E">
      <w:pPr>
        <w:autoSpaceDE w:val="0"/>
        <w:autoSpaceDN w:val="0"/>
        <w:adjustRightInd w:val="0"/>
        <w:ind w:firstLine="540"/>
        <w:jc w:val="both"/>
        <w:rPr>
          <w:b/>
          <w:sz w:val="20"/>
          <w:szCs w:val="20"/>
          <w:lang w:eastAsia="ar-SA"/>
        </w:rPr>
      </w:pPr>
    </w:p>
    <w:p w:rsidR="0063551E" w:rsidRPr="006F47B6" w:rsidRDefault="0063551E" w:rsidP="0063551E">
      <w:pPr>
        <w:ind w:firstLine="567"/>
        <w:jc w:val="both"/>
        <w:rPr>
          <w:sz w:val="20"/>
          <w:szCs w:val="20"/>
        </w:rPr>
      </w:pPr>
      <w:r w:rsidRPr="006F47B6">
        <w:rPr>
          <w:sz w:val="20"/>
          <w:szCs w:val="20"/>
        </w:rPr>
        <w:t xml:space="preserve">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в районе садоводческих, в районах индивидуальной и садовой застройки, должны быть не менее </w:t>
      </w:r>
      <w:smartTag w:uri="urn:schemas-microsoft-com:office:smarttags" w:element="metricconverter">
        <w:smartTagPr>
          <w:attr w:name="ProductID" w:val="6 м"/>
        </w:smartTagPr>
        <w:r w:rsidRPr="006F47B6">
          <w:rPr>
            <w:sz w:val="20"/>
            <w:szCs w:val="20"/>
          </w:rPr>
          <w:t>6 м</w:t>
        </w:r>
      </w:smartTag>
      <w:r w:rsidRPr="006F47B6">
        <w:rPr>
          <w:sz w:val="20"/>
          <w:szCs w:val="20"/>
        </w:rPr>
        <w:t xml:space="preserve">. </w:t>
      </w:r>
    </w:p>
    <w:p w:rsidR="0063551E" w:rsidRPr="006F47B6" w:rsidRDefault="0063551E" w:rsidP="0063551E">
      <w:pPr>
        <w:ind w:firstLine="567"/>
        <w:jc w:val="both"/>
        <w:rPr>
          <w:sz w:val="20"/>
          <w:szCs w:val="20"/>
        </w:rPr>
      </w:pPr>
      <w:r w:rsidRPr="006F47B6">
        <w:rPr>
          <w:sz w:val="20"/>
          <w:szCs w:val="20"/>
        </w:rPr>
        <w:t xml:space="preserve">При отсутствии централизованной канализации в районах индивидуальной и садовой застройки расстояние от туалета до стен соседнего дома необходимо принимать не менее </w:t>
      </w:r>
      <w:smartTag w:uri="urn:schemas-microsoft-com:office:smarttags" w:element="metricconverter">
        <w:smartTagPr>
          <w:attr w:name="ProductID" w:val="12 м"/>
        </w:smartTagPr>
        <w:r w:rsidRPr="006F47B6">
          <w:rPr>
            <w:sz w:val="20"/>
            <w:szCs w:val="20"/>
          </w:rPr>
          <w:t>12 м</w:t>
        </w:r>
      </w:smartTag>
      <w:r w:rsidRPr="006F47B6">
        <w:rPr>
          <w:sz w:val="20"/>
          <w:szCs w:val="20"/>
        </w:rPr>
        <w:t xml:space="preserve">, до источника водоснабжения (колодца) - не менее </w:t>
      </w:r>
      <w:smartTag w:uri="urn:schemas-microsoft-com:office:smarttags" w:element="metricconverter">
        <w:smartTagPr>
          <w:attr w:name="ProductID" w:val="25 м"/>
        </w:smartTagPr>
        <w:r w:rsidRPr="006F47B6">
          <w:rPr>
            <w:sz w:val="20"/>
            <w:szCs w:val="20"/>
          </w:rPr>
          <w:t>25 м</w:t>
        </w:r>
      </w:smartTag>
      <w:r w:rsidRPr="006F47B6">
        <w:rPr>
          <w:sz w:val="20"/>
          <w:szCs w:val="20"/>
        </w:rPr>
        <w:t>.</w:t>
      </w:r>
    </w:p>
    <w:p w:rsidR="0063551E" w:rsidRPr="006F47B6" w:rsidRDefault="0063551E" w:rsidP="0063551E">
      <w:pPr>
        <w:ind w:firstLine="567"/>
        <w:jc w:val="both"/>
        <w:rPr>
          <w:sz w:val="20"/>
          <w:szCs w:val="20"/>
        </w:rPr>
      </w:pPr>
      <w:r w:rsidRPr="006F47B6">
        <w:rPr>
          <w:sz w:val="20"/>
          <w:szCs w:val="20"/>
        </w:rPr>
        <w:t xml:space="preserve">Минимальные расстояния между постройками в районе садоводческих объединений по санитарно-бытовым условиям: </w:t>
      </w:r>
    </w:p>
    <w:p w:rsidR="0063551E" w:rsidRPr="006F47B6" w:rsidRDefault="0063551E" w:rsidP="0063551E">
      <w:pPr>
        <w:ind w:firstLine="567"/>
        <w:jc w:val="both"/>
        <w:rPr>
          <w:sz w:val="20"/>
          <w:szCs w:val="20"/>
        </w:rPr>
      </w:pPr>
      <w:r w:rsidRPr="006F47B6">
        <w:rPr>
          <w:sz w:val="20"/>
          <w:szCs w:val="20"/>
        </w:rPr>
        <w:t xml:space="preserve">от жилого строения или жилого дома до душа, бани (сауны), уборной – 8м; </w:t>
      </w:r>
    </w:p>
    <w:p w:rsidR="0063551E" w:rsidRPr="006F47B6" w:rsidRDefault="0063551E" w:rsidP="0063551E">
      <w:pPr>
        <w:ind w:firstLine="567"/>
        <w:jc w:val="both"/>
        <w:rPr>
          <w:sz w:val="20"/>
          <w:szCs w:val="20"/>
        </w:rPr>
      </w:pPr>
      <w:r w:rsidRPr="006F47B6">
        <w:rPr>
          <w:sz w:val="20"/>
          <w:szCs w:val="20"/>
        </w:rPr>
        <w:t>от колодца до уборной и компостного устройства – 8м.</w:t>
      </w:r>
    </w:p>
    <w:p w:rsidR="0063551E" w:rsidRPr="006F47B6" w:rsidRDefault="0063551E" w:rsidP="0063551E">
      <w:pPr>
        <w:ind w:firstLine="567"/>
        <w:jc w:val="both"/>
        <w:rPr>
          <w:sz w:val="20"/>
          <w:szCs w:val="20"/>
        </w:rPr>
      </w:pPr>
      <w:r w:rsidRPr="006F47B6">
        <w:rPr>
          <w:sz w:val="20"/>
          <w:szCs w:val="20"/>
        </w:rPr>
        <w:t xml:space="preserve">Указанные расстояния должны соблюдаться между постройками, расположенными на смежных участках. </w:t>
      </w:r>
    </w:p>
    <w:p w:rsidR="0063551E" w:rsidRPr="006F47B6" w:rsidRDefault="0063551E" w:rsidP="006F47B6">
      <w:pPr>
        <w:suppressAutoHyphens/>
        <w:autoSpaceDE w:val="0"/>
        <w:ind w:firstLine="540"/>
        <w:jc w:val="both"/>
        <w:rPr>
          <w:rFonts w:eastAsia="Arial"/>
          <w:sz w:val="20"/>
          <w:szCs w:val="20"/>
          <w:lang w:eastAsia="ar-SA"/>
        </w:rPr>
      </w:pPr>
      <w:r w:rsidRPr="006F47B6">
        <w:rPr>
          <w:rFonts w:eastAsia="Arial"/>
          <w:sz w:val="20"/>
          <w:szCs w:val="20"/>
          <w:lang w:eastAsia="ar-SA"/>
        </w:rPr>
        <w:t xml:space="preserve">Земельные участки для ведения садоводства, огородничества строительства должны быть огорожены. Ограждения с целью минимального затенения территории соседних участков должны быть сетчатые или решетчатые высотой до </w:t>
      </w:r>
      <w:smartTag w:uri="urn:schemas-microsoft-com:office:smarttags" w:element="metricconverter">
        <w:smartTagPr>
          <w:attr w:name="ProductID" w:val="1,8 м"/>
        </w:smartTagPr>
        <w:r w:rsidRPr="006F47B6">
          <w:rPr>
            <w:rFonts w:eastAsia="Arial"/>
            <w:sz w:val="20"/>
            <w:szCs w:val="20"/>
            <w:lang w:eastAsia="ar-SA"/>
          </w:rPr>
          <w:t>1,8 м</w:t>
        </w:r>
      </w:smartTag>
      <w:r w:rsidRPr="006F47B6">
        <w:rPr>
          <w:rFonts w:eastAsia="Arial"/>
          <w:sz w:val="20"/>
          <w:szCs w:val="20"/>
          <w:lang w:eastAsia="ar-SA"/>
        </w:rPr>
        <w:t>. Допускается устройство глухих ограждений со стороны улиц и проездов по решению общего собрания членов садоводческого объединения.</w:t>
      </w:r>
    </w:p>
    <w:p w:rsidR="0063551E" w:rsidRPr="006F47B6" w:rsidRDefault="0063551E" w:rsidP="0063551E">
      <w:pPr>
        <w:ind w:firstLine="708"/>
        <w:jc w:val="center"/>
        <w:rPr>
          <w:b/>
          <w:sz w:val="20"/>
          <w:szCs w:val="20"/>
        </w:rPr>
      </w:pPr>
      <w:r w:rsidRPr="006F47B6">
        <w:rPr>
          <w:b/>
          <w:sz w:val="20"/>
          <w:szCs w:val="20"/>
        </w:rPr>
        <w:t>Технические условия (предварительные) подключения к сетям инженерно-технического обеспечения:</w:t>
      </w:r>
    </w:p>
    <w:p w:rsidR="0063551E" w:rsidRPr="006F47B6" w:rsidRDefault="0063551E" w:rsidP="0063551E">
      <w:pPr>
        <w:ind w:firstLine="708"/>
        <w:jc w:val="both"/>
        <w:rPr>
          <w:b/>
          <w:sz w:val="20"/>
          <w:szCs w:val="20"/>
        </w:rPr>
      </w:pPr>
      <w:r w:rsidRPr="006F47B6">
        <w:rPr>
          <w:b/>
          <w:sz w:val="20"/>
          <w:szCs w:val="20"/>
        </w:rPr>
        <w:t>Теплоснабжение:</w:t>
      </w:r>
    </w:p>
    <w:p w:rsidR="0063551E" w:rsidRPr="006F47B6" w:rsidRDefault="0063551E" w:rsidP="0063551E">
      <w:pPr>
        <w:ind w:firstLine="708"/>
        <w:jc w:val="both"/>
        <w:rPr>
          <w:sz w:val="20"/>
          <w:szCs w:val="20"/>
        </w:rPr>
      </w:pPr>
      <w:r w:rsidRPr="006F47B6">
        <w:rPr>
          <w:sz w:val="20"/>
          <w:szCs w:val="20"/>
        </w:rPr>
        <w:t>Подключение к сетям теплоснабжения объекта невозможно из-за отсутствия технической возможности для подключения.</w:t>
      </w:r>
    </w:p>
    <w:p w:rsidR="0063551E" w:rsidRPr="006F47B6" w:rsidRDefault="0063551E" w:rsidP="0063551E">
      <w:pPr>
        <w:tabs>
          <w:tab w:val="left" w:pos="851"/>
          <w:tab w:val="left" w:pos="993"/>
        </w:tabs>
        <w:ind w:firstLine="708"/>
        <w:jc w:val="both"/>
        <w:rPr>
          <w:sz w:val="20"/>
          <w:szCs w:val="20"/>
        </w:rPr>
      </w:pPr>
      <w:r w:rsidRPr="006F47B6">
        <w:rPr>
          <w:b/>
          <w:sz w:val="20"/>
          <w:szCs w:val="20"/>
        </w:rPr>
        <w:t>Водоснабжение, водоотведение:</w:t>
      </w:r>
      <w:r w:rsidRPr="006F47B6">
        <w:rPr>
          <w:sz w:val="20"/>
          <w:szCs w:val="20"/>
        </w:rPr>
        <w:t xml:space="preserve"> </w:t>
      </w:r>
    </w:p>
    <w:p w:rsidR="0063551E" w:rsidRPr="006F47B6" w:rsidRDefault="0063551E" w:rsidP="0063551E">
      <w:pPr>
        <w:jc w:val="both"/>
        <w:rPr>
          <w:sz w:val="20"/>
          <w:szCs w:val="20"/>
        </w:rPr>
      </w:pPr>
      <w:r w:rsidRPr="006F47B6">
        <w:rPr>
          <w:sz w:val="20"/>
          <w:szCs w:val="20"/>
        </w:rPr>
        <w:t xml:space="preserve"> ООО «ВОДО-СБЫТОВАЯ компания» представляет информацию о подключении объекта капитального строительства к сетям инженерно-технического обеспечения по холодному водоснабжению и </w:t>
      </w:r>
      <w:proofErr w:type="spellStart"/>
      <w:r w:rsidRPr="006F47B6">
        <w:rPr>
          <w:sz w:val="20"/>
          <w:szCs w:val="20"/>
        </w:rPr>
        <w:t>водотведению</w:t>
      </w:r>
      <w:proofErr w:type="spellEnd"/>
      <w:r w:rsidRPr="006F47B6">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63551E" w:rsidRPr="006F47B6" w:rsidTr="006F47B6">
        <w:tc>
          <w:tcPr>
            <w:tcW w:w="3190" w:type="dxa"/>
            <w:shd w:val="clear" w:color="auto" w:fill="auto"/>
          </w:tcPr>
          <w:p w:rsidR="0063551E" w:rsidRPr="006F47B6" w:rsidRDefault="0063551E" w:rsidP="006F47B6">
            <w:pPr>
              <w:jc w:val="both"/>
              <w:rPr>
                <w:sz w:val="20"/>
                <w:szCs w:val="20"/>
              </w:rPr>
            </w:pPr>
            <w:r w:rsidRPr="006F47B6">
              <w:rPr>
                <w:sz w:val="20"/>
                <w:szCs w:val="20"/>
              </w:rPr>
              <w:t>Наименование</w:t>
            </w:r>
          </w:p>
        </w:tc>
        <w:tc>
          <w:tcPr>
            <w:tcW w:w="3190" w:type="dxa"/>
            <w:shd w:val="clear" w:color="auto" w:fill="auto"/>
          </w:tcPr>
          <w:p w:rsidR="0063551E" w:rsidRPr="006F47B6" w:rsidRDefault="0063551E" w:rsidP="006F47B6">
            <w:pPr>
              <w:jc w:val="both"/>
              <w:rPr>
                <w:sz w:val="20"/>
                <w:szCs w:val="20"/>
              </w:rPr>
            </w:pPr>
            <w:r w:rsidRPr="006F47B6">
              <w:rPr>
                <w:sz w:val="20"/>
                <w:szCs w:val="20"/>
              </w:rPr>
              <w:t>Инженерно-техническое</w:t>
            </w:r>
          </w:p>
          <w:p w:rsidR="0063551E" w:rsidRPr="006F47B6" w:rsidRDefault="0063551E" w:rsidP="006F47B6">
            <w:pPr>
              <w:jc w:val="both"/>
              <w:rPr>
                <w:sz w:val="20"/>
                <w:szCs w:val="20"/>
              </w:rPr>
            </w:pPr>
            <w:r w:rsidRPr="006F47B6">
              <w:rPr>
                <w:sz w:val="20"/>
                <w:szCs w:val="20"/>
              </w:rPr>
              <w:t>обеспечение</w:t>
            </w:r>
          </w:p>
        </w:tc>
        <w:tc>
          <w:tcPr>
            <w:tcW w:w="3191" w:type="dxa"/>
            <w:shd w:val="clear" w:color="auto" w:fill="auto"/>
          </w:tcPr>
          <w:p w:rsidR="0063551E" w:rsidRPr="006F47B6" w:rsidRDefault="0063551E" w:rsidP="006F47B6">
            <w:pPr>
              <w:jc w:val="both"/>
              <w:rPr>
                <w:sz w:val="20"/>
                <w:szCs w:val="20"/>
              </w:rPr>
            </w:pPr>
            <w:r w:rsidRPr="006F47B6">
              <w:rPr>
                <w:sz w:val="20"/>
                <w:szCs w:val="20"/>
              </w:rPr>
              <w:t>Примечание</w:t>
            </w:r>
          </w:p>
        </w:tc>
      </w:tr>
      <w:tr w:rsidR="0063551E" w:rsidRPr="006F47B6" w:rsidTr="006F47B6">
        <w:tc>
          <w:tcPr>
            <w:tcW w:w="3190" w:type="dxa"/>
            <w:shd w:val="clear" w:color="auto" w:fill="auto"/>
          </w:tcPr>
          <w:p w:rsidR="0063551E" w:rsidRPr="006F47B6" w:rsidRDefault="0063551E" w:rsidP="006F47B6">
            <w:pPr>
              <w:jc w:val="both"/>
              <w:rPr>
                <w:sz w:val="20"/>
                <w:szCs w:val="20"/>
              </w:rPr>
            </w:pPr>
            <w:r w:rsidRPr="006F47B6">
              <w:rPr>
                <w:sz w:val="20"/>
                <w:szCs w:val="20"/>
              </w:rPr>
              <w:t>Предельная свободная мощность водопроводных сетей</w:t>
            </w:r>
          </w:p>
        </w:tc>
        <w:tc>
          <w:tcPr>
            <w:tcW w:w="3190" w:type="dxa"/>
            <w:shd w:val="clear" w:color="auto" w:fill="auto"/>
          </w:tcPr>
          <w:p w:rsidR="0063551E" w:rsidRPr="006F47B6" w:rsidRDefault="0063551E" w:rsidP="006F47B6">
            <w:pPr>
              <w:jc w:val="both"/>
              <w:rPr>
                <w:sz w:val="20"/>
                <w:szCs w:val="20"/>
              </w:rPr>
            </w:pPr>
            <w:r w:rsidRPr="006F47B6">
              <w:rPr>
                <w:sz w:val="20"/>
                <w:szCs w:val="20"/>
              </w:rPr>
              <w:t>Водопроводных сетей нет</w:t>
            </w:r>
          </w:p>
        </w:tc>
        <w:tc>
          <w:tcPr>
            <w:tcW w:w="3191" w:type="dxa"/>
            <w:shd w:val="clear" w:color="auto" w:fill="auto"/>
          </w:tcPr>
          <w:p w:rsidR="0063551E" w:rsidRPr="006F47B6" w:rsidRDefault="0063551E" w:rsidP="006F47B6">
            <w:pPr>
              <w:jc w:val="both"/>
              <w:rPr>
                <w:sz w:val="20"/>
                <w:szCs w:val="20"/>
              </w:rPr>
            </w:pPr>
          </w:p>
        </w:tc>
      </w:tr>
      <w:tr w:rsidR="0063551E" w:rsidRPr="006F47B6" w:rsidTr="006F47B6">
        <w:tc>
          <w:tcPr>
            <w:tcW w:w="3190" w:type="dxa"/>
            <w:shd w:val="clear" w:color="auto" w:fill="auto"/>
          </w:tcPr>
          <w:p w:rsidR="0063551E" w:rsidRPr="006F47B6" w:rsidRDefault="0063551E" w:rsidP="006F47B6">
            <w:pPr>
              <w:jc w:val="both"/>
              <w:rPr>
                <w:sz w:val="20"/>
                <w:szCs w:val="20"/>
              </w:rPr>
            </w:pPr>
            <w:r w:rsidRPr="006F47B6">
              <w:rPr>
                <w:sz w:val="20"/>
                <w:szCs w:val="20"/>
              </w:rPr>
              <w:t>Максимальная нагрузка (водопроводные сети)</w:t>
            </w:r>
          </w:p>
        </w:tc>
        <w:tc>
          <w:tcPr>
            <w:tcW w:w="3190" w:type="dxa"/>
            <w:shd w:val="clear" w:color="auto" w:fill="auto"/>
          </w:tcPr>
          <w:p w:rsidR="0063551E" w:rsidRPr="006F47B6" w:rsidRDefault="0063551E" w:rsidP="006F47B6">
            <w:pPr>
              <w:jc w:val="both"/>
              <w:rPr>
                <w:sz w:val="20"/>
                <w:szCs w:val="20"/>
              </w:rPr>
            </w:pPr>
            <w:r w:rsidRPr="006F47B6">
              <w:rPr>
                <w:sz w:val="20"/>
                <w:szCs w:val="20"/>
              </w:rPr>
              <w:t>0,12 м. куб/ час</w:t>
            </w:r>
          </w:p>
        </w:tc>
        <w:tc>
          <w:tcPr>
            <w:tcW w:w="3191" w:type="dxa"/>
            <w:shd w:val="clear" w:color="auto" w:fill="auto"/>
          </w:tcPr>
          <w:p w:rsidR="0063551E" w:rsidRPr="006F47B6" w:rsidRDefault="0063551E" w:rsidP="006F47B6">
            <w:pPr>
              <w:jc w:val="both"/>
              <w:rPr>
                <w:sz w:val="20"/>
                <w:szCs w:val="20"/>
              </w:rPr>
            </w:pPr>
          </w:p>
        </w:tc>
      </w:tr>
      <w:tr w:rsidR="0063551E" w:rsidRPr="006F47B6" w:rsidTr="006F47B6">
        <w:tc>
          <w:tcPr>
            <w:tcW w:w="3190" w:type="dxa"/>
            <w:shd w:val="clear" w:color="auto" w:fill="auto"/>
          </w:tcPr>
          <w:p w:rsidR="0063551E" w:rsidRPr="006F47B6" w:rsidRDefault="0063551E" w:rsidP="006F47B6">
            <w:pPr>
              <w:jc w:val="both"/>
              <w:rPr>
                <w:sz w:val="20"/>
                <w:szCs w:val="20"/>
              </w:rPr>
            </w:pPr>
            <w:r w:rsidRPr="006F47B6">
              <w:rPr>
                <w:sz w:val="20"/>
                <w:szCs w:val="20"/>
              </w:rPr>
              <w:t>Предельная свободная мощность канализационных сетей</w:t>
            </w:r>
          </w:p>
        </w:tc>
        <w:tc>
          <w:tcPr>
            <w:tcW w:w="3190" w:type="dxa"/>
            <w:shd w:val="clear" w:color="auto" w:fill="auto"/>
          </w:tcPr>
          <w:p w:rsidR="0063551E" w:rsidRPr="006F47B6" w:rsidRDefault="0063551E" w:rsidP="006F47B6">
            <w:pPr>
              <w:jc w:val="both"/>
              <w:rPr>
                <w:sz w:val="20"/>
                <w:szCs w:val="20"/>
              </w:rPr>
            </w:pPr>
            <w:r w:rsidRPr="006F47B6">
              <w:rPr>
                <w:sz w:val="20"/>
                <w:szCs w:val="20"/>
              </w:rPr>
              <w:t>Канализационных сетей нет</w:t>
            </w:r>
          </w:p>
        </w:tc>
        <w:tc>
          <w:tcPr>
            <w:tcW w:w="3191" w:type="dxa"/>
            <w:shd w:val="clear" w:color="auto" w:fill="auto"/>
          </w:tcPr>
          <w:p w:rsidR="0063551E" w:rsidRPr="006F47B6" w:rsidRDefault="0063551E" w:rsidP="006F47B6">
            <w:pPr>
              <w:jc w:val="both"/>
              <w:rPr>
                <w:sz w:val="20"/>
                <w:szCs w:val="20"/>
              </w:rPr>
            </w:pPr>
          </w:p>
        </w:tc>
      </w:tr>
      <w:tr w:rsidR="0063551E" w:rsidRPr="006F47B6" w:rsidTr="006F47B6">
        <w:tc>
          <w:tcPr>
            <w:tcW w:w="3190" w:type="dxa"/>
            <w:shd w:val="clear" w:color="auto" w:fill="auto"/>
          </w:tcPr>
          <w:p w:rsidR="0063551E" w:rsidRPr="006F47B6" w:rsidRDefault="0063551E" w:rsidP="006F47B6">
            <w:pPr>
              <w:jc w:val="both"/>
              <w:rPr>
                <w:sz w:val="20"/>
                <w:szCs w:val="20"/>
              </w:rPr>
            </w:pPr>
            <w:r w:rsidRPr="006F47B6">
              <w:rPr>
                <w:sz w:val="20"/>
                <w:szCs w:val="20"/>
              </w:rPr>
              <w:t>Сроки подключения объекта капитального строительства к сетям инженерно-технического обеспечения</w:t>
            </w:r>
          </w:p>
        </w:tc>
        <w:tc>
          <w:tcPr>
            <w:tcW w:w="3190" w:type="dxa"/>
            <w:shd w:val="clear" w:color="auto" w:fill="auto"/>
          </w:tcPr>
          <w:p w:rsidR="0063551E" w:rsidRPr="006F47B6" w:rsidRDefault="0063551E" w:rsidP="006F47B6">
            <w:pPr>
              <w:jc w:val="both"/>
              <w:rPr>
                <w:sz w:val="20"/>
                <w:szCs w:val="20"/>
              </w:rPr>
            </w:pPr>
          </w:p>
        </w:tc>
        <w:tc>
          <w:tcPr>
            <w:tcW w:w="3191" w:type="dxa"/>
            <w:shd w:val="clear" w:color="auto" w:fill="auto"/>
          </w:tcPr>
          <w:p w:rsidR="0063551E" w:rsidRPr="006F47B6" w:rsidRDefault="0063551E" w:rsidP="006F47B6">
            <w:pPr>
              <w:jc w:val="both"/>
              <w:rPr>
                <w:sz w:val="20"/>
                <w:szCs w:val="20"/>
              </w:rPr>
            </w:pPr>
          </w:p>
        </w:tc>
      </w:tr>
      <w:tr w:rsidR="0063551E" w:rsidRPr="006F47B6" w:rsidTr="006F47B6">
        <w:tc>
          <w:tcPr>
            <w:tcW w:w="3190" w:type="dxa"/>
            <w:shd w:val="clear" w:color="auto" w:fill="auto"/>
          </w:tcPr>
          <w:p w:rsidR="0063551E" w:rsidRPr="006F47B6" w:rsidRDefault="0063551E" w:rsidP="006F47B6">
            <w:pPr>
              <w:jc w:val="both"/>
              <w:rPr>
                <w:sz w:val="20"/>
                <w:szCs w:val="20"/>
              </w:rPr>
            </w:pPr>
            <w:r w:rsidRPr="006F47B6">
              <w:rPr>
                <w:sz w:val="20"/>
                <w:szCs w:val="20"/>
              </w:rPr>
              <w:t>Срок действия технических условий</w:t>
            </w:r>
          </w:p>
        </w:tc>
        <w:tc>
          <w:tcPr>
            <w:tcW w:w="3190" w:type="dxa"/>
            <w:shd w:val="clear" w:color="auto" w:fill="auto"/>
          </w:tcPr>
          <w:p w:rsidR="0063551E" w:rsidRPr="006F47B6" w:rsidRDefault="0063551E" w:rsidP="006F47B6">
            <w:pPr>
              <w:jc w:val="both"/>
              <w:rPr>
                <w:sz w:val="20"/>
                <w:szCs w:val="20"/>
              </w:rPr>
            </w:pPr>
          </w:p>
        </w:tc>
        <w:tc>
          <w:tcPr>
            <w:tcW w:w="3191" w:type="dxa"/>
            <w:shd w:val="clear" w:color="auto" w:fill="auto"/>
          </w:tcPr>
          <w:p w:rsidR="0063551E" w:rsidRPr="006F47B6" w:rsidRDefault="0063551E" w:rsidP="006F47B6">
            <w:pPr>
              <w:jc w:val="both"/>
              <w:rPr>
                <w:sz w:val="20"/>
                <w:szCs w:val="20"/>
              </w:rPr>
            </w:pPr>
          </w:p>
        </w:tc>
      </w:tr>
      <w:tr w:rsidR="0063551E" w:rsidRPr="006F47B6" w:rsidTr="006F47B6">
        <w:tc>
          <w:tcPr>
            <w:tcW w:w="3190" w:type="dxa"/>
            <w:shd w:val="clear" w:color="auto" w:fill="auto"/>
          </w:tcPr>
          <w:p w:rsidR="0063551E" w:rsidRPr="006F47B6" w:rsidRDefault="0063551E" w:rsidP="006F47B6">
            <w:pPr>
              <w:jc w:val="both"/>
              <w:rPr>
                <w:sz w:val="20"/>
                <w:szCs w:val="20"/>
              </w:rPr>
            </w:pPr>
            <w:r w:rsidRPr="006F47B6">
              <w:rPr>
                <w:sz w:val="20"/>
                <w:szCs w:val="20"/>
              </w:rPr>
              <w:t>Плата за подключение  на дату опубликования извещения о проведен</w:t>
            </w:r>
            <w:proofErr w:type="gramStart"/>
            <w:r w:rsidRPr="006F47B6">
              <w:rPr>
                <w:sz w:val="20"/>
                <w:szCs w:val="20"/>
              </w:rPr>
              <w:t>ии ау</w:t>
            </w:r>
            <w:proofErr w:type="gramEnd"/>
            <w:r w:rsidRPr="006F47B6">
              <w:rPr>
                <w:sz w:val="20"/>
                <w:szCs w:val="20"/>
              </w:rPr>
              <w:t>кциона</w:t>
            </w:r>
          </w:p>
        </w:tc>
        <w:tc>
          <w:tcPr>
            <w:tcW w:w="3190" w:type="dxa"/>
            <w:shd w:val="clear" w:color="auto" w:fill="auto"/>
          </w:tcPr>
          <w:p w:rsidR="0063551E" w:rsidRPr="006F47B6" w:rsidRDefault="0063551E" w:rsidP="006F47B6">
            <w:pPr>
              <w:jc w:val="both"/>
              <w:rPr>
                <w:sz w:val="20"/>
                <w:szCs w:val="20"/>
              </w:rPr>
            </w:pPr>
          </w:p>
        </w:tc>
        <w:tc>
          <w:tcPr>
            <w:tcW w:w="3191" w:type="dxa"/>
            <w:shd w:val="clear" w:color="auto" w:fill="auto"/>
          </w:tcPr>
          <w:p w:rsidR="0063551E" w:rsidRPr="006F47B6" w:rsidRDefault="0063551E" w:rsidP="006F47B6">
            <w:pPr>
              <w:jc w:val="both"/>
              <w:rPr>
                <w:sz w:val="20"/>
                <w:szCs w:val="20"/>
              </w:rPr>
            </w:pPr>
          </w:p>
        </w:tc>
      </w:tr>
    </w:tbl>
    <w:p w:rsidR="0063551E" w:rsidRPr="006F47B6" w:rsidRDefault="0063551E" w:rsidP="0063551E">
      <w:pPr>
        <w:jc w:val="both"/>
        <w:rPr>
          <w:sz w:val="20"/>
          <w:szCs w:val="20"/>
        </w:rPr>
      </w:pPr>
    </w:p>
    <w:p w:rsidR="0063551E" w:rsidRPr="006F47B6" w:rsidRDefault="0063551E" w:rsidP="0063551E">
      <w:pPr>
        <w:spacing w:line="240" w:lineRule="exact"/>
        <w:ind w:right="-142" w:firstLine="709"/>
        <w:jc w:val="center"/>
        <w:rPr>
          <w:b/>
          <w:color w:val="000000"/>
          <w:sz w:val="20"/>
          <w:szCs w:val="20"/>
        </w:rPr>
      </w:pPr>
    </w:p>
    <w:p w:rsidR="0063551E" w:rsidRPr="006F47B6" w:rsidRDefault="0063551E" w:rsidP="0063551E">
      <w:pPr>
        <w:spacing w:line="240" w:lineRule="exact"/>
        <w:ind w:right="-142" w:firstLine="709"/>
        <w:jc w:val="center"/>
        <w:rPr>
          <w:b/>
          <w:color w:val="000000"/>
          <w:sz w:val="20"/>
          <w:szCs w:val="20"/>
        </w:rPr>
      </w:pPr>
    </w:p>
    <w:p w:rsidR="0063551E" w:rsidRPr="006F47B6" w:rsidRDefault="0063551E" w:rsidP="0063551E">
      <w:pPr>
        <w:spacing w:line="240" w:lineRule="exact"/>
        <w:ind w:right="-142" w:firstLine="709"/>
        <w:jc w:val="center"/>
        <w:rPr>
          <w:b/>
          <w:color w:val="000000"/>
          <w:sz w:val="20"/>
          <w:szCs w:val="20"/>
        </w:rPr>
      </w:pPr>
      <w:r w:rsidRPr="006F47B6">
        <w:rPr>
          <w:b/>
          <w:color w:val="000000"/>
          <w:sz w:val="20"/>
          <w:szCs w:val="20"/>
        </w:rPr>
        <w:t>Форма заявки на участие в аукционе, порядок ее приема, адрес места ее приема, дата и время начала и окончания приема заявок на участие в аукционе</w:t>
      </w:r>
    </w:p>
    <w:p w:rsidR="0063551E" w:rsidRPr="006F47B6" w:rsidRDefault="0063551E" w:rsidP="0063551E">
      <w:pPr>
        <w:ind w:right="-141" w:firstLine="709"/>
        <w:jc w:val="both"/>
        <w:rPr>
          <w:color w:val="000000"/>
          <w:sz w:val="20"/>
          <w:szCs w:val="20"/>
        </w:rPr>
      </w:pPr>
      <w:r w:rsidRPr="006F47B6">
        <w:rPr>
          <w:color w:val="000000"/>
          <w:sz w:val="20"/>
          <w:szCs w:val="20"/>
        </w:rPr>
        <w:t xml:space="preserve"> Заявка на участие в электронном аукционе с указанием банковских реквизитов счета для возврата задатка направляется оператору электронной площадки (</w:t>
      </w:r>
      <w:r w:rsidRPr="006F47B6">
        <w:rPr>
          <w:sz w:val="20"/>
          <w:szCs w:val="20"/>
        </w:rPr>
        <w:t xml:space="preserve">адрес электронной площадки: </w:t>
      </w:r>
      <w:hyperlink r:id="rId6" w:history="1">
        <w:r w:rsidRPr="006F47B6">
          <w:rPr>
            <w:rStyle w:val="a5"/>
            <w:sz w:val="20"/>
            <w:szCs w:val="20"/>
          </w:rPr>
          <w:t>http://utp.sberbank-ast.ru/AP/</w:t>
        </w:r>
      </w:hyperlink>
      <w:r w:rsidRPr="006F47B6">
        <w:rPr>
          <w:sz w:val="20"/>
          <w:szCs w:val="20"/>
        </w:rPr>
        <w:t xml:space="preserve">) </w:t>
      </w:r>
      <w:r w:rsidRPr="006F47B6">
        <w:rPr>
          <w:color w:val="000000"/>
          <w:sz w:val="20"/>
          <w:szCs w:val="20"/>
        </w:rPr>
        <w:t xml:space="preserve">в форме электронного документа (прилагается) с приложением следующих документов: </w:t>
      </w:r>
    </w:p>
    <w:p w:rsidR="0063551E" w:rsidRPr="006F47B6" w:rsidRDefault="0063551E" w:rsidP="0063551E">
      <w:pPr>
        <w:ind w:right="-141" w:firstLine="709"/>
        <w:jc w:val="both"/>
        <w:rPr>
          <w:color w:val="000000"/>
          <w:sz w:val="20"/>
          <w:szCs w:val="20"/>
        </w:rPr>
      </w:pPr>
      <w:r w:rsidRPr="006F47B6">
        <w:rPr>
          <w:color w:val="000000"/>
          <w:sz w:val="20"/>
          <w:szCs w:val="20"/>
        </w:rPr>
        <w:t>- копии документов, удостоверяющих личность заявителя (для граждан);</w:t>
      </w:r>
    </w:p>
    <w:p w:rsidR="0063551E" w:rsidRPr="006F47B6" w:rsidRDefault="0063551E" w:rsidP="0063551E">
      <w:pPr>
        <w:ind w:right="-141" w:firstLine="709"/>
        <w:jc w:val="both"/>
        <w:rPr>
          <w:color w:val="000000"/>
          <w:sz w:val="20"/>
          <w:szCs w:val="20"/>
        </w:rPr>
      </w:pPr>
      <w:r w:rsidRPr="006F47B6">
        <w:rPr>
          <w:color w:val="000000"/>
          <w:sz w:val="20"/>
          <w:szCs w:val="20"/>
        </w:rPr>
        <w:t>- документы, подтверждающие внесение задатка.</w:t>
      </w:r>
    </w:p>
    <w:p w:rsidR="0063551E" w:rsidRPr="006F47B6" w:rsidRDefault="0063551E" w:rsidP="0063551E">
      <w:pPr>
        <w:ind w:right="-141" w:firstLine="709"/>
        <w:jc w:val="both"/>
        <w:rPr>
          <w:color w:val="000000"/>
          <w:sz w:val="20"/>
          <w:szCs w:val="20"/>
        </w:rPr>
      </w:pPr>
      <w:r w:rsidRPr="006F47B6">
        <w:rPr>
          <w:color w:val="000000"/>
          <w:sz w:val="20"/>
          <w:szCs w:val="20"/>
        </w:rPr>
        <w:t>Представление документов, подтверждающих внесение задатка, признается заключением соглашения о задатке.</w:t>
      </w:r>
    </w:p>
    <w:p w:rsidR="0063551E" w:rsidRPr="006F47B6" w:rsidRDefault="0063551E" w:rsidP="0063551E">
      <w:pPr>
        <w:ind w:right="-141" w:firstLine="709"/>
        <w:jc w:val="both"/>
        <w:rPr>
          <w:color w:val="000000"/>
          <w:sz w:val="20"/>
          <w:szCs w:val="20"/>
        </w:rPr>
      </w:pPr>
      <w:r w:rsidRPr="006F47B6">
        <w:rPr>
          <w:color w:val="000000"/>
          <w:sz w:val="20"/>
          <w:szCs w:val="20"/>
        </w:rPr>
        <w:t>Заявка на участие в электронном аукционе, а также прилагаемые к ней документы подписываются усиленной квалифицированной электронной подписью заявителя.</w:t>
      </w:r>
    </w:p>
    <w:p w:rsidR="0063551E" w:rsidRPr="006F47B6" w:rsidRDefault="0063551E" w:rsidP="0063551E">
      <w:pPr>
        <w:ind w:right="-141" w:firstLine="709"/>
        <w:jc w:val="both"/>
        <w:rPr>
          <w:color w:val="000000"/>
          <w:sz w:val="20"/>
          <w:szCs w:val="20"/>
        </w:rPr>
      </w:pPr>
      <w:r w:rsidRPr="006F47B6">
        <w:rPr>
          <w:color w:val="000000"/>
          <w:sz w:val="20"/>
          <w:szCs w:val="20"/>
        </w:rPr>
        <w:t xml:space="preserve"> Подача заявки на участие в торгах (далее – заявка) может осуществляться лично Претендентом </w:t>
      </w:r>
      <w:proofErr w:type="gramStart"/>
      <w:r w:rsidRPr="006F47B6">
        <w:rPr>
          <w:color w:val="000000"/>
          <w:sz w:val="20"/>
          <w:szCs w:val="20"/>
        </w:rPr>
        <w:t>в</w:t>
      </w:r>
      <w:proofErr w:type="gramEnd"/>
      <w:r w:rsidRPr="006F47B6">
        <w:rPr>
          <w:color w:val="000000"/>
          <w:sz w:val="20"/>
          <w:szCs w:val="20"/>
        </w:rPr>
        <w:t xml:space="preserve"> ТС, либо </w:t>
      </w:r>
      <w:proofErr w:type="gramStart"/>
      <w:r w:rsidRPr="006F47B6">
        <w:rPr>
          <w:color w:val="000000"/>
          <w:sz w:val="20"/>
          <w:szCs w:val="20"/>
        </w:rPr>
        <w:t>представителем</w:t>
      </w:r>
      <w:proofErr w:type="gramEnd"/>
      <w:r w:rsidRPr="006F47B6">
        <w:rPr>
          <w:color w:val="000000"/>
          <w:sz w:val="20"/>
          <w:szCs w:val="20"/>
        </w:rPr>
        <w:t xml:space="preserve"> Претендента, зарегистрированным в ТС, из Личного кабинета Претендента либо представителя Претендента посредством штатного интерфейса отдельно по каждому лоту в сроки, установленные в извещении. </w:t>
      </w:r>
    </w:p>
    <w:p w:rsidR="0063551E" w:rsidRPr="006F47B6" w:rsidRDefault="0063551E" w:rsidP="0063551E">
      <w:pPr>
        <w:ind w:right="-141" w:firstLine="709"/>
        <w:jc w:val="both"/>
        <w:rPr>
          <w:color w:val="000000"/>
          <w:sz w:val="20"/>
          <w:szCs w:val="20"/>
        </w:rPr>
      </w:pPr>
      <w:proofErr w:type="gramStart"/>
      <w:r w:rsidRPr="006F47B6">
        <w:rPr>
          <w:color w:val="000000"/>
          <w:sz w:val="20"/>
          <w:szCs w:val="20"/>
        </w:rPr>
        <w:t>Представитель Претендента осуществляет действия в ТС в соответствии с функционалом электронной площадки с учетом следующих особенностей:</w:t>
      </w:r>
      <w:proofErr w:type="gramEnd"/>
    </w:p>
    <w:p w:rsidR="0063551E" w:rsidRPr="006F47B6" w:rsidRDefault="0063551E" w:rsidP="0063551E">
      <w:pPr>
        <w:ind w:right="-141" w:firstLine="709"/>
        <w:jc w:val="both"/>
        <w:rPr>
          <w:color w:val="000000"/>
          <w:sz w:val="20"/>
          <w:szCs w:val="20"/>
        </w:rPr>
      </w:pPr>
      <w:r w:rsidRPr="006F47B6">
        <w:rPr>
          <w:color w:val="000000"/>
          <w:sz w:val="20"/>
          <w:szCs w:val="20"/>
        </w:rPr>
        <w:t>- подача, изменение, отзыв заявки осуществляются представителем Претендента из своего личного кабинета с использованием своей ЭП;</w:t>
      </w:r>
    </w:p>
    <w:p w:rsidR="0063551E" w:rsidRPr="006F47B6" w:rsidRDefault="0063551E" w:rsidP="0063551E">
      <w:pPr>
        <w:ind w:right="-141" w:firstLine="709"/>
        <w:jc w:val="both"/>
        <w:rPr>
          <w:color w:val="000000"/>
          <w:sz w:val="20"/>
          <w:szCs w:val="20"/>
        </w:rPr>
      </w:pPr>
      <w:r w:rsidRPr="006F47B6">
        <w:rPr>
          <w:color w:val="000000"/>
          <w:sz w:val="20"/>
          <w:szCs w:val="20"/>
        </w:rPr>
        <w:t>- в заявке на участие представитель Претендента указывает информацию о Претенденте и прикладывает файл документа, подтверждающего его полномочия (доверенность, договор и т.п.);</w:t>
      </w:r>
    </w:p>
    <w:p w:rsidR="0063551E" w:rsidRPr="006F47B6" w:rsidRDefault="0063551E" w:rsidP="0063551E">
      <w:pPr>
        <w:ind w:right="-141" w:firstLine="709"/>
        <w:jc w:val="both"/>
        <w:rPr>
          <w:color w:val="000000"/>
          <w:sz w:val="20"/>
          <w:szCs w:val="20"/>
        </w:rPr>
      </w:pPr>
      <w:r w:rsidRPr="006F47B6">
        <w:rPr>
          <w:color w:val="000000"/>
          <w:sz w:val="20"/>
          <w:szCs w:val="20"/>
        </w:rPr>
        <w:t>- перечисление денежных сре</w:t>
      </w:r>
      <w:proofErr w:type="gramStart"/>
      <w:r w:rsidRPr="006F47B6">
        <w:rPr>
          <w:color w:val="000000"/>
          <w:sz w:val="20"/>
          <w:szCs w:val="20"/>
        </w:rPr>
        <w:t>дств в к</w:t>
      </w:r>
      <w:proofErr w:type="gramEnd"/>
      <w:r w:rsidRPr="006F47B6">
        <w:rPr>
          <w:color w:val="000000"/>
          <w:sz w:val="20"/>
          <w:szCs w:val="20"/>
        </w:rPr>
        <w:t xml:space="preserve">ачестве задатка за участие в аукционе на реквизиты Оператора осуществляется представителем Претендента до подачи заявки; </w:t>
      </w:r>
    </w:p>
    <w:p w:rsidR="0063551E" w:rsidRPr="006F47B6" w:rsidRDefault="0063551E" w:rsidP="0063551E">
      <w:pPr>
        <w:ind w:right="-141" w:firstLine="709"/>
        <w:jc w:val="both"/>
        <w:rPr>
          <w:color w:val="000000"/>
          <w:sz w:val="20"/>
          <w:szCs w:val="20"/>
        </w:rPr>
      </w:pPr>
      <w:r w:rsidRPr="006F47B6">
        <w:rPr>
          <w:color w:val="000000"/>
          <w:sz w:val="20"/>
          <w:szCs w:val="20"/>
        </w:rPr>
        <w:t>- проходит процедуру регистрации в Реестре участников торгов в ГИС Торги для участия в торгах, в отношении которых установлено данное требование.</w:t>
      </w:r>
    </w:p>
    <w:p w:rsidR="0063551E" w:rsidRPr="006F47B6" w:rsidRDefault="0063551E" w:rsidP="0063551E">
      <w:pPr>
        <w:ind w:right="-141" w:firstLine="709"/>
        <w:jc w:val="both"/>
        <w:rPr>
          <w:color w:val="000000"/>
          <w:sz w:val="20"/>
          <w:szCs w:val="20"/>
        </w:rPr>
      </w:pPr>
      <w:r w:rsidRPr="006F47B6">
        <w:rPr>
          <w:color w:val="000000"/>
          <w:sz w:val="20"/>
          <w:szCs w:val="20"/>
        </w:rPr>
        <w:t xml:space="preserve">Во всем остальном, действия представителя Претендента в ТС аналогичны действиям Претендента, действующего </w:t>
      </w:r>
      <w:proofErr w:type="gramStart"/>
      <w:r w:rsidRPr="006F47B6">
        <w:rPr>
          <w:color w:val="000000"/>
          <w:sz w:val="20"/>
          <w:szCs w:val="20"/>
        </w:rPr>
        <w:t>в</w:t>
      </w:r>
      <w:proofErr w:type="gramEnd"/>
      <w:r w:rsidRPr="006F47B6">
        <w:rPr>
          <w:color w:val="000000"/>
          <w:sz w:val="20"/>
          <w:szCs w:val="20"/>
        </w:rPr>
        <w:t xml:space="preserve"> ТС лично.</w:t>
      </w:r>
    </w:p>
    <w:p w:rsidR="0063551E" w:rsidRPr="006F47B6" w:rsidRDefault="0063551E" w:rsidP="0063551E">
      <w:pPr>
        <w:ind w:right="-141" w:firstLine="709"/>
        <w:jc w:val="both"/>
        <w:rPr>
          <w:color w:val="000000"/>
          <w:sz w:val="20"/>
          <w:szCs w:val="20"/>
        </w:rPr>
      </w:pPr>
      <w:r w:rsidRPr="006F47B6">
        <w:rPr>
          <w:color w:val="000000"/>
          <w:sz w:val="20"/>
          <w:szCs w:val="20"/>
        </w:rPr>
        <w:t>Претендент заполняет электронную форму заявки, прикладывает предусмотренные извещением файлы документов. Документы и сведения из регистрационных данных пользователя на УТП, актуальные на дату и время окончания приема заявок, направляются Оператором вместе с заявкой Организатору процедуры после окончания приема заявок.</w:t>
      </w:r>
    </w:p>
    <w:p w:rsidR="0063551E" w:rsidRPr="006F47B6" w:rsidRDefault="0063551E" w:rsidP="0063551E">
      <w:pPr>
        <w:ind w:right="-141" w:firstLine="709"/>
        <w:jc w:val="both"/>
        <w:rPr>
          <w:color w:val="000000"/>
          <w:sz w:val="20"/>
          <w:szCs w:val="20"/>
        </w:rPr>
      </w:pPr>
      <w:r w:rsidRPr="006F47B6">
        <w:rPr>
          <w:color w:val="000000"/>
          <w:sz w:val="20"/>
          <w:szCs w:val="20"/>
        </w:rPr>
        <w:t xml:space="preserve"> Претендент вправе сохранить заявку как черновик для возможности ее дальнейшего редактирования. Заявка, сохраненная как черновик, не является поданной заявкой.</w:t>
      </w:r>
    </w:p>
    <w:p w:rsidR="0063551E" w:rsidRPr="006F47B6" w:rsidRDefault="0063551E" w:rsidP="0063551E">
      <w:pPr>
        <w:ind w:right="-141" w:firstLine="709"/>
        <w:jc w:val="both"/>
        <w:rPr>
          <w:color w:val="000000"/>
          <w:sz w:val="20"/>
          <w:szCs w:val="20"/>
        </w:rPr>
      </w:pPr>
      <w:r w:rsidRPr="006F47B6">
        <w:rPr>
          <w:color w:val="000000"/>
          <w:sz w:val="20"/>
          <w:szCs w:val="20"/>
        </w:rPr>
        <w:t xml:space="preserve"> Претендент вправе подать одну заявку на участие в аукционе.</w:t>
      </w:r>
    </w:p>
    <w:p w:rsidR="0063551E" w:rsidRPr="006F47B6" w:rsidRDefault="0063551E" w:rsidP="0063551E">
      <w:pPr>
        <w:ind w:right="-141" w:firstLine="709"/>
        <w:jc w:val="both"/>
        <w:rPr>
          <w:color w:val="000000"/>
          <w:sz w:val="20"/>
          <w:szCs w:val="20"/>
        </w:rPr>
      </w:pPr>
      <w:r w:rsidRPr="006F47B6">
        <w:rPr>
          <w:color w:val="000000"/>
          <w:sz w:val="20"/>
          <w:szCs w:val="20"/>
        </w:rPr>
        <w:t>Заявка на участие в аукционе, поступившая по истечении срока приема заявок, возвращается заявителю в день ее поступления.</w:t>
      </w:r>
    </w:p>
    <w:p w:rsidR="0063551E" w:rsidRPr="006F47B6" w:rsidRDefault="0063551E" w:rsidP="0063551E">
      <w:pPr>
        <w:ind w:right="-141" w:firstLine="709"/>
        <w:jc w:val="both"/>
        <w:rPr>
          <w:color w:val="000000"/>
          <w:sz w:val="20"/>
          <w:szCs w:val="20"/>
        </w:rPr>
      </w:pPr>
      <w:r w:rsidRPr="006F47B6">
        <w:rPr>
          <w:color w:val="000000"/>
          <w:sz w:val="20"/>
          <w:szCs w:val="20"/>
        </w:rPr>
        <w:t xml:space="preserve"> Претендент для участия в торгах осуществляет перечисление денежных средств (задатка) на банковские реквизиты Оператора, размещенные в открытой части УТП и ТС. </w:t>
      </w:r>
    </w:p>
    <w:p w:rsidR="0063551E" w:rsidRPr="006F47B6" w:rsidRDefault="0063551E" w:rsidP="0063551E">
      <w:pPr>
        <w:ind w:right="-141" w:firstLine="709"/>
        <w:jc w:val="both"/>
        <w:rPr>
          <w:color w:val="000000"/>
          <w:sz w:val="20"/>
          <w:szCs w:val="20"/>
        </w:rPr>
      </w:pPr>
      <w:r w:rsidRPr="006F47B6">
        <w:rPr>
          <w:color w:val="000000"/>
          <w:sz w:val="20"/>
          <w:szCs w:val="20"/>
        </w:rPr>
        <w:t>Подача Претендентом заявки на участие в торгах является поручением Оператору произвести блокирование на лицевом счете Претендента свободных денежных сре</w:t>
      </w:r>
      <w:proofErr w:type="gramStart"/>
      <w:r w:rsidRPr="006F47B6">
        <w:rPr>
          <w:color w:val="000000"/>
          <w:sz w:val="20"/>
          <w:szCs w:val="20"/>
        </w:rPr>
        <w:t>дств в р</w:t>
      </w:r>
      <w:proofErr w:type="gramEnd"/>
      <w:r w:rsidRPr="006F47B6">
        <w:rPr>
          <w:color w:val="000000"/>
          <w:sz w:val="20"/>
          <w:szCs w:val="20"/>
        </w:rPr>
        <w:t>азмере задатка в порядке, предусмотренном Регламентом ТС.</w:t>
      </w:r>
    </w:p>
    <w:p w:rsidR="0063551E" w:rsidRPr="006F47B6" w:rsidRDefault="0063551E" w:rsidP="0063551E">
      <w:pPr>
        <w:ind w:right="-141" w:firstLine="709"/>
        <w:jc w:val="both"/>
        <w:rPr>
          <w:color w:val="000000"/>
          <w:sz w:val="20"/>
          <w:szCs w:val="20"/>
        </w:rPr>
      </w:pPr>
      <w:r w:rsidRPr="006F47B6">
        <w:rPr>
          <w:color w:val="000000"/>
          <w:sz w:val="20"/>
          <w:szCs w:val="20"/>
        </w:rPr>
        <w:t xml:space="preserve">Денежные средства в сумме задатка должны быть зачислены на лицевой счет Претендента на УТП не позднее </w:t>
      </w:r>
      <w:r w:rsidRPr="006F47B6">
        <w:rPr>
          <w:sz w:val="20"/>
          <w:szCs w:val="20"/>
        </w:rPr>
        <w:t>00 часов 00 минут (время</w:t>
      </w:r>
      <w:r w:rsidRPr="006F47B6">
        <w:rPr>
          <w:color w:val="000000"/>
          <w:sz w:val="20"/>
          <w:szCs w:val="20"/>
        </w:rPr>
        <w:t xml:space="preserve"> московское) дня определения участников торгов, указанного в извещении.</w:t>
      </w:r>
    </w:p>
    <w:p w:rsidR="0063551E" w:rsidRPr="006F47B6" w:rsidRDefault="0063551E" w:rsidP="0063551E">
      <w:pPr>
        <w:ind w:right="-141" w:firstLine="709"/>
        <w:jc w:val="both"/>
        <w:rPr>
          <w:color w:val="000000"/>
          <w:sz w:val="20"/>
          <w:szCs w:val="20"/>
        </w:rPr>
      </w:pPr>
      <w:r w:rsidRPr="006F47B6">
        <w:rPr>
          <w:color w:val="000000"/>
          <w:sz w:val="20"/>
          <w:szCs w:val="20"/>
        </w:rPr>
        <w:t>Оператор программными средствами осуществляет блокирование денежных сре</w:t>
      </w:r>
      <w:proofErr w:type="gramStart"/>
      <w:r w:rsidRPr="006F47B6">
        <w:rPr>
          <w:color w:val="000000"/>
          <w:sz w:val="20"/>
          <w:szCs w:val="20"/>
        </w:rPr>
        <w:t>дств в с</w:t>
      </w:r>
      <w:proofErr w:type="gramEnd"/>
      <w:r w:rsidRPr="006F47B6">
        <w:rPr>
          <w:color w:val="000000"/>
          <w:sz w:val="20"/>
          <w:szCs w:val="20"/>
        </w:rPr>
        <w:t>умме задатка в момент подачи заявки на участие (при их наличии на лицевом счете Претендента на УТП).</w:t>
      </w:r>
    </w:p>
    <w:p w:rsidR="0063551E" w:rsidRPr="006F47B6" w:rsidRDefault="0063551E" w:rsidP="0063551E">
      <w:pPr>
        <w:ind w:right="-141" w:firstLine="709"/>
        <w:jc w:val="both"/>
        <w:rPr>
          <w:color w:val="000000"/>
          <w:sz w:val="20"/>
          <w:szCs w:val="20"/>
        </w:rPr>
      </w:pPr>
      <w:r w:rsidRPr="006F47B6">
        <w:rPr>
          <w:color w:val="000000"/>
          <w:sz w:val="20"/>
          <w:szCs w:val="20"/>
        </w:rPr>
        <w:t>В случае</w:t>
      </w:r>
      <w:proofErr w:type="gramStart"/>
      <w:r w:rsidRPr="006F47B6">
        <w:rPr>
          <w:color w:val="000000"/>
          <w:sz w:val="20"/>
          <w:szCs w:val="20"/>
        </w:rPr>
        <w:t>,</w:t>
      </w:r>
      <w:proofErr w:type="gramEnd"/>
      <w:r w:rsidRPr="006F47B6">
        <w:rPr>
          <w:color w:val="000000"/>
          <w:sz w:val="20"/>
          <w:szCs w:val="20"/>
        </w:rPr>
        <w:t xml:space="preserve"> если на момент подачи заявки на участие на лицевом счете Претендента не оказывается достаточной для блокирования суммы денежных средств, Претендент после подачи заявки на участие, но не позднее 00 часов 00 минут (время московское) дня определения участников торгов, должен обеспечить наличие денежных средств в размере задатка на своем лицевом счете на УТП и самостоятельно посредством штатного интерфейса ТС произвести блокирование денежных средств.</w:t>
      </w:r>
    </w:p>
    <w:p w:rsidR="0063551E" w:rsidRPr="006F47B6" w:rsidRDefault="0063551E" w:rsidP="0063551E">
      <w:pPr>
        <w:ind w:right="-141" w:firstLine="709"/>
        <w:jc w:val="both"/>
        <w:rPr>
          <w:color w:val="000000"/>
          <w:sz w:val="20"/>
          <w:szCs w:val="20"/>
        </w:rPr>
      </w:pPr>
      <w:r w:rsidRPr="006F47B6">
        <w:rPr>
          <w:color w:val="000000"/>
          <w:sz w:val="20"/>
          <w:szCs w:val="20"/>
        </w:rPr>
        <w:t>Если Претендентом самостоятельно не произведено блокирование денежных средств (при их наличии на лицевом счете), то в 00 часов 00 минут (время московское) дня определения участников, указанного в извещении, блокирование задатка осуществляет Оператор.</w:t>
      </w:r>
    </w:p>
    <w:p w:rsidR="0063551E" w:rsidRPr="006F47B6" w:rsidRDefault="0063551E" w:rsidP="0063551E">
      <w:pPr>
        <w:ind w:right="-141" w:firstLine="709"/>
        <w:jc w:val="both"/>
        <w:rPr>
          <w:color w:val="000000"/>
          <w:sz w:val="20"/>
          <w:szCs w:val="20"/>
        </w:rPr>
      </w:pPr>
      <w:r w:rsidRPr="006F47B6">
        <w:rPr>
          <w:color w:val="000000"/>
          <w:sz w:val="20"/>
          <w:szCs w:val="20"/>
        </w:rPr>
        <w:t xml:space="preserve">Если денежных средств на лицевом счете Претендента недостаточно для осуществления операции блокирования, то в день определения участников Организатору торгов направляется информация о </w:t>
      </w:r>
      <w:proofErr w:type="spellStart"/>
      <w:r w:rsidRPr="006F47B6">
        <w:rPr>
          <w:color w:val="000000"/>
          <w:sz w:val="20"/>
          <w:szCs w:val="20"/>
        </w:rPr>
        <w:t>непоступлении</w:t>
      </w:r>
      <w:proofErr w:type="spellEnd"/>
      <w:r w:rsidRPr="006F47B6">
        <w:rPr>
          <w:color w:val="000000"/>
          <w:sz w:val="20"/>
          <w:szCs w:val="20"/>
        </w:rPr>
        <w:t xml:space="preserve"> Оператору задатка от такого Претендента.</w:t>
      </w:r>
    </w:p>
    <w:p w:rsidR="0063551E" w:rsidRPr="006F47B6" w:rsidRDefault="0063551E" w:rsidP="0063551E">
      <w:pPr>
        <w:ind w:right="-141" w:firstLine="709"/>
        <w:jc w:val="both"/>
        <w:rPr>
          <w:color w:val="000000"/>
          <w:sz w:val="20"/>
          <w:szCs w:val="20"/>
        </w:rPr>
      </w:pPr>
      <w:r w:rsidRPr="006F47B6">
        <w:rPr>
          <w:color w:val="000000"/>
          <w:sz w:val="20"/>
          <w:szCs w:val="20"/>
        </w:rPr>
        <w:t>В случае успешного принятия заявки Оператор программными средствами регистрирует ее в журнале приема заявок, присваивает номер и в течение одного часа направляет в Личный кабинет Претендента уведомление о регистрации заявки.</w:t>
      </w:r>
    </w:p>
    <w:p w:rsidR="0063551E" w:rsidRPr="006F47B6" w:rsidRDefault="0063551E" w:rsidP="0063551E">
      <w:pPr>
        <w:ind w:right="-141" w:firstLine="709"/>
        <w:jc w:val="both"/>
        <w:rPr>
          <w:color w:val="000000"/>
          <w:sz w:val="20"/>
          <w:szCs w:val="20"/>
        </w:rPr>
      </w:pPr>
      <w:r w:rsidRPr="006F47B6">
        <w:rPr>
          <w:color w:val="000000"/>
          <w:sz w:val="20"/>
          <w:szCs w:val="20"/>
        </w:rPr>
        <w:lastRenderedPageBreak/>
        <w:t>Информация о количестве принятых заявок по каждому лоту в актуальном состоянии отображается в Личном кабинете Организатора процедуры.</w:t>
      </w:r>
    </w:p>
    <w:p w:rsidR="0063551E" w:rsidRPr="006F47B6" w:rsidRDefault="0063551E" w:rsidP="0063551E">
      <w:pPr>
        <w:ind w:right="-141" w:firstLine="709"/>
        <w:jc w:val="both"/>
        <w:rPr>
          <w:color w:val="000000"/>
          <w:sz w:val="20"/>
          <w:szCs w:val="20"/>
        </w:rPr>
      </w:pPr>
      <w:r w:rsidRPr="006F47B6">
        <w:rPr>
          <w:color w:val="000000"/>
          <w:sz w:val="20"/>
          <w:szCs w:val="20"/>
        </w:rPr>
        <w:t xml:space="preserve"> До окончания срока подачи заявок Претендент, подавший заявку, вправе изменить или отозвать ее.</w:t>
      </w:r>
    </w:p>
    <w:p w:rsidR="0063551E" w:rsidRPr="006F47B6" w:rsidRDefault="0063551E" w:rsidP="0063551E">
      <w:pPr>
        <w:ind w:right="-141" w:firstLine="709"/>
        <w:jc w:val="both"/>
        <w:rPr>
          <w:color w:val="000000"/>
          <w:sz w:val="20"/>
          <w:szCs w:val="20"/>
        </w:rPr>
      </w:pPr>
      <w:r w:rsidRPr="006F47B6">
        <w:rPr>
          <w:color w:val="000000"/>
          <w:sz w:val="20"/>
          <w:szCs w:val="20"/>
        </w:rPr>
        <w:t>Отзыв и изменение заявки осуществляется Претендентом из Личного кабинета посредством штатного интерфейса ТС. Изменение заявки осуществляется путем отзыва ранее поданной и подачи новой заявки.</w:t>
      </w:r>
    </w:p>
    <w:p w:rsidR="0063551E" w:rsidRPr="006F47B6" w:rsidRDefault="0063551E" w:rsidP="0063551E">
      <w:pPr>
        <w:ind w:right="-141" w:firstLine="709"/>
        <w:jc w:val="both"/>
        <w:rPr>
          <w:color w:val="000000"/>
          <w:sz w:val="20"/>
          <w:szCs w:val="20"/>
        </w:rPr>
      </w:pPr>
      <w:r w:rsidRPr="006F47B6">
        <w:rPr>
          <w:color w:val="000000"/>
          <w:sz w:val="20"/>
          <w:szCs w:val="20"/>
        </w:rPr>
        <w:t xml:space="preserve">В случае отзыва заявки Претендентом до окончания срока подачи заявок, Оператор в течение одного часа прекращает блокирование в отношении его денежных средств, заблокированных на лицевом счете в размере задатка. </w:t>
      </w:r>
    </w:p>
    <w:p w:rsidR="0063551E" w:rsidRPr="006F47B6" w:rsidRDefault="0063551E" w:rsidP="0063551E">
      <w:pPr>
        <w:ind w:right="-141" w:firstLine="709"/>
        <w:jc w:val="both"/>
        <w:rPr>
          <w:color w:val="000000"/>
          <w:sz w:val="20"/>
          <w:szCs w:val="20"/>
        </w:rPr>
      </w:pPr>
      <w:r w:rsidRPr="006F47B6">
        <w:rPr>
          <w:color w:val="000000"/>
          <w:sz w:val="20"/>
          <w:szCs w:val="20"/>
        </w:rPr>
        <w:t>В случае отзыва заявки Претендентом позднее дня окончания срока приема заявок задаток возвращается в порядке, установленном для участников аукциона.</w:t>
      </w:r>
    </w:p>
    <w:p w:rsidR="0063551E" w:rsidRPr="006F47B6" w:rsidRDefault="0063551E" w:rsidP="0063551E">
      <w:pPr>
        <w:ind w:right="-141" w:firstLine="709"/>
        <w:jc w:val="both"/>
        <w:rPr>
          <w:color w:val="000000"/>
          <w:sz w:val="20"/>
          <w:szCs w:val="20"/>
        </w:rPr>
      </w:pPr>
      <w:r w:rsidRPr="006F47B6">
        <w:rPr>
          <w:color w:val="000000"/>
          <w:sz w:val="20"/>
          <w:szCs w:val="20"/>
        </w:rPr>
        <w:t>Информация об отозванных заявках по каждому лоту в актуальном состоянии отображается в Личном кабинете Организатора процедуры.</w:t>
      </w:r>
    </w:p>
    <w:p w:rsidR="0063551E" w:rsidRPr="006F47B6" w:rsidRDefault="0063551E" w:rsidP="0063551E">
      <w:pPr>
        <w:ind w:firstLine="708"/>
        <w:jc w:val="both"/>
        <w:rPr>
          <w:sz w:val="20"/>
          <w:szCs w:val="20"/>
        </w:rPr>
      </w:pPr>
      <w:r w:rsidRPr="006F47B6">
        <w:rPr>
          <w:color w:val="000000"/>
          <w:sz w:val="20"/>
          <w:szCs w:val="20"/>
        </w:rPr>
        <w:t xml:space="preserve"> Оператор обеспечивает конфиденциальность поданных Претендентами заявок.</w:t>
      </w:r>
    </w:p>
    <w:p w:rsidR="0063551E" w:rsidRPr="006F47B6" w:rsidRDefault="0063551E" w:rsidP="0063551E">
      <w:pPr>
        <w:ind w:right="-141" w:firstLine="709"/>
        <w:jc w:val="both"/>
        <w:rPr>
          <w:b/>
          <w:sz w:val="20"/>
          <w:szCs w:val="20"/>
        </w:rPr>
      </w:pPr>
      <w:r w:rsidRPr="006F47B6">
        <w:rPr>
          <w:b/>
          <w:color w:val="000000"/>
          <w:sz w:val="20"/>
          <w:szCs w:val="20"/>
        </w:rPr>
        <w:t xml:space="preserve">Дата и время начала приема заявок на участие в аукционе: </w:t>
      </w:r>
      <w:r w:rsidRPr="006F47B6">
        <w:rPr>
          <w:b/>
          <w:sz w:val="20"/>
          <w:szCs w:val="20"/>
        </w:rPr>
        <w:t>17 апреля 2024 г. 8:30 ч.</w:t>
      </w:r>
    </w:p>
    <w:p w:rsidR="0063551E" w:rsidRPr="006F47B6" w:rsidRDefault="0063551E" w:rsidP="0063551E">
      <w:pPr>
        <w:ind w:right="-141" w:firstLine="709"/>
        <w:jc w:val="both"/>
        <w:rPr>
          <w:b/>
          <w:sz w:val="20"/>
          <w:szCs w:val="20"/>
        </w:rPr>
      </w:pPr>
      <w:r w:rsidRPr="006F47B6">
        <w:rPr>
          <w:b/>
          <w:color w:val="000000"/>
          <w:sz w:val="20"/>
          <w:szCs w:val="20"/>
        </w:rPr>
        <w:t xml:space="preserve">Дата и время окончания приема заявок на участие в аукционе: </w:t>
      </w:r>
      <w:r w:rsidRPr="006F47B6">
        <w:rPr>
          <w:b/>
          <w:sz w:val="20"/>
          <w:szCs w:val="20"/>
        </w:rPr>
        <w:t>19 мая 2024 г. 17:30 ч.</w:t>
      </w:r>
    </w:p>
    <w:p w:rsidR="0063551E" w:rsidRPr="006F47B6" w:rsidRDefault="0063551E" w:rsidP="0063551E">
      <w:pPr>
        <w:ind w:right="-141" w:firstLine="709"/>
        <w:jc w:val="both"/>
        <w:rPr>
          <w:b/>
          <w:sz w:val="20"/>
          <w:szCs w:val="20"/>
        </w:rPr>
      </w:pPr>
      <w:r w:rsidRPr="006F47B6">
        <w:rPr>
          <w:b/>
          <w:color w:val="000000"/>
          <w:sz w:val="20"/>
          <w:szCs w:val="20"/>
        </w:rPr>
        <w:t xml:space="preserve">Дата рассмотрения заявок на участие в аукционе (определения участников аукциона) </w:t>
      </w:r>
      <w:r w:rsidRPr="006F47B6">
        <w:rPr>
          <w:b/>
          <w:sz w:val="20"/>
          <w:szCs w:val="20"/>
        </w:rPr>
        <w:t>– 20 мая 2024 г.</w:t>
      </w:r>
    </w:p>
    <w:p w:rsidR="0063551E" w:rsidRPr="006F47B6" w:rsidRDefault="0063551E" w:rsidP="0063551E">
      <w:pPr>
        <w:ind w:firstLine="709"/>
        <w:jc w:val="both"/>
        <w:rPr>
          <w:rFonts w:eastAsia="Calibri"/>
          <w:bCs/>
          <w:sz w:val="20"/>
          <w:szCs w:val="20"/>
        </w:rPr>
      </w:pPr>
      <w:r w:rsidRPr="006F47B6">
        <w:rPr>
          <w:rFonts w:eastAsia="Calibri"/>
          <w:bCs/>
          <w:sz w:val="20"/>
          <w:szCs w:val="20"/>
        </w:rPr>
        <w:t>Указанное в настоящем извещении время – московское.</w:t>
      </w:r>
    </w:p>
    <w:p w:rsidR="0063551E" w:rsidRPr="006F47B6" w:rsidRDefault="0063551E" w:rsidP="006F47B6">
      <w:pPr>
        <w:ind w:firstLine="709"/>
        <w:jc w:val="both"/>
        <w:rPr>
          <w:rFonts w:eastAsia="Calibri"/>
          <w:bCs/>
          <w:sz w:val="20"/>
          <w:szCs w:val="20"/>
        </w:rPr>
      </w:pPr>
      <w:r w:rsidRPr="006F47B6">
        <w:rPr>
          <w:rFonts w:eastAsia="Calibri"/>
          <w:bCs/>
          <w:sz w:val="20"/>
          <w:szCs w:val="20"/>
        </w:rPr>
        <w:t>При исчислении сроков, указанных в настоящем извещении, принимается время сервера электронной торговой площадки – московское.</w:t>
      </w:r>
    </w:p>
    <w:p w:rsidR="0063551E" w:rsidRPr="006F47B6" w:rsidRDefault="0063551E" w:rsidP="0063551E">
      <w:pPr>
        <w:spacing w:line="240" w:lineRule="exact"/>
        <w:ind w:right="-142" w:firstLine="709"/>
        <w:jc w:val="center"/>
        <w:rPr>
          <w:b/>
          <w:sz w:val="20"/>
          <w:szCs w:val="20"/>
        </w:rPr>
      </w:pPr>
      <w:r w:rsidRPr="006F47B6">
        <w:rPr>
          <w:b/>
          <w:sz w:val="20"/>
          <w:szCs w:val="20"/>
        </w:rPr>
        <w:t>Размер задатка, порядок его внесения участниками аукциона и возврата им задатка, банковские реквизиты счета для перечисления задатка</w:t>
      </w:r>
    </w:p>
    <w:p w:rsidR="0063551E" w:rsidRPr="006F47B6" w:rsidRDefault="0063551E" w:rsidP="0063551E">
      <w:pPr>
        <w:ind w:right="-141" w:firstLine="708"/>
        <w:jc w:val="both"/>
        <w:rPr>
          <w:sz w:val="20"/>
          <w:szCs w:val="20"/>
        </w:rPr>
      </w:pPr>
      <w:r w:rsidRPr="006F47B6">
        <w:rPr>
          <w:sz w:val="20"/>
          <w:szCs w:val="20"/>
        </w:rPr>
        <w:t xml:space="preserve">Платежи по перечислению задатка для участия в торгах и порядок возврата задатка осуществляются в соответствии с Регламентом электронной площадки.  </w:t>
      </w:r>
    </w:p>
    <w:p w:rsidR="0063551E" w:rsidRPr="006F47B6" w:rsidRDefault="0063551E" w:rsidP="0063551E">
      <w:pPr>
        <w:ind w:right="-141" w:firstLine="708"/>
        <w:jc w:val="both"/>
        <w:rPr>
          <w:b/>
          <w:sz w:val="20"/>
          <w:szCs w:val="20"/>
        </w:rPr>
      </w:pPr>
      <w:r w:rsidRPr="006F47B6">
        <w:rPr>
          <w:sz w:val="20"/>
          <w:szCs w:val="20"/>
        </w:rPr>
        <w:t>Для участия в аукционе претенденту необходимо внести задаток в размере 20 % начальной цены предмета аукциона, а именно</w:t>
      </w:r>
      <w:r w:rsidRPr="006F47B6">
        <w:rPr>
          <w:b/>
          <w:sz w:val="20"/>
          <w:szCs w:val="20"/>
        </w:rPr>
        <w:t xml:space="preserve"> 59800,00</w:t>
      </w:r>
      <w:r w:rsidRPr="006F47B6">
        <w:rPr>
          <w:sz w:val="20"/>
          <w:szCs w:val="20"/>
        </w:rPr>
        <w:t xml:space="preserve"> </w:t>
      </w:r>
      <w:r w:rsidRPr="006F47B6">
        <w:rPr>
          <w:b/>
          <w:sz w:val="20"/>
          <w:szCs w:val="20"/>
        </w:rPr>
        <w:t>(пятьдесят девять тысяч восемьсот</w:t>
      </w:r>
      <w:bookmarkStart w:id="0" w:name="_GoBack"/>
      <w:bookmarkEnd w:id="0"/>
      <w:r w:rsidRPr="006F47B6">
        <w:rPr>
          <w:b/>
          <w:sz w:val="20"/>
          <w:szCs w:val="20"/>
        </w:rPr>
        <w:t>) рублей 00 копеек.</w:t>
      </w:r>
    </w:p>
    <w:p w:rsidR="0063551E" w:rsidRPr="006F47B6" w:rsidRDefault="0063551E" w:rsidP="0063551E">
      <w:pPr>
        <w:ind w:right="-141" w:firstLine="708"/>
        <w:jc w:val="both"/>
        <w:rPr>
          <w:sz w:val="20"/>
          <w:szCs w:val="20"/>
          <w:u w:val="single"/>
        </w:rPr>
      </w:pPr>
      <w:r w:rsidRPr="006F47B6">
        <w:rPr>
          <w:sz w:val="20"/>
          <w:szCs w:val="20"/>
          <w:u w:val="single"/>
        </w:rPr>
        <w:t>Перечисление денежных средств на счёт оператора электронной площадки производится по следующим реквизитам:</w:t>
      </w:r>
    </w:p>
    <w:p w:rsidR="0063551E" w:rsidRPr="006F47B6" w:rsidRDefault="0063551E" w:rsidP="0063551E">
      <w:pPr>
        <w:ind w:right="-141" w:firstLine="708"/>
        <w:jc w:val="both"/>
        <w:rPr>
          <w:sz w:val="20"/>
          <w:szCs w:val="20"/>
        </w:rPr>
      </w:pPr>
      <w:r w:rsidRPr="006F47B6">
        <w:rPr>
          <w:sz w:val="20"/>
          <w:szCs w:val="20"/>
        </w:rPr>
        <w:t>Получатель платежа: АО «</w:t>
      </w:r>
      <w:proofErr w:type="spellStart"/>
      <w:r w:rsidRPr="006F47B6">
        <w:rPr>
          <w:sz w:val="20"/>
          <w:szCs w:val="20"/>
        </w:rPr>
        <w:t>Сбербанк-АСТ</w:t>
      </w:r>
      <w:proofErr w:type="spellEnd"/>
      <w:r w:rsidRPr="006F47B6">
        <w:rPr>
          <w:sz w:val="20"/>
          <w:szCs w:val="20"/>
        </w:rPr>
        <w:t xml:space="preserve">» </w:t>
      </w:r>
    </w:p>
    <w:p w:rsidR="0063551E" w:rsidRPr="006F47B6" w:rsidRDefault="0063551E" w:rsidP="0063551E">
      <w:pPr>
        <w:ind w:right="-141" w:firstLine="708"/>
        <w:jc w:val="both"/>
        <w:rPr>
          <w:sz w:val="20"/>
          <w:szCs w:val="20"/>
        </w:rPr>
      </w:pPr>
      <w:r w:rsidRPr="006F47B6">
        <w:rPr>
          <w:sz w:val="20"/>
          <w:szCs w:val="20"/>
        </w:rPr>
        <w:t xml:space="preserve">Банковские реквизиты: ПАО «Сбербанк России» </w:t>
      </w:r>
      <w:proofErr w:type="gramStart"/>
      <w:r w:rsidRPr="006F47B6">
        <w:rPr>
          <w:sz w:val="20"/>
          <w:szCs w:val="20"/>
        </w:rPr>
        <w:t>г</w:t>
      </w:r>
      <w:proofErr w:type="gramEnd"/>
      <w:r w:rsidRPr="006F47B6">
        <w:rPr>
          <w:sz w:val="20"/>
          <w:szCs w:val="20"/>
        </w:rPr>
        <w:t>. Москва</w:t>
      </w:r>
    </w:p>
    <w:p w:rsidR="0063551E" w:rsidRPr="006F47B6" w:rsidRDefault="0063551E" w:rsidP="0063551E">
      <w:pPr>
        <w:ind w:right="-141" w:firstLine="708"/>
        <w:jc w:val="both"/>
        <w:rPr>
          <w:sz w:val="20"/>
          <w:szCs w:val="20"/>
        </w:rPr>
      </w:pPr>
      <w:r w:rsidRPr="006F47B6">
        <w:rPr>
          <w:sz w:val="20"/>
          <w:szCs w:val="20"/>
        </w:rPr>
        <w:t xml:space="preserve">БИК 044525225 </w:t>
      </w:r>
    </w:p>
    <w:p w:rsidR="0063551E" w:rsidRPr="006F47B6" w:rsidRDefault="0063551E" w:rsidP="0063551E">
      <w:pPr>
        <w:ind w:right="-141" w:firstLine="708"/>
        <w:jc w:val="both"/>
        <w:rPr>
          <w:sz w:val="20"/>
          <w:szCs w:val="20"/>
        </w:rPr>
      </w:pPr>
      <w:r w:rsidRPr="006F47B6">
        <w:rPr>
          <w:sz w:val="20"/>
          <w:szCs w:val="20"/>
        </w:rPr>
        <w:t xml:space="preserve">Номер  счета банка получателя средств: 40702810300020038047 </w:t>
      </w:r>
    </w:p>
    <w:p w:rsidR="0063551E" w:rsidRPr="006F47B6" w:rsidRDefault="0063551E" w:rsidP="0063551E">
      <w:pPr>
        <w:ind w:right="-141" w:firstLine="708"/>
        <w:jc w:val="both"/>
        <w:rPr>
          <w:sz w:val="20"/>
          <w:szCs w:val="20"/>
        </w:rPr>
      </w:pPr>
      <w:r w:rsidRPr="006F47B6">
        <w:rPr>
          <w:sz w:val="20"/>
          <w:szCs w:val="20"/>
        </w:rPr>
        <w:t>Номер счета получателя: 30101810400000000225</w:t>
      </w:r>
    </w:p>
    <w:p w:rsidR="0063551E" w:rsidRPr="006F47B6" w:rsidRDefault="0063551E" w:rsidP="0063551E">
      <w:pPr>
        <w:ind w:right="-141" w:firstLine="708"/>
        <w:jc w:val="both"/>
        <w:rPr>
          <w:sz w:val="20"/>
          <w:szCs w:val="20"/>
        </w:rPr>
      </w:pPr>
      <w:r w:rsidRPr="006F47B6">
        <w:rPr>
          <w:sz w:val="20"/>
          <w:szCs w:val="20"/>
        </w:rPr>
        <w:t>ИНН 7707308480   КПП 770401001</w:t>
      </w:r>
    </w:p>
    <w:p w:rsidR="0063551E" w:rsidRPr="006F47B6" w:rsidRDefault="0063551E" w:rsidP="0063551E">
      <w:pPr>
        <w:ind w:right="-141" w:firstLine="708"/>
        <w:jc w:val="both"/>
        <w:rPr>
          <w:sz w:val="20"/>
          <w:szCs w:val="20"/>
        </w:rPr>
      </w:pPr>
      <w:r w:rsidRPr="006F47B6">
        <w:rPr>
          <w:sz w:val="20"/>
          <w:szCs w:val="20"/>
        </w:rPr>
        <w:t>Назначение платежа: «Перечисление денежных сре</w:t>
      </w:r>
      <w:proofErr w:type="gramStart"/>
      <w:r w:rsidRPr="006F47B6">
        <w:rPr>
          <w:sz w:val="20"/>
          <w:szCs w:val="20"/>
        </w:rPr>
        <w:t>дств в к</w:t>
      </w:r>
      <w:proofErr w:type="gramEnd"/>
      <w:r w:rsidRPr="006F47B6">
        <w:rPr>
          <w:sz w:val="20"/>
          <w:szCs w:val="20"/>
        </w:rPr>
        <w:t>ачестве задатка, ИНН плательщика. НДС не облагается».</w:t>
      </w:r>
    </w:p>
    <w:p w:rsidR="0063551E" w:rsidRPr="006F47B6" w:rsidRDefault="0063551E" w:rsidP="0063551E">
      <w:pPr>
        <w:ind w:right="-141" w:firstLine="708"/>
        <w:jc w:val="both"/>
        <w:rPr>
          <w:sz w:val="20"/>
          <w:szCs w:val="20"/>
        </w:rPr>
      </w:pPr>
      <w:r w:rsidRPr="006F47B6">
        <w:rPr>
          <w:sz w:val="20"/>
          <w:szCs w:val="20"/>
        </w:rPr>
        <w:t xml:space="preserve">Образец платежного поручения приведен на электронной площадке по адресу: </w:t>
      </w:r>
      <w:hyperlink r:id="rId7" w:history="1">
        <w:r w:rsidRPr="006F47B6">
          <w:rPr>
            <w:rStyle w:val="a5"/>
            <w:sz w:val="20"/>
            <w:szCs w:val="20"/>
          </w:rPr>
          <w:t>https://utp.sberbank-ast.ru/AP/Notice/653/Requisites</w:t>
        </w:r>
      </w:hyperlink>
      <w:r w:rsidRPr="006F47B6">
        <w:rPr>
          <w:sz w:val="20"/>
          <w:szCs w:val="20"/>
        </w:rPr>
        <w:t xml:space="preserve">. </w:t>
      </w:r>
    </w:p>
    <w:p w:rsidR="0063551E" w:rsidRPr="006F47B6" w:rsidRDefault="0063551E" w:rsidP="0063551E">
      <w:pPr>
        <w:ind w:right="-141" w:firstLine="708"/>
        <w:jc w:val="both"/>
        <w:rPr>
          <w:sz w:val="20"/>
          <w:szCs w:val="20"/>
        </w:rPr>
      </w:pPr>
      <w:r w:rsidRPr="006F47B6">
        <w:rPr>
          <w:sz w:val="20"/>
          <w:szCs w:val="20"/>
        </w:rPr>
        <w:t>Денежные средства, перечисленные за участника третьим лицом, не зачисляются на счет такого участника.</w:t>
      </w:r>
    </w:p>
    <w:p w:rsidR="0063551E" w:rsidRPr="006F47B6" w:rsidRDefault="0063551E" w:rsidP="0063551E">
      <w:pPr>
        <w:ind w:right="-141" w:firstLine="708"/>
        <w:jc w:val="both"/>
        <w:rPr>
          <w:sz w:val="20"/>
          <w:szCs w:val="20"/>
        </w:rPr>
      </w:pPr>
      <w:r w:rsidRPr="006F47B6">
        <w:rPr>
          <w:sz w:val="20"/>
          <w:szCs w:val="20"/>
        </w:rPr>
        <w:t>Задаток на участие в электронном аукционе должен быть внесен на реквизиты оператора электронной площадки не позднее даты и времени окончания приема заявок на участие в аукционе.</w:t>
      </w:r>
    </w:p>
    <w:p w:rsidR="0063551E" w:rsidRPr="006F47B6" w:rsidRDefault="0063551E" w:rsidP="0063551E">
      <w:pPr>
        <w:ind w:right="-141" w:firstLine="708"/>
        <w:jc w:val="both"/>
        <w:rPr>
          <w:sz w:val="20"/>
          <w:szCs w:val="20"/>
        </w:rPr>
      </w:pPr>
      <w:r w:rsidRPr="006F47B6">
        <w:rPr>
          <w:sz w:val="20"/>
          <w:szCs w:val="20"/>
        </w:rPr>
        <w:t>Оператор электронной площадки проверяет наличие достаточной суммы в размере задатка на лицевом счете заявителя и осуществляет блокирование необходимой суммы. Если денежных средств на лицевом счете заявителя недостаточно для произведения операции блокирования, то заявителю для обеспечения своевременного поступления денежных средств необходимо учитывать, что поступившие в банк за предыдущий день платежи разносятся на лицевые счета в сроки, установленные Регламентом электронной площадки.</w:t>
      </w:r>
    </w:p>
    <w:p w:rsidR="0063551E" w:rsidRPr="006F47B6" w:rsidRDefault="0063551E" w:rsidP="0063551E">
      <w:pPr>
        <w:autoSpaceDE w:val="0"/>
        <w:autoSpaceDN w:val="0"/>
        <w:adjustRightInd w:val="0"/>
        <w:ind w:right="-141" w:firstLine="709"/>
        <w:jc w:val="both"/>
        <w:outlineLvl w:val="1"/>
        <w:rPr>
          <w:sz w:val="20"/>
          <w:szCs w:val="20"/>
        </w:rPr>
      </w:pPr>
      <w:r w:rsidRPr="006F47B6">
        <w:rPr>
          <w:sz w:val="20"/>
          <w:szCs w:val="20"/>
        </w:rPr>
        <w:t xml:space="preserve">Прекращение блокирования денежных средств на счете заявителя производится оператором электронной площадки: </w:t>
      </w:r>
    </w:p>
    <w:p w:rsidR="0063551E" w:rsidRPr="006F47B6" w:rsidRDefault="0063551E" w:rsidP="0063551E">
      <w:pPr>
        <w:autoSpaceDE w:val="0"/>
        <w:autoSpaceDN w:val="0"/>
        <w:adjustRightInd w:val="0"/>
        <w:ind w:right="-141" w:firstLine="709"/>
        <w:jc w:val="both"/>
        <w:outlineLvl w:val="1"/>
        <w:rPr>
          <w:sz w:val="20"/>
          <w:szCs w:val="20"/>
        </w:rPr>
      </w:pPr>
      <w:r w:rsidRPr="006F47B6">
        <w:rPr>
          <w:sz w:val="20"/>
          <w:szCs w:val="20"/>
        </w:rPr>
        <w:t>В случае</w:t>
      </w:r>
      <w:proofErr w:type="gramStart"/>
      <w:r w:rsidRPr="006F47B6">
        <w:rPr>
          <w:sz w:val="20"/>
          <w:szCs w:val="20"/>
        </w:rPr>
        <w:t>,</w:t>
      </w:r>
      <w:proofErr w:type="gramEnd"/>
      <w:r w:rsidRPr="006F47B6">
        <w:rPr>
          <w:sz w:val="20"/>
          <w:szCs w:val="20"/>
        </w:rPr>
        <w:t xml:space="preserve"> если заявитель</w:t>
      </w:r>
      <w:r w:rsidRPr="006F47B6">
        <w:rPr>
          <w:color w:val="000000"/>
          <w:sz w:val="20"/>
          <w:szCs w:val="20"/>
        </w:rPr>
        <w:t xml:space="preserve"> не допущен к участию в аукционе, то </w:t>
      </w:r>
      <w:r w:rsidRPr="006F47B6">
        <w:rPr>
          <w:sz w:val="20"/>
          <w:szCs w:val="20"/>
        </w:rPr>
        <w:t>задаток возвращается в течение 3 (трех) рабочих дней со дня оформления протокола приема заявок на участие в аукционе.</w:t>
      </w:r>
    </w:p>
    <w:p w:rsidR="0063551E" w:rsidRPr="006F47B6" w:rsidRDefault="0063551E" w:rsidP="0063551E">
      <w:pPr>
        <w:ind w:right="-141" w:firstLine="709"/>
        <w:jc w:val="both"/>
        <w:rPr>
          <w:sz w:val="20"/>
          <w:szCs w:val="20"/>
        </w:rPr>
      </w:pPr>
      <w:r w:rsidRPr="006F47B6">
        <w:rPr>
          <w:sz w:val="20"/>
          <w:szCs w:val="20"/>
        </w:rPr>
        <w:t xml:space="preserve">В случае отзыва заявителем заявки на участие в аукционе до дня окончания срока приема заявок, задаток возвращается в течение 3 (трех)  рабочих дней со дня регистрации уведомления об отзыве заявки. </w:t>
      </w:r>
    </w:p>
    <w:p w:rsidR="0063551E" w:rsidRPr="006F47B6" w:rsidRDefault="0063551E" w:rsidP="0063551E">
      <w:pPr>
        <w:ind w:right="-141" w:firstLine="709"/>
        <w:jc w:val="both"/>
        <w:rPr>
          <w:sz w:val="20"/>
          <w:szCs w:val="20"/>
        </w:rPr>
      </w:pPr>
      <w:r w:rsidRPr="006F47B6">
        <w:rPr>
          <w:sz w:val="20"/>
          <w:szCs w:val="20"/>
        </w:rPr>
        <w:t>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63551E" w:rsidRPr="006F47B6" w:rsidRDefault="0063551E" w:rsidP="0063551E">
      <w:pPr>
        <w:widowControl w:val="0"/>
        <w:tabs>
          <w:tab w:val="left" w:pos="1346"/>
        </w:tabs>
        <w:suppressAutoHyphens/>
        <w:autoSpaceDE w:val="0"/>
        <w:ind w:right="-141" w:firstLine="709"/>
        <w:jc w:val="both"/>
        <w:rPr>
          <w:sz w:val="20"/>
          <w:szCs w:val="20"/>
          <w:highlight w:val="yellow"/>
          <w:lang w:eastAsia="zh-CN"/>
        </w:rPr>
      </w:pPr>
      <w:r w:rsidRPr="006F47B6">
        <w:rPr>
          <w:sz w:val="20"/>
          <w:szCs w:val="20"/>
        </w:rPr>
        <w:t xml:space="preserve">В случае непризнания лица, участвовавшего </w:t>
      </w:r>
      <w:r w:rsidRPr="006F47B6">
        <w:rPr>
          <w:color w:val="000000"/>
          <w:sz w:val="20"/>
          <w:szCs w:val="20"/>
        </w:rPr>
        <w:t xml:space="preserve">в аукционе,  </w:t>
      </w:r>
      <w:r w:rsidRPr="006F47B6">
        <w:rPr>
          <w:sz w:val="20"/>
          <w:szCs w:val="20"/>
        </w:rPr>
        <w:t>победителем аукциона задаток возвращается</w:t>
      </w:r>
      <w:r w:rsidRPr="006F47B6">
        <w:rPr>
          <w:color w:val="000000"/>
          <w:sz w:val="20"/>
          <w:szCs w:val="20"/>
        </w:rPr>
        <w:t xml:space="preserve"> в течение 3 (трех) рабочих дней со дня подписания протокола о результатах аукциона</w:t>
      </w:r>
    </w:p>
    <w:p w:rsidR="0063551E" w:rsidRPr="006F47B6" w:rsidRDefault="0063551E" w:rsidP="0063551E">
      <w:pPr>
        <w:widowControl w:val="0"/>
        <w:tabs>
          <w:tab w:val="left" w:pos="1343"/>
          <w:tab w:val="left" w:pos="10205"/>
        </w:tabs>
        <w:suppressAutoHyphens/>
        <w:autoSpaceDE w:val="0"/>
        <w:ind w:right="-141" w:firstLine="709"/>
        <w:jc w:val="both"/>
        <w:rPr>
          <w:sz w:val="20"/>
          <w:szCs w:val="20"/>
        </w:rPr>
      </w:pPr>
      <w:r w:rsidRPr="006F47B6">
        <w:rPr>
          <w:sz w:val="20"/>
          <w:szCs w:val="20"/>
          <w:lang w:eastAsia="zh-CN"/>
        </w:rPr>
        <w:t>Задаток, внесенный лицом, признанным победителем аукциона засчитывается в оплату приобретаемого земельного участка. Задатки, внесенные этими лицами, не заключившими в установленном настоящей статьей порядке договора купли-продажи земельного участка вследствие уклонения от заключения указанного договора, не возвращаются</w:t>
      </w:r>
      <w:r w:rsidRPr="006F47B6">
        <w:rPr>
          <w:color w:val="000000"/>
          <w:sz w:val="20"/>
          <w:szCs w:val="20"/>
        </w:rPr>
        <w:t>.</w:t>
      </w:r>
    </w:p>
    <w:p w:rsidR="0063551E" w:rsidRPr="006F47B6" w:rsidRDefault="0063551E" w:rsidP="0063551E">
      <w:pPr>
        <w:ind w:right="-141" w:firstLine="708"/>
        <w:jc w:val="both"/>
        <w:rPr>
          <w:b/>
          <w:sz w:val="20"/>
          <w:szCs w:val="20"/>
        </w:rPr>
      </w:pPr>
      <w:r w:rsidRPr="006F47B6">
        <w:rPr>
          <w:sz w:val="20"/>
          <w:szCs w:val="20"/>
          <w:lang w:eastAsia="zh-CN"/>
        </w:rPr>
        <w:lastRenderedPageBreak/>
        <w:t>Перечисление задатка</w:t>
      </w:r>
      <w:r w:rsidRPr="006F47B6">
        <w:rPr>
          <w:spacing w:val="1"/>
          <w:sz w:val="20"/>
          <w:szCs w:val="20"/>
          <w:lang w:eastAsia="zh-CN"/>
        </w:rPr>
        <w:t xml:space="preserve"> продавцу </w:t>
      </w:r>
      <w:r w:rsidRPr="006F47B6">
        <w:rPr>
          <w:sz w:val="20"/>
          <w:szCs w:val="20"/>
          <w:lang w:eastAsia="zh-CN"/>
        </w:rPr>
        <w:t>в</w:t>
      </w:r>
      <w:r w:rsidRPr="006F47B6">
        <w:rPr>
          <w:spacing w:val="1"/>
          <w:sz w:val="20"/>
          <w:szCs w:val="20"/>
          <w:lang w:eastAsia="zh-CN"/>
        </w:rPr>
        <w:t xml:space="preserve"> </w:t>
      </w:r>
      <w:r w:rsidRPr="006F47B6">
        <w:rPr>
          <w:sz w:val="20"/>
          <w:szCs w:val="20"/>
          <w:lang w:eastAsia="zh-CN"/>
        </w:rPr>
        <w:t>счет</w:t>
      </w:r>
      <w:r w:rsidRPr="006F47B6">
        <w:rPr>
          <w:spacing w:val="1"/>
          <w:sz w:val="20"/>
          <w:szCs w:val="20"/>
          <w:lang w:eastAsia="zh-CN"/>
        </w:rPr>
        <w:t xml:space="preserve"> оплаты </w:t>
      </w:r>
      <w:r w:rsidRPr="006F47B6">
        <w:rPr>
          <w:sz w:val="20"/>
          <w:szCs w:val="20"/>
          <w:lang w:eastAsia="zh-CN"/>
        </w:rPr>
        <w:t>за</w:t>
      </w:r>
      <w:r w:rsidRPr="006F47B6">
        <w:rPr>
          <w:spacing w:val="1"/>
          <w:sz w:val="20"/>
          <w:szCs w:val="20"/>
          <w:lang w:eastAsia="zh-CN"/>
        </w:rPr>
        <w:t xml:space="preserve"> </w:t>
      </w:r>
      <w:r w:rsidRPr="006F47B6">
        <w:rPr>
          <w:sz w:val="20"/>
          <w:szCs w:val="20"/>
          <w:lang w:eastAsia="zh-CN"/>
        </w:rPr>
        <w:t>земельный</w:t>
      </w:r>
      <w:r w:rsidRPr="006F47B6">
        <w:rPr>
          <w:spacing w:val="1"/>
          <w:sz w:val="20"/>
          <w:szCs w:val="20"/>
          <w:lang w:eastAsia="zh-CN"/>
        </w:rPr>
        <w:t xml:space="preserve"> </w:t>
      </w:r>
      <w:r w:rsidRPr="006F47B6">
        <w:rPr>
          <w:sz w:val="20"/>
          <w:szCs w:val="20"/>
          <w:lang w:eastAsia="zh-CN"/>
        </w:rPr>
        <w:t>участок</w:t>
      </w:r>
      <w:r w:rsidRPr="006F47B6">
        <w:rPr>
          <w:spacing w:val="1"/>
          <w:sz w:val="20"/>
          <w:szCs w:val="20"/>
          <w:lang w:eastAsia="zh-CN"/>
        </w:rPr>
        <w:t xml:space="preserve"> </w:t>
      </w:r>
      <w:r w:rsidRPr="006F47B6">
        <w:rPr>
          <w:sz w:val="20"/>
          <w:szCs w:val="20"/>
          <w:lang w:eastAsia="zh-CN"/>
        </w:rPr>
        <w:t>осуществляется</w:t>
      </w:r>
      <w:r w:rsidRPr="006F47B6">
        <w:rPr>
          <w:spacing w:val="1"/>
          <w:sz w:val="20"/>
          <w:szCs w:val="20"/>
          <w:lang w:eastAsia="zh-CN"/>
        </w:rPr>
        <w:t xml:space="preserve"> о</w:t>
      </w:r>
      <w:r w:rsidRPr="006F47B6">
        <w:rPr>
          <w:sz w:val="20"/>
          <w:szCs w:val="20"/>
          <w:lang w:eastAsia="zh-CN"/>
        </w:rPr>
        <w:t>ператором</w:t>
      </w:r>
      <w:r w:rsidRPr="006F47B6">
        <w:rPr>
          <w:spacing w:val="1"/>
          <w:sz w:val="20"/>
          <w:szCs w:val="20"/>
          <w:lang w:eastAsia="zh-CN"/>
        </w:rPr>
        <w:t xml:space="preserve"> </w:t>
      </w:r>
      <w:r w:rsidRPr="006F47B6">
        <w:rPr>
          <w:sz w:val="20"/>
          <w:szCs w:val="20"/>
          <w:lang w:eastAsia="zh-CN"/>
        </w:rPr>
        <w:t>электронной</w:t>
      </w:r>
      <w:r w:rsidRPr="006F47B6">
        <w:rPr>
          <w:spacing w:val="1"/>
          <w:sz w:val="20"/>
          <w:szCs w:val="20"/>
          <w:lang w:eastAsia="zh-CN"/>
        </w:rPr>
        <w:t xml:space="preserve"> </w:t>
      </w:r>
      <w:r w:rsidRPr="006F47B6">
        <w:rPr>
          <w:sz w:val="20"/>
          <w:szCs w:val="20"/>
          <w:lang w:eastAsia="zh-CN"/>
        </w:rPr>
        <w:t>площадки.</w:t>
      </w:r>
    </w:p>
    <w:p w:rsidR="0063551E" w:rsidRPr="006F47B6" w:rsidRDefault="0063551E" w:rsidP="0063551E">
      <w:pPr>
        <w:ind w:right="-141" w:firstLine="709"/>
        <w:jc w:val="both"/>
        <w:rPr>
          <w:color w:val="000000"/>
          <w:sz w:val="20"/>
          <w:szCs w:val="20"/>
        </w:rPr>
      </w:pPr>
      <w:r w:rsidRPr="006F47B6">
        <w:rPr>
          <w:color w:val="000000"/>
          <w:sz w:val="20"/>
          <w:szCs w:val="20"/>
        </w:rPr>
        <w:t>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63551E" w:rsidRPr="006F47B6" w:rsidRDefault="0063551E" w:rsidP="0063551E">
      <w:pPr>
        <w:autoSpaceDE w:val="0"/>
        <w:autoSpaceDN w:val="0"/>
        <w:adjustRightInd w:val="0"/>
        <w:ind w:right="-141"/>
        <w:jc w:val="center"/>
        <w:rPr>
          <w:color w:val="000000"/>
          <w:sz w:val="20"/>
          <w:szCs w:val="20"/>
        </w:rPr>
      </w:pPr>
      <w:r w:rsidRPr="006F47B6">
        <w:rPr>
          <w:b/>
          <w:bCs/>
          <w:iCs/>
          <w:color w:val="000000"/>
          <w:sz w:val="20"/>
          <w:szCs w:val="20"/>
        </w:rPr>
        <w:t xml:space="preserve"> Определение участников торгов</w:t>
      </w:r>
    </w:p>
    <w:p w:rsidR="0063551E" w:rsidRPr="006F47B6" w:rsidRDefault="0063551E" w:rsidP="0063551E">
      <w:pPr>
        <w:autoSpaceDE w:val="0"/>
        <w:autoSpaceDN w:val="0"/>
        <w:adjustRightInd w:val="0"/>
        <w:ind w:right="-141" w:firstLine="709"/>
        <w:jc w:val="both"/>
        <w:rPr>
          <w:sz w:val="20"/>
          <w:szCs w:val="20"/>
        </w:rPr>
      </w:pPr>
      <w:r w:rsidRPr="006F47B6">
        <w:rPr>
          <w:color w:val="000000"/>
          <w:sz w:val="20"/>
          <w:szCs w:val="20"/>
        </w:rPr>
        <w:t xml:space="preserve"> Не позднее одного часа с момента окончания срока подачи заявок Оператор в Личном кабинете Организатора процедуры открывает доступ к зарегистрированным заявкам. </w:t>
      </w:r>
    </w:p>
    <w:p w:rsidR="0063551E" w:rsidRPr="006F47B6" w:rsidRDefault="0063551E" w:rsidP="0063551E">
      <w:pPr>
        <w:autoSpaceDE w:val="0"/>
        <w:autoSpaceDN w:val="0"/>
        <w:adjustRightInd w:val="0"/>
        <w:ind w:right="-141" w:firstLine="709"/>
        <w:jc w:val="both"/>
        <w:rPr>
          <w:sz w:val="20"/>
          <w:szCs w:val="20"/>
        </w:rPr>
      </w:pPr>
      <w:r w:rsidRPr="006F47B6">
        <w:rPr>
          <w:sz w:val="20"/>
          <w:szCs w:val="20"/>
        </w:rPr>
        <w:t xml:space="preserve"> Претендент не допускается к участию в аукционе в следующих случаях:</w:t>
      </w:r>
    </w:p>
    <w:p w:rsidR="0063551E" w:rsidRPr="006F47B6" w:rsidRDefault="0063551E" w:rsidP="0063551E">
      <w:pPr>
        <w:autoSpaceDE w:val="0"/>
        <w:autoSpaceDN w:val="0"/>
        <w:adjustRightInd w:val="0"/>
        <w:ind w:right="-141" w:firstLine="709"/>
        <w:jc w:val="both"/>
        <w:rPr>
          <w:sz w:val="20"/>
          <w:szCs w:val="20"/>
        </w:rPr>
      </w:pPr>
      <w:r w:rsidRPr="006F47B6">
        <w:rPr>
          <w:sz w:val="20"/>
          <w:szCs w:val="20"/>
        </w:rPr>
        <w:t>1) непредставление необходимых для участия в аукционе документов или представление недостоверных сведений;</w:t>
      </w:r>
    </w:p>
    <w:p w:rsidR="0063551E" w:rsidRPr="006F47B6" w:rsidRDefault="0063551E" w:rsidP="0063551E">
      <w:pPr>
        <w:autoSpaceDE w:val="0"/>
        <w:autoSpaceDN w:val="0"/>
        <w:adjustRightInd w:val="0"/>
        <w:ind w:right="-141" w:firstLine="709"/>
        <w:jc w:val="both"/>
        <w:rPr>
          <w:sz w:val="20"/>
          <w:szCs w:val="20"/>
        </w:rPr>
      </w:pPr>
      <w:r w:rsidRPr="006F47B6">
        <w:rPr>
          <w:sz w:val="20"/>
          <w:szCs w:val="20"/>
        </w:rPr>
        <w:t xml:space="preserve">2) </w:t>
      </w:r>
      <w:proofErr w:type="spellStart"/>
      <w:r w:rsidRPr="006F47B6">
        <w:rPr>
          <w:sz w:val="20"/>
          <w:szCs w:val="20"/>
        </w:rPr>
        <w:t>непоступление</w:t>
      </w:r>
      <w:proofErr w:type="spellEnd"/>
      <w:r w:rsidRPr="006F47B6">
        <w:rPr>
          <w:sz w:val="20"/>
          <w:szCs w:val="20"/>
        </w:rPr>
        <w:t xml:space="preserve"> задатка на дату рассмотрения заявок на участие в аукционе;</w:t>
      </w:r>
    </w:p>
    <w:p w:rsidR="0063551E" w:rsidRPr="006F47B6" w:rsidRDefault="0063551E" w:rsidP="0063551E">
      <w:pPr>
        <w:autoSpaceDE w:val="0"/>
        <w:autoSpaceDN w:val="0"/>
        <w:adjustRightInd w:val="0"/>
        <w:ind w:right="-141" w:firstLine="709"/>
        <w:jc w:val="both"/>
        <w:rPr>
          <w:sz w:val="20"/>
          <w:szCs w:val="20"/>
        </w:rPr>
      </w:pPr>
      <w:r w:rsidRPr="006F47B6">
        <w:rPr>
          <w:sz w:val="20"/>
          <w:szCs w:val="20"/>
        </w:rPr>
        <w:t>3) подача заявки на участие в аукционе лицом, которое в соответствии с Земельным кодексом и другими федеральными законами не имеет права быть участником конкретного аукциона, покупателем земельного участка;</w:t>
      </w:r>
    </w:p>
    <w:p w:rsidR="0063551E" w:rsidRPr="006F47B6" w:rsidRDefault="0063551E" w:rsidP="0063551E">
      <w:pPr>
        <w:autoSpaceDE w:val="0"/>
        <w:autoSpaceDN w:val="0"/>
        <w:adjustRightInd w:val="0"/>
        <w:ind w:right="-141" w:firstLine="709"/>
        <w:jc w:val="both"/>
        <w:rPr>
          <w:sz w:val="20"/>
          <w:szCs w:val="20"/>
        </w:rPr>
      </w:pPr>
      <w:r w:rsidRPr="006F47B6">
        <w:rPr>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63551E" w:rsidRPr="006F47B6" w:rsidRDefault="0063551E" w:rsidP="0063551E">
      <w:pPr>
        <w:autoSpaceDE w:val="0"/>
        <w:autoSpaceDN w:val="0"/>
        <w:adjustRightInd w:val="0"/>
        <w:ind w:right="-141" w:firstLine="709"/>
        <w:jc w:val="both"/>
        <w:rPr>
          <w:b/>
          <w:sz w:val="20"/>
          <w:szCs w:val="20"/>
        </w:rPr>
      </w:pPr>
      <w:r w:rsidRPr="006F47B6">
        <w:rPr>
          <w:b/>
          <w:sz w:val="20"/>
          <w:szCs w:val="20"/>
        </w:rPr>
        <w:t>Аукцион является открытым по составу участников.</w:t>
      </w:r>
    </w:p>
    <w:p w:rsidR="0063551E" w:rsidRPr="006F47B6" w:rsidRDefault="0063551E" w:rsidP="0063551E">
      <w:pPr>
        <w:autoSpaceDE w:val="0"/>
        <w:autoSpaceDN w:val="0"/>
        <w:adjustRightInd w:val="0"/>
        <w:ind w:right="-141" w:firstLine="709"/>
        <w:jc w:val="both"/>
        <w:rPr>
          <w:sz w:val="20"/>
          <w:szCs w:val="20"/>
        </w:rPr>
      </w:pPr>
      <w:r w:rsidRPr="006F47B6">
        <w:rPr>
          <w:sz w:val="20"/>
          <w:szCs w:val="20"/>
        </w:rPr>
        <w:t xml:space="preserve"> Протокол рассмотрения заявок на участие в электронном аукционе подписывается не позднее чем в течение одного дня со дня их рассмотрения усиленной квалифицированной электронной подписью лица, уполномоченного действовать от имени организатора аукциона, и размещается на электронной площадке не </w:t>
      </w:r>
      <w:proofErr w:type="gramStart"/>
      <w:r w:rsidRPr="006F47B6">
        <w:rPr>
          <w:sz w:val="20"/>
          <w:szCs w:val="20"/>
        </w:rPr>
        <w:t>позднее</w:t>
      </w:r>
      <w:proofErr w:type="gramEnd"/>
      <w:r w:rsidRPr="006F47B6">
        <w:rPr>
          <w:sz w:val="20"/>
          <w:szCs w:val="20"/>
        </w:rPr>
        <w:t xml:space="preserve"> чем на следующий рабочий день после дня подписания протокола. Данный протокол после размещения на электронной площадке в автоматическом режиме направляется оператором электронной площадки для размещения на официальном сайте, в порядке, предусмотренном Регламентом ТС.</w:t>
      </w:r>
    </w:p>
    <w:p w:rsidR="0063551E" w:rsidRPr="006F47B6" w:rsidRDefault="0063551E" w:rsidP="0063551E">
      <w:pPr>
        <w:autoSpaceDE w:val="0"/>
        <w:autoSpaceDN w:val="0"/>
        <w:adjustRightInd w:val="0"/>
        <w:ind w:right="-141" w:firstLine="709"/>
        <w:jc w:val="both"/>
        <w:rPr>
          <w:sz w:val="20"/>
          <w:szCs w:val="20"/>
        </w:rPr>
      </w:pPr>
      <w:r w:rsidRPr="006F47B6">
        <w:rPr>
          <w:sz w:val="20"/>
          <w:szCs w:val="20"/>
        </w:rPr>
        <w:t>Оператор обеспечивает направление выписки из протокола в установленный срок в ГИС Торги.</w:t>
      </w:r>
    </w:p>
    <w:p w:rsidR="0063551E" w:rsidRPr="006F47B6" w:rsidRDefault="0063551E" w:rsidP="0063551E">
      <w:pPr>
        <w:autoSpaceDE w:val="0"/>
        <w:autoSpaceDN w:val="0"/>
        <w:adjustRightInd w:val="0"/>
        <w:ind w:right="-141" w:firstLine="709"/>
        <w:jc w:val="both"/>
        <w:rPr>
          <w:sz w:val="20"/>
          <w:szCs w:val="20"/>
        </w:rPr>
      </w:pPr>
      <w:proofErr w:type="gramStart"/>
      <w:r w:rsidRPr="006F47B6">
        <w:rPr>
          <w:sz w:val="20"/>
          <w:szCs w:val="20"/>
        </w:rPr>
        <w:t>Заявителям, признанным участниками электронного аукциона, и заявителям, не допущенным к участию в электронном аукционе, оператор электронной площадки направляет в электронной форме уведомления о принятых в отношении их решениях не позднее дня, следующего после дня подписания протокола</w:t>
      </w:r>
      <w:r w:rsidRPr="006F47B6">
        <w:rPr>
          <w:color w:val="000000"/>
          <w:sz w:val="20"/>
          <w:szCs w:val="20"/>
        </w:rPr>
        <w:t xml:space="preserve"> </w:t>
      </w:r>
      <w:r w:rsidRPr="006F47B6">
        <w:rPr>
          <w:sz w:val="20"/>
          <w:szCs w:val="20"/>
        </w:rPr>
        <w:t xml:space="preserve">рассмотрения заявок, в порядке, предусмотренном Регламентом ТС. </w:t>
      </w:r>
      <w:proofErr w:type="gramEnd"/>
    </w:p>
    <w:p w:rsidR="0063551E" w:rsidRPr="006F47B6" w:rsidRDefault="0063551E" w:rsidP="0063551E">
      <w:pPr>
        <w:autoSpaceDE w:val="0"/>
        <w:autoSpaceDN w:val="0"/>
        <w:adjustRightInd w:val="0"/>
        <w:ind w:right="-141" w:firstLine="709"/>
        <w:jc w:val="both"/>
        <w:rPr>
          <w:sz w:val="20"/>
          <w:szCs w:val="20"/>
        </w:rPr>
      </w:pPr>
      <w:r w:rsidRPr="006F47B6">
        <w:rPr>
          <w:sz w:val="20"/>
          <w:szCs w:val="20"/>
        </w:rPr>
        <w:t xml:space="preserve"> </w:t>
      </w:r>
      <w:proofErr w:type="gramStart"/>
      <w:r w:rsidRPr="006F47B6">
        <w:rPr>
          <w:sz w:val="20"/>
          <w:szCs w:val="20"/>
        </w:rPr>
        <w:t>В случае отказа в допуске к участию в торгах по лоту</w:t>
      </w:r>
      <w:proofErr w:type="gramEnd"/>
      <w:r w:rsidRPr="006F47B6">
        <w:rPr>
          <w:sz w:val="20"/>
          <w:szCs w:val="20"/>
        </w:rPr>
        <w:t xml:space="preserve">, в течение одного дня, следующего за днем размещения протокола рассмотрения заявок (об определении участников по лоту), Оператор прекращает блокирование в отношении денежных средств Претендентов, заблокированных в размере задатка на лицевом счете Претендентов. </w:t>
      </w:r>
    </w:p>
    <w:p w:rsidR="0063551E" w:rsidRPr="006F47B6" w:rsidRDefault="0063551E" w:rsidP="0063551E">
      <w:pPr>
        <w:ind w:right="-141" w:firstLine="709"/>
        <w:jc w:val="both"/>
        <w:rPr>
          <w:color w:val="000000"/>
          <w:sz w:val="20"/>
          <w:szCs w:val="20"/>
        </w:rPr>
      </w:pPr>
      <w:r w:rsidRPr="006F47B6">
        <w:rPr>
          <w:color w:val="000000"/>
          <w:sz w:val="20"/>
          <w:szCs w:val="20"/>
        </w:rPr>
        <w:t xml:space="preserve"> В случае</w:t>
      </w:r>
      <w:proofErr w:type="gramStart"/>
      <w:r w:rsidRPr="006F47B6">
        <w:rPr>
          <w:color w:val="000000"/>
          <w:sz w:val="20"/>
          <w:szCs w:val="20"/>
        </w:rPr>
        <w:t>,</w:t>
      </w:r>
      <w:proofErr w:type="gramEnd"/>
      <w:r w:rsidRPr="006F47B6">
        <w:rPr>
          <w:color w:val="000000"/>
          <w:sz w:val="20"/>
          <w:szCs w:val="20"/>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63551E" w:rsidRPr="006F47B6" w:rsidRDefault="0063551E" w:rsidP="0063551E">
      <w:pPr>
        <w:ind w:right="-141" w:firstLine="709"/>
        <w:jc w:val="both"/>
        <w:rPr>
          <w:color w:val="000000"/>
          <w:sz w:val="20"/>
          <w:szCs w:val="20"/>
        </w:rPr>
      </w:pPr>
      <w:r w:rsidRPr="006F47B6">
        <w:rPr>
          <w:color w:val="000000"/>
          <w:sz w:val="20"/>
          <w:szCs w:val="20"/>
        </w:rPr>
        <w:t xml:space="preserve"> В случае</w:t>
      </w:r>
      <w:proofErr w:type="gramStart"/>
      <w:r w:rsidRPr="006F47B6">
        <w:rPr>
          <w:color w:val="000000"/>
          <w:sz w:val="20"/>
          <w:szCs w:val="20"/>
        </w:rPr>
        <w:t>,</w:t>
      </w:r>
      <w:proofErr w:type="gramEnd"/>
      <w:r w:rsidRPr="006F47B6">
        <w:rPr>
          <w:color w:val="000000"/>
          <w:sz w:val="20"/>
          <w:szCs w:val="20"/>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w:t>
      </w:r>
      <w:r w:rsidRPr="006F47B6">
        <w:rPr>
          <w:color w:val="000000"/>
          <w:sz w:val="20"/>
          <w:szCs w:val="20"/>
          <w:highlight w:val="yellow"/>
        </w:rPr>
        <w:t xml:space="preserve"> </w:t>
      </w:r>
    </w:p>
    <w:p w:rsidR="0063551E" w:rsidRPr="006F47B6" w:rsidRDefault="0063551E" w:rsidP="0063551E">
      <w:pPr>
        <w:ind w:right="-141"/>
        <w:jc w:val="center"/>
        <w:rPr>
          <w:color w:val="000000"/>
          <w:sz w:val="20"/>
          <w:szCs w:val="20"/>
        </w:rPr>
      </w:pPr>
      <w:r w:rsidRPr="006F47B6">
        <w:rPr>
          <w:b/>
          <w:color w:val="000000"/>
          <w:sz w:val="20"/>
          <w:szCs w:val="20"/>
        </w:rPr>
        <w:t xml:space="preserve"> Порядок проведения электронного аукциона</w:t>
      </w:r>
    </w:p>
    <w:p w:rsidR="0063551E" w:rsidRPr="006F47B6" w:rsidRDefault="0063551E" w:rsidP="0063551E">
      <w:pPr>
        <w:ind w:right="-141" w:firstLine="709"/>
        <w:jc w:val="both"/>
        <w:rPr>
          <w:color w:val="000000"/>
          <w:sz w:val="20"/>
          <w:szCs w:val="20"/>
        </w:rPr>
      </w:pPr>
      <w:r w:rsidRPr="006F47B6">
        <w:rPr>
          <w:color w:val="000000"/>
          <w:sz w:val="20"/>
          <w:szCs w:val="20"/>
        </w:rPr>
        <w:t xml:space="preserve"> Порядок проведения электронного аукциона определяется статьями 39.12 и 39.13 ЗК РФ.</w:t>
      </w:r>
    </w:p>
    <w:p w:rsidR="0063551E" w:rsidRPr="006F47B6" w:rsidRDefault="0063551E" w:rsidP="0063551E">
      <w:pPr>
        <w:ind w:right="-141" w:firstLine="709"/>
        <w:jc w:val="both"/>
        <w:rPr>
          <w:b/>
          <w:color w:val="000000"/>
          <w:sz w:val="20"/>
          <w:szCs w:val="20"/>
        </w:rPr>
      </w:pPr>
      <w:r w:rsidRPr="006F47B6">
        <w:rPr>
          <w:sz w:val="20"/>
          <w:szCs w:val="20"/>
          <w:lang w:eastAsia="zh-CN"/>
        </w:rPr>
        <w:t>Электронный аукцион проводится на электронной площадке ее оператором в соответствии с Регламентом ТС.</w:t>
      </w:r>
    </w:p>
    <w:p w:rsidR="0063551E" w:rsidRPr="006F47B6" w:rsidRDefault="0063551E" w:rsidP="0063551E">
      <w:pPr>
        <w:ind w:right="-141" w:firstLine="709"/>
        <w:jc w:val="both"/>
        <w:rPr>
          <w:color w:val="000000"/>
          <w:sz w:val="20"/>
          <w:szCs w:val="20"/>
        </w:rPr>
      </w:pPr>
      <w:r w:rsidRPr="006F47B6">
        <w:rPr>
          <w:color w:val="000000"/>
          <w:sz w:val="20"/>
          <w:szCs w:val="20"/>
        </w:rPr>
        <w:t xml:space="preserve"> Подача предложений о цене.</w:t>
      </w:r>
    </w:p>
    <w:p w:rsidR="0063551E" w:rsidRPr="006F47B6" w:rsidRDefault="0063551E" w:rsidP="0063551E">
      <w:pPr>
        <w:ind w:right="-141" w:firstLine="709"/>
        <w:jc w:val="both"/>
        <w:rPr>
          <w:color w:val="000000"/>
          <w:sz w:val="20"/>
          <w:szCs w:val="20"/>
        </w:rPr>
      </w:pPr>
      <w:r w:rsidRPr="006F47B6">
        <w:rPr>
          <w:color w:val="000000"/>
          <w:sz w:val="20"/>
          <w:szCs w:val="20"/>
        </w:rPr>
        <w:t xml:space="preserve"> В ходе проведения аукциона участники аукциона подают предложения о цене предмета аукциона в соответствии со следующими требованиями:</w:t>
      </w:r>
    </w:p>
    <w:p w:rsidR="0063551E" w:rsidRPr="006F47B6" w:rsidRDefault="0063551E" w:rsidP="0063551E">
      <w:pPr>
        <w:ind w:right="-141" w:firstLine="709"/>
        <w:jc w:val="both"/>
        <w:rPr>
          <w:color w:val="000000"/>
          <w:sz w:val="20"/>
          <w:szCs w:val="20"/>
        </w:rPr>
      </w:pPr>
      <w:r w:rsidRPr="006F47B6">
        <w:rPr>
          <w:color w:val="000000"/>
          <w:sz w:val="20"/>
          <w:szCs w:val="20"/>
        </w:rPr>
        <w:t>1) предложение о цене предмета аукциона увеличивает текущее максимальное предложение о цене предмета аукциона на величину «шага аукциона»;</w:t>
      </w:r>
    </w:p>
    <w:p w:rsidR="0063551E" w:rsidRPr="006F47B6" w:rsidRDefault="0063551E" w:rsidP="0063551E">
      <w:pPr>
        <w:ind w:right="-141" w:firstLine="709"/>
        <w:jc w:val="both"/>
        <w:rPr>
          <w:color w:val="000000"/>
          <w:sz w:val="20"/>
          <w:szCs w:val="20"/>
        </w:rPr>
      </w:pPr>
      <w:r w:rsidRPr="006F47B6">
        <w:rPr>
          <w:color w:val="000000"/>
          <w:sz w:val="20"/>
          <w:szCs w:val="20"/>
        </w:rPr>
        <w:t>2) участник аукциона не вправе подать предложение о цене предмета аукциона в случае, если текущее максимальное предложение о цене предмета аукциона подано таким участником аукциона.</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Подача предложений о </w:t>
      </w:r>
      <w:r w:rsidRPr="006F47B6">
        <w:rPr>
          <w:sz w:val="20"/>
          <w:szCs w:val="20"/>
        </w:rPr>
        <w:t>цене</w:t>
      </w:r>
      <w:r w:rsidRPr="006F47B6">
        <w:rPr>
          <w:color w:val="000000"/>
          <w:sz w:val="20"/>
          <w:szCs w:val="20"/>
        </w:rPr>
        <w:t xml:space="preserve"> (торговая сессия) проводится в день и время, </w:t>
      </w:r>
      <w:proofErr w:type="gramStart"/>
      <w:r w:rsidRPr="006F47B6">
        <w:rPr>
          <w:color w:val="000000"/>
          <w:sz w:val="20"/>
          <w:szCs w:val="20"/>
        </w:rPr>
        <w:t>указанные</w:t>
      </w:r>
      <w:proofErr w:type="gramEnd"/>
      <w:r w:rsidRPr="006F47B6">
        <w:rPr>
          <w:color w:val="000000"/>
          <w:sz w:val="20"/>
          <w:szCs w:val="20"/>
        </w:rPr>
        <w:t xml:space="preserve"> в извещении.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Торговая сессия не проводится в случаях, если: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на участие в торгах не подано или не принято ни одной заявки, либо принята только одна заявка;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в результате рассмотрения заявок на участие в торгах все заявки отклонены;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в результате рассмотрения заявок на участие в торгах участником признан только один Претендент;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торги (лоты) отменены Организатором процедуры;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этап подачи предложений о </w:t>
      </w:r>
      <w:r w:rsidRPr="006F47B6">
        <w:rPr>
          <w:sz w:val="20"/>
          <w:szCs w:val="20"/>
        </w:rPr>
        <w:t>цене</w:t>
      </w:r>
      <w:r w:rsidRPr="006F47B6">
        <w:rPr>
          <w:color w:val="C0504D"/>
          <w:sz w:val="20"/>
          <w:szCs w:val="20"/>
        </w:rPr>
        <w:t xml:space="preserve"> </w:t>
      </w:r>
      <w:r w:rsidRPr="006F47B6">
        <w:rPr>
          <w:color w:val="000000"/>
          <w:sz w:val="20"/>
          <w:szCs w:val="20"/>
        </w:rPr>
        <w:t xml:space="preserve">по торгам (лоту) приостановлен.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С момента начала подачи предложений о </w:t>
      </w:r>
      <w:r w:rsidRPr="006F47B6">
        <w:rPr>
          <w:sz w:val="20"/>
          <w:szCs w:val="20"/>
        </w:rPr>
        <w:t>цене</w:t>
      </w:r>
      <w:r w:rsidRPr="006F47B6">
        <w:rPr>
          <w:color w:val="000000"/>
          <w:sz w:val="20"/>
          <w:szCs w:val="20"/>
        </w:rPr>
        <w:t xml:space="preserve"> в ходе торговой сессии Оператор обеспечивает в Личном кабинете Участника возможность ввода предложений о цене посредством штатного интерфейса ТС отдельно по каждому лоту.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Предложением о </w:t>
      </w:r>
      <w:r w:rsidRPr="006F47B6">
        <w:rPr>
          <w:sz w:val="20"/>
          <w:szCs w:val="20"/>
        </w:rPr>
        <w:t>цене</w:t>
      </w:r>
      <w:r w:rsidRPr="006F47B6">
        <w:rPr>
          <w:color w:val="000000"/>
          <w:sz w:val="20"/>
          <w:szCs w:val="20"/>
        </w:rPr>
        <w:t xml:space="preserve"> признается подписанное ЭП Участника ценовое предложение.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lastRenderedPageBreak/>
        <w:t xml:space="preserve">В соответствии с п.9 статьи 39.13. ЗК РФ, время ожидания предложения участника электронного аукциона о </w:t>
      </w:r>
      <w:r w:rsidRPr="006F47B6">
        <w:rPr>
          <w:sz w:val="20"/>
          <w:szCs w:val="20"/>
        </w:rPr>
        <w:t>цене</w:t>
      </w:r>
      <w:r w:rsidRPr="006F47B6">
        <w:rPr>
          <w:color w:val="000000"/>
          <w:sz w:val="20"/>
          <w:szCs w:val="20"/>
        </w:rPr>
        <w:t xml:space="preserve"> предмета аукциона составляет десять минут. При поступлении предложения участника электронного аукциона о повышении цены предмета аукциона время, оставшееся до истечения указанного срока, обновляется до десяти минут. Если в течение указанного времени ни одного предложения о более высокой </w:t>
      </w:r>
      <w:r w:rsidRPr="006F47B6">
        <w:rPr>
          <w:sz w:val="20"/>
          <w:szCs w:val="20"/>
        </w:rPr>
        <w:t xml:space="preserve">цене </w:t>
      </w:r>
      <w:r w:rsidRPr="006F47B6">
        <w:rPr>
          <w:color w:val="000000"/>
          <w:sz w:val="20"/>
          <w:szCs w:val="20"/>
        </w:rPr>
        <w:t>предмета аукциона не поступило, электронный аукцион завершается.</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В соответствии с п.23.4.3. Регламента ТС, время для подачи предложений о цене определяется в следующем порядке:</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время для подачи первого предложения о цене составляет 10 минут с момента начала аукциона;</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в случае поступления предложения о цене, увеличивающего начальную цену договора или текущее лучшее предложение о цене, время для подачи предложений о цене продлевается на 10 минут с момента приема Оператором каждого из таких предложений.</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Если в течение времени для подачи первого предложения о цене или лучшего ценового предложения не поступает ни одного предложения о цене, подача предложений о цене автоматически при помощи программных и технических средств ТС завершается.</w:t>
      </w:r>
    </w:p>
    <w:p w:rsidR="0063551E" w:rsidRPr="006F47B6" w:rsidRDefault="0063551E" w:rsidP="0063551E">
      <w:pPr>
        <w:autoSpaceDE w:val="0"/>
        <w:autoSpaceDN w:val="0"/>
        <w:adjustRightInd w:val="0"/>
        <w:ind w:right="-141" w:firstLine="709"/>
        <w:jc w:val="both"/>
        <w:rPr>
          <w:b/>
          <w:color w:val="000000"/>
          <w:sz w:val="20"/>
          <w:szCs w:val="20"/>
        </w:rPr>
      </w:pPr>
      <w:r w:rsidRPr="006F47B6">
        <w:rPr>
          <w:b/>
          <w:color w:val="000000"/>
          <w:sz w:val="20"/>
          <w:szCs w:val="20"/>
        </w:rPr>
        <w:t>Победителем аукциона признается участник аукциона, предложивший наибольшую цену за земельный участок.</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В ходе проведения подачи предложений о цене Оператор программными средствами УТП обеспечивает отклонение предложения о цене в момент его поступления и соответствующее уведомление Участника, в случаях если:</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предложение о цене подано до начала или по истечении установленного времени для подачи предложений о цене;</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представленное предложение о цене ниже начальной цены;</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представленное предложение о цене равно нулю;</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представленное предложение о цене не соответствует увеличению текущей цены в соответствии с «шагом аукциона»;</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представленное Участником предложение о цене меньше ранее представленных предложений;</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представленное Участником предложение о цене является лучшим текущим предложением о цене.</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При подаче предложений о цене Оператор обеспечивает конфиденциальность информации об участниках.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Ход проведения процедуры подачи предложений о цене по лоту фиксируется Оператором в электронном журнале. Журнал с предложениями о цене Участников направляется в Личный кабинет Организатора процедуры в течение одного часа со времени завершения торговой сессии. По аукциону Оператор направляет в Личный кабинет Организатора процедуры журнал с лучшими ценовыми предложениями Участников аукциона и посредством штатного интерфейса ТС обеспечивает просмотр всех предложений о цене, поданных Участниками аукциона.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Оператор прекращает блокирование в отношении денежных средств Участников, не сделавших предложения о цене в ходе торговой сессии по лоту, заблокированных в размере задатка на лицевом счете на площадке не позднее одного дня, следующего за днем завершения торговой сессии.</w:t>
      </w:r>
    </w:p>
    <w:p w:rsidR="0063551E" w:rsidRPr="006F47B6" w:rsidRDefault="0063551E" w:rsidP="0063551E">
      <w:pPr>
        <w:autoSpaceDE w:val="0"/>
        <w:autoSpaceDN w:val="0"/>
        <w:adjustRightInd w:val="0"/>
        <w:ind w:right="-141"/>
        <w:jc w:val="center"/>
        <w:rPr>
          <w:b/>
          <w:bCs/>
          <w:iCs/>
          <w:color w:val="000000"/>
          <w:sz w:val="20"/>
          <w:szCs w:val="20"/>
        </w:rPr>
      </w:pPr>
    </w:p>
    <w:p w:rsidR="0063551E" w:rsidRPr="006F47B6" w:rsidRDefault="0063551E" w:rsidP="0063551E">
      <w:pPr>
        <w:autoSpaceDE w:val="0"/>
        <w:autoSpaceDN w:val="0"/>
        <w:adjustRightInd w:val="0"/>
        <w:ind w:right="-141"/>
        <w:jc w:val="center"/>
        <w:rPr>
          <w:b/>
          <w:color w:val="000000"/>
          <w:sz w:val="20"/>
          <w:szCs w:val="20"/>
        </w:rPr>
      </w:pPr>
      <w:r w:rsidRPr="006F47B6">
        <w:rPr>
          <w:b/>
          <w:bCs/>
          <w:iCs/>
          <w:color w:val="000000"/>
          <w:sz w:val="20"/>
          <w:szCs w:val="20"/>
        </w:rPr>
        <w:t xml:space="preserve"> Подведение итогов торгов</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Уполномоченный специалист организатора процедуры посредством штатного интерфейса в установленный срок по каждому лоту отдельно формирует протокол о результатах аукциона (об итогах), прикладывает копию письменного протокола в виде файла (при наличии) и подписывает ЭП. </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Протокол проведения электронного аукциона подписывается усиленной квалифицированной электронной подписью оператором электронной площадки и размещается им на электронной площадке в течение одного часа после окончания электронного аукциона. На основании данного протокола организатор электронного аукциона в день проведения электронного аукциона обеспечивает подготовку протокола о результатах аукциона (об итогах), подписание данного протокола усиленной квалифицированной электронной подписью лицом, уполномоченным действовать от имени организатора аукциона, и его размещение в течение одного рабочего дня со дня подписания данного протокола на электронной площадке. Протокол о результатах аукциона (об итогах) после его размещения на электронной площадке в автоматическом режиме направляется оператором электронной площадки для размещения на официальном сайте.</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Оператор в течение одного часа со времени подписания Организатором процедуры протокола о результатах аукциона (об итогах):</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направляет победителю аукциона или единственному участнику аукциона уведомление с протоколом о результатах аукциона (об итогах);</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прекращает блокирование в отношении денежных средств участников, заблокированных в размере задатка на лицевом счете на площадке, за исключением победителя аукциона или единственного участника аукциона;</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размещает в открытой части ТС протокол о результатах аукциона (об итогах) (по решению Организатора процедуры).</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lastRenderedPageBreak/>
        <w:t xml:space="preserve"> В случае</w:t>
      </w:r>
      <w:proofErr w:type="gramStart"/>
      <w:r w:rsidRPr="006F47B6">
        <w:rPr>
          <w:color w:val="000000"/>
          <w:sz w:val="20"/>
          <w:szCs w:val="20"/>
        </w:rPr>
        <w:t>,</w:t>
      </w:r>
      <w:proofErr w:type="gramEnd"/>
      <w:r w:rsidRPr="006F47B6">
        <w:rPr>
          <w:color w:val="000000"/>
          <w:sz w:val="20"/>
          <w:szCs w:val="20"/>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Задаток, внесенный лицом, признанным победителем аукциона, задаток, внесенный иным лицом, с которым договор купли-продажи земельного участка заключается в соответствии с пунктом 13, 14 или 20 статьи 39.12. ЗК РФ, засчитываются в оплату приобретаемого земельного участка. Задатки, внесенные этими лицами, не заключившими в установленном настоящей статьей порядке договор купли-продажи  земельного участка вследствие уклонения от заключения указанного договора, не возвращаются.</w:t>
      </w:r>
    </w:p>
    <w:p w:rsidR="0063551E" w:rsidRPr="006F47B6" w:rsidRDefault="0063551E" w:rsidP="0063551E">
      <w:pPr>
        <w:autoSpaceDE w:val="0"/>
        <w:autoSpaceDN w:val="0"/>
        <w:adjustRightInd w:val="0"/>
        <w:ind w:right="-141"/>
        <w:jc w:val="center"/>
        <w:rPr>
          <w:b/>
          <w:color w:val="000000"/>
          <w:sz w:val="20"/>
          <w:szCs w:val="20"/>
        </w:rPr>
      </w:pPr>
      <w:r w:rsidRPr="006F47B6">
        <w:rPr>
          <w:b/>
          <w:color w:val="000000"/>
          <w:sz w:val="20"/>
          <w:szCs w:val="20"/>
        </w:rPr>
        <w:t xml:space="preserve"> Заключение договора</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Заключение договора купли-продажи земельного участка (далее – договор) в электронной форме осуществляется сторонами в установленный срок посредством штатного интерфейса ТС. </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По результатам проведения электронного аукциона не допускается заключение договора </w:t>
      </w:r>
      <w:proofErr w:type="gramStart"/>
      <w:r w:rsidRPr="006F47B6">
        <w:rPr>
          <w:color w:val="000000"/>
          <w:sz w:val="20"/>
          <w:szCs w:val="20"/>
        </w:rPr>
        <w:t>ранее</w:t>
      </w:r>
      <w:proofErr w:type="gramEnd"/>
      <w:r w:rsidRPr="006F47B6">
        <w:rPr>
          <w:color w:val="000000"/>
          <w:sz w:val="20"/>
          <w:szCs w:val="20"/>
        </w:rPr>
        <w:t xml:space="preserve"> чем через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w:t>
      </w:r>
      <w:proofErr w:type="gramStart"/>
      <w:r w:rsidRPr="006F47B6">
        <w:rPr>
          <w:color w:val="000000"/>
          <w:sz w:val="20"/>
          <w:szCs w:val="20"/>
        </w:rPr>
        <w:t>Уполномоченный орган обязан в течение пяти дней со дня истечения срока, предусмотренного пунктом 12.2, направить победителю электронного аукциона или иным лицам, с которыми в соответствии с пунктами 13, 14, 20 и 25 статьи 39.12 ЗК РФ заключается договор купли-продажи земельного участка, находящегося в государственной или муниципальной собственности, подписанный проект договора купли-продажи земельного участка, находящегося в государственной или муниципальной собственности.</w:t>
      </w:r>
      <w:proofErr w:type="gramEnd"/>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По результатам проведения электронного аукциона договор купли-продажи земельного участка, находящегося в государственной или муниципальной собственности, заключается в электронной форме и подписывается усиленной квалифицированной электронной подписью сторон такого договора.</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Не допускается заключение договора, не соответствующего условиям, предусмотренным извещением о проведен</w:t>
      </w:r>
      <w:proofErr w:type="gramStart"/>
      <w:r w:rsidRPr="006F47B6">
        <w:rPr>
          <w:color w:val="000000"/>
          <w:sz w:val="20"/>
          <w:szCs w:val="20"/>
        </w:rPr>
        <w:t>ии ау</w:t>
      </w:r>
      <w:proofErr w:type="gramEnd"/>
      <w:r w:rsidRPr="006F47B6">
        <w:rPr>
          <w:color w:val="000000"/>
          <w:sz w:val="20"/>
          <w:szCs w:val="20"/>
        </w:rPr>
        <w:t>кциона, а также сведениям, содержащимся в протоколе рассмотрения заявок на участие в аукционе, в случае, если аукцион признан несостоявшимся, или в протоколе о результатах электронного аукциона.</w:t>
      </w:r>
    </w:p>
    <w:p w:rsidR="0063551E" w:rsidRPr="006F47B6" w:rsidRDefault="0063551E" w:rsidP="0063551E">
      <w:pPr>
        <w:autoSpaceDE w:val="0"/>
        <w:autoSpaceDN w:val="0"/>
        <w:adjustRightInd w:val="0"/>
        <w:ind w:right="-141" w:firstLine="708"/>
        <w:jc w:val="both"/>
        <w:rPr>
          <w:sz w:val="20"/>
          <w:szCs w:val="20"/>
        </w:rPr>
      </w:pPr>
      <w:r w:rsidRPr="006F47B6">
        <w:rPr>
          <w:sz w:val="20"/>
          <w:szCs w:val="20"/>
        </w:rPr>
        <w:t>Договор подлежит обязательной государственной регистрации.</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Если договор в течение тридцати дней со дня направления победителю аукциона проекта указанного договора не был им подписан,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В случае</w:t>
      </w:r>
      <w:proofErr w:type="gramStart"/>
      <w:r w:rsidRPr="006F47B6">
        <w:rPr>
          <w:color w:val="000000"/>
          <w:sz w:val="20"/>
          <w:szCs w:val="20"/>
        </w:rPr>
        <w:t>,</w:t>
      </w:r>
      <w:proofErr w:type="gramEnd"/>
      <w:r w:rsidRPr="006F47B6">
        <w:rPr>
          <w:color w:val="000000"/>
          <w:sz w:val="20"/>
          <w:szCs w:val="20"/>
        </w:rPr>
        <w:t xml:space="preserve">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этот участник не представил (не подписал) договор, организатор аукциона вправе объявить о проведении повторного аукциона или распорядиться земельным участком иным образом в соответствии с ЗК РФ.</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Сведения о победителях аукционов, уклонившихся от заключения договора купли-продажи земельного участка, являющегося предметом аукциона, и об иных лицах, с которыми указанные договоры заключаются в соответствии с пунктом 13, 14 или 20 статьи 39.12 ЗК РФ и которые уклонились от их заключения, включаются в реестр недобросовестных участников аукциона.</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Ведение реестра недобросовестных участников аукциона осуществляется уполномоченным Правительством Российской Федерации федеральным органом исполнительной власти.</w:t>
      </w:r>
    </w:p>
    <w:p w:rsidR="0063551E" w:rsidRPr="006F47B6" w:rsidRDefault="0063551E" w:rsidP="0063551E">
      <w:pPr>
        <w:suppressAutoHyphens/>
        <w:ind w:right="-141"/>
        <w:jc w:val="center"/>
        <w:rPr>
          <w:b/>
          <w:sz w:val="20"/>
          <w:szCs w:val="20"/>
          <w:lang w:eastAsia="ar-SA"/>
        </w:rPr>
      </w:pPr>
      <w:r w:rsidRPr="006F47B6">
        <w:rPr>
          <w:b/>
          <w:sz w:val="20"/>
          <w:szCs w:val="20"/>
          <w:lang w:eastAsia="ar-SA"/>
        </w:rPr>
        <w:t>Дополнительная информация</w:t>
      </w:r>
    </w:p>
    <w:p w:rsidR="0063551E" w:rsidRPr="006F47B6" w:rsidRDefault="0063551E" w:rsidP="0063551E">
      <w:pPr>
        <w:suppressAutoHyphens/>
        <w:ind w:right="-141" w:firstLine="709"/>
        <w:jc w:val="both"/>
        <w:rPr>
          <w:sz w:val="20"/>
          <w:szCs w:val="20"/>
          <w:lang w:eastAsia="ar-SA"/>
        </w:rPr>
      </w:pPr>
      <w:r w:rsidRPr="006F47B6">
        <w:rPr>
          <w:sz w:val="20"/>
          <w:szCs w:val="20"/>
          <w:lang w:eastAsia="ar-SA"/>
        </w:rPr>
        <w:t xml:space="preserve">В случае выявления отсутствия каких-либо сведений о проводимом аукционе, следует руководствоваться ЗК РФ и иным законодательством в сфере земельных отношений, а также Регламентами УТП и торговой секции УТП.  </w:t>
      </w:r>
    </w:p>
    <w:p w:rsidR="0063551E" w:rsidRPr="006F47B6" w:rsidRDefault="0063551E" w:rsidP="0063551E">
      <w:pPr>
        <w:suppressAutoHyphens/>
        <w:ind w:right="-141" w:firstLine="709"/>
        <w:jc w:val="both"/>
        <w:rPr>
          <w:b/>
          <w:sz w:val="20"/>
          <w:szCs w:val="20"/>
          <w:lang w:eastAsia="ar-SA"/>
        </w:rPr>
      </w:pPr>
      <w:proofErr w:type="gramStart"/>
      <w:r w:rsidRPr="006F47B6">
        <w:rPr>
          <w:sz w:val="20"/>
          <w:szCs w:val="20"/>
          <w:lang w:eastAsia="ar-SA"/>
        </w:rPr>
        <w:t xml:space="preserve">В соответствии с пунктом 3.2 статьи 39.13 ЗК РФ, пунктом 4(1) постановления Правительства Российской Федерации от 10.05.2018 № 564 «О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процедуры и установлении ее предельных размеров» оператор электронной площадки вправе в соответствии с </w:t>
      </w:r>
      <w:hyperlink r:id="rId8" w:anchor="/document/71941528/entry/1000" w:history="1">
        <w:r w:rsidRPr="006F47B6">
          <w:rPr>
            <w:rStyle w:val="a5"/>
            <w:color w:val="auto"/>
            <w:sz w:val="20"/>
            <w:szCs w:val="20"/>
            <w:u w:val="none"/>
            <w:lang w:eastAsia="ar-SA"/>
          </w:rPr>
          <w:t>Правилами</w:t>
        </w:r>
      </w:hyperlink>
      <w:r w:rsidRPr="006F47B6">
        <w:rPr>
          <w:sz w:val="20"/>
          <w:szCs w:val="20"/>
          <w:lang w:eastAsia="ar-SA"/>
        </w:rPr>
        <w:t>, утвержденными вышеуказанным постановлением, взимать с победителя аукциона или иного лица, с</w:t>
      </w:r>
      <w:proofErr w:type="gramEnd"/>
      <w:r w:rsidRPr="006F47B6">
        <w:rPr>
          <w:sz w:val="20"/>
          <w:szCs w:val="20"/>
          <w:lang w:eastAsia="ar-SA"/>
        </w:rPr>
        <w:t xml:space="preserve"> которыми в соответствии с </w:t>
      </w:r>
      <w:hyperlink r:id="rId9" w:anchor="/document/12124624/entry/391213" w:history="1">
        <w:r w:rsidRPr="006F47B6">
          <w:rPr>
            <w:rStyle w:val="a5"/>
            <w:color w:val="auto"/>
            <w:sz w:val="20"/>
            <w:szCs w:val="20"/>
            <w:u w:val="none"/>
            <w:lang w:eastAsia="ar-SA"/>
          </w:rPr>
          <w:t>пунктами 13</w:t>
        </w:r>
      </w:hyperlink>
      <w:r w:rsidRPr="006F47B6">
        <w:rPr>
          <w:sz w:val="20"/>
          <w:szCs w:val="20"/>
          <w:lang w:eastAsia="ar-SA"/>
        </w:rPr>
        <w:t xml:space="preserve">, </w:t>
      </w:r>
      <w:hyperlink r:id="rId10" w:anchor="/document/12124624/entry/391214" w:history="1">
        <w:r w:rsidRPr="006F47B6">
          <w:rPr>
            <w:rStyle w:val="a5"/>
            <w:color w:val="auto"/>
            <w:sz w:val="20"/>
            <w:szCs w:val="20"/>
            <w:u w:val="none"/>
            <w:lang w:eastAsia="ar-SA"/>
          </w:rPr>
          <w:t>14</w:t>
        </w:r>
      </w:hyperlink>
      <w:r w:rsidRPr="006F47B6">
        <w:rPr>
          <w:sz w:val="20"/>
          <w:szCs w:val="20"/>
          <w:lang w:eastAsia="ar-SA"/>
        </w:rPr>
        <w:t xml:space="preserve">, </w:t>
      </w:r>
      <w:hyperlink r:id="rId11" w:anchor="/document/12124624/entry/391220" w:history="1">
        <w:r w:rsidRPr="006F47B6">
          <w:rPr>
            <w:rStyle w:val="a5"/>
            <w:color w:val="auto"/>
            <w:sz w:val="20"/>
            <w:szCs w:val="20"/>
            <w:u w:val="none"/>
            <w:lang w:eastAsia="ar-SA"/>
          </w:rPr>
          <w:t>20</w:t>
        </w:r>
      </w:hyperlink>
      <w:r w:rsidRPr="006F47B6">
        <w:rPr>
          <w:sz w:val="20"/>
          <w:szCs w:val="20"/>
          <w:lang w:eastAsia="ar-SA"/>
        </w:rPr>
        <w:t xml:space="preserve"> и 25 статьи 39</w:t>
      </w:r>
      <w:r w:rsidRPr="006F47B6">
        <w:rPr>
          <w:sz w:val="20"/>
          <w:szCs w:val="20"/>
          <w:vertAlign w:val="superscript"/>
          <w:lang w:eastAsia="ar-SA"/>
        </w:rPr>
        <w:t> </w:t>
      </w:r>
      <w:r w:rsidRPr="006F47B6">
        <w:rPr>
          <w:sz w:val="20"/>
          <w:szCs w:val="20"/>
          <w:lang w:eastAsia="ar-SA"/>
        </w:rPr>
        <w:t>.12  ЗК РФ заключается договор купли-продажи земельного участка, плату за участие в аукционе.  Участие в торгах, проводимых в торговой секции «Приватизация, аренда и продажа прав», бесплатное для претендентов (участников).</w:t>
      </w:r>
    </w:p>
    <w:p w:rsidR="0063551E" w:rsidRPr="006F47B6" w:rsidRDefault="0063551E" w:rsidP="0063551E">
      <w:pPr>
        <w:tabs>
          <w:tab w:val="left" w:pos="0"/>
        </w:tabs>
        <w:suppressAutoHyphens/>
        <w:ind w:right="-141" w:firstLine="709"/>
        <w:jc w:val="both"/>
        <w:rPr>
          <w:bCs/>
          <w:sz w:val="20"/>
          <w:szCs w:val="20"/>
          <w:lang w:eastAsia="ar-SA"/>
        </w:rPr>
      </w:pPr>
      <w:r w:rsidRPr="006F47B6">
        <w:rPr>
          <w:bCs/>
          <w:sz w:val="20"/>
          <w:szCs w:val="20"/>
          <w:lang w:eastAsia="ar-SA"/>
        </w:rPr>
        <w:t>Закрепление и вынос границ земельного участка на местности осуществляется покупателем за свой счет и своими силами.</w:t>
      </w:r>
    </w:p>
    <w:p w:rsidR="0063551E" w:rsidRPr="006F47B6" w:rsidRDefault="0063551E" w:rsidP="0063551E">
      <w:pPr>
        <w:ind w:right="-141" w:firstLine="709"/>
        <w:jc w:val="both"/>
        <w:rPr>
          <w:b/>
          <w:sz w:val="20"/>
          <w:szCs w:val="20"/>
        </w:rPr>
      </w:pPr>
      <w:r w:rsidRPr="006F47B6">
        <w:rPr>
          <w:sz w:val="20"/>
          <w:szCs w:val="20"/>
          <w:lang w:eastAsia="ar-SA"/>
        </w:rPr>
        <w:t>Доступ на участок свободный, осмотр земельного участка на местности проводится претендентами самостоятельно.</w:t>
      </w:r>
    </w:p>
    <w:p w:rsidR="0063551E" w:rsidRPr="006F47B6" w:rsidRDefault="0063551E" w:rsidP="0063551E">
      <w:pPr>
        <w:ind w:right="-141" w:firstLine="709"/>
        <w:jc w:val="both"/>
        <w:rPr>
          <w:sz w:val="20"/>
          <w:szCs w:val="20"/>
        </w:rPr>
      </w:pPr>
      <w:r w:rsidRPr="006F47B6">
        <w:rPr>
          <w:sz w:val="20"/>
          <w:szCs w:val="20"/>
        </w:rPr>
        <w:t xml:space="preserve">Необходимые материалы и документы по аукциону можно получить в Администрации Угловского городского поселения по адресу: 174361, Новгородская область, Окуловский район, </w:t>
      </w:r>
      <w:proofErr w:type="spellStart"/>
      <w:r w:rsidRPr="006F47B6">
        <w:rPr>
          <w:sz w:val="20"/>
          <w:szCs w:val="20"/>
        </w:rPr>
        <w:t>рп</w:t>
      </w:r>
      <w:proofErr w:type="spellEnd"/>
      <w:r w:rsidRPr="006F47B6">
        <w:rPr>
          <w:sz w:val="20"/>
          <w:szCs w:val="20"/>
        </w:rPr>
        <w:t>. Угловка, ул</w:t>
      </w:r>
      <w:proofErr w:type="gramStart"/>
      <w:r w:rsidRPr="006F47B6">
        <w:rPr>
          <w:sz w:val="20"/>
          <w:szCs w:val="20"/>
        </w:rPr>
        <w:t>.Ц</w:t>
      </w:r>
      <w:proofErr w:type="gramEnd"/>
      <w:r w:rsidRPr="006F47B6">
        <w:rPr>
          <w:sz w:val="20"/>
          <w:szCs w:val="20"/>
        </w:rPr>
        <w:t>ентральная, д.9, каб.2, по рабочим дням с 8 часов 30 мин. до 17 час. 30 мин., перерыв с 13 час. 00 мин. до 14 час. 00 мин.</w:t>
      </w:r>
    </w:p>
    <w:p w:rsidR="0063551E" w:rsidRPr="006F47B6" w:rsidRDefault="0063551E" w:rsidP="0063551E">
      <w:pPr>
        <w:ind w:right="-141" w:firstLine="709"/>
        <w:jc w:val="both"/>
        <w:rPr>
          <w:sz w:val="20"/>
          <w:szCs w:val="20"/>
        </w:rPr>
      </w:pPr>
      <w:r w:rsidRPr="006F47B6">
        <w:rPr>
          <w:sz w:val="20"/>
          <w:szCs w:val="20"/>
        </w:rPr>
        <w:lastRenderedPageBreak/>
        <w:t>Дополнительную информацию по проведению аукциона можно получить по телефону: (8-816-57) 262-98.</w:t>
      </w:r>
    </w:p>
    <w:p w:rsidR="0063551E" w:rsidRPr="006F47B6" w:rsidRDefault="0063551E" w:rsidP="0063551E">
      <w:pPr>
        <w:rPr>
          <w:b/>
          <w:sz w:val="20"/>
          <w:szCs w:val="20"/>
        </w:rPr>
      </w:pPr>
    </w:p>
    <w:p w:rsidR="0063551E" w:rsidRPr="006F47B6" w:rsidRDefault="0063551E" w:rsidP="0063551E">
      <w:pPr>
        <w:jc w:val="center"/>
        <w:rPr>
          <w:b/>
          <w:sz w:val="20"/>
          <w:szCs w:val="20"/>
        </w:rPr>
      </w:pPr>
      <w:r w:rsidRPr="006F47B6">
        <w:rPr>
          <w:b/>
          <w:sz w:val="20"/>
          <w:szCs w:val="20"/>
        </w:rPr>
        <w:t>ИЗВЕЩЕНИЕ О ПРОВЕДЕНИИ  ОТКРЫТОГО ПО СОСТАВУ УЧАСТНИКОВ АУКЦИОНА В ЭЛЕКТРОННОЙ ФОРМЕ ПО ПРОДАЖЕ</w:t>
      </w:r>
    </w:p>
    <w:p w:rsidR="0063551E" w:rsidRPr="006F47B6" w:rsidRDefault="0063551E" w:rsidP="0063551E">
      <w:pPr>
        <w:jc w:val="center"/>
        <w:rPr>
          <w:b/>
          <w:sz w:val="20"/>
          <w:szCs w:val="20"/>
        </w:rPr>
      </w:pPr>
      <w:r w:rsidRPr="006F47B6">
        <w:rPr>
          <w:b/>
          <w:sz w:val="20"/>
          <w:szCs w:val="20"/>
        </w:rPr>
        <w:t xml:space="preserve"> ЗЕМЕЛЬНОГО  УЧАСТКА </w:t>
      </w:r>
    </w:p>
    <w:p w:rsidR="0063551E" w:rsidRPr="006F47B6" w:rsidRDefault="0063551E" w:rsidP="0063551E">
      <w:pPr>
        <w:jc w:val="center"/>
        <w:rPr>
          <w:b/>
          <w:sz w:val="20"/>
          <w:szCs w:val="20"/>
        </w:rPr>
      </w:pPr>
    </w:p>
    <w:p w:rsidR="0063551E" w:rsidRPr="006F47B6" w:rsidRDefault="0063551E" w:rsidP="0063551E">
      <w:pPr>
        <w:ind w:firstLine="708"/>
        <w:jc w:val="both"/>
        <w:rPr>
          <w:sz w:val="20"/>
          <w:szCs w:val="20"/>
        </w:rPr>
      </w:pPr>
      <w:r w:rsidRPr="006F47B6">
        <w:rPr>
          <w:sz w:val="20"/>
          <w:szCs w:val="20"/>
        </w:rPr>
        <w:t>Администрацией Угловского городского поселения - правообладателем принято решение о проведении открытого  по составу участников  аукциона в электронной форме по продаже земельного участка (постановление от 16  апреля  2024 года №  180 «О проведен</w:t>
      </w:r>
      <w:proofErr w:type="gramStart"/>
      <w:r w:rsidRPr="006F47B6">
        <w:rPr>
          <w:sz w:val="20"/>
          <w:szCs w:val="20"/>
        </w:rPr>
        <w:t>ии ау</w:t>
      </w:r>
      <w:proofErr w:type="gramEnd"/>
      <w:r w:rsidRPr="006F47B6">
        <w:rPr>
          <w:sz w:val="20"/>
          <w:szCs w:val="20"/>
        </w:rPr>
        <w:t>кциона в электронной форме»). Организатором аукциона выступает Администрация Угловского городского поселения. Аукцион проводится в соответствии с требованиями статьи 39.12 и статьи 39.13 Земельного кодекса Российской Федерации.</w:t>
      </w:r>
    </w:p>
    <w:p w:rsidR="0063551E" w:rsidRPr="006F47B6" w:rsidRDefault="0063551E" w:rsidP="0063551E">
      <w:pPr>
        <w:ind w:firstLine="708"/>
        <w:jc w:val="both"/>
        <w:rPr>
          <w:sz w:val="20"/>
          <w:szCs w:val="20"/>
        </w:rPr>
      </w:pPr>
      <w:r w:rsidRPr="006F47B6">
        <w:rPr>
          <w:sz w:val="20"/>
          <w:szCs w:val="20"/>
        </w:rPr>
        <w:t xml:space="preserve">На основании части 3 статьи 448 Гражданского кодекса Российской Федерации организатор аукциона вправе отказаться от проведения аукциона не позднее, чем за три дня до наступления даты его проведения. </w:t>
      </w:r>
    </w:p>
    <w:p w:rsidR="0063551E" w:rsidRPr="006F47B6" w:rsidRDefault="0063551E" w:rsidP="0063551E">
      <w:pPr>
        <w:ind w:firstLine="708"/>
        <w:jc w:val="both"/>
        <w:rPr>
          <w:sz w:val="20"/>
          <w:szCs w:val="20"/>
        </w:rPr>
      </w:pPr>
    </w:p>
    <w:p w:rsidR="0063551E" w:rsidRPr="006F47B6" w:rsidRDefault="0063551E" w:rsidP="0063551E">
      <w:pPr>
        <w:ind w:right="-141"/>
        <w:jc w:val="center"/>
        <w:rPr>
          <w:b/>
          <w:color w:val="000000"/>
          <w:sz w:val="20"/>
          <w:szCs w:val="20"/>
        </w:rPr>
      </w:pPr>
      <w:r w:rsidRPr="006F47B6">
        <w:rPr>
          <w:b/>
          <w:color w:val="000000"/>
          <w:sz w:val="20"/>
          <w:szCs w:val="20"/>
        </w:rPr>
        <w:t>Место, дата и время проведения аукциона</w:t>
      </w:r>
    </w:p>
    <w:p w:rsidR="0063551E" w:rsidRPr="006F47B6" w:rsidRDefault="0063551E" w:rsidP="0063551E">
      <w:pPr>
        <w:ind w:right="-141" w:firstLine="709"/>
        <w:jc w:val="both"/>
        <w:rPr>
          <w:color w:val="000000"/>
          <w:sz w:val="20"/>
          <w:szCs w:val="20"/>
        </w:rPr>
      </w:pPr>
      <w:r w:rsidRPr="006F47B6">
        <w:rPr>
          <w:b/>
          <w:color w:val="000000"/>
          <w:sz w:val="20"/>
          <w:szCs w:val="20"/>
        </w:rPr>
        <w:t>Место</w:t>
      </w:r>
      <w:r w:rsidRPr="006F47B6">
        <w:rPr>
          <w:color w:val="000000"/>
          <w:sz w:val="20"/>
          <w:szCs w:val="20"/>
        </w:rPr>
        <w:t xml:space="preserve"> проведения электронного аукциона: Электронная площадка – </w:t>
      </w:r>
    </w:p>
    <w:p w:rsidR="0063551E" w:rsidRPr="006F47B6" w:rsidRDefault="0063551E" w:rsidP="0063551E">
      <w:pPr>
        <w:autoSpaceDE w:val="0"/>
        <w:autoSpaceDN w:val="0"/>
        <w:adjustRightInd w:val="0"/>
        <w:ind w:right="-141"/>
        <w:rPr>
          <w:sz w:val="20"/>
          <w:szCs w:val="20"/>
        </w:rPr>
      </w:pPr>
      <w:r w:rsidRPr="006F47B6">
        <w:rPr>
          <w:sz w:val="20"/>
          <w:szCs w:val="20"/>
        </w:rPr>
        <w:t xml:space="preserve">Акционерное общество «Сбербанк – Автоматизированная система торгов», сокращенное наименование – АО «Сбербанк – АСТ». </w:t>
      </w:r>
    </w:p>
    <w:p w:rsidR="0063551E" w:rsidRPr="006F47B6" w:rsidRDefault="0063551E" w:rsidP="0063551E">
      <w:pPr>
        <w:autoSpaceDE w:val="0"/>
        <w:autoSpaceDN w:val="0"/>
        <w:adjustRightInd w:val="0"/>
        <w:ind w:right="-141" w:firstLine="708"/>
        <w:rPr>
          <w:sz w:val="20"/>
          <w:szCs w:val="20"/>
        </w:rPr>
      </w:pPr>
      <w:r w:rsidRPr="006F47B6">
        <w:rPr>
          <w:b/>
          <w:color w:val="000000"/>
          <w:sz w:val="20"/>
          <w:szCs w:val="20"/>
        </w:rPr>
        <w:t>Адрес</w:t>
      </w:r>
      <w:r w:rsidRPr="006F47B6">
        <w:rPr>
          <w:color w:val="000000"/>
          <w:sz w:val="20"/>
          <w:szCs w:val="20"/>
        </w:rPr>
        <w:t xml:space="preserve"> электронной площадки</w:t>
      </w:r>
      <w:r w:rsidRPr="006F47B6">
        <w:rPr>
          <w:sz w:val="20"/>
          <w:szCs w:val="20"/>
        </w:rPr>
        <w:t xml:space="preserve">: http://utp.sberbank-ast.ru/AP. </w:t>
      </w:r>
    </w:p>
    <w:p w:rsidR="0063551E" w:rsidRPr="006F47B6" w:rsidRDefault="0063551E" w:rsidP="0063551E">
      <w:pPr>
        <w:ind w:right="-141" w:firstLine="709"/>
        <w:jc w:val="both"/>
        <w:rPr>
          <w:b/>
          <w:color w:val="000000"/>
          <w:sz w:val="20"/>
          <w:szCs w:val="20"/>
        </w:rPr>
      </w:pPr>
      <w:r w:rsidRPr="006F47B6">
        <w:rPr>
          <w:b/>
          <w:color w:val="000000"/>
          <w:sz w:val="20"/>
          <w:szCs w:val="20"/>
        </w:rPr>
        <w:t>Дата и время</w:t>
      </w:r>
      <w:r w:rsidRPr="006F47B6">
        <w:rPr>
          <w:color w:val="000000"/>
          <w:sz w:val="20"/>
          <w:szCs w:val="20"/>
        </w:rPr>
        <w:t xml:space="preserve"> проведения аукциона: </w:t>
      </w:r>
      <w:r w:rsidRPr="006F47B6">
        <w:rPr>
          <w:b/>
          <w:color w:val="000000"/>
          <w:sz w:val="20"/>
          <w:szCs w:val="20"/>
        </w:rPr>
        <w:t>22 мая 2024 года в 10 часов.</w:t>
      </w:r>
    </w:p>
    <w:p w:rsidR="0063551E" w:rsidRPr="006F47B6" w:rsidRDefault="0063551E" w:rsidP="0063551E">
      <w:pPr>
        <w:ind w:right="-141" w:firstLine="709"/>
        <w:jc w:val="both"/>
        <w:rPr>
          <w:sz w:val="20"/>
          <w:szCs w:val="20"/>
        </w:rPr>
      </w:pPr>
      <w:r w:rsidRPr="006F47B6">
        <w:rPr>
          <w:b/>
          <w:color w:val="000000"/>
          <w:sz w:val="20"/>
          <w:szCs w:val="20"/>
        </w:rPr>
        <w:t>Порядок</w:t>
      </w:r>
      <w:r w:rsidRPr="006F47B6">
        <w:rPr>
          <w:color w:val="000000"/>
          <w:sz w:val="20"/>
          <w:szCs w:val="20"/>
        </w:rPr>
        <w:t xml:space="preserve"> проведения аукциона: аукцион проводится в соответствии с Земельным кодексом Российской Федерации (далее – ЗК РФ) и </w:t>
      </w:r>
      <w:r w:rsidRPr="006F47B6">
        <w:rPr>
          <w:sz w:val="20"/>
          <w:szCs w:val="20"/>
        </w:rPr>
        <w:t>Регламентом торговой секции «Приватизация, аренда и продажа прав» (далее – ТС) раздела универсальной торговой платформы «</w:t>
      </w:r>
      <w:proofErr w:type="spellStart"/>
      <w:r w:rsidRPr="006F47B6">
        <w:rPr>
          <w:sz w:val="20"/>
          <w:szCs w:val="20"/>
        </w:rPr>
        <w:t>Сбербанк-АСТ</w:t>
      </w:r>
      <w:proofErr w:type="spellEnd"/>
      <w:r w:rsidRPr="006F47B6">
        <w:rPr>
          <w:sz w:val="20"/>
          <w:szCs w:val="20"/>
        </w:rPr>
        <w:t>» (далее – УПТ), который предназначен для проведения торгов в электронной форме.</w:t>
      </w:r>
    </w:p>
    <w:p w:rsidR="0063551E" w:rsidRPr="006F47B6" w:rsidRDefault="0063551E" w:rsidP="0063551E">
      <w:pPr>
        <w:ind w:firstLine="708"/>
        <w:jc w:val="both"/>
        <w:rPr>
          <w:sz w:val="20"/>
          <w:szCs w:val="20"/>
        </w:rPr>
      </w:pPr>
    </w:p>
    <w:p w:rsidR="0063551E" w:rsidRPr="006F47B6" w:rsidRDefault="0063551E" w:rsidP="0063551E">
      <w:pPr>
        <w:ind w:firstLine="708"/>
        <w:jc w:val="both"/>
        <w:rPr>
          <w:b/>
          <w:sz w:val="20"/>
          <w:szCs w:val="20"/>
        </w:rPr>
      </w:pPr>
      <w:r w:rsidRPr="006F47B6">
        <w:rPr>
          <w:b/>
          <w:sz w:val="20"/>
          <w:szCs w:val="20"/>
        </w:rPr>
        <w:t>Предмет аукциона:</w:t>
      </w:r>
    </w:p>
    <w:p w:rsidR="0063551E" w:rsidRPr="006F47B6" w:rsidRDefault="0063551E" w:rsidP="0063551E">
      <w:pPr>
        <w:ind w:firstLine="708"/>
        <w:jc w:val="both"/>
        <w:rPr>
          <w:sz w:val="20"/>
          <w:szCs w:val="20"/>
        </w:rPr>
      </w:pPr>
      <w:r w:rsidRPr="006F47B6">
        <w:rPr>
          <w:sz w:val="20"/>
          <w:szCs w:val="20"/>
        </w:rPr>
        <w:t xml:space="preserve">Продажа земельного участка, расположенного по адресу: </w:t>
      </w:r>
    </w:p>
    <w:p w:rsidR="0063551E" w:rsidRPr="006F47B6" w:rsidRDefault="0063551E" w:rsidP="0063551E">
      <w:pPr>
        <w:pStyle w:val="a3"/>
        <w:rPr>
          <w:sz w:val="20"/>
        </w:rPr>
      </w:pPr>
      <w:r w:rsidRPr="006F47B6">
        <w:rPr>
          <w:sz w:val="20"/>
        </w:rPr>
        <w:t xml:space="preserve">        Российская Федерация, Новгородская область, Окуловский муниципальный район, Угловское городское поселение, земельный участок 0804006/1, с кадастровым номером 53:12:0804006:152, площадью 61214 кв.м., вид разрешённого использования: сельскохозяйственное использование, категория земель – земли сельскохозяйственного назначения.</w:t>
      </w:r>
    </w:p>
    <w:p w:rsidR="0063551E" w:rsidRPr="006F47B6" w:rsidRDefault="0063551E" w:rsidP="0063551E">
      <w:pPr>
        <w:pStyle w:val="a3"/>
        <w:rPr>
          <w:sz w:val="20"/>
        </w:rPr>
      </w:pPr>
      <w:r w:rsidRPr="006F47B6">
        <w:rPr>
          <w:sz w:val="20"/>
        </w:rPr>
        <w:t xml:space="preserve">Собственник земельного участка – муниципальное образование Угловское городское поселение, право зарегистрировано 18.10.2023 № 53:12:0804006:152-53/093/2023 -2 . </w:t>
      </w:r>
    </w:p>
    <w:p w:rsidR="0063551E" w:rsidRPr="006F47B6" w:rsidRDefault="0063551E" w:rsidP="0063551E">
      <w:pPr>
        <w:pStyle w:val="a3"/>
        <w:rPr>
          <w:sz w:val="20"/>
        </w:rPr>
      </w:pPr>
    </w:p>
    <w:p w:rsidR="0063551E" w:rsidRPr="006F47B6" w:rsidRDefault="0063551E" w:rsidP="0063551E">
      <w:pPr>
        <w:autoSpaceDE w:val="0"/>
        <w:autoSpaceDN w:val="0"/>
        <w:adjustRightInd w:val="0"/>
        <w:ind w:firstLine="708"/>
        <w:rPr>
          <w:b/>
          <w:sz w:val="20"/>
          <w:szCs w:val="20"/>
        </w:rPr>
      </w:pPr>
      <w:r w:rsidRPr="006F47B6">
        <w:rPr>
          <w:b/>
          <w:sz w:val="20"/>
          <w:szCs w:val="20"/>
        </w:rPr>
        <w:t>Ограничение прав и обременение объекта недвижимости:</w:t>
      </w:r>
    </w:p>
    <w:p w:rsidR="0063551E" w:rsidRPr="006F47B6" w:rsidRDefault="0063551E" w:rsidP="0063551E">
      <w:pPr>
        <w:autoSpaceDE w:val="0"/>
        <w:autoSpaceDN w:val="0"/>
        <w:adjustRightInd w:val="0"/>
        <w:jc w:val="both"/>
        <w:rPr>
          <w:rFonts w:eastAsia="TimesNewRomanPSMT"/>
          <w:sz w:val="20"/>
          <w:szCs w:val="20"/>
          <w:lang w:eastAsia="en-US"/>
        </w:rPr>
      </w:pPr>
      <w:r w:rsidRPr="006F47B6">
        <w:rPr>
          <w:rFonts w:eastAsia="TimesNewRomanPSMT"/>
          <w:sz w:val="20"/>
          <w:szCs w:val="20"/>
          <w:lang w:eastAsia="en-US"/>
        </w:rPr>
        <w:t xml:space="preserve">Земельный участок полностью расположен в границах зоны с реестровым номером 53:12-6.1767 от 05.05.2023, ограничение использования земельного участка в пределах зоны: В границах второго и третьего поясов ЗСО запрещается: закачка отработанных вод в подземные горизонты, подземное  складирование твердых отходов и разработка недр земли; размещение складов горюче-смазочных материалов, ядохимикатов и минеральных удобрений, накопителей </w:t>
      </w:r>
      <w:proofErr w:type="spellStart"/>
      <w:r w:rsidRPr="006F47B6">
        <w:rPr>
          <w:rFonts w:eastAsia="TimesNewRomanPSMT"/>
          <w:sz w:val="20"/>
          <w:szCs w:val="20"/>
          <w:lang w:eastAsia="en-US"/>
        </w:rPr>
        <w:t>промстоков</w:t>
      </w:r>
      <w:proofErr w:type="spellEnd"/>
      <w:r w:rsidRPr="006F47B6">
        <w:rPr>
          <w:rFonts w:eastAsia="TimesNewRomanPSMT"/>
          <w:sz w:val="20"/>
          <w:szCs w:val="20"/>
          <w:lang w:eastAsia="en-US"/>
        </w:rPr>
        <w:t xml:space="preserve">, </w:t>
      </w:r>
      <w:proofErr w:type="spellStart"/>
      <w:r w:rsidRPr="006F47B6">
        <w:rPr>
          <w:rFonts w:eastAsia="TimesNewRomanPSMT"/>
          <w:sz w:val="20"/>
          <w:szCs w:val="20"/>
          <w:lang w:eastAsia="en-US"/>
        </w:rPr>
        <w:t>шламохранилищ</w:t>
      </w:r>
      <w:proofErr w:type="spellEnd"/>
      <w:r w:rsidRPr="006F47B6">
        <w:rPr>
          <w:rFonts w:eastAsia="TimesNewRomanPSMT"/>
          <w:sz w:val="20"/>
          <w:szCs w:val="20"/>
          <w:lang w:eastAsia="en-US"/>
        </w:rPr>
        <w:t xml:space="preserve"> и других объектов, обусловливающих опасность химического загрязнения подземных вод. Допускается в пределах третьего пояса ЗСО при условии выполнения специальных мероприятий по защите водоносного горизонта от загрязнения при наличии санитарно-эпидемиологического заключения, выданного с учетом заключения органов геологического контроля</w:t>
      </w:r>
      <w:proofErr w:type="gramStart"/>
      <w:r w:rsidRPr="006F47B6">
        <w:rPr>
          <w:rFonts w:eastAsia="TimesNewRomanPSMT"/>
          <w:sz w:val="20"/>
          <w:szCs w:val="20"/>
          <w:lang w:eastAsia="en-US"/>
        </w:rPr>
        <w:t xml:space="preserve">., </w:t>
      </w:r>
      <w:proofErr w:type="gramEnd"/>
      <w:r w:rsidRPr="006F47B6">
        <w:rPr>
          <w:rFonts w:eastAsia="TimesNewRomanPSMT"/>
          <w:sz w:val="20"/>
          <w:szCs w:val="20"/>
          <w:lang w:eastAsia="en-US"/>
        </w:rPr>
        <w:t xml:space="preserve">вид/наименование: Граница третьего пояса зоны санитарной охраны скважины № 1850/17, расположенной по адресу: д. </w:t>
      </w:r>
      <w:proofErr w:type="spellStart"/>
      <w:r w:rsidRPr="006F47B6">
        <w:rPr>
          <w:rFonts w:eastAsia="TimesNewRomanPSMT"/>
          <w:sz w:val="20"/>
          <w:szCs w:val="20"/>
          <w:lang w:eastAsia="en-US"/>
        </w:rPr>
        <w:t>Заручевье</w:t>
      </w:r>
      <w:proofErr w:type="spellEnd"/>
      <w:r w:rsidRPr="006F47B6">
        <w:rPr>
          <w:rFonts w:eastAsia="TimesNewRomanPSMT"/>
          <w:sz w:val="20"/>
          <w:szCs w:val="20"/>
          <w:lang w:eastAsia="en-US"/>
        </w:rPr>
        <w:t xml:space="preserve"> (участок № 51) Угловского городского поселения Окуловского муниципального района Новгородской области, тип: Зона санитарной охраны источников водоснабжения и водопроводов питьевого назначения, решения:</w:t>
      </w:r>
    </w:p>
    <w:p w:rsidR="0063551E" w:rsidRPr="006F47B6" w:rsidRDefault="0063551E" w:rsidP="0063551E">
      <w:pPr>
        <w:autoSpaceDE w:val="0"/>
        <w:autoSpaceDN w:val="0"/>
        <w:adjustRightInd w:val="0"/>
        <w:jc w:val="both"/>
        <w:rPr>
          <w:rFonts w:eastAsia="TimesNewRomanPSMT"/>
          <w:sz w:val="20"/>
          <w:szCs w:val="20"/>
          <w:lang w:eastAsia="en-US"/>
        </w:rPr>
      </w:pPr>
      <w:r w:rsidRPr="006F47B6">
        <w:rPr>
          <w:rFonts w:eastAsia="TimesNewRomanPSMT"/>
          <w:sz w:val="20"/>
          <w:szCs w:val="20"/>
          <w:lang w:eastAsia="en-US"/>
        </w:rPr>
        <w:t>1. дата решения: 20.02.2023, номер решения: 153, наименование ОГВ/ОМСУ: Министерство природных ресурсов, лесного хозяйства и экологии Новгородской области</w:t>
      </w:r>
    </w:p>
    <w:p w:rsidR="0063551E" w:rsidRPr="006F47B6" w:rsidRDefault="0063551E" w:rsidP="0063551E">
      <w:pPr>
        <w:autoSpaceDE w:val="0"/>
        <w:autoSpaceDN w:val="0"/>
        <w:adjustRightInd w:val="0"/>
        <w:jc w:val="both"/>
        <w:rPr>
          <w:rFonts w:eastAsia="TimesNewRomanPSMT"/>
          <w:sz w:val="20"/>
          <w:szCs w:val="20"/>
          <w:lang w:eastAsia="en-US"/>
        </w:rPr>
      </w:pPr>
      <w:r w:rsidRPr="006F47B6">
        <w:rPr>
          <w:rFonts w:eastAsia="TimesNewRomanPSMT"/>
          <w:sz w:val="20"/>
          <w:szCs w:val="20"/>
          <w:lang w:eastAsia="en-US"/>
        </w:rPr>
        <w:t>2. дата решения: 20.02.2023, номер решения</w:t>
      </w:r>
      <w:proofErr w:type="gramStart"/>
      <w:r w:rsidRPr="006F47B6">
        <w:rPr>
          <w:rFonts w:eastAsia="TimesNewRomanPSMT"/>
          <w:sz w:val="20"/>
          <w:szCs w:val="20"/>
          <w:lang w:eastAsia="en-US"/>
        </w:rPr>
        <w:t xml:space="preserve">: -, </w:t>
      </w:r>
      <w:proofErr w:type="gramEnd"/>
      <w:r w:rsidRPr="006F47B6">
        <w:rPr>
          <w:rFonts w:eastAsia="TimesNewRomanPSMT"/>
          <w:sz w:val="20"/>
          <w:szCs w:val="20"/>
          <w:lang w:eastAsia="en-US"/>
        </w:rPr>
        <w:t>наименование ОГВ/ОМСУ: Министерство природных ресурсов, лесного хозяйства и экологии Новгородской области</w:t>
      </w:r>
    </w:p>
    <w:p w:rsidR="0063551E" w:rsidRPr="006F47B6" w:rsidRDefault="0063551E" w:rsidP="0063551E">
      <w:pPr>
        <w:autoSpaceDE w:val="0"/>
        <w:autoSpaceDN w:val="0"/>
        <w:adjustRightInd w:val="0"/>
        <w:jc w:val="both"/>
        <w:rPr>
          <w:rFonts w:eastAsia="TimesNewRomanPSMT"/>
          <w:sz w:val="20"/>
          <w:szCs w:val="20"/>
          <w:lang w:eastAsia="en-US"/>
        </w:rPr>
      </w:pPr>
    </w:p>
    <w:p w:rsidR="0063551E" w:rsidRPr="006F47B6" w:rsidRDefault="0063551E" w:rsidP="0063551E">
      <w:pPr>
        <w:autoSpaceDE w:val="0"/>
        <w:autoSpaceDN w:val="0"/>
        <w:adjustRightInd w:val="0"/>
        <w:jc w:val="both"/>
        <w:rPr>
          <w:rFonts w:eastAsia="TimesNewRomanPSMT"/>
          <w:sz w:val="20"/>
          <w:szCs w:val="20"/>
          <w:lang w:eastAsia="en-US"/>
        </w:rPr>
      </w:pPr>
      <w:r w:rsidRPr="006F47B6">
        <w:rPr>
          <w:rFonts w:eastAsia="TimesNewRomanPSMT"/>
          <w:sz w:val="20"/>
          <w:szCs w:val="20"/>
          <w:lang w:eastAsia="en-US"/>
        </w:rPr>
        <w:t xml:space="preserve">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Российской Федерации; срок действия: </w:t>
      </w:r>
      <w:proofErr w:type="spellStart"/>
      <w:r w:rsidRPr="006F47B6">
        <w:rPr>
          <w:rFonts w:eastAsia="TimesNewRomanPSMT"/>
          <w:sz w:val="20"/>
          <w:szCs w:val="20"/>
          <w:lang w:eastAsia="en-US"/>
        </w:rPr>
        <w:t>c</w:t>
      </w:r>
      <w:proofErr w:type="spellEnd"/>
      <w:r w:rsidRPr="006F47B6">
        <w:rPr>
          <w:rFonts w:eastAsia="TimesNewRomanPSMT"/>
          <w:sz w:val="20"/>
          <w:szCs w:val="20"/>
          <w:lang w:eastAsia="en-US"/>
        </w:rPr>
        <w:t xml:space="preserve"> 13.10.2021; реквизиты документа-основания: постановление "О порядке установления охранных зон объектов </w:t>
      </w:r>
      <w:proofErr w:type="spellStart"/>
      <w:r w:rsidRPr="006F47B6">
        <w:rPr>
          <w:rFonts w:eastAsia="TimesNewRomanPSMT"/>
          <w:sz w:val="20"/>
          <w:szCs w:val="20"/>
          <w:lang w:eastAsia="en-US"/>
        </w:rPr>
        <w:t>электросетевого</w:t>
      </w:r>
      <w:proofErr w:type="spellEnd"/>
      <w:r w:rsidRPr="006F47B6">
        <w:rPr>
          <w:rFonts w:eastAsia="TimesNewRomanPSMT"/>
          <w:sz w:val="20"/>
          <w:szCs w:val="20"/>
          <w:lang w:eastAsia="en-US"/>
        </w:rPr>
        <w:t xml:space="preserve"> хозяйства и особых условий использования земельных участков, расположенных в границах таких зон" от 24.02.2009 № 160 </w:t>
      </w:r>
      <w:proofErr w:type="gramStart"/>
      <w:r w:rsidRPr="006F47B6">
        <w:rPr>
          <w:rFonts w:eastAsia="TimesNewRomanPSMT"/>
          <w:sz w:val="20"/>
          <w:szCs w:val="20"/>
          <w:lang w:eastAsia="en-US"/>
        </w:rPr>
        <w:t>выдан</w:t>
      </w:r>
      <w:proofErr w:type="gramEnd"/>
      <w:r w:rsidRPr="006F47B6">
        <w:rPr>
          <w:rFonts w:eastAsia="TimesNewRomanPSMT"/>
          <w:sz w:val="20"/>
          <w:szCs w:val="20"/>
          <w:lang w:eastAsia="en-US"/>
        </w:rPr>
        <w:t xml:space="preserve">: Правительство Российской Федерации. Вид ограничения (обременения): ограничения прав на земельный участок, предусмотренные статьей 56 Земельного кодекса Российской Федерации; срок действия: </w:t>
      </w:r>
      <w:proofErr w:type="spellStart"/>
      <w:r w:rsidRPr="006F47B6">
        <w:rPr>
          <w:rFonts w:eastAsia="TimesNewRomanPSMT"/>
          <w:sz w:val="20"/>
          <w:szCs w:val="20"/>
          <w:lang w:eastAsia="en-US"/>
        </w:rPr>
        <w:lastRenderedPageBreak/>
        <w:t>c</w:t>
      </w:r>
      <w:proofErr w:type="spellEnd"/>
      <w:r w:rsidRPr="006F47B6">
        <w:rPr>
          <w:rFonts w:eastAsia="TimesNewRomanPSMT"/>
          <w:sz w:val="20"/>
          <w:szCs w:val="20"/>
          <w:lang w:eastAsia="en-US"/>
        </w:rPr>
        <w:t xml:space="preserve"> 27.04.2022; реквизиты документа-основания: </w:t>
      </w:r>
      <w:proofErr w:type="spellStart"/>
      <w:r w:rsidRPr="006F47B6">
        <w:rPr>
          <w:rFonts w:eastAsia="TimesNewRomanPSMT"/>
          <w:sz w:val="20"/>
          <w:szCs w:val="20"/>
          <w:lang w:eastAsia="en-US"/>
        </w:rPr>
        <w:t>пОСТАНОВЛЕНИЕ</w:t>
      </w:r>
      <w:proofErr w:type="spellEnd"/>
      <w:r w:rsidRPr="006F47B6">
        <w:rPr>
          <w:rFonts w:eastAsia="TimesNewRomanPSMT"/>
          <w:sz w:val="20"/>
          <w:szCs w:val="20"/>
          <w:lang w:eastAsia="en-US"/>
        </w:rPr>
        <w:t xml:space="preserve"> "Об установлении публичного сервитута" от 30.03.2022 № 198 выдан: Администрация Угловского городского поселения Окуловского муниципального район Новгородской области</w:t>
      </w:r>
      <w:proofErr w:type="gramStart"/>
      <w:r w:rsidRPr="006F47B6">
        <w:rPr>
          <w:rFonts w:eastAsia="TimesNewRomanPSMT"/>
          <w:sz w:val="20"/>
          <w:szCs w:val="20"/>
          <w:lang w:eastAsia="en-US"/>
        </w:rPr>
        <w:t>.</w:t>
      </w:r>
      <w:proofErr w:type="gramEnd"/>
      <w:r w:rsidRPr="006F47B6">
        <w:rPr>
          <w:rFonts w:eastAsia="TimesNewRomanPSMT"/>
          <w:sz w:val="20"/>
          <w:szCs w:val="20"/>
          <w:lang w:eastAsia="en-US"/>
        </w:rPr>
        <w:t xml:space="preserve"> </w:t>
      </w:r>
      <w:proofErr w:type="gramStart"/>
      <w:r w:rsidRPr="006F47B6">
        <w:rPr>
          <w:rFonts w:eastAsia="TimesNewRomanPSMT"/>
          <w:sz w:val="20"/>
          <w:szCs w:val="20"/>
          <w:lang w:eastAsia="en-US"/>
        </w:rPr>
        <w:t>в</w:t>
      </w:r>
      <w:proofErr w:type="gramEnd"/>
      <w:r w:rsidRPr="006F47B6">
        <w:rPr>
          <w:rFonts w:eastAsia="TimesNewRomanPSMT"/>
          <w:sz w:val="20"/>
          <w:szCs w:val="20"/>
          <w:lang w:eastAsia="en-US"/>
        </w:rPr>
        <w:t xml:space="preserve">ид ограничения (обременения): ограничения прав на земельный участок, предусмотренные статьей 56 Земельного кодекса Российской Федерации; срок действия: </w:t>
      </w:r>
      <w:proofErr w:type="spellStart"/>
      <w:r w:rsidRPr="006F47B6">
        <w:rPr>
          <w:rFonts w:eastAsia="TimesNewRomanPSMT"/>
          <w:sz w:val="20"/>
          <w:szCs w:val="20"/>
          <w:lang w:eastAsia="en-US"/>
        </w:rPr>
        <w:t>c</w:t>
      </w:r>
      <w:proofErr w:type="spellEnd"/>
      <w:r w:rsidRPr="006F47B6">
        <w:rPr>
          <w:rFonts w:eastAsia="TimesNewRomanPSMT"/>
          <w:sz w:val="20"/>
          <w:szCs w:val="20"/>
          <w:lang w:eastAsia="en-US"/>
        </w:rPr>
        <w:t xml:space="preserve"> 07.12.2022; </w:t>
      </w:r>
      <w:proofErr w:type="gramStart"/>
      <w:r w:rsidRPr="006F47B6">
        <w:rPr>
          <w:rFonts w:eastAsia="TimesNewRomanPSMT"/>
          <w:sz w:val="20"/>
          <w:szCs w:val="20"/>
          <w:lang w:eastAsia="en-US"/>
        </w:rPr>
        <w:t xml:space="preserve">реквизиты документа-основания: </w:t>
      </w:r>
      <w:proofErr w:type="spellStart"/>
      <w:r w:rsidRPr="006F47B6">
        <w:rPr>
          <w:rFonts w:eastAsia="TimesNewRomanPSMT"/>
          <w:sz w:val="20"/>
          <w:szCs w:val="20"/>
          <w:lang w:eastAsia="en-US"/>
        </w:rPr>
        <w:t>рАСПОРЯЖЕНИЕ</w:t>
      </w:r>
      <w:proofErr w:type="spellEnd"/>
      <w:r w:rsidRPr="006F47B6">
        <w:rPr>
          <w:rFonts w:eastAsia="TimesNewRomanPSMT"/>
          <w:sz w:val="20"/>
          <w:szCs w:val="20"/>
          <w:lang w:eastAsia="en-US"/>
        </w:rPr>
        <w:t xml:space="preserve"> " Об установлении придорожных полос автомобильной дороги общего пользования федерального значения М-10 </w:t>
      </w:r>
      <w:r w:rsidRPr="006F47B6">
        <w:rPr>
          <w:rFonts w:ascii="Cambria Math" w:eastAsia="TimesNewRomanPSMT" w:hAnsi="Cambria Math" w:cs="Cambria Math"/>
          <w:sz w:val="20"/>
          <w:szCs w:val="20"/>
          <w:lang w:eastAsia="en-US"/>
        </w:rPr>
        <w:t>≪</w:t>
      </w:r>
      <w:r w:rsidRPr="006F47B6">
        <w:rPr>
          <w:rFonts w:eastAsia="TimesNewRomanPSMT"/>
          <w:sz w:val="20"/>
          <w:szCs w:val="20"/>
          <w:lang w:eastAsia="en-US"/>
        </w:rPr>
        <w:t>Россия</w:t>
      </w:r>
      <w:r w:rsidRPr="006F47B6">
        <w:rPr>
          <w:rFonts w:ascii="Cambria Math" w:eastAsia="TimesNewRomanPSMT" w:hAnsi="Cambria Math" w:cs="Cambria Math"/>
          <w:sz w:val="20"/>
          <w:szCs w:val="20"/>
          <w:lang w:eastAsia="en-US"/>
        </w:rPr>
        <w:t>≫</w:t>
      </w:r>
      <w:r w:rsidRPr="006F47B6">
        <w:rPr>
          <w:rFonts w:eastAsia="TimesNewRomanPSMT"/>
          <w:sz w:val="20"/>
          <w:szCs w:val="20"/>
          <w:lang w:eastAsia="en-US"/>
        </w:rPr>
        <w:t xml:space="preserve"> Москва – Тверь – Великий Новгород – Санкт-Петербург на участках Окуловка – Угловка км 25+104 – км 25+645, Долгие Бороды – Угловка км 14+720 – км 29+659, Угловка – Селище км 0+000 – км 0+157, расположенных в границах Окуловского муниципального района Новгородской области от 01.12.2022 № 3960-р выдан:</w:t>
      </w:r>
      <w:proofErr w:type="gramEnd"/>
      <w:r w:rsidRPr="006F47B6">
        <w:rPr>
          <w:rFonts w:eastAsia="TimesNewRomanPSMT"/>
          <w:sz w:val="20"/>
          <w:szCs w:val="20"/>
          <w:lang w:eastAsia="en-US"/>
        </w:rPr>
        <w:t xml:space="preserve"> Министерство транспорта Российской Федерации Федеральное дорожное агентство (РОСАВТОДОР)</w:t>
      </w:r>
      <w:proofErr w:type="gramStart"/>
      <w:r w:rsidRPr="006F47B6">
        <w:rPr>
          <w:rFonts w:eastAsia="TimesNewRomanPSMT"/>
          <w:sz w:val="20"/>
          <w:szCs w:val="20"/>
          <w:lang w:eastAsia="en-US"/>
        </w:rPr>
        <w:t>.</w:t>
      </w:r>
      <w:proofErr w:type="gramEnd"/>
      <w:r w:rsidRPr="006F47B6">
        <w:rPr>
          <w:rFonts w:eastAsia="TimesNewRomanPSMT"/>
          <w:sz w:val="20"/>
          <w:szCs w:val="20"/>
          <w:lang w:eastAsia="en-US"/>
        </w:rPr>
        <w:t xml:space="preserve"> </w:t>
      </w:r>
      <w:proofErr w:type="gramStart"/>
      <w:r w:rsidRPr="006F47B6">
        <w:rPr>
          <w:rFonts w:eastAsia="TimesNewRomanPSMT"/>
          <w:sz w:val="20"/>
          <w:szCs w:val="20"/>
          <w:lang w:eastAsia="en-US"/>
        </w:rPr>
        <w:t>в</w:t>
      </w:r>
      <w:proofErr w:type="gramEnd"/>
      <w:r w:rsidRPr="006F47B6">
        <w:rPr>
          <w:rFonts w:eastAsia="TimesNewRomanPSMT"/>
          <w:sz w:val="20"/>
          <w:szCs w:val="20"/>
          <w:lang w:eastAsia="en-US"/>
        </w:rPr>
        <w:t xml:space="preserve">ид ограничения (обременения): ограничения прав на земельный участок, предусмотренные статьей 56 Земельного кодекса Российской Федерации; срок действия: </w:t>
      </w:r>
      <w:proofErr w:type="spellStart"/>
      <w:r w:rsidRPr="006F47B6">
        <w:rPr>
          <w:rFonts w:eastAsia="TimesNewRomanPSMT"/>
          <w:sz w:val="20"/>
          <w:szCs w:val="20"/>
          <w:lang w:eastAsia="en-US"/>
        </w:rPr>
        <w:t>c</w:t>
      </w:r>
      <w:proofErr w:type="spellEnd"/>
      <w:r w:rsidRPr="006F47B6">
        <w:rPr>
          <w:rFonts w:eastAsia="TimesNewRomanPSMT"/>
          <w:sz w:val="20"/>
          <w:szCs w:val="20"/>
          <w:lang w:eastAsia="en-US"/>
        </w:rPr>
        <w:t xml:space="preserve"> 05.05.2023; реквизиты документа-основания: </w:t>
      </w:r>
      <w:proofErr w:type="spellStart"/>
      <w:r w:rsidRPr="006F47B6">
        <w:rPr>
          <w:rFonts w:eastAsia="TimesNewRomanPSMT"/>
          <w:sz w:val="20"/>
          <w:szCs w:val="20"/>
          <w:lang w:eastAsia="en-US"/>
        </w:rPr>
        <w:t>пРИКАЗ</w:t>
      </w:r>
      <w:proofErr w:type="spellEnd"/>
      <w:r w:rsidRPr="006F47B6">
        <w:rPr>
          <w:rFonts w:eastAsia="TimesNewRomanPSMT"/>
          <w:sz w:val="20"/>
          <w:szCs w:val="20"/>
          <w:lang w:eastAsia="en-US"/>
        </w:rPr>
        <w:t xml:space="preserve"> "Об установлении зон санитарной охраны источника питьевого и хозяйственно-бытового водоснабжения" от 20.02.2023 № 153 выдан: Министерство природных ресурсов, лесного хозяйства и экологии Новгородской области; </w:t>
      </w:r>
      <w:proofErr w:type="spellStart"/>
      <w:r w:rsidRPr="006F47B6">
        <w:rPr>
          <w:rFonts w:eastAsia="TimesNewRomanPSMT"/>
          <w:sz w:val="20"/>
          <w:szCs w:val="20"/>
          <w:lang w:eastAsia="en-US"/>
        </w:rPr>
        <w:t>рЕШЕНИЕ</w:t>
      </w:r>
      <w:proofErr w:type="spellEnd"/>
      <w:r w:rsidRPr="006F47B6">
        <w:rPr>
          <w:rFonts w:eastAsia="TimesNewRomanPSMT"/>
          <w:sz w:val="20"/>
          <w:szCs w:val="20"/>
          <w:lang w:eastAsia="en-US"/>
        </w:rPr>
        <w:t xml:space="preserve"> об установлении зон санитарной охраны источника питьевого и хозяйственно-бытового водоснабжения от 20.02.2023 № - </w:t>
      </w:r>
      <w:proofErr w:type="gramStart"/>
      <w:r w:rsidRPr="006F47B6">
        <w:rPr>
          <w:rFonts w:eastAsia="TimesNewRomanPSMT"/>
          <w:sz w:val="20"/>
          <w:szCs w:val="20"/>
          <w:lang w:eastAsia="en-US"/>
        </w:rPr>
        <w:t>выдан</w:t>
      </w:r>
      <w:proofErr w:type="gramEnd"/>
      <w:r w:rsidRPr="006F47B6">
        <w:rPr>
          <w:rFonts w:eastAsia="TimesNewRomanPSMT"/>
          <w:sz w:val="20"/>
          <w:szCs w:val="20"/>
          <w:lang w:eastAsia="en-US"/>
        </w:rPr>
        <w:t>: Министерство природных ресурсов, лесного хозяйства и экологии Новгородской области.</w:t>
      </w:r>
    </w:p>
    <w:p w:rsidR="0063551E" w:rsidRPr="006F47B6" w:rsidRDefault="0063551E" w:rsidP="0063551E">
      <w:pPr>
        <w:autoSpaceDE w:val="0"/>
        <w:autoSpaceDN w:val="0"/>
        <w:adjustRightInd w:val="0"/>
        <w:ind w:firstLine="708"/>
        <w:jc w:val="both"/>
        <w:rPr>
          <w:b/>
          <w:sz w:val="20"/>
          <w:szCs w:val="20"/>
        </w:rPr>
      </w:pPr>
    </w:p>
    <w:p w:rsidR="0063551E" w:rsidRPr="006F47B6" w:rsidRDefault="0063551E" w:rsidP="0063551E">
      <w:pPr>
        <w:autoSpaceDE w:val="0"/>
        <w:autoSpaceDN w:val="0"/>
        <w:adjustRightInd w:val="0"/>
        <w:jc w:val="both"/>
        <w:rPr>
          <w:rFonts w:eastAsia="TimesNewRomanPSMT"/>
          <w:sz w:val="20"/>
          <w:szCs w:val="20"/>
          <w:lang w:eastAsia="en-US"/>
        </w:rPr>
      </w:pPr>
      <w:r w:rsidRPr="006F47B6">
        <w:rPr>
          <w:rFonts w:eastAsia="TimesNewRomanPSMT"/>
          <w:sz w:val="20"/>
          <w:szCs w:val="20"/>
          <w:lang w:eastAsia="en-US"/>
        </w:rPr>
        <w:t>Учетный номер части 53:12:0804006:152/1, площадь 228 кв.м.</w:t>
      </w:r>
    </w:p>
    <w:p w:rsidR="0063551E" w:rsidRPr="006F47B6" w:rsidRDefault="0063551E" w:rsidP="0063551E">
      <w:pPr>
        <w:autoSpaceDE w:val="0"/>
        <w:autoSpaceDN w:val="0"/>
        <w:adjustRightInd w:val="0"/>
        <w:jc w:val="both"/>
        <w:rPr>
          <w:rFonts w:eastAsia="TimesNewRomanPSMT"/>
          <w:sz w:val="20"/>
          <w:szCs w:val="20"/>
          <w:lang w:eastAsia="en-US"/>
        </w:rPr>
      </w:pPr>
      <w:r w:rsidRPr="006F47B6">
        <w:rPr>
          <w:rFonts w:eastAsia="TimesNewRomanPSMT"/>
          <w:sz w:val="20"/>
          <w:szCs w:val="20"/>
          <w:lang w:eastAsia="en-US"/>
        </w:rPr>
        <w:t xml:space="preserve">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постановление "О порядке установления охранных зон объектов </w:t>
      </w:r>
      <w:proofErr w:type="spellStart"/>
      <w:r w:rsidRPr="006F47B6">
        <w:rPr>
          <w:rFonts w:eastAsia="TimesNewRomanPSMT"/>
          <w:sz w:val="20"/>
          <w:szCs w:val="20"/>
          <w:lang w:eastAsia="en-US"/>
        </w:rPr>
        <w:t>электросетевого</w:t>
      </w:r>
      <w:proofErr w:type="spellEnd"/>
      <w:r w:rsidRPr="006F47B6">
        <w:rPr>
          <w:rFonts w:eastAsia="TimesNewRomanPSMT"/>
          <w:sz w:val="20"/>
          <w:szCs w:val="20"/>
          <w:lang w:eastAsia="en-US"/>
        </w:rPr>
        <w:t xml:space="preserve"> хозяйства и особых условий использования земельных участков, расположенных в границах таких зон" от 24.02.2009 № 160 выдан: Правительство Российской Федерации; Содержание ограничения (обременения): </w:t>
      </w:r>
      <w:proofErr w:type="gramStart"/>
      <w:r w:rsidRPr="006F47B6">
        <w:rPr>
          <w:rFonts w:eastAsia="TimesNewRomanPSMT"/>
          <w:sz w:val="20"/>
          <w:szCs w:val="20"/>
          <w:lang w:eastAsia="en-US"/>
        </w:rPr>
        <w:t xml:space="preserve">В охранных зонах запрещается осуществлять любые действия, которые могут нарушить безопасную работу объектов </w:t>
      </w:r>
      <w:proofErr w:type="spellStart"/>
      <w:r w:rsidRPr="006F47B6">
        <w:rPr>
          <w:rFonts w:eastAsia="TimesNewRomanPSMT"/>
          <w:sz w:val="20"/>
          <w:szCs w:val="20"/>
          <w:lang w:eastAsia="en-US"/>
        </w:rPr>
        <w:t>электросетевого</w:t>
      </w:r>
      <w:proofErr w:type="spellEnd"/>
      <w:r w:rsidRPr="006F47B6">
        <w:rPr>
          <w:rFonts w:eastAsia="TimesNewRomanPSMT"/>
          <w:sz w:val="20"/>
          <w:szCs w:val="20"/>
          <w:lang w:eastAsia="en-US"/>
        </w:rPr>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а) набрасывать на провода и опоры воздушных линий электропередачи посторонние</w:t>
      </w:r>
      <w:proofErr w:type="gramEnd"/>
      <w:r w:rsidRPr="006F47B6">
        <w:rPr>
          <w:rFonts w:eastAsia="TimesNewRomanPSMT"/>
          <w:sz w:val="20"/>
          <w:szCs w:val="20"/>
          <w:lang w:eastAsia="en-US"/>
        </w:rPr>
        <w:t xml:space="preserve"> предметы, а также подниматься на опоры воздушных линий электропередачи; б) размещать любые объекты и предметы (материалы) в </w:t>
      </w:r>
      <w:proofErr w:type="gramStart"/>
      <w:r w:rsidRPr="006F47B6">
        <w:rPr>
          <w:rFonts w:eastAsia="TimesNewRomanPSMT"/>
          <w:sz w:val="20"/>
          <w:szCs w:val="20"/>
          <w:lang w:eastAsia="en-US"/>
        </w:rPr>
        <w:t>пределах</w:t>
      </w:r>
      <w:proofErr w:type="gramEnd"/>
      <w:r w:rsidRPr="006F47B6">
        <w:rPr>
          <w:rFonts w:eastAsia="TimesNewRomanPSMT"/>
          <w:sz w:val="20"/>
          <w:szCs w:val="20"/>
          <w:lang w:eastAsia="en-US"/>
        </w:rPr>
        <w:t xml:space="preserve"> созданных в соответствии с требованиями нормативно-технических документов проходов и подъездов для доступа к объектам </w:t>
      </w:r>
      <w:proofErr w:type="spellStart"/>
      <w:r w:rsidRPr="006F47B6">
        <w:rPr>
          <w:rFonts w:eastAsia="TimesNewRomanPSMT"/>
          <w:sz w:val="20"/>
          <w:szCs w:val="20"/>
          <w:lang w:eastAsia="en-US"/>
        </w:rPr>
        <w:t>электросетевого</w:t>
      </w:r>
      <w:proofErr w:type="spellEnd"/>
      <w:r w:rsidRPr="006F47B6">
        <w:rPr>
          <w:rFonts w:eastAsia="TimesNewRomanPSMT"/>
          <w:sz w:val="20"/>
          <w:szCs w:val="20"/>
          <w:lang w:eastAsia="en-US"/>
        </w:rPr>
        <w:t xml:space="preserve"> хозяйства, а также проводить любые работы и возводить сооружения, которые могут препятствовать доступу к объектам </w:t>
      </w:r>
      <w:proofErr w:type="spellStart"/>
      <w:r w:rsidRPr="006F47B6">
        <w:rPr>
          <w:rFonts w:eastAsia="TimesNewRomanPSMT"/>
          <w:sz w:val="20"/>
          <w:szCs w:val="20"/>
          <w:lang w:eastAsia="en-US"/>
        </w:rPr>
        <w:t>электросетевого</w:t>
      </w:r>
      <w:proofErr w:type="spellEnd"/>
      <w:r w:rsidRPr="006F47B6">
        <w:rPr>
          <w:rFonts w:eastAsia="TimesNewRomanPSMT"/>
          <w:sz w:val="20"/>
          <w:szCs w:val="20"/>
          <w:lang w:eastAsia="en-US"/>
        </w:rPr>
        <w:t xml:space="preserve"> хозяйства, без создания необходимых для такого доступа проходов и подъездов; 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w:t>
      </w:r>
    </w:p>
    <w:p w:rsidR="0063551E" w:rsidRPr="006F47B6" w:rsidRDefault="0063551E" w:rsidP="0063551E">
      <w:pPr>
        <w:autoSpaceDE w:val="0"/>
        <w:autoSpaceDN w:val="0"/>
        <w:adjustRightInd w:val="0"/>
        <w:jc w:val="both"/>
        <w:rPr>
          <w:rFonts w:eastAsia="TimesNewRomanPSMT"/>
          <w:sz w:val="20"/>
          <w:szCs w:val="20"/>
          <w:lang w:eastAsia="en-US"/>
        </w:rPr>
      </w:pPr>
      <w:proofErr w:type="gramStart"/>
      <w:r w:rsidRPr="006F47B6">
        <w:rPr>
          <w:rFonts w:eastAsia="TimesNewRomanPSMT"/>
          <w:sz w:val="20"/>
          <w:szCs w:val="20"/>
          <w:lang w:eastAsia="en-US"/>
        </w:rPr>
        <w:t xml:space="preserve">подключения в электрических сетях,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 г) размещать свалки; </w:t>
      </w:r>
      <w:proofErr w:type="spellStart"/>
      <w:r w:rsidRPr="006F47B6">
        <w:rPr>
          <w:rFonts w:eastAsia="TimesNewRomanPSMT"/>
          <w:sz w:val="20"/>
          <w:szCs w:val="20"/>
          <w:lang w:eastAsia="en-US"/>
        </w:rPr>
        <w:t>д</w:t>
      </w:r>
      <w:proofErr w:type="spellEnd"/>
      <w:r w:rsidRPr="006F47B6">
        <w:rPr>
          <w:rFonts w:eastAsia="TimesNewRomanPSMT"/>
          <w:sz w:val="20"/>
          <w:szCs w:val="20"/>
          <w:lang w:eastAsia="en-US"/>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w:t>
      </w:r>
      <w:proofErr w:type="gramEnd"/>
      <w:r w:rsidRPr="006F47B6">
        <w:rPr>
          <w:rFonts w:eastAsia="TimesNewRomanPSMT"/>
          <w:sz w:val="20"/>
          <w:szCs w:val="20"/>
          <w:lang w:eastAsia="en-US"/>
        </w:rPr>
        <w:t xml:space="preserve"> В охранных зонах, установленных для объектов </w:t>
      </w:r>
      <w:proofErr w:type="spellStart"/>
      <w:r w:rsidRPr="006F47B6">
        <w:rPr>
          <w:rFonts w:eastAsia="TimesNewRomanPSMT"/>
          <w:sz w:val="20"/>
          <w:szCs w:val="20"/>
          <w:lang w:eastAsia="en-US"/>
        </w:rPr>
        <w:t>электросетевого</w:t>
      </w:r>
      <w:proofErr w:type="spellEnd"/>
      <w:r w:rsidRPr="006F47B6">
        <w:rPr>
          <w:rFonts w:eastAsia="TimesNewRomanPSMT"/>
          <w:sz w:val="20"/>
          <w:szCs w:val="20"/>
          <w:lang w:eastAsia="en-US"/>
        </w:rPr>
        <w:t xml:space="preserve"> хозяйства напряжением свыше 1000 вольт, запрещается: а) складировать или размещать хранилища любых, в том числе горюче-смазочных, материалов; </w:t>
      </w:r>
      <w:proofErr w:type="gramStart"/>
      <w:r w:rsidRPr="006F47B6">
        <w:rPr>
          <w:rFonts w:eastAsia="TimesNewRomanPSMT"/>
          <w:sz w:val="20"/>
          <w:szCs w:val="20"/>
          <w:lang w:eastAsia="en-US"/>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использовать (запускать) любые летательные аппараты, в том числе воздушных змеев, спортивные модели летательных аппаратов;</w:t>
      </w:r>
      <w:proofErr w:type="gramEnd"/>
      <w:r w:rsidRPr="006F47B6">
        <w:rPr>
          <w:rFonts w:eastAsia="TimesNewRomanPSMT"/>
          <w:sz w:val="20"/>
          <w:szCs w:val="20"/>
          <w:lang w:eastAsia="en-US"/>
        </w:rPr>
        <w:t xml:space="preserve"> г</w:t>
      </w:r>
      <w:proofErr w:type="gramStart"/>
      <w:r w:rsidRPr="006F47B6">
        <w:rPr>
          <w:rFonts w:eastAsia="TimesNewRomanPSMT"/>
          <w:sz w:val="20"/>
          <w:szCs w:val="20"/>
          <w:lang w:eastAsia="en-US"/>
        </w:rPr>
        <w:t>)б</w:t>
      </w:r>
      <w:proofErr w:type="gramEnd"/>
      <w:r w:rsidRPr="006F47B6">
        <w:rPr>
          <w:rFonts w:eastAsia="TimesNewRomanPSMT"/>
          <w:sz w:val="20"/>
          <w:szCs w:val="20"/>
          <w:lang w:eastAsia="en-US"/>
        </w:rPr>
        <w:t xml:space="preserve">росать якоря с судов и осуществлять их проход с отданными якорями, цепями, лотами, волокушами и тралами; </w:t>
      </w:r>
      <w:proofErr w:type="spellStart"/>
      <w:r w:rsidRPr="006F47B6">
        <w:rPr>
          <w:rFonts w:eastAsia="TimesNewRomanPSMT"/>
          <w:sz w:val="20"/>
          <w:szCs w:val="20"/>
          <w:lang w:eastAsia="en-US"/>
        </w:rPr>
        <w:t>д</w:t>
      </w:r>
      <w:proofErr w:type="spellEnd"/>
      <w:r w:rsidRPr="006F47B6">
        <w:rPr>
          <w:rFonts w:eastAsia="TimesNewRomanPSMT"/>
          <w:sz w:val="20"/>
          <w:szCs w:val="20"/>
          <w:lang w:eastAsia="en-US"/>
        </w:rPr>
        <w:t>)</w:t>
      </w:r>
      <w:r w:rsidRPr="006F47B6">
        <w:rPr>
          <w:rFonts w:ascii="TimesNewRomanPSMT" w:eastAsia="TimesNewRomanPSMT" w:hAnsiTheme="minorHAnsi" w:cs="TimesNewRomanPSMT" w:hint="eastAsia"/>
          <w:sz w:val="20"/>
          <w:szCs w:val="20"/>
          <w:lang w:eastAsia="en-US"/>
        </w:rPr>
        <w:t xml:space="preserve"> </w:t>
      </w:r>
      <w:r w:rsidRPr="006F47B6">
        <w:rPr>
          <w:rFonts w:eastAsia="TimesNewRomanPSMT"/>
          <w:sz w:val="20"/>
          <w:szCs w:val="20"/>
          <w:lang w:eastAsia="en-US"/>
        </w:rPr>
        <w:t xml:space="preserve">осуществлять проход судов с поднятыми стрелами кранов и других механизмов. В пределах охранных зон без письменного решения о согласовании сетевых организаций юридическим и физическим лицам запрещаются: а) строительство, капитальный ремонт, реконструкция или снос зданий и сооружений; б) горные, взрывные, мелиоративные работы, в том числе связанные с временным затоплением земель; в) посадка и вырубка деревьев и кустарников; 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w:t>
      </w:r>
      <w:proofErr w:type="spellStart"/>
      <w:r w:rsidRPr="006F47B6">
        <w:rPr>
          <w:rFonts w:eastAsia="TimesNewRomanPSMT"/>
          <w:sz w:val="20"/>
          <w:szCs w:val="20"/>
          <w:lang w:eastAsia="en-US"/>
        </w:rPr>
        <w:t>д</w:t>
      </w:r>
      <w:proofErr w:type="spellEnd"/>
      <w:r w:rsidRPr="006F47B6">
        <w:rPr>
          <w:rFonts w:eastAsia="TimesNewRomanPSMT"/>
          <w:sz w:val="20"/>
          <w:szCs w:val="20"/>
          <w:lang w:eastAsia="en-US"/>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6F47B6">
        <w:rPr>
          <w:rFonts w:eastAsia="TimesNewRomanPSMT"/>
          <w:sz w:val="20"/>
          <w:szCs w:val="20"/>
          <w:lang w:eastAsia="en-US"/>
        </w:rPr>
        <w:t>провеса проводов переходов воздушных линий электропередачи</w:t>
      </w:r>
      <w:proofErr w:type="gramEnd"/>
      <w:r w:rsidRPr="006F47B6">
        <w:rPr>
          <w:rFonts w:eastAsia="TimesNewRomanPSMT"/>
          <w:sz w:val="20"/>
          <w:szCs w:val="20"/>
          <w:lang w:eastAsia="en-US"/>
        </w:rPr>
        <w:t xml:space="preserve"> через водоемы менее минимально допустимого расстояния, в том числе с учетом максимального уровня подъема воды при паводке; </w:t>
      </w:r>
      <w:proofErr w:type="gramStart"/>
      <w:r w:rsidRPr="006F47B6">
        <w:rPr>
          <w:rFonts w:eastAsia="TimesNewRomanPSMT"/>
          <w:sz w:val="20"/>
          <w:szCs w:val="20"/>
          <w:lang w:eastAsia="en-US"/>
        </w:rPr>
        <w:t xml:space="preserve">е) проезд машин и механизмов, имеющих общую высоту с грузом или без груза от поверхности дороги более 4,5 метра; ж) земляные работы на глубине более 0,3 метра (на вспахиваемых землях на глубине более 0,45 метра), а также планировка грунта; </w:t>
      </w:r>
      <w:proofErr w:type="spellStart"/>
      <w:r w:rsidRPr="006F47B6">
        <w:rPr>
          <w:rFonts w:eastAsia="TimesNewRomanPSMT"/>
          <w:sz w:val="20"/>
          <w:szCs w:val="20"/>
          <w:lang w:eastAsia="en-US"/>
        </w:rPr>
        <w:t>з</w:t>
      </w:r>
      <w:proofErr w:type="spellEnd"/>
      <w:r w:rsidRPr="006F47B6">
        <w:rPr>
          <w:rFonts w:eastAsia="TimesNewRomanPSMT"/>
          <w:sz w:val="20"/>
          <w:szCs w:val="20"/>
          <w:lang w:eastAsia="en-US"/>
        </w:rPr>
        <w:t>) полив сельскохозяйственных культур в случае, если высота струи воды может составить свыше 3 метров;</w:t>
      </w:r>
      <w:proofErr w:type="gramEnd"/>
      <w:r w:rsidRPr="006F47B6">
        <w:rPr>
          <w:rFonts w:eastAsia="TimesNewRomanPSMT"/>
          <w:sz w:val="20"/>
          <w:szCs w:val="20"/>
          <w:lang w:eastAsia="en-US"/>
        </w:rPr>
        <w:t xml:space="preserve"> и) полевые сельскохозяйственные работы с применением сельскохозяйственных машин и оборудования высотой более 4 метров или полевые сельскохозяйственные работы, связанные с вспашкой земли. </w:t>
      </w:r>
      <w:r w:rsidRPr="006F47B6">
        <w:rPr>
          <w:rFonts w:eastAsia="TimesNewRomanPSMT"/>
          <w:sz w:val="20"/>
          <w:szCs w:val="20"/>
          <w:lang w:eastAsia="en-US"/>
        </w:rPr>
        <w:lastRenderedPageBreak/>
        <w:t xml:space="preserve">(Постановление Правительства РФ от 24 февраля 2009 г. №160 </w:t>
      </w:r>
      <w:r w:rsidRPr="006F47B6">
        <w:rPr>
          <w:rFonts w:ascii="Cambria Math" w:eastAsia="TimesNewRomanPSMT" w:hAnsi="Cambria Math" w:cs="Cambria Math"/>
          <w:sz w:val="20"/>
          <w:szCs w:val="20"/>
          <w:lang w:eastAsia="en-US"/>
        </w:rPr>
        <w:t>≪</w:t>
      </w:r>
      <w:r w:rsidRPr="006F47B6">
        <w:rPr>
          <w:rFonts w:eastAsia="TimesNewRomanPSMT"/>
          <w:sz w:val="20"/>
          <w:szCs w:val="20"/>
          <w:lang w:eastAsia="en-US"/>
        </w:rPr>
        <w:t xml:space="preserve">О порядке установления охранных зон объектов </w:t>
      </w:r>
      <w:proofErr w:type="spellStart"/>
      <w:r w:rsidRPr="006F47B6">
        <w:rPr>
          <w:rFonts w:eastAsia="TimesNewRomanPSMT"/>
          <w:sz w:val="20"/>
          <w:szCs w:val="20"/>
          <w:lang w:eastAsia="en-US"/>
        </w:rPr>
        <w:t>электросетевого</w:t>
      </w:r>
      <w:proofErr w:type="spellEnd"/>
      <w:r w:rsidRPr="006F47B6">
        <w:rPr>
          <w:rFonts w:eastAsia="TimesNewRomanPSMT"/>
          <w:sz w:val="20"/>
          <w:szCs w:val="20"/>
          <w:lang w:eastAsia="en-US"/>
        </w:rPr>
        <w:t xml:space="preserve"> хозяйства и особых условий использования земельных участков, расположенных в границах таких зон</w:t>
      </w:r>
      <w:proofErr w:type="gramStart"/>
      <w:r w:rsidRPr="006F47B6">
        <w:rPr>
          <w:rFonts w:eastAsia="TimesNewRomanPSMT"/>
          <w:sz w:val="20"/>
          <w:szCs w:val="20"/>
          <w:lang w:eastAsia="en-US"/>
        </w:rPr>
        <w:t xml:space="preserve">").; </w:t>
      </w:r>
      <w:proofErr w:type="gramEnd"/>
      <w:r w:rsidRPr="006F47B6">
        <w:rPr>
          <w:rFonts w:eastAsia="TimesNewRomanPSMT"/>
          <w:sz w:val="20"/>
          <w:szCs w:val="20"/>
          <w:lang w:eastAsia="en-US"/>
        </w:rPr>
        <w:t>Реестровый номер границы: 53:12-6.903; Вид объекта реестра границ:</w:t>
      </w:r>
    </w:p>
    <w:p w:rsidR="0063551E" w:rsidRPr="006F47B6" w:rsidRDefault="0063551E" w:rsidP="0063551E">
      <w:pPr>
        <w:autoSpaceDE w:val="0"/>
        <w:autoSpaceDN w:val="0"/>
        <w:adjustRightInd w:val="0"/>
        <w:jc w:val="both"/>
        <w:rPr>
          <w:rFonts w:eastAsia="TimesNewRomanPSMT"/>
          <w:sz w:val="20"/>
          <w:szCs w:val="20"/>
          <w:lang w:eastAsia="en-US"/>
        </w:rPr>
      </w:pPr>
      <w:r w:rsidRPr="006F47B6">
        <w:rPr>
          <w:rFonts w:eastAsia="TimesNewRomanPSMT"/>
          <w:sz w:val="20"/>
          <w:szCs w:val="20"/>
          <w:lang w:eastAsia="en-US"/>
        </w:rPr>
        <w:t>Зона с особыми условиями использования территории; Вид зоны по документу: Охранная зона объекта ВЛ-0,4 кВ от КТП-10/0,4 кВ "Березовка" (ВЛ-10 кВ Л-10 ТПС "Угловка"); Тип зоны: Охранная зона инженерных коммуникаций; Номер: -</w:t>
      </w:r>
    </w:p>
    <w:p w:rsidR="0063551E" w:rsidRPr="006F47B6" w:rsidRDefault="0063551E" w:rsidP="0063551E">
      <w:pPr>
        <w:autoSpaceDE w:val="0"/>
        <w:autoSpaceDN w:val="0"/>
        <w:adjustRightInd w:val="0"/>
        <w:jc w:val="both"/>
        <w:rPr>
          <w:rFonts w:eastAsia="TimesNewRomanPSMT"/>
          <w:sz w:val="20"/>
          <w:szCs w:val="20"/>
          <w:lang w:eastAsia="en-US"/>
        </w:rPr>
      </w:pPr>
    </w:p>
    <w:p w:rsidR="0063551E" w:rsidRPr="006F47B6" w:rsidRDefault="0063551E" w:rsidP="0063551E">
      <w:pPr>
        <w:autoSpaceDE w:val="0"/>
        <w:autoSpaceDN w:val="0"/>
        <w:adjustRightInd w:val="0"/>
        <w:jc w:val="both"/>
        <w:rPr>
          <w:rFonts w:eastAsia="TimesNewRomanPSMT"/>
          <w:sz w:val="20"/>
          <w:szCs w:val="20"/>
          <w:lang w:eastAsia="en-US"/>
        </w:rPr>
      </w:pPr>
      <w:r w:rsidRPr="006F47B6">
        <w:rPr>
          <w:rFonts w:eastAsia="TimesNewRomanPSMT"/>
          <w:sz w:val="20"/>
          <w:szCs w:val="20"/>
          <w:lang w:eastAsia="en-US"/>
        </w:rPr>
        <w:t>Учетный номер части 53:12:0804006:152/2, площадь 228 кв.м.</w:t>
      </w:r>
    </w:p>
    <w:p w:rsidR="0063551E" w:rsidRPr="006F47B6" w:rsidRDefault="0063551E" w:rsidP="0063551E">
      <w:pPr>
        <w:autoSpaceDE w:val="0"/>
        <w:autoSpaceDN w:val="0"/>
        <w:adjustRightInd w:val="0"/>
        <w:jc w:val="both"/>
        <w:rPr>
          <w:rFonts w:eastAsia="TimesNewRomanPSMT"/>
          <w:sz w:val="20"/>
          <w:szCs w:val="20"/>
          <w:lang w:eastAsia="en-US"/>
        </w:rPr>
      </w:pPr>
      <w:r w:rsidRPr="006F47B6">
        <w:rPr>
          <w:rFonts w:eastAsia="TimesNewRomanPSMT"/>
          <w:sz w:val="20"/>
          <w:szCs w:val="20"/>
          <w:lang w:eastAsia="en-US"/>
        </w:rPr>
        <w:t xml:space="preserve">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w:t>
      </w:r>
      <w:proofErr w:type="spellStart"/>
      <w:r w:rsidRPr="006F47B6">
        <w:rPr>
          <w:rFonts w:eastAsia="TimesNewRomanPSMT"/>
          <w:sz w:val="20"/>
          <w:szCs w:val="20"/>
          <w:lang w:eastAsia="en-US"/>
        </w:rPr>
        <w:t>пОСТАНОВЛЕНИЕ</w:t>
      </w:r>
      <w:proofErr w:type="spellEnd"/>
      <w:r w:rsidRPr="006F47B6">
        <w:rPr>
          <w:rFonts w:eastAsia="TimesNewRomanPSMT"/>
          <w:sz w:val="20"/>
          <w:szCs w:val="20"/>
          <w:lang w:eastAsia="en-US"/>
        </w:rPr>
        <w:t xml:space="preserve"> "Об установлении публичного сервитута" от 30.03.2022 № 198 выдан: Администрация Угловского городского поселения Окуловского муниципального район Новгородской области; Содержание ограничения (обременения): Публичный сервитут в целях размещения объекта </w:t>
      </w:r>
      <w:proofErr w:type="spellStart"/>
      <w:r w:rsidRPr="006F47B6">
        <w:rPr>
          <w:rFonts w:eastAsia="TimesNewRomanPSMT"/>
          <w:sz w:val="20"/>
          <w:szCs w:val="20"/>
          <w:lang w:eastAsia="en-US"/>
        </w:rPr>
        <w:t>электросетевого</w:t>
      </w:r>
      <w:proofErr w:type="spellEnd"/>
      <w:r w:rsidRPr="006F47B6">
        <w:rPr>
          <w:rFonts w:eastAsia="TimesNewRomanPSMT"/>
          <w:sz w:val="20"/>
          <w:szCs w:val="20"/>
          <w:lang w:eastAsia="en-US"/>
        </w:rPr>
        <w:t xml:space="preserve"> хозяйства КТП-10/0,4 кВ "Березовка" (ВЛ-10 кВ Л-10 ТПС "Угловка") сроком на 49 (сорок девять) лет. </w:t>
      </w:r>
      <w:proofErr w:type="gramStart"/>
      <w:r w:rsidRPr="006F47B6">
        <w:rPr>
          <w:rFonts w:eastAsia="TimesNewRomanPSMT"/>
          <w:sz w:val="20"/>
          <w:szCs w:val="20"/>
          <w:lang w:eastAsia="en-US"/>
        </w:rPr>
        <w:t xml:space="preserve">Обладатель публичного </w:t>
      </w:r>
      <w:proofErr w:type="spellStart"/>
      <w:r w:rsidRPr="006F47B6">
        <w:rPr>
          <w:rFonts w:eastAsia="TimesNewRomanPSMT"/>
          <w:sz w:val="20"/>
          <w:szCs w:val="20"/>
          <w:lang w:eastAsia="en-US"/>
        </w:rPr>
        <w:t>сервитута-Публичное</w:t>
      </w:r>
      <w:proofErr w:type="spellEnd"/>
      <w:r w:rsidRPr="006F47B6">
        <w:rPr>
          <w:rFonts w:eastAsia="TimesNewRomanPSMT"/>
          <w:sz w:val="20"/>
          <w:szCs w:val="20"/>
          <w:lang w:eastAsia="en-US"/>
        </w:rPr>
        <w:t xml:space="preserve"> акционерное общество </w:t>
      </w:r>
      <w:r w:rsidRPr="006F47B6">
        <w:rPr>
          <w:rFonts w:ascii="Cambria Math" w:eastAsia="TimesNewRomanPSMT" w:hAnsi="Cambria Math" w:cs="Cambria Math"/>
          <w:sz w:val="20"/>
          <w:szCs w:val="20"/>
          <w:lang w:eastAsia="en-US"/>
        </w:rPr>
        <w:t>≪</w:t>
      </w:r>
      <w:proofErr w:type="spellStart"/>
      <w:r w:rsidRPr="006F47B6">
        <w:rPr>
          <w:rFonts w:eastAsia="TimesNewRomanPSMT"/>
          <w:sz w:val="20"/>
          <w:szCs w:val="20"/>
          <w:lang w:eastAsia="en-US"/>
        </w:rPr>
        <w:t>Россети</w:t>
      </w:r>
      <w:proofErr w:type="spellEnd"/>
      <w:r w:rsidRPr="006F47B6">
        <w:rPr>
          <w:rFonts w:eastAsia="TimesNewRomanPSMT"/>
          <w:sz w:val="20"/>
          <w:szCs w:val="20"/>
          <w:lang w:eastAsia="en-US"/>
        </w:rPr>
        <w:t xml:space="preserve"> </w:t>
      </w:r>
      <w:proofErr w:type="spellStart"/>
      <w:r w:rsidRPr="006F47B6">
        <w:rPr>
          <w:rFonts w:eastAsia="TimesNewRomanPSMT"/>
          <w:sz w:val="20"/>
          <w:szCs w:val="20"/>
          <w:lang w:eastAsia="en-US"/>
        </w:rPr>
        <w:t>Северо-Запад</w:t>
      </w:r>
      <w:proofErr w:type="spellEnd"/>
      <w:r w:rsidRPr="006F47B6">
        <w:rPr>
          <w:rFonts w:ascii="Cambria Math" w:eastAsia="TimesNewRomanPSMT" w:hAnsi="Cambria Math" w:cs="Cambria Math"/>
          <w:sz w:val="20"/>
          <w:szCs w:val="20"/>
          <w:lang w:eastAsia="en-US"/>
        </w:rPr>
        <w:t>≫</w:t>
      </w:r>
      <w:r w:rsidRPr="006F47B6">
        <w:rPr>
          <w:rFonts w:eastAsia="TimesNewRomanPSMT"/>
          <w:sz w:val="20"/>
          <w:szCs w:val="20"/>
          <w:lang w:eastAsia="en-US"/>
        </w:rPr>
        <w:t>, (ОГРН 1047855175785, ИНН 7802312751, КПП 781001001, адрес (место нахождения): 196247, г. Санкт-Петербург, площадь Конституции, д. 3, лит.</w:t>
      </w:r>
      <w:proofErr w:type="gramEnd"/>
      <w:r w:rsidRPr="006F47B6">
        <w:rPr>
          <w:rFonts w:eastAsia="TimesNewRomanPSMT"/>
          <w:sz w:val="20"/>
          <w:szCs w:val="20"/>
          <w:lang w:eastAsia="en-US"/>
        </w:rPr>
        <w:t xml:space="preserve"> А,</w:t>
      </w:r>
    </w:p>
    <w:p w:rsidR="0063551E" w:rsidRPr="006F47B6" w:rsidRDefault="0063551E" w:rsidP="0063551E">
      <w:pPr>
        <w:autoSpaceDE w:val="0"/>
        <w:autoSpaceDN w:val="0"/>
        <w:adjustRightInd w:val="0"/>
        <w:jc w:val="both"/>
        <w:rPr>
          <w:rFonts w:eastAsia="TimesNewRomanPSMT"/>
          <w:sz w:val="20"/>
          <w:szCs w:val="20"/>
          <w:lang w:eastAsia="en-US"/>
        </w:rPr>
      </w:pPr>
      <w:r w:rsidRPr="006F47B6">
        <w:rPr>
          <w:rFonts w:eastAsia="TimesNewRomanPSMT"/>
          <w:sz w:val="20"/>
          <w:szCs w:val="20"/>
          <w:lang w:eastAsia="en-US"/>
        </w:rPr>
        <w:t xml:space="preserve">помещение 16Н), </w:t>
      </w:r>
      <w:proofErr w:type="spellStart"/>
      <w:r w:rsidRPr="006F47B6">
        <w:rPr>
          <w:rFonts w:eastAsia="TimesNewRomanPSMT"/>
          <w:sz w:val="20"/>
          <w:szCs w:val="20"/>
          <w:lang w:eastAsia="en-US"/>
        </w:rPr>
        <w:t>post@mrsksevzap.ru</w:t>
      </w:r>
      <w:proofErr w:type="spellEnd"/>
      <w:r w:rsidRPr="006F47B6">
        <w:rPr>
          <w:rFonts w:eastAsia="TimesNewRomanPSMT"/>
          <w:sz w:val="20"/>
          <w:szCs w:val="20"/>
          <w:lang w:eastAsia="en-US"/>
        </w:rPr>
        <w:t>; Реестровый номер границы: 53:12-6.1190; Вид объекта реестра границ: Зона с особыми условиями использования территории; Вид зоны по документу: Публичный сервитут ВЛ-0,4 кВ от КТП-10/0,4 кВ "Березовка" (ВЛ-10 кВ Л-10 ТПС "Угловка"); Тип зоны: Зона публичного сервитута; Номер: -</w:t>
      </w:r>
    </w:p>
    <w:p w:rsidR="0063551E" w:rsidRPr="006F47B6" w:rsidRDefault="0063551E" w:rsidP="0063551E">
      <w:pPr>
        <w:autoSpaceDE w:val="0"/>
        <w:autoSpaceDN w:val="0"/>
        <w:adjustRightInd w:val="0"/>
        <w:jc w:val="both"/>
        <w:rPr>
          <w:rFonts w:eastAsia="TimesNewRomanPSMT"/>
          <w:sz w:val="20"/>
          <w:szCs w:val="20"/>
          <w:lang w:eastAsia="en-US"/>
        </w:rPr>
      </w:pPr>
    </w:p>
    <w:p w:rsidR="0063551E" w:rsidRPr="006F47B6" w:rsidRDefault="0063551E" w:rsidP="0063551E">
      <w:pPr>
        <w:autoSpaceDE w:val="0"/>
        <w:autoSpaceDN w:val="0"/>
        <w:adjustRightInd w:val="0"/>
        <w:jc w:val="both"/>
        <w:rPr>
          <w:rFonts w:eastAsia="TimesNewRomanPSMT"/>
          <w:sz w:val="20"/>
          <w:szCs w:val="20"/>
          <w:lang w:eastAsia="en-US"/>
        </w:rPr>
      </w:pPr>
      <w:r w:rsidRPr="006F47B6">
        <w:rPr>
          <w:rFonts w:eastAsia="TimesNewRomanPSMT"/>
          <w:sz w:val="20"/>
          <w:szCs w:val="20"/>
          <w:lang w:eastAsia="en-US"/>
        </w:rPr>
        <w:t>Учетный номер части 53:12:0804006:152/3, площадь 12524 кв.м.</w:t>
      </w:r>
    </w:p>
    <w:p w:rsidR="0063551E" w:rsidRPr="006F47B6" w:rsidRDefault="0063551E" w:rsidP="0063551E">
      <w:pPr>
        <w:autoSpaceDE w:val="0"/>
        <w:autoSpaceDN w:val="0"/>
        <w:adjustRightInd w:val="0"/>
        <w:jc w:val="both"/>
        <w:rPr>
          <w:rFonts w:eastAsia="TimesNewRomanPSMT"/>
          <w:sz w:val="20"/>
          <w:szCs w:val="20"/>
          <w:lang w:eastAsia="en-US"/>
        </w:rPr>
      </w:pPr>
      <w:r w:rsidRPr="006F47B6">
        <w:rPr>
          <w:rFonts w:eastAsia="TimesNewRomanPSMT"/>
          <w:sz w:val="20"/>
          <w:szCs w:val="20"/>
          <w:lang w:eastAsia="en-US"/>
        </w:rPr>
        <w:t xml:space="preserve">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w:t>
      </w:r>
      <w:proofErr w:type="gramStart"/>
      <w:r w:rsidRPr="006F47B6">
        <w:rPr>
          <w:rFonts w:eastAsia="TimesNewRomanPSMT"/>
          <w:sz w:val="20"/>
          <w:szCs w:val="20"/>
          <w:lang w:eastAsia="en-US"/>
        </w:rPr>
        <w:t xml:space="preserve">реквизиты документа-основания: </w:t>
      </w:r>
      <w:proofErr w:type="spellStart"/>
      <w:r w:rsidRPr="006F47B6">
        <w:rPr>
          <w:rFonts w:eastAsia="TimesNewRomanPSMT"/>
          <w:sz w:val="20"/>
          <w:szCs w:val="20"/>
          <w:lang w:eastAsia="en-US"/>
        </w:rPr>
        <w:t>рАСПОРЯЖЕНИЕ</w:t>
      </w:r>
      <w:proofErr w:type="spellEnd"/>
      <w:r w:rsidRPr="006F47B6">
        <w:rPr>
          <w:rFonts w:eastAsia="TimesNewRomanPSMT"/>
          <w:sz w:val="20"/>
          <w:szCs w:val="20"/>
          <w:lang w:eastAsia="en-US"/>
        </w:rPr>
        <w:t xml:space="preserve"> " Об установлении придорожных полос автомобильной дороги общего пользования федерального значения М-10 </w:t>
      </w:r>
      <w:r w:rsidRPr="006F47B6">
        <w:rPr>
          <w:rFonts w:ascii="Cambria Math" w:eastAsia="TimesNewRomanPSMT" w:hAnsi="Cambria Math" w:cs="Cambria Math"/>
          <w:sz w:val="20"/>
          <w:szCs w:val="20"/>
          <w:lang w:eastAsia="en-US"/>
        </w:rPr>
        <w:t>≪</w:t>
      </w:r>
      <w:r w:rsidRPr="006F47B6">
        <w:rPr>
          <w:rFonts w:eastAsia="TimesNewRomanPSMT"/>
          <w:sz w:val="20"/>
          <w:szCs w:val="20"/>
          <w:lang w:eastAsia="en-US"/>
        </w:rPr>
        <w:t>Россия</w:t>
      </w:r>
      <w:r w:rsidRPr="006F47B6">
        <w:rPr>
          <w:rFonts w:ascii="Cambria Math" w:eastAsia="TimesNewRomanPSMT" w:hAnsi="Cambria Math" w:cs="Cambria Math"/>
          <w:sz w:val="20"/>
          <w:szCs w:val="20"/>
          <w:lang w:eastAsia="en-US"/>
        </w:rPr>
        <w:t>≫</w:t>
      </w:r>
      <w:r w:rsidRPr="006F47B6">
        <w:rPr>
          <w:rFonts w:eastAsia="TimesNewRomanPSMT"/>
          <w:sz w:val="20"/>
          <w:szCs w:val="20"/>
          <w:lang w:eastAsia="en-US"/>
        </w:rPr>
        <w:t xml:space="preserve"> Москва – Тверь – Великий Новгород – Санкт-Петербург на участках Окуловка – Угловка км 25+104 – км 25+645, Долгие Бороды – Угловка км 14+720 – км 29+659, Угловка – Селище км 0+000 – км 0+157, расположенных в границах Окуловского муниципального района Новгородской области от 01.12.2022 № 3960-р выдан:</w:t>
      </w:r>
      <w:proofErr w:type="gramEnd"/>
      <w:r w:rsidRPr="006F47B6">
        <w:rPr>
          <w:rFonts w:eastAsia="TimesNewRomanPSMT"/>
          <w:sz w:val="20"/>
          <w:szCs w:val="20"/>
          <w:lang w:eastAsia="en-US"/>
        </w:rPr>
        <w:t xml:space="preserve"> Министерство транспорта Российской Федерации Федеральное дорожное агентство (РОСАВТОДОР); Содержание ограничения (обременения): Ограничения использования земель установлены Федеральным законом № 257-ФЗ от 08.11.2007</w:t>
      </w:r>
      <w:proofErr w:type="gramStart"/>
      <w:r w:rsidRPr="006F47B6">
        <w:rPr>
          <w:rFonts w:eastAsia="TimesNewRomanPSMT"/>
          <w:sz w:val="20"/>
          <w:szCs w:val="20"/>
          <w:lang w:eastAsia="en-US"/>
        </w:rPr>
        <w:t xml:space="preserve"> </w:t>
      </w:r>
      <w:r w:rsidRPr="006F47B6">
        <w:rPr>
          <w:rFonts w:ascii="Cambria Math" w:eastAsia="TimesNewRomanPSMT" w:hAnsi="Cambria Math" w:cs="Cambria Math"/>
          <w:sz w:val="20"/>
          <w:szCs w:val="20"/>
          <w:lang w:eastAsia="en-US"/>
        </w:rPr>
        <w:t>≪</w:t>
      </w:r>
      <w:r w:rsidRPr="006F47B6">
        <w:rPr>
          <w:rFonts w:eastAsia="TimesNewRomanPSMT"/>
          <w:sz w:val="20"/>
          <w:szCs w:val="20"/>
          <w:lang w:eastAsia="en-US"/>
        </w:rPr>
        <w:t>О</w:t>
      </w:r>
      <w:proofErr w:type="gramEnd"/>
      <w:r w:rsidRPr="006F47B6">
        <w:rPr>
          <w:rFonts w:eastAsia="TimesNewRomanPSMT"/>
          <w:sz w:val="20"/>
          <w:szCs w:val="20"/>
          <w:lang w:eastAsia="en-US"/>
        </w:rPr>
        <w:t>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6F47B6">
        <w:rPr>
          <w:rFonts w:ascii="Cambria Math" w:eastAsia="TimesNewRomanPSMT" w:hAnsi="Cambria Math" w:cs="Cambria Math"/>
          <w:sz w:val="20"/>
          <w:szCs w:val="20"/>
          <w:lang w:eastAsia="en-US"/>
        </w:rPr>
        <w:t>≫</w:t>
      </w:r>
      <w:r w:rsidRPr="006F47B6">
        <w:rPr>
          <w:rFonts w:eastAsia="TimesNewRomanPSMT"/>
          <w:sz w:val="20"/>
          <w:szCs w:val="20"/>
          <w:lang w:eastAsia="en-US"/>
        </w:rPr>
        <w:t xml:space="preserve"> и Указом Президента РФ от 27.06.1998 N 727 "О придорожных полосах федеральных автомобильных дорог общего пользования"; Реестровый номер границы: 53:12-6.1701; Вид объекта реестра границ: Зона с особыми условиями использования территории; Вид зоны по документу: Придорожные полосы автомобильной дороги общего пользования федерального значения М-10 </w:t>
      </w:r>
      <w:r w:rsidRPr="006F47B6">
        <w:rPr>
          <w:rFonts w:ascii="Cambria Math" w:eastAsia="TimesNewRomanPSMT" w:hAnsi="Cambria Math" w:cs="Cambria Math"/>
          <w:sz w:val="20"/>
          <w:szCs w:val="20"/>
          <w:lang w:eastAsia="en-US"/>
        </w:rPr>
        <w:t>≪</w:t>
      </w:r>
      <w:r w:rsidRPr="006F47B6">
        <w:rPr>
          <w:rFonts w:eastAsia="TimesNewRomanPSMT"/>
          <w:sz w:val="20"/>
          <w:szCs w:val="20"/>
          <w:lang w:eastAsia="en-US"/>
        </w:rPr>
        <w:t>Россия</w:t>
      </w:r>
      <w:r w:rsidRPr="006F47B6">
        <w:rPr>
          <w:rFonts w:ascii="Cambria Math" w:eastAsia="TimesNewRomanPSMT" w:hAnsi="Cambria Math" w:cs="Cambria Math"/>
          <w:sz w:val="20"/>
          <w:szCs w:val="20"/>
          <w:lang w:eastAsia="en-US"/>
        </w:rPr>
        <w:t>≫</w:t>
      </w:r>
      <w:r w:rsidRPr="006F47B6">
        <w:rPr>
          <w:rFonts w:eastAsia="TimesNewRomanPSMT"/>
          <w:sz w:val="20"/>
          <w:szCs w:val="20"/>
          <w:lang w:eastAsia="en-US"/>
        </w:rPr>
        <w:t xml:space="preserve"> Москва – Тверь – Великий Новгород – Санкт-Петербург на участках Окуловка – Угловка </w:t>
      </w:r>
      <w:proofErr w:type="gramStart"/>
      <w:r w:rsidRPr="006F47B6">
        <w:rPr>
          <w:rFonts w:eastAsia="TimesNewRomanPSMT"/>
          <w:sz w:val="20"/>
          <w:szCs w:val="20"/>
          <w:lang w:eastAsia="en-US"/>
        </w:rPr>
        <w:t>км</w:t>
      </w:r>
      <w:proofErr w:type="gramEnd"/>
      <w:r w:rsidRPr="006F47B6">
        <w:rPr>
          <w:rFonts w:eastAsia="TimesNewRomanPSMT"/>
          <w:sz w:val="20"/>
          <w:szCs w:val="20"/>
          <w:lang w:eastAsia="en-US"/>
        </w:rPr>
        <w:t xml:space="preserve"> 25+104 – км 25+645, Долгие Бороды – Угловка км 14+720 – км 29+659, Угловка – Селище км 0+000 – км 0+157, расположенных в границах Окуловского муниципального района Новгородской области;</w:t>
      </w:r>
    </w:p>
    <w:p w:rsidR="0063551E" w:rsidRPr="006F47B6" w:rsidRDefault="0063551E" w:rsidP="0063551E">
      <w:pPr>
        <w:autoSpaceDE w:val="0"/>
        <w:autoSpaceDN w:val="0"/>
        <w:adjustRightInd w:val="0"/>
        <w:jc w:val="both"/>
        <w:rPr>
          <w:rFonts w:eastAsia="TimesNewRomanPSMT"/>
          <w:sz w:val="20"/>
          <w:szCs w:val="20"/>
          <w:lang w:eastAsia="en-US"/>
        </w:rPr>
      </w:pPr>
      <w:r w:rsidRPr="006F47B6">
        <w:rPr>
          <w:rFonts w:eastAsia="TimesNewRomanPSMT"/>
          <w:sz w:val="20"/>
          <w:szCs w:val="20"/>
          <w:lang w:eastAsia="en-US"/>
        </w:rPr>
        <w:t>Тип зоны: Придорожная полоса</w:t>
      </w:r>
      <w:r w:rsidR="006F47B6">
        <w:rPr>
          <w:rFonts w:eastAsia="TimesNewRomanPSMT"/>
          <w:sz w:val="20"/>
          <w:szCs w:val="20"/>
          <w:lang w:eastAsia="en-US"/>
        </w:rPr>
        <w:t xml:space="preserve">   </w:t>
      </w:r>
      <w:r w:rsidRPr="006F47B6">
        <w:rPr>
          <w:rFonts w:eastAsia="TimesNewRomanPSMT"/>
          <w:sz w:val="20"/>
          <w:szCs w:val="20"/>
          <w:lang w:eastAsia="en-US"/>
        </w:rPr>
        <w:t>Весь</w:t>
      </w:r>
      <w:proofErr w:type="gramStart"/>
      <w:r w:rsidRPr="006F47B6">
        <w:rPr>
          <w:rFonts w:eastAsia="TimesNewRomanPSMT"/>
          <w:sz w:val="20"/>
          <w:szCs w:val="20"/>
          <w:lang w:eastAsia="en-US"/>
        </w:rPr>
        <w:t>.</w:t>
      </w:r>
      <w:proofErr w:type="gramEnd"/>
      <w:r w:rsidRPr="006F47B6">
        <w:rPr>
          <w:rFonts w:eastAsia="TimesNewRomanPSMT"/>
          <w:sz w:val="20"/>
          <w:szCs w:val="20"/>
          <w:lang w:eastAsia="en-US"/>
        </w:rPr>
        <w:t xml:space="preserve"> </w:t>
      </w:r>
      <w:proofErr w:type="gramStart"/>
      <w:r w:rsidRPr="006F47B6">
        <w:rPr>
          <w:rFonts w:eastAsia="TimesNewRomanPSMT"/>
          <w:sz w:val="20"/>
          <w:szCs w:val="20"/>
          <w:lang w:eastAsia="en-US"/>
        </w:rPr>
        <w:t>в</w:t>
      </w:r>
      <w:proofErr w:type="gramEnd"/>
      <w:r w:rsidRPr="006F47B6">
        <w:rPr>
          <w:rFonts w:eastAsia="TimesNewRomanPSMT"/>
          <w:sz w:val="20"/>
          <w:szCs w:val="20"/>
          <w:lang w:eastAsia="en-US"/>
        </w:rPr>
        <w:t xml:space="preserve">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w:t>
      </w:r>
      <w:proofErr w:type="spellStart"/>
      <w:r w:rsidRPr="006F47B6">
        <w:rPr>
          <w:rFonts w:eastAsia="TimesNewRomanPSMT"/>
          <w:sz w:val="20"/>
          <w:szCs w:val="20"/>
          <w:lang w:eastAsia="en-US"/>
        </w:rPr>
        <w:t>пРИКАЗ</w:t>
      </w:r>
      <w:proofErr w:type="spellEnd"/>
      <w:r w:rsidRPr="006F47B6">
        <w:rPr>
          <w:rFonts w:eastAsia="TimesNewRomanPSMT"/>
          <w:sz w:val="20"/>
          <w:szCs w:val="20"/>
          <w:lang w:eastAsia="en-US"/>
        </w:rPr>
        <w:t xml:space="preserve"> "Об установлении зон санитарной охраны источника питьевого и хозяйственно-бытового водоснабжения" от 20.02.2023 № 153 выдан: Министерство природных ресурсов, лесного хозяйства и экологии Новгородской области; </w:t>
      </w:r>
      <w:proofErr w:type="spellStart"/>
      <w:r w:rsidRPr="006F47B6">
        <w:rPr>
          <w:rFonts w:eastAsia="TimesNewRomanPSMT"/>
          <w:sz w:val="20"/>
          <w:szCs w:val="20"/>
          <w:lang w:eastAsia="en-US"/>
        </w:rPr>
        <w:t>рЕШЕНИЕ</w:t>
      </w:r>
      <w:proofErr w:type="spellEnd"/>
      <w:r w:rsidRPr="006F47B6">
        <w:rPr>
          <w:rFonts w:eastAsia="TimesNewRomanPSMT"/>
          <w:sz w:val="20"/>
          <w:szCs w:val="20"/>
          <w:lang w:eastAsia="en-US"/>
        </w:rPr>
        <w:t xml:space="preserve"> об установлении зон санитарной охраны источника питьевого и хозяйственно-бытового водоснабжения от 20.02.2023 № - </w:t>
      </w:r>
      <w:proofErr w:type="gramStart"/>
      <w:r w:rsidRPr="006F47B6">
        <w:rPr>
          <w:rFonts w:eastAsia="TimesNewRomanPSMT"/>
          <w:sz w:val="20"/>
          <w:szCs w:val="20"/>
          <w:lang w:eastAsia="en-US"/>
        </w:rPr>
        <w:t>выдан</w:t>
      </w:r>
      <w:proofErr w:type="gramEnd"/>
      <w:r w:rsidRPr="006F47B6">
        <w:rPr>
          <w:rFonts w:eastAsia="TimesNewRomanPSMT"/>
          <w:sz w:val="20"/>
          <w:szCs w:val="20"/>
          <w:lang w:eastAsia="en-US"/>
        </w:rPr>
        <w:t xml:space="preserve">: Министерство природных ресурсов, лесного хозяйства и экологии Новгородской области; Содержание ограничения (обременения): В границах второго и третьего поясов ЗСО запрещается: закачка отработанных вод в подземные горизонты, подземное складирование твердых отходов и разработка недр земли; размещение складов горюче-смазочных материалов, ядохимикатов и минеральных удобрений, накопителей </w:t>
      </w:r>
      <w:proofErr w:type="spellStart"/>
      <w:r w:rsidRPr="006F47B6">
        <w:rPr>
          <w:rFonts w:eastAsia="TimesNewRomanPSMT"/>
          <w:sz w:val="20"/>
          <w:szCs w:val="20"/>
          <w:lang w:eastAsia="en-US"/>
        </w:rPr>
        <w:t>промстоков</w:t>
      </w:r>
      <w:proofErr w:type="spellEnd"/>
      <w:r w:rsidRPr="006F47B6">
        <w:rPr>
          <w:rFonts w:eastAsia="TimesNewRomanPSMT"/>
          <w:sz w:val="20"/>
          <w:szCs w:val="20"/>
          <w:lang w:eastAsia="en-US"/>
        </w:rPr>
        <w:t xml:space="preserve">, </w:t>
      </w:r>
      <w:proofErr w:type="spellStart"/>
      <w:r w:rsidRPr="006F47B6">
        <w:rPr>
          <w:rFonts w:eastAsia="TimesNewRomanPSMT"/>
          <w:sz w:val="20"/>
          <w:szCs w:val="20"/>
          <w:lang w:eastAsia="en-US"/>
        </w:rPr>
        <w:t>шламохранилищ</w:t>
      </w:r>
      <w:proofErr w:type="spellEnd"/>
      <w:r w:rsidRPr="006F47B6">
        <w:rPr>
          <w:rFonts w:eastAsia="TimesNewRomanPSMT"/>
          <w:sz w:val="20"/>
          <w:szCs w:val="20"/>
          <w:lang w:eastAsia="en-US"/>
        </w:rPr>
        <w:t xml:space="preserve"> и других объектов, обусловливающих опасность химического загрязнения подземных вод. Допускается в пределах третьего пояса ЗСО при условии выполнения специальных мероприятий по защите водоносного горизонта от загрязнения при наличии санитарно-эпидемиологического заключения, выданного с учетом заключения органов геологического контроля</w:t>
      </w:r>
      <w:proofErr w:type="gramStart"/>
      <w:r w:rsidRPr="006F47B6">
        <w:rPr>
          <w:rFonts w:eastAsia="TimesNewRomanPSMT"/>
          <w:sz w:val="20"/>
          <w:szCs w:val="20"/>
          <w:lang w:eastAsia="en-US"/>
        </w:rPr>
        <w:t xml:space="preserve">.; </w:t>
      </w:r>
      <w:proofErr w:type="gramEnd"/>
      <w:r w:rsidRPr="006F47B6">
        <w:rPr>
          <w:rFonts w:eastAsia="TimesNewRomanPSMT"/>
          <w:sz w:val="20"/>
          <w:szCs w:val="20"/>
          <w:lang w:eastAsia="en-US"/>
        </w:rPr>
        <w:t xml:space="preserve">Реестровый номер границы: 53:12-6.1767; Вид объекта реестра границ: Зона с особыми условиями использования территории; Вид зоны по документу: Граница третьего пояса зоны санитарной охраны скважины № 1850/17, расположенной по адресу: д. </w:t>
      </w:r>
      <w:proofErr w:type="spellStart"/>
      <w:r w:rsidRPr="006F47B6">
        <w:rPr>
          <w:rFonts w:eastAsia="TimesNewRomanPSMT"/>
          <w:sz w:val="20"/>
          <w:szCs w:val="20"/>
          <w:lang w:eastAsia="en-US"/>
        </w:rPr>
        <w:t>Заручевье</w:t>
      </w:r>
      <w:proofErr w:type="spellEnd"/>
      <w:r w:rsidRPr="006F47B6">
        <w:rPr>
          <w:rFonts w:eastAsia="TimesNewRomanPSMT"/>
          <w:sz w:val="20"/>
          <w:szCs w:val="20"/>
          <w:lang w:eastAsia="en-US"/>
        </w:rPr>
        <w:t xml:space="preserve"> (участок № 51) Угловского городского поселения Окуловского муниципального района Новгородской области; Тип зоны: Зона санитарной охраны источников водоснабжения и водопроводов питьевого назначения.</w:t>
      </w:r>
    </w:p>
    <w:p w:rsidR="0063551E" w:rsidRPr="006F47B6" w:rsidRDefault="0063551E" w:rsidP="0063551E">
      <w:pPr>
        <w:autoSpaceDE w:val="0"/>
        <w:autoSpaceDN w:val="0"/>
        <w:adjustRightInd w:val="0"/>
        <w:rPr>
          <w:b/>
          <w:sz w:val="20"/>
          <w:szCs w:val="20"/>
        </w:rPr>
      </w:pPr>
    </w:p>
    <w:p w:rsidR="0063551E" w:rsidRPr="006F47B6" w:rsidRDefault="0063551E" w:rsidP="0063551E">
      <w:pPr>
        <w:autoSpaceDE w:val="0"/>
        <w:autoSpaceDN w:val="0"/>
        <w:adjustRightInd w:val="0"/>
        <w:ind w:firstLine="708"/>
        <w:rPr>
          <w:b/>
          <w:sz w:val="20"/>
          <w:szCs w:val="20"/>
        </w:rPr>
      </w:pPr>
      <w:r w:rsidRPr="006F47B6">
        <w:rPr>
          <w:b/>
          <w:sz w:val="20"/>
          <w:szCs w:val="20"/>
        </w:rPr>
        <w:t xml:space="preserve">Цена предмета аукциона: </w:t>
      </w:r>
    </w:p>
    <w:p w:rsidR="0063551E" w:rsidRPr="006F47B6" w:rsidRDefault="0063551E" w:rsidP="0063551E">
      <w:pPr>
        <w:autoSpaceDE w:val="0"/>
        <w:autoSpaceDN w:val="0"/>
        <w:adjustRightInd w:val="0"/>
        <w:ind w:firstLine="708"/>
        <w:rPr>
          <w:b/>
          <w:sz w:val="20"/>
          <w:szCs w:val="20"/>
        </w:rPr>
      </w:pPr>
    </w:p>
    <w:p w:rsidR="0063551E" w:rsidRPr="006F47B6" w:rsidRDefault="0063551E" w:rsidP="0063551E">
      <w:pPr>
        <w:ind w:firstLine="708"/>
        <w:jc w:val="both"/>
        <w:rPr>
          <w:sz w:val="20"/>
          <w:szCs w:val="20"/>
        </w:rPr>
      </w:pPr>
      <w:r w:rsidRPr="006F47B6">
        <w:rPr>
          <w:sz w:val="20"/>
          <w:szCs w:val="20"/>
        </w:rPr>
        <w:lastRenderedPageBreak/>
        <w:t xml:space="preserve">Начальная (минимальная) цена предмета аукциона (земельного участка) – </w:t>
      </w:r>
      <w:r w:rsidRPr="006F47B6">
        <w:rPr>
          <w:b/>
          <w:sz w:val="20"/>
          <w:szCs w:val="20"/>
        </w:rPr>
        <w:t>244000,00</w:t>
      </w:r>
      <w:r w:rsidRPr="006F47B6">
        <w:rPr>
          <w:sz w:val="20"/>
          <w:szCs w:val="20"/>
        </w:rPr>
        <w:t xml:space="preserve"> руб.</w:t>
      </w:r>
    </w:p>
    <w:p w:rsidR="0063551E" w:rsidRPr="006F47B6" w:rsidRDefault="0063551E" w:rsidP="0063551E">
      <w:pPr>
        <w:ind w:firstLine="720"/>
        <w:jc w:val="both"/>
        <w:rPr>
          <w:sz w:val="20"/>
          <w:szCs w:val="20"/>
        </w:rPr>
      </w:pPr>
      <w:r w:rsidRPr="006F47B6">
        <w:rPr>
          <w:sz w:val="20"/>
          <w:szCs w:val="20"/>
        </w:rPr>
        <w:t xml:space="preserve">Шаг аукциона – </w:t>
      </w:r>
      <w:r w:rsidRPr="006F47B6">
        <w:rPr>
          <w:b/>
          <w:sz w:val="20"/>
          <w:szCs w:val="20"/>
        </w:rPr>
        <w:t>7320,00</w:t>
      </w:r>
      <w:r w:rsidRPr="006F47B6">
        <w:rPr>
          <w:sz w:val="20"/>
          <w:szCs w:val="20"/>
        </w:rPr>
        <w:t xml:space="preserve"> руб., что составляет 3 процента от  начальной цены предмета аукциона.</w:t>
      </w:r>
    </w:p>
    <w:p w:rsidR="0063551E" w:rsidRPr="006F47B6" w:rsidRDefault="0063551E" w:rsidP="0063551E">
      <w:pPr>
        <w:ind w:firstLine="720"/>
        <w:jc w:val="both"/>
        <w:rPr>
          <w:sz w:val="20"/>
          <w:szCs w:val="20"/>
        </w:rPr>
      </w:pPr>
      <w:r w:rsidRPr="006F47B6">
        <w:rPr>
          <w:sz w:val="20"/>
          <w:szCs w:val="20"/>
        </w:rPr>
        <w:t xml:space="preserve">Задаток для участия в аукционе – </w:t>
      </w:r>
      <w:r w:rsidRPr="006F47B6">
        <w:rPr>
          <w:b/>
          <w:sz w:val="20"/>
          <w:szCs w:val="20"/>
        </w:rPr>
        <w:t>48800,00</w:t>
      </w:r>
      <w:r w:rsidRPr="006F47B6">
        <w:rPr>
          <w:sz w:val="20"/>
          <w:szCs w:val="20"/>
        </w:rPr>
        <w:t xml:space="preserve"> руб., что составляет 20 процентов от начальной цены предмета аукциона.</w:t>
      </w:r>
    </w:p>
    <w:p w:rsidR="0063551E" w:rsidRPr="006F47B6" w:rsidRDefault="0063551E" w:rsidP="0063551E">
      <w:pPr>
        <w:ind w:firstLine="720"/>
        <w:jc w:val="both"/>
        <w:rPr>
          <w:sz w:val="20"/>
          <w:szCs w:val="20"/>
        </w:rPr>
      </w:pPr>
    </w:p>
    <w:p w:rsidR="0063551E" w:rsidRPr="006F47B6" w:rsidRDefault="0063551E" w:rsidP="0063551E">
      <w:pPr>
        <w:widowControl w:val="0"/>
        <w:tabs>
          <w:tab w:val="left" w:pos="900"/>
        </w:tabs>
        <w:suppressAutoHyphens/>
        <w:autoSpaceDE w:val="0"/>
        <w:ind w:firstLine="709"/>
        <w:jc w:val="both"/>
        <w:rPr>
          <w:rFonts w:eastAsia="Arial"/>
          <w:sz w:val="20"/>
          <w:szCs w:val="20"/>
          <w:lang w:eastAsia="ar-SA"/>
        </w:rPr>
      </w:pPr>
    </w:p>
    <w:p w:rsidR="0063551E" w:rsidRPr="006F47B6" w:rsidRDefault="0063551E" w:rsidP="0063551E">
      <w:pPr>
        <w:tabs>
          <w:tab w:val="left" w:pos="0"/>
          <w:tab w:val="left" w:pos="1080"/>
        </w:tabs>
        <w:suppressAutoHyphens/>
        <w:autoSpaceDE w:val="0"/>
        <w:ind w:firstLine="540"/>
        <w:jc w:val="both"/>
        <w:rPr>
          <w:rFonts w:eastAsia="Arial"/>
          <w:b/>
          <w:sz w:val="20"/>
          <w:szCs w:val="20"/>
          <w:lang w:eastAsia="ar-SA"/>
        </w:rPr>
      </w:pPr>
      <w:r w:rsidRPr="006F47B6">
        <w:rPr>
          <w:rFonts w:eastAsia="Arial" w:cs="Arial"/>
          <w:sz w:val="20"/>
          <w:szCs w:val="20"/>
          <w:lang w:eastAsia="ar-SA"/>
        </w:rPr>
        <w:t xml:space="preserve">Градостроительный регламент земельного участка установлен – участок расположен в зоне    </w:t>
      </w:r>
      <w:r w:rsidRPr="006F47B6">
        <w:rPr>
          <w:rFonts w:eastAsia="Arial"/>
          <w:b/>
          <w:sz w:val="20"/>
          <w:szCs w:val="20"/>
          <w:lang w:eastAsia="ar-SA"/>
        </w:rPr>
        <w:t>СХ. ЗОНА  СЕЛЬСКОХОЗЯЙСТВЕННОГО ИСПОЛЬЗОВАНИЯ</w:t>
      </w:r>
    </w:p>
    <w:p w:rsidR="0063551E" w:rsidRPr="006F47B6" w:rsidRDefault="0063551E" w:rsidP="0063551E">
      <w:pPr>
        <w:tabs>
          <w:tab w:val="left" w:pos="0"/>
          <w:tab w:val="left" w:pos="1080"/>
        </w:tabs>
        <w:suppressAutoHyphens/>
        <w:autoSpaceDE w:val="0"/>
        <w:ind w:firstLine="540"/>
        <w:jc w:val="both"/>
        <w:rPr>
          <w:rFonts w:eastAsia="Arial"/>
          <w:snapToGrid w:val="0"/>
          <w:sz w:val="20"/>
          <w:szCs w:val="20"/>
          <w:lang w:eastAsia="ar-SA"/>
        </w:rPr>
      </w:pPr>
      <w:r w:rsidRPr="006F47B6">
        <w:rPr>
          <w:rFonts w:eastAsia="Arial"/>
          <w:snapToGrid w:val="0"/>
          <w:sz w:val="20"/>
          <w:szCs w:val="20"/>
          <w:lang w:eastAsia="ar-SA"/>
        </w:rPr>
        <w:t>Данная зона выделена для обеспечения правовых условий формирования территорий, предназначенных для организации сельскохозяйственного производства.</w:t>
      </w:r>
    </w:p>
    <w:p w:rsidR="0063551E" w:rsidRPr="006F47B6" w:rsidRDefault="0063551E" w:rsidP="0063551E">
      <w:pPr>
        <w:widowControl w:val="0"/>
        <w:tabs>
          <w:tab w:val="left" w:pos="900"/>
        </w:tabs>
        <w:suppressAutoHyphens/>
        <w:autoSpaceDE w:val="0"/>
        <w:ind w:firstLine="709"/>
        <w:jc w:val="both"/>
        <w:rPr>
          <w:rFonts w:eastAsia="Arial" w:cs="Arial"/>
          <w:b/>
          <w:sz w:val="20"/>
          <w:szCs w:val="20"/>
          <w:lang w:eastAsia="ar-SA"/>
        </w:rPr>
      </w:pPr>
    </w:p>
    <w:p w:rsidR="0063551E" w:rsidRPr="006F47B6" w:rsidRDefault="0063551E" w:rsidP="0063551E">
      <w:pPr>
        <w:autoSpaceDE w:val="0"/>
        <w:autoSpaceDN w:val="0"/>
        <w:adjustRightInd w:val="0"/>
        <w:ind w:firstLine="709"/>
        <w:jc w:val="both"/>
        <w:outlineLvl w:val="7"/>
        <w:rPr>
          <w:rFonts w:eastAsia="Calibri"/>
          <w:bCs/>
          <w:sz w:val="20"/>
          <w:szCs w:val="20"/>
        </w:rPr>
      </w:pPr>
      <w:r w:rsidRPr="006F47B6">
        <w:rPr>
          <w:rFonts w:eastAsia="Calibri"/>
          <w:bCs/>
          <w:sz w:val="20"/>
          <w:szCs w:val="20"/>
        </w:rPr>
        <w:t>Предельные параметры разрешенного строительства,</w:t>
      </w:r>
    </w:p>
    <w:p w:rsidR="0063551E" w:rsidRPr="006F47B6" w:rsidRDefault="0063551E" w:rsidP="0063551E">
      <w:pPr>
        <w:autoSpaceDE w:val="0"/>
        <w:autoSpaceDN w:val="0"/>
        <w:adjustRightInd w:val="0"/>
        <w:ind w:firstLine="709"/>
        <w:jc w:val="both"/>
        <w:rPr>
          <w:rFonts w:eastAsia="Calibri"/>
          <w:bCs/>
          <w:sz w:val="20"/>
          <w:szCs w:val="20"/>
        </w:rPr>
      </w:pPr>
      <w:r w:rsidRPr="006F47B6">
        <w:rPr>
          <w:rFonts w:eastAsia="Calibri"/>
          <w:bCs/>
          <w:sz w:val="20"/>
          <w:szCs w:val="20"/>
        </w:rPr>
        <w:t>реконструкции объектов капитального строительства</w:t>
      </w:r>
    </w:p>
    <w:p w:rsidR="0063551E" w:rsidRPr="006F47B6" w:rsidRDefault="0063551E" w:rsidP="0063551E">
      <w:pPr>
        <w:tabs>
          <w:tab w:val="left" w:pos="0"/>
          <w:tab w:val="left" w:pos="1080"/>
        </w:tabs>
        <w:suppressAutoHyphens/>
        <w:autoSpaceDE w:val="0"/>
        <w:ind w:firstLine="540"/>
        <w:jc w:val="both"/>
        <w:rPr>
          <w:rFonts w:eastAsia="Arial"/>
          <w:b/>
          <w:sz w:val="20"/>
          <w:szCs w:val="20"/>
          <w:lang w:eastAsia="ar-SA"/>
        </w:rPr>
      </w:pPr>
      <w:r w:rsidRPr="006F47B6">
        <w:rPr>
          <w:rFonts w:eastAsia="Calibri" w:cs="Arial"/>
          <w:bCs/>
          <w:sz w:val="20"/>
          <w:szCs w:val="20"/>
          <w:lang w:eastAsia="ar-SA"/>
        </w:rPr>
        <w:t xml:space="preserve">для зоны </w:t>
      </w:r>
      <w:r w:rsidRPr="006F47B6">
        <w:rPr>
          <w:rFonts w:eastAsia="Arial" w:cs="Arial"/>
          <w:sz w:val="20"/>
          <w:szCs w:val="20"/>
          <w:lang w:eastAsia="ar-SA"/>
        </w:rPr>
        <w:t xml:space="preserve">   </w:t>
      </w:r>
      <w:r w:rsidRPr="006F47B6">
        <w:rPr>
          <w:rFonts w:eastAsia="Arial"/>
          <w:b/>
          <w:sz w:val="20"/>
          <w:szCs w:val="20"/>
          <w:lang w:eastAsia="ar-SA"/>
        </w:rPr>
        <w:t>СХ. ЗОНА  СЕЛЬСКОХОЗЯЙСТВЕННОГО ИСПОЛЬЗОВАНИЯ</w:t>
      </w:r>
    </w:p>
    <w:p w:rsidR="0063551E" w:rsidRPr="006F47B6" w:rsidRDefault="0063551E" w:rsidP="0063551E">
      <w:pPr>
        <w:autoSpaceDE w:val="0"/>
        <w:autoSpaceDN w:val="0"/>
        <w:adjustRightInd w:val="0"/>
        <w:ind w:firstLine="709"/>
        <w:jc w:val="both"/>
        <w:rPr>
          <w:sz w:val="20"/>
          <w:szCs w:val="20"/>
          <w:lang w:eastAsia="en-US"/>
        </w:rPr>
      </w:pPr>
    </w:p>
    <w:p w:rsidR="0063551E" w:rsidRPr="006F47B6" w:rsidRDefault="00CB75A3" w:rsidP="0063551E">
      <w:pPr>
        <w:autoSpaceDE w:val="0"/>
        <w:autoSpaceDN w:val="0"/>
        <w:adjustRightInd w:val="0"/>
        <w:ind w:firstLine="540"/>
        <w:jc w:val="both"/>
        <w:rPr>
          <w:b/>
          <w:sz w:val="20"/>
          <w:szCs w:val="20"/>
          <w:lang w:eastAsia="ar-SA"/>
        </w:rPr>
      </w:pPr>
      <w:hyperlink r:id="rId12" w:history="1">
        <w:r w:rsidR="0063551E" w:rsidRPr="006F47B6">
          <w:rPr>
            <w:b/>
            <w:bCs/>
            <w:sz w:val="20"/>
            <w:szCs w:val="20"/>
          </w:rPr>
          <w:t>Предельные</w:t>
        </w:r>
      </w:hyperlink>
      <w:r w:rsidR="0063551E" w:rsidRPr="006F47B6">
        <w:rPr>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3551E" w:rsidRPr="006F47B6">
        <w:rPr>
          <w:b/>
          <w:sz w:val="20"/>
          <w:szCs w:val="20"/>
          <w:lang w:eastAsia="ar-SA"/>
        </w:rPr>
        <w:t>:</w:t>
      </w:r>
    </w:p>
    <w:p w:rsidR="0063551E" w:rsidRPr="006F47B6" w:rsidRDefault="0063551E" w:rsidP="0063551E">
      <w:pPr>
        <w:autoSpaceDE w:val="0"/>
        <w:autoSpaceDN w:val="0"/>
        <w:adjustRightInd w:val="0"/>
        <w:ind w:firstLine="540"/>
        <w:jc w:val="both"/>
        <w:rPr>
          <w:b/>
          <w:sz w:val="20"/>
          <w:szCs w:val="20"/>
          <w:lang w:eastAsia="ar-SA"/>
        </w:rPr>
      </w:pPr>
    </w:p>
    <w:tbl>
      <w:tblPr>
        <w:tblW w:w="9923" w:type="dxa"/>
        <w:jc w:val="center"/>
        <w:tblLayout w:type="fixed"/>
        <w:tblLook w:val="0000"/>
      </w:tblPr>
      <w:tblGrid>
        <w:gridCol w:w="711"/>
        <w:gridCol w:w="5386"/>
        <w:gridCol w:w="3826"/>
      </w:tblGrid>
      <w:tr w:rsidR="0063551E" w:rsidRPr="006F47B6" w:rsidTr="006F47B6">
        <w:trPr>
          <w:tblHeade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jc w:val="center"/>
              <w:rPr>
                <w:b/>
                <w:bCs/>
                <w:sz w:val="20"/>
                <w:szCs w:val="20"/>
                <w:lang w:eastAsia="zh-CN"/>
              </w:rPr>
            </w:pPr>
            <w:r w:rsidRPr="006F47B6">
              <w:rPr>
                <w:b/>
                <w:bCs/>
                <w:sz w:val="20"/>
                <w:szCs w:val="20"/>
                <w:lang w:eastAsia="zh-CN"/>
              </w:rPr>
              <w:t>№</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jc w:val="center"/>
              <w:rPr>
                <w:b/>
                <w:bCs/>
                <w:sz w:val="20"/>
                <w:szCs w:val="20"/>
                <w:lang w:eastAsia="zh-CN"/>
              </w:rPr>
            </w:pPr>
            <w:r w:rsidRPr="006F47B6">
              <w:rPr>
                <w:b/>
                <w:bCs/>
                <w:sz w:val="20"/>
                <w:szCs w:val="20"/>
                <w:lang w:eastAsia="zh-CN"/>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jc w:val="center"/>
              <w:rPr>
                <w:b/>
                <w:bCs/>
                <w:sz w:val="20"/>
                <w:szCs w:val="20"/>
                <w:lang w:eastAsia="zh-CN"/>
              </w:rPr>
            </w:pPr>
            <w:r w:rsidRPr="006F47B6">
              <w:rPr>
                <w:b/>
                <w:bCs/>
                <w:sz w:val="20"/>
                <w:szCs w:val="20"/>
                <w:lang w:eastAsia="zh-CN"/>
              </w:rPr>
              <w:t>Значения предельных размеров и параметров</w:t>
            </w: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b/>
                <w:bCs/>
                <w:sz w:val="20"/>
                <w:szCs w:val="20"/>
                <w:lang w:eastAsia="zh-CN"/>
              </w:rPr>
            </w:pPr>
            <w:r w:rsidRPr="006F47B6">
              <w:rPr>
                <w:b/>
                <w:bCs/>
                <w:sz w:val="20"/>
                <w:szCs w:val="20"/>
                <w:lang w:eastAsia="zh-CN"/>
              </w:rPr>
              <w:t>1</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b/>
                <w:bCs/>
                <w:sz w:val="20"/>
                <w:szCs w:val="20"/>
                <w:lang w:eastAsia="zh-CN"/>
              </w:rPr>
            </w:pPr>
            <w:r w:rsidRPr="006F47B6">
              <w:rPr>
                <w:b/>
                <w:bCs/>
                <w:sz w:val="20"/>
                <w:szCs w:val="20"/>
                <w:lang w:eastAsia="zh-CN"/>
              </w:rPr>
              <w:t>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bCs/>
                <w:sz w:val="20"/>
                <w:szCs w:val="20"/>
                <w:lang w:eastAsia="zh-CN"/>
              </w:rPr>
            </w:pPr>
            <w:r w:rsidRPr="006F47B6">
              <w:rPr>
                <w:bCs/>
                <w:sz w:val="20"/>
                <w:szCs w:val="20"/>
                <w:lang w:eastAsia="zh-CN"/>
              </w:rPr>
              <w:t>1.1</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Для садоводства:</w:t>
            </w:r>
          </w:p>
          <w:p w:rsidR="0063551E" w:rsidRPr="006F47B6" w:rsidRDefault="0063551E" w:rsidP="006F47B6">
            <w:pPr>
              <w:rPr>
                <w:sz w:val="20"/>
                <w:szCs w:val="20"/>
                <w:lang w:eastAsia="zh-CN"/>
              </w:rPr>
            </w:pPr>
            <w:r w:rsidRPr="006F47B6">
              <w:rPr>
                <w:sz w:val="20"/>
                <w:szCs w:val="20"/>
                <w:lang w:eastAsia="zh-CN"/>
              </w:rPr>
              <w:t>- минимальный размер  земельного участка-</w:t>
            </w:r>
          </w:p>
          <w:p w:rsidR="0063551E" w:rsidRPr="006F47B6" w:rsidRDefault="0063551E" w:rsidP="006F47B6">
            <w:pPr>
              <w:rPr>
                <w:sz w:val="20"/>
                <w:szCs w:val="20"/>
                <w:lang w:eastAsia="zh-CN"/>
              </w:rPr>
            </w:pPr>
            <w:r w:rsidRPr="006F47B6">
              <w:rPr>
                <w:sz w:val="20"/>
                <w:szCs w:val="20"/>
                <w:lang w:eastAsia="zh-CN"/>
              </w:rPr>
              <w:t>- максимальный размер  земельного участка-</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p>
          <w:p w:rsidR="0063551E" w:rsidRPr="006F47B6" w:rsidRDefault="0063551E" w:rsidP="006F47B6">
            <w:pPr>
              <w:rPr>
                <w:sz w:val="20"/>
                <w:szCs w:val="20"/>
                <w:lang w:eastAsia="zh-CN"/>
              </w:rPr>
            </w:pPr>
            <w:r w:rsidRPr="006F47B6">
              <w:rPr>
                <w:sz w:val="20"/>
                <w:szCs w:val="20"/>
                <w:lang w:eastAsia="zh-CN"/>
              </w:rPr>
              <w:t>0,03 га</w:t>
            </w:r>
          </w:p>
          <w:p w:rsidR="0063551E" w:rsidRPr="006F47B6" w:rsidRDefault="0063551E" w:rsidP="006F47B6">
            <w:pPr>
              <w:rPr>
                <w:sz w:val="20"/>
                <w:szCs w:val="20"/>
                <w:lang w:eastAsia="zh-CN"/>
              </w:rPr>
            </w:pPr>
            <w:r w:rsidRPr="006F47B6">
              <w:rPr>
                <w:sz w:val="20"/>
                <w:szCs w:val="20"/>
                <w:lang w:eastAsia="zh-CN"/>
              </w:rPr>
              <w:t>0,2 га</w:t>
            </w: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bCs/>
                <w:sz w:val="20"/>
                <w:szCs w:val="20"/>
                <w:lang w:eastAsia="zh-CN"/>
              </w:rPr>
            </w:pPr>
            <w:r w:rsidRPr="006F47B6">
              <w:rPr>
                <w:bCs/>
                <w:sz w:val="20"/>
                <w:szCs w:val="20"/>
                <w:lang w:eastAsia="zh-CN"/>
              </w:rPr>
              <w:t>1.2</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с другими видами разрешенного использования:</w:t>
            </w:r>
          </w:p>
          <w:p w:rsidR="0063551E" w:rsidRPr="006F47B6" w:rsidRDefault="0063551E" w:rsidP="006F47B6">
            <w:pPr>
              <w:rPr>
                <w:sz w:val="20"/>
                <w:szCs w:val="20"/>
                <w:lang w:eastAsia="zh-CN"/>
              </w:rPr>
            </w:pPr>
            <w:r w:rsidRPr="006F47B6">
              <w:rPr>
                <w:sz w:val="20"/>
                <w:szCs w:val="20"/>
                <w:lang w:eastAsia="zh-CN"/>
              </w:rPr>
              <w:t>- минимальный размер земельного участка-</w:t>
            </w:r>
          </w:p>
          <w:p w:rsidR="0063551E" w:rsidRPr="006F47B6" w:rsidRDefault="0063551E" w:rsidP="006F47B6">
            <w:pPr>
              <w:rPr>
                <w:sz w:val="20"/>
                <w:szCs w:val="20"/>
                <w:lang w:eastAsia="zh-CN"/>
              </w:rPr>
            </w:pPr>
            <w:r w:rsidRPr="006F47B6">
              <w:rPr>
                <w:sz w:val="20"/>
                <w:szCs w:val="20"/>
                <w:lang w:eastAsia="zh-CN"/>
              </w:rPr>
              <w:t>- максимальный размер земельного участка-</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p>
          <w:p w:rsidR="0063551E" w:rsidRPr="006F47B6" w:rsidRDefault="0063551E" w:rsidP="006F47B6">
            <w:pPr>
              <w:rPr>
                <w:sz w:val="20"/>
                <w:szCs w:val="20"/>
                <w:lang w:eastAsia="zh-CN"/>
              </w:rPr>
            </w:pPr>
          </w:p>
          <w:p w:rsidR="0063551E" w:rsidRPr="006F47B6" w:rsidRDefault="0063551E" w:rsidP="006F47B6">
            <w:pPr>
              <w:rPr>
                <w:sz w:val="20"/>
                <w:szCs w:val="20"/>
                <w:lang w:eastAsia="zh-CN"/>
              </w:rPr>
            </w:pPr>
            <w:r w:rsidRPr="006F47B6">
              <w:rPr>
                <w:sz w:val="20"/>
                <w:szCs w:val="20"/>
                <w:lang w:eastAsia="zh-CN"/>
              </w:rPr>
              <w:t>0,03 га</w:t>
            </w:r>
          </w:p>
          <w:p w:rsidR="0063551E" w:rsidRPr="006F47B6" w:rsidRDefault="0063551E" w:rsidP="006F47B6">
            <w:pPr>
              <w:rPr>
                <w:sz w:val="20"/>
                <w:szCs w:val="20"/>
                <w:lang w:eastAsia="zh-CN"/>
              </w:rPr>
            </w:pPr>
            <w:r w:rsidRPr="006F47B6">
              <w:rPr>
                <w:sz w:val="20"/>
                <w:szCs w:val="20"/>
                <w:lang w:eastAsia="zh-CN"/>
              </w:rPr>
              <w:t>2 га</w:t>
            </w: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b/>
                <w:bCs/>
                <w:sz w:val="20"/>
                <w:szCs w:val="20"/>
                <w:lang w:eastAsia="zh-CN"/>
              </w:rPr>
            </w:pPr>
            <w:r w:rsidRPr="006F47B6">
              <w:rPr>
                <w:b/>
                <w:bCs/>
                <w:sz w:val="20"/>
                <w:szCs w:val="20"/>
                <w:lang w:eastAsia="zh-CN"/>
              </w:rPr>
              <w:t>2</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b/>
                <w:bCs/>
                <w:sz w:val="20"/>
                <w:szCs w:val="20"/>
                <w:lang w:eastAsia="zh-CN"/>
              </w:rPr>
            </w:pPr>
            <w:r w:rsidRPr="006F47B6">
              <w:rPr>
                <w:b/>
                <w:bCs/>
                <w:sz w:val="20"/>
                <w:szCs w:val="20"/>
                <w:lang w:eastAsia="zh-CN"/>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r w:rsidRPr="006F47B6">
              <w:rPr>
                <w:sz w:val="20"/>
                <w:szCs w:val="20"/>
                <w:lang w:eastAsia="zh-CN"/>
              </w:rPr>
              <w:t>не подлежит установлению</w:t>
            </w: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b/>
                <w:bCs/>
                <w:sz w:val="20"/>
                <w:szCs w:val="20"/>
                <w:lang w:eastAsia="zh-CN"/>
              </w:rPr>
            </w:pPr>
            <w:r w:rsidRPr="006F47B6">
              <w:rPr>
                <w:b/>
                <w:bCs/>
                <w:sz w:val="20"/>
                <w:szCs w:val="20"/>
                <w:lang w:eastAsia="zh-CN"/>
              </w:rPr>
              <w:t>3</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b/>
                <w:bCs/>
                <w:sz w:val="20"/>
                <w:szCs w:val="20"/>
                <w:lang w:eastAsia="zh-CN"/>
              </w:rPr>
            </w:pPr>
            <w:r w:rsidRPr="006F47B6">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3.1</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r w:rsidRPr="006F47B6">
              <w:rPr>
                <w:sz w:val="20"/>
                <w:szCs w:val="20"/>
                <w:lang w:eastAsia="zh-CN"/>
              </w:rPr>
              <w:t>0 м</w:t>
            </w: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3.2</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r w:rsidRPr="006F47B6">
              <w:rPr>
                <w:sz w:val="20"/>
                <w:szCs w:val="20"/>
                <w:lang w:eastAsia="zh-CN"/>
              </w:rPr>
              <w:t>1 м</w:t>
            </w: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3.3</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r w:rsidRPr="006F47B6">
              <w:rPr>
                <w:sz w:val="20"/>
                <w:szCs w:val="20"/>
                <w:lang w:eastAsia="zh-CN"/>
              </w:rPr>
              <w:t>3 м</w:t>
            </w: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b/>
                <w:bCs/>
                <w:sz w:val="20"/>
                <w:szCs w:val="20"/>
                <w:lang w:eastAsia="zh-CN"/>
              </w:rPr>
            </w:pPr>
            <w:r w:rsidRPr="006F47B6">
              <w:rPr>
                <w:b/>
                <w:bCs/>
                <w:sz w:val="20"/>
                <w:szCs w:val="20"/>
                <w:lang w:eastAsia="zh-CN"/>
              </w:rPr>
              <w:t>4</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b/>
                <w:bCs/>
                <w:sz w:val="20"/>
                <w:szCs w:val="20"/>
                <w:lang w:eastAsia="zh-CN"/>
              </w:rPr>
            </w:pPr>
            <w:r w:rsidRPr="006F47B6">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4.1</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r w:rsidRPr="006F47B6">
              <w:rPr>
                <w:sz w:val="20"/>
                <w:szCs w:val="20"/>
                <w:lang w:eastAsia="zh-CN"/>
              </w:rPr>
              <w:t>0 м</w:t>
            </w: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4.2</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r w:rsidRPr="006F47B6">
              <w:rPr>
                <w:sz w:val="20"/>
                <w:szCs w:val="20"/>
                <w:lang w:eastAsia="zh-CN"/>
              </w:rPr>
              <w:t>5 м</w:t>
            </w: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b/>
                <w:bCs/>
                <w:sz w:val="20"/>
                <w:szCs w:val="20"/>
                <w:lang w:eastAsia="zh-CN"/>
              </w:rPr>
            </w:pPr>
            <w:r w:rsidRPr="006F47B6">
              <w:rPr>
                <w:b/>
                <w:bCs/>
                <w:sz w:val="20"/>
                <w:szCs w:val="20"/>
                <w:lang w:eastAsia="zh-CN"/>
              </w:rPr>
              <w:t>5</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b/>
                <w:bCs/>
                <w:sz w:val="20"/>
                <w:szCs w:val="20"/>
                <w:lang w:eastAsia="zh-CN"/>
              </w:rPr>
            </w:pPr>
            <w:r w:rsidRPr="006F47B6">
              <w:rPr>
                <w:b/>
                <w:bCs/>
                <w:sz w:val="20"/>
                <w:szCs w:val="20"/>
                <w:lang w:eastAsia="zh-CN"/>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r w:rsidRPr="006F47B6">
              <w:rPr>
                <w:sz w:val="20"/>
                <w:szCs w:val="20"/>
                <w:lang w:eastAsia="zh-CN"/>
              </w:rPr>
              <w:t>6 м</w:t>
            </w: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b/>
                <w:bCs/>
                <w:sz w:val="20"/>
                <w:szCs w:val="20"/>
                <w:lang w:eastAsia="zh-CN"/>
              </w:rPr>
            </w:pPr>
            <w:r w:rsidRPr="006F47B6">
              <w:rPr>
                <w:b/>
                <w:bCs/>
                <w:sz w:val="20"/>
                <w:szCs w:val="20"/>
                <w:lang w:eastAsia="zh-CN"/>
              </w:rPr>
              <w:t>6</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b/>
                <w:bCs/>
                <w:sz w:val="20"/>
                <w:szCs w:val="20"/>
                <w:lang w:eastAsia="zh-CN"/>
              </w:rPr>
            </w:pPr>
            <w:r w:rsidRPr="006F47B6">
              <w:rPr>
                <w:b/>
                <w:bCs/>
                <w:sz w:val="20"/>
                <w:szCs w:val="20"/>
                <w:lang w:eastAsia="zh-CN"/>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bCs/>
                <w:sz w:val="20"/>
                <w:szCs w:val="20"/>
                <w:lang w:eastAsia="zh-CN"/>
              </w:rPr>
            </w:pPr>
            <w:r w:rsidRPr="006F47B6">
              <w:rPr>
                <w:bCs/>
                <w:sz w:val="20"/>
                <w:szCs w:val="20"/>
                <w:lang w:eastAsia="zh-CN"/>
              </w:rPr>
              <w:t>6.1</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bCs/>
                <w:sz w:val="20"/>
                <w:szCs w:val="20"/>
                <w:lang w:eastAsia="zh-CN"/>
              </w:rPr>
            </w:pPr>
            <w:r w:rsidRPr="006F47B6">
              <w:rPr>
                <w:bCs/>
                <w:sz w:val="20"/>
                <w:szCs w:val="20"/>
                <w:lang w:eastAsia="zh-CN"/>
              </w:rPr>
              <w:t>максимальный процент застройки земельного участка объектами жилищного строительства и хозяйственными постройками:</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r w:rsidRPr="006F47B6">
              <w:rPr>
                <w:sz w:val="20"/>
                <w:szCs w:val="20"/>
                <w:lang w:eastAsia="zh-CN"/>
              </w:rPr>
              <w:t>40%</w:t>
            </w: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6.2</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r w:rsidRPr="006F47B6">
              <w:rPr>
                <w:sz w:val="20"/>
                <w:szCs w:val="20"/>
                <w:lang w:eastAsia="zh-CN"/>
              </w:rPr>
              <w:t>100 %</w:t>
            </w: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6.3</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с видом разрешенного использования "Охрана природных территорий", "Водные объекты", "Общее пользование водными объектами", "Специальное пользование водными объектами", "Земельные участки (территории) общего пользования" или "Запас"</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r w:rsidRPr="006F47B6">
              <w:rPr>
                <w:sz w:val="20"/>
                <w:szCs w:val="20"/>
                <w:lang w:eastAsia="zh-CN"/>
              </w:rPr>
              <w:t xml:space="preserve">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w:t>
            </w:r>
            <w:r w:rsidRPr="006F47B6">
              <w:rPr>
                <w:sz w:val="20"/>
                <w:szCs w:val="20"/>
                <w:lang w:eastAsia="zh-CN"/>
              </w:rPr>
              <w:lastRenderedPageBreak/>
              <w:t>обслуживание"</w:t>
            </w:r>
          </w:p>
          <w:p w:rsidR="0063551E" w:rsidRPr="006F47B6" w:rsidRDefault="0063551E" w:rsidP="006F47B6">
            <w:pPr>
              <w:rPr>
                <w:sz w:val="20"/>
                <w:szCs w:val="20"/>
                <w:lang w:eastAsia="zh-CN"/>
              </w:rPr>
            </w:pPr>
            <w:r w:rsidRPr="006F47B6">
              <w:rPr>
                <w:sz w:val="20"/>
                <w:szCs w:val="20"/>
                <w:lang w:eastAsia="zh-CN"/>
              </w:rPr>
              <w:t>б) 0 % в иных случаях</w:t>
            </w:r>
          </w:p>
        </w:tc>
      </w:tr>
      <w:tr w:rsidR="0063551E" w:rsidRPr="006F47B6" w:rsidTr="006F47B6">
        <w:trPr>
          <w:jc w:val="center"/>
        </w:trPr>
        <w:tc>
          <w:tcPr>
            <w:tcW w:w="711"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lastRenderedPageBreak/>
              <w:t>6.4</w:t>
            </w:r>
          </w:p>
        </w:tc>
        <w:tc>
          <w:tcPr>
            <w:tcW w:w="5386" w:type="dxa"/>
            <w:tcBorders>
              <w:top w:val="single" w:sz="4" w:space="0" w:color="000000"/>
              <w:left w:val="single" w:sz="4" w:space="0" w:color="000000"/>
              <w:bottom w:val="single" w:sz="4" w:space="0" w:color="000000"/>
            </w:tcBorders>
          </w:tcPr>
          <w:p w:rsidR="0063551E" w:rsidRPr="006F47B6" w:rsidRDefault="0063551E" w:rsidP="006F47B6">
            <w:pPr>
              <w:rPr>
                <w:sz w:val="20"/>
                <w:szCs w:val="20"/>
                <w:lang w:eastAsia="zh-CN"/>
              </w:rPr>
            </w:pPr>
            <w:r w:rsidRPr="006F47B6">
              <w:rPr>
                <w:sz w:val="20"/>
                <w:szCs w:val="20"/>
                <w:lang w:eastAsia="zh-CN"/>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r w:rsidRPr="006F47B6">
              <w:rPr>
                <w:sz w:val="20"/>
                <w:szCs w:val="20"/>
                <w:lang w:eastAsia="zh-CN"/>
              </w:rPr>
              <w:t>80 %</w:t>
            </w:r>
          </w:p>
        </w:tc>
      </w:tr>
    </w:tbl>
    <w:p w:rsidR="0063551E" w:rsidRPr="006F47B6" w:rsidRDefault="0063551E" w:rsidP="0063551E">
      <w:pPr>
        <w:autoSpaceDE w:val="0"/>
        <w:autoSpaceDN w:val="0"/>
        <w:adjustRightInd w:val="0"/>
        <w:ind w:firstLine="540"/>
        <w:jc w:val="both"/>
        <w:rPr>
          <w:b/>
          <w:sz w:val="20"/>
          <w:szCs w:val="20"/>
          <w:lang w:eastAsia="ar-SA"/>
        </w:rPr>
      </w:pPr>
    </w:p>
    <w:p w:rsidR="0063551E" w:rsidRPr="006F47B6" w:rsidRDefault="0063551E" w:rsidP="0063551E">
      <w:pPr>
        <w:ind w:firstLine="567"/>
        <w:jc w:val="both"/>
        <w:rPr>
          <w:sz w:val="20"/>
          <w:szCs w:val="20"/>
        </w:rPr>
      </w:pPr>
      <w:r w:rsidRPr="006F47B6">
        <w:rPr>
          <w:sz w:val="20"/>
          <w:szCs w:val="20"/>
        </w:rPr>
        <w:t xml:space="preserve">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в районе садоводческих, в районах индивидуальной и садовой застройки, должны быть не менее </w:t>
      </w:r>
      <w:smartTag w:uri="urn:schemas-microsoft-com:office:smarttags" w:element="metricconverter">
        <w:smartTagPr>
          <w:attr w:name="ProductID" w:val="6 м"/>
        </w:smartTagPr>
        <w:r w:rsidRPr="006F47B6">
          <w:rPr>
            <w:sz w:val="20"/>
            <w:szCs w:val="20"/>
          </w:rPr>
          <w:t>6 м</w:t>
        </w:r>
      </w:smartTag>
      <w:r w:rsidRPr="006F47B6">
        <w:rPr>
          <w:sz w:val="20"/>
          <w:szCs w:val="20"/>
        </w:rPr>
        <w:t xml:space="preserve">. </w:t>
      </w:r>
    </w:p>
    <w:p w:rsidR="0063551E" w:rsidRPr="006F47B6" w:rsidRDefault="0063551E" w:rsidP="0063551E">
      <w:pPr>
        <w:ind w:firstLine="567"/>
        <w:jc w:val="both"/>
        <w:rPr>
          <w:sz w:val="20"/>
          <w:szCs w:val="20"/>
        </w:rPr>
      </w:pPr>
      <w:r w:rsidRPr="006F47B6">
        <w:rPr>
          <w:sz w:val="20"/>
          <w:szCs w:val="20"/>
        </w:rPr>
        <w:t xml:space="preserve">При отсутствии централизованной канализации в районах индивидуальной и садовой застройки расстояние от туалета до стен соседнего дома необходимо принимать не менее </w:t>
      </w:r>
      <w:smartTag w:uri="urn:schemas-microsoft-com:office:smarttags" w:element="metricconverter">
        <w:smartTagPr>
          <w:attr w:name="ProductID" w:val="12 м"/>
        </w:smartTagPr>
        <w:r w:rsidRPr="006F47B6">
          <w:rPr>
            <w:sz w:val="20"/>
            <w:szCs w:val="20"/>
          </w:rPr>
          <w:t>12 м</w:t>
        </w:r>
      </w:smartTag>
      <w:r w:rsidRPr="006F47B6">
        <w:rPr>
          <w:sz w:val="20"/>
          <w:szCs w:val="20"/>
        </w:rPr>
        <w:t xml:space="preserve">, до источника водоснабжения (колодца) - не менее </w:t>
      </w:r>
      <w:smartTag w:uri="urn:schemas-microsoft-com:office:smarttags" w:element="metricconverter">
        <w:smartTagPr>
          <w:attr w:name="ProductID" w:val="25 м"/>
        </w:smartTagPr>
        <w:r w:rsidRPr="006F47B6">
          <w:rPr>
            <w:sz w:val="20"/>
            <w:szCs w:val="20"/>
          </w:rPr>
          <w:t>25 м</w:t>
        </w:r>
      </w:smartTag>
      <w:r w:rsidRPr="006F47B6">
        <w:rPr>
          <w:sz w:val="20"/>
          <w:szCs w:val="20"/>
        </w:rPr>
        <w:t>.</w:t>
      </w:r>
    </w:p>
    <w:p w:rsidR="0063551E" w:rsidRPr="006F47B6" w:rsidRDefault="0063551E" w:rsidP="0063551E">
      <w:pPr>
        <w:ind w:firstLine="567"/>
        <w:jc w:val="both"/>
        <w:rPr>
          <w:sz w:val="20"/>
          <w:szCs w:val="20"/>
        </w:rPr>
      </w:pPr>
      <w:r w:rsidRPr="006F47B6">
        <w:rPr>
          <w:sz w:val="20"/>
          <w:szCs w:val="20"/>
        </w:rPr>
        <w:t xml:space="preserve">Минимальные расстояния между постройками в районе садоводческих объединений по санитарно-бытовым условиям: </w:t>
      </w:r>
    </w:p>
    <w:p w:rsidR="0063551E" w:rsidRPr="006F47B6" w:rsidRDefault="0063551E" w:rsidP="0063551E">
      <w:pPr>
        <w:ind w:firstLine="567"/>
        <w:jc w:val="both"/>
        <w:rPr>
          <w:sz w:val="20"/>
          <w:szCs w:val="20"/>
        </w:rPr>
      </w:pPr>
      <w:r w:rsidRPr="006F47B6">
        <w:rPr>
          <w:sz w:val="20"/>
          <w:szCs w:val="20"/>
        </w:rPr>
        <w:t xml:space="preserve">от жилого строения или жилого дома до душа, бани (сауны), уборной – 8м; </w:t>
      </w:r>
    </w:p>
    <w:p w:rsidR="0063551E" w:rsidRPr="006F47B6" w:rsidRDefault="0063551E" w:rsidP="0063551E">
      <w:pPr>
        <w:ind w:firstLine="567"/>
        <w:jc w:val="both"/>
        <w:rPr>
          <w:sz w:val="20"/>
          <w:szCs w:val="20"/>
        </w:rPr>
      </w:pPr>
      <w:r w:rsidRPr="006F47B6">
        <w:rPr>
          <w:sz w:val="20"/>
          <w:szCs w:val="20"/>
        </w:rPr>
        <w:t>от колодца до уборной и компостного устройства – 8м.</w:t>
      </w:r>
    </w:p>
    <w:p w:rsidR="0063551E" w:rsidRPr="006F47B6" w:rsidRDefault="0063551E" w:rsidP="0063551E">
      <w:pPr>
        <w:ind w:firstLine="567"/>
        <w:jc w:val="both"/>
        <w:rPr>
          <w:sz w:val="20"/>
          <w:szCs w:val="20"/>
        </w:rPr>
      </w:pPr>
      <w:r w:rsidRPr="006F47B6">
        <w:rPr>
          <w:sz w:val="20"/>
          <w:szCs w:val="20"/>
        </w:rPr>
        <w:t xml:space="preserve">Указанные расстояния должны соблюдаться между постройками, расположенными на смежных участках. </w:t>
      </w:r>
    </w:p>
    <w:p w:rsidR="0063551E" w:rsidRPr="006F47B6" w:rsidRDefault="0063551E" w:rsidP="006F47B6">
      <w:pPr>
        <w:suppressAutoHyphens/>
        <w:autoSpaceDE w:val="0"/>
        <w:ind w:firstLine="540"/>
        <w:jc w:val="both"/>
        <w:rPr>
          <w:rFonts w:eastAsia="Arial"/>
          <w:sz w:val="20"/>
          <w:szCs w:val="20"/>
          <w:lang w:eastAsia="ar-SA"/>
        </w:rPr>
      </w:pPr>
      <w:r w:rsidRPr="006F47B6">
        <w:rPr>
          <w:rFonts w:eastAsia="Arial"/>
          <w:sz w:val="20"/>
          <w:szCs w:val="20"/>
          <w:lang w:eastAsia="ar-SA"/>
        </w:rPr>
        <w:t xml:space="preserve">Земельные участки для ведения садоводства, огородничества строительства должны быть огорожены. Ограждения с целью минимального затенения территории соседних участков должны быть сетчатые или решетчатые высотой до </w:t>
      </w:r>
      <w:smartTag w:uri="urn:schemas-microsoft-com:office:smarttags" w:element="metricconverter">
        <w:smartTagPr>
          <w:attr w:name="ProductID" w:val="1,8 м"/>
        </w:smartTagPr>
        <w:r w:rsidRPr="006F47B6">
          <w:rPr>
            <w:rFonts w:eastAsia="Arial"/>
            <w:sz w:val="20"/>
            <w:szCs w:val="20"/>
            <w:lang w:eastAsia="ar-SA"/>
          </w:rPr>
          <w:t>1,8 м</w:t>
        </w:r>
      </w:smartTag>
      <w:r w:rsidRPr="006F47B6">
        <w:rPr>
          <w:rFonts w:eastAsia="Arial"/>
          <w:sz w:val="20"/>
          <w:szCs w:val="20"/>
          <w:lang w:eastAsia="ar-SA"/>
        </w:rPr>
        <w:t>. Допускается устройство глухих ограждений со стороны улиц и проездов по решению общего собрания членов садоводческого объединения.</w:t>
      </w:r>
    </w:p>
    <w:p w:rsidR="0063551E" w:rsidRPr="006F47B6" w:rsidRDefault="0063551E" w:rsidP="0063551E">
      <w:pPr>
        <w:ind w:firstLine="708"/>
        <w:jc w:val="center"/>
        <w:rPr>
          <w:b/>
          <w:sz w:val="20"/>
          <w:szCs w:val="20"/>
        </w:rPr>
      </w:pPr>
      <w:r w:rsidRPr="006F47B6">
        <w:rPr>
          <w:b/>
          <w:sz w:val="20"/>
          <w:szCs w:val="20"/>
        </w:rPr>
        <w:t>Технические условия (предварительные) подключения к сетям инженерно-технического обеспечения:</w:t>
      </w:r>
    </w:p>
    <w:p w:rsidR="0063551E" w:rsidRPr="006F47B6" w:rsidRDefault="0063551E" w:rsidP="0063551E">
      <w:pPr>
        <w:ind w:firstLine="708"/>
        <w:jc w:val="both"/>
        <w:rPr>
          <w:b/>
          <w:sz w:val="20"/>
          <w:szCs w:val="20"/>
        </w:rPr>
      </w:pPr>
      <w:r w:rsidRPr="006F47B6">
        <w:rPr>
          <w:b/>
          <w:sz w:val="20"/>
          <w:szCs w:val="20"/>
        </w:rPr>
        <w:t>Теплоснабжение:</w:t>
      </w:r>
    </w:p>
    <w:p w:rsidR="0063551E" w:rsidRPr="006F47B6" w:rsidRDefault="0063551E" w:rsidP="0063551E">
      <w:pPr>
        <w:ind w:firstLine="708"/>
        <w:jc w:val="both"/>
        <w:rPr>
          <w:sz w:val="20"/>
          <w:szCs w:val="20"/>
        </w:rPr>
      </w:pPr>
      <w:r w:rsidRPr="006F47B6">
        <w:rPr>
          <w:sz w:val="20"/>
          <w:szCs w:val="20"/>
        </w:rPr>
        <w:t>Подключение к сетям теплоснабжения объекта невозможно из-за отсутствия технической возможности для подключения.</w:t>
      </w:r>
    </w:p>
    <w:p w:rsidR="0063551E" w:rsidRPr="006F47B6" w:rsidRDefault="0063551E" w:rsidP="0063551E">
      <w:pPr>
        <w:tabs>
          <w:tab w:val="left" w:pos="851"/>
          <w:tab w:val="left" w:pos="993"/>
        </w:tabs>
        <w:ind w:firstLine="708"/>
        <w:jc w:val="both"/>
        <w:rPr>
          <w:sz w:val="20"/>
          <w:szCs w:val="20"/>
        </w:rPr>
      </w:pPr>
      <w:r w:rsidRPr="006F47B6">
        <w:rPr>
          <w:b/>
          <w:sz w:val="20"/>
          <w:szCs w:val="20"/>
        </w:rPr>
        <w:t>Водоснабжение, водоотведение:</w:t>
      </w:r>
      <w:r w:rsidRPr="006F47B6">
        <w:rPr>
          <w:sz w:val="20"/>
          <w:szCs w:val="20"/>
        </w:rPr>
        <w:t xml:space="preserve"> </w:t>
      </w:r>
    </w:p>
    <w:p w:rsidR="0063551E" w:rsidRPr="006F47B6" w:rsidRDefault="0063551E" w:rsidP="0063551E">
      <w:pPr>
        <w:jc w:val="both"/>
        <w:rPr>
          <w:sz w:val="20"/>
          <w:szCs w:val="20"/>
        </w:rPr>
      </w:pPr>
      <w:r w:rsidRPr="006F47B6">
        <w:rPr>
          <w:sz w:val="20"/>
          <w:szCs w:val="20"/>
        </w:rPr>
        <w:t>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«ВОДО-СБЫТОВАЯ компания» отказывает в выдаче технических условий на подключение объекта строительства к водопроводным и канализационным сетям.</w:t>
      </w:r>
    </w:p>
    <w:p w:rsidR="0063551E" w:rsidRPr="006F47B6" w:rsidRDefault="0063551E" w:rsidP="0063551E">
      <w:pPr>
        <w:jc w:val="both"/>
        <w:rPr>
          <w:sz w:val="20"/>
          <w:szCs w:val="20"/>
        </w:rPr>
      </w:pPr>
    </w:p>
    <w:p w:rsidR="0063551E" w:rsidRPr="006F47B6" w:rsidRDefault="0063551E" w:rsidP="0063551E">
      <w:pPr>
        <w:spacing w:line="240" w:lineRule="exact"/>
        <w:ind w:right="-142" w:firstLine="709"/>
        <w:jc w:val="center"/>
        <w:rPr>
          <w:b/>
          <w:color w:val="000000"/>
          <w:sz w:val="20"/>
          <w:szCs w:val="20"/>
        </w:rPr>
      </w:pPr>
      <w:r w:rsidRPr="006F47B6">
        <w:rPr>
          <w:b/>
          <w:color w:val="000000"/>
          <w:sz w:val="20"/>
          <w:szCs w:val="20"/>
        </w:rPr>
        <w:t>Форма заявки на участие в аукционе, порядок ее приема, адрес места ее приема, дата и время начала и окончания приема заявок на участие в аукционе</w:t>
      </w:r>
    </w:p>
    <w:p w:rsidR="0063551E" w:rsidRPr="006F47B6" w:rsidRDefault="0063551E" w:rsidP="0063551E">
      <w:pPr>
        <w:ind w:right="-141" w:firstLine="709"/>
        <w:jc w:val="both"/>
        <w:rPr>
          <w:color w:val="000000"/>
          <w:sz w:val="20"/>
          <w:szCs w:val="20"/>
        </w:rPr>
      </w:pPr>
      <w:r w:rsidRPr="006F47B6">
        <w:rPr>
          <w:color w:val="000000"/>
          <w:sz w:val="20"/>
          <w:szCs w:val="20"/>
        </w:rPr>
        <w:t xml:space="preserve"> Заявка на участие в электронном аукционе с указанием банковских реквизитов счета для возврата задатка направляется оператору электронной площадки (</w:t>
      </w:r>
      <w:r w:rsidRPr="006F47B6">
        <w:rPr>
          <w:sz w:val="20"/>
          <w:szCs w:val="20"/>
        </w:rPr>
        <w:t xml:space="preserve">адрес электронной площадки: </w:t>
      </w:r>
      <w:hyperlink r:id="rId13" w:history="1">
        <w:r w:rsidRPr="006F47B6">
          <w:rPr>
            <w:rStyle w:val="a5"/>
            <w:sz w:val="20"/>
            <w:szCs w:val="20"/>
          </w:rPr>
          <w:t>http://utp.sberbank-ast.ru/AP/</w:t>
        </w:r>
      </w:hyperlink>
      <w:r w:rsidRPr="006F47B6">
        <w:rPr>
          <w:sz w:val="20"/>
          <w:szCs w:val="20"/>
        </w:rPr>
        <w:t xml:space="preserve">) </w:t>
      </w:r>
      <w:r w:rsidRPr="006F47B6">
        <w:rPr>
          <w:color w:val="000000"/>
          <w:sz w:val="20"/>
          <w:szCs w:val="20"/>
        </w:rPr>
        <w:t xml:space="preserve">в форме электронного документа (прилагается) с приложением следующих документов: </w:t>
      </w:r>
    </w:p>
    <w:p w:rsidR="0063551E" w:rsidRPr="006F47B6" w:rsidRDefault="0063551E" w:rsidP="0063551E">
      <w:pPr>
        <w:ind w:right="-141" w:firstLine="709"/>
        <w:jc w:val="both"/>
        <w:rPr>
          <w:color w:val="000000"/>
          <w:sz w:val="20"/>
          <w:szCs w:val="20"/>
        </w:rPr>
      </w:pPr>
      <w:r w:rsidRPr="006F47B6">
        <w:rPr>
          <w:color w:val="000000"/>
          <w:sz w:val="20"/>
          <w:szCs w:val="20"/>
        </w:rPr>
        <w:t>- копии документов, удостоверяющих личность заявителя (для граждан);</w:t>
      </w:r>
    </w:p>
    <w:p w:rsidR="0063551E" w:rsidRPr="006F47B6" w:rsidRDefault="0063551E" w:rsidP="0063551E">
      <w:pPr>
        <w:ind w:right="-141" w:firstLine="709"/>
        <w:jc w:val="both"/>
        <w:rPr>
          <w:color w:val="000000"/>
          <w:sz w:val="20"/>
          <w:szCs w:val="20"/>
        </w:rPr>
      </w:pPr>
      <w:r w:rsidRPr="006F47B6">
        <w:rPr>
          <w:color w:val="000000"/>
          <w:sz w:val="20"/>
          <w:szCs w:val="20"/>
        </w:rPr>
        <w:t>- документы, подтверждающие внесение задатка.</w:t>
      </w:r>
    </w:p>
    <w:p w:rsidR="0063551E" w:rsidRPr="006F47B6" w:rsidRDefault="0063551E" w:rsidP="0063551E">
      <w:pPr>
        <w:ind w:right="-141" w:firstLine="709"/>
        <w:jc w:val="both"/>
        <w:rPr>
          <w:color w:val="000000"/>
          <w:sz w:val="20"/>
          <w:szCs w:val="20"/>
        </w:rPr>
      </w:pPr>
      <w:r w:rsidRPr="006F47B6">
        <w:rPr>
          <w:color w:val="000000"/>
          <w:sz w:val="20"/>
          <w:szCs w:val="20"/>
        </w:rPr>
        <w:t>Представление документов, подтверждающих внесение задатка, признается заключением соглашения о задатке.</w:t>
      </w:r>
    </w:p>
    <w:p w:rsidR="0063551E" w:rsidRPr="006F47B6" w:rsidRDefault="0063551E" w:rsidP="0063551E">
      <w:pPr>
        <w:ind w:right="-141" w:firstLine="709"/>
        <w:jc w:val="both"/>
        <w:rPr>
          <w:color w:val="000000"/>
          <w:sz w:val="20"/>
          <w:szCs w:val="20"/>
        </w:rPr>
      </w:pPr>
      <w:r w:rsidRPr="006F47B6">
        <w:rPr>
          <w:color w:val="000000"/>
          <w:sz w:val="20"/>
          <w:szCs w:val="20"/>
        </w:rPr>
        <w:t>Заявка на участие в электронном аукционе, а также прилагаемые к ней документы подписываются усиленной квалифицированной электронной подписью заявителя.</w:t>
      </w:r>
    </w:p>
    <w:p w:rsidR="0063551E" w:rsidRPr="006F47B6" w:rsidRDefault="0063551E" w:rsidP="0063551E">
      <w:pPr>
        <w:ind w:right="-141" w:firstLine="709"/>
        <w:jc w:val="both"/>
        <w:rPr>
          <w:color w:val="000000"/>
          <w:sz w:val="20"/>
          <w:szCs w:val="20"/>
        </w:rPr>
      </w:pPr>
      <w:r w:rsidRPr="006F47B6">
        <w:rPr>
          <w:color w:val="000000"/>
          <w:sz w:val="20"/>
          <w:szCs w:val="20"/>
        </w:rPr>
        <w:t xml:space="preserve"> Подача заявки на участие в торгах (далее – заявка) может осуществляться лично Претендентом </w:t>
      </w:r>
      <w:proofErr w:type="gramStart"/>
      <w:r w:rsidRPr="006F47B6">
        <w:rPr>
          <w:color w:val="000000"/>
          <w:sz w:val="20"/>
          <w:szCs w:val="20"/>
        </w:rPr>
        <w:t>в</w:t>
      </w:r>
      <w:proofErr w:type="gramEnd"/>
      <w:r w:rsidRPr="006F47B6">
        <w:rPr>
          <w:color w:val="000000"/>
          <w:sz w:val="20"/>
          <w:szCs w:val="20"/>
        </w:rPr>
        <w:t xml:space="preserve"> ТС, либо </w:t>
      </w:r>
      <w:proofErr w:type="gramStart"/>
      <w:r w:rsidRPr="006F47B6">
        <w:rPr>
          <w:color w:val="000000"/>
          <w:sz w:val="20"/>
          <w:szCs w:val="20"/>
        </w:rPr>
        <w:t>представителем</w:t>
      </w:r>
      <w:proofErr w:type="gramEnd"/>
      <w:r w:rsidRPr="006F47B6">
        <w:rPr>
          <w:color w:val="000000"/>
          <w:sz w:val="20"/>
          <w:szCs w:val="20"/>
        </w:rPr>
        <w:t xml:space="preserve"> Претендента, зарегистрированным в ТС, из Личного кабинета Претендента либо представителя Претендента посредством штатного интерфейса отдельно по каждому лоту в сроки, установленные в извещении. </w:t>
      </w:r>
    </w:p>
    <w:p w:rsidR="0063551E" w:rsidRPr="006F47B6" w:rsidRDefault="0063551E" w:rsidP="0063551E">
      <w:pPr>
        <w:ind w:right="-141" w:firstLine="709"/>
        <w:jc w:val="both"/>
        <w:rPr>
          <w:color w:val="000000"/>
          <w:sz w:val="20"/>
          <w:szCs w:val="20"/>
        </w:rPr>
      </w:pPr>
      <w:proofErr w:type="gramStart"/>
      <w:r w:rsidRPr="006F47B6">
        <w:rPr>
          <w:color w:val="000000"/>
          <w:sz w:val="20"/>
          <w:szCs w:val="20"/>
        </w:rPr>
        <w:t>Представитель Претендента осуществляет действия в ТС в соответствии с функционалом электронной площадки с учетом следующих особенностей:</w:t>
      </w:r>
      <w:proofErr w:type="gramEnd"/>
    </w:p>
    <w:p w:rsidR="0063551E" w:rsidRPr="006F47B6" w:rsidRDefault="0063551E" w:rsidP="0063551E">
      <w:pPr>
        <w:ind w:right="-141" w:firstLine="709"/>
        <w:jc w:val="both"/>
        <w:rPr>
          <w:color w:val="000000"/>
          <w:sz w:val="20"/>
          <w:szCs w:val="20"/>
        </w:rPr>
      </w:pPr>
      <w:r w:rsidRPr="006F47B6">
        <w:rPr>
          <w:color w:val="000000"/>
          <w:sz w:val="20"/>
          <w:szCs w:val="20"/>
        </w:rPr>
        <w:t>- подача, изменение, отзыв заявки осуществляются представителем Претендента из своего личного кабинета с использованием своей ЭП;</w:t>
      </w:r>
    </w:p>
    <w:p w:rsidR="0063551E" w:rsidRPr="006F47B6" w:rsidRDefault="0063551E" w:rsidP="0063551E">
      <w:pPr>
        <w:ind w:right="-141" w:firstLine="709"/>
        <w:jc w:val="both"/>
        <w:rPr>
          <w:color w:val="000000"/>
          <w:sz w:val="20"/>
          <w:szCs w:val="20"/>
        </w:rPr>
      </w:pPr>
      <w:r w:rsidRPr="006F47B6">
        <w:rPr>
          <w:color w:val="000000"/>
          <w:sz w:val="20"/>
          <w:szCs w:val="20"/>
        </w:rPr>
        <w:t>- в заявке на участие представитель Претендента указывает информацию о Претенденте и прикладывает файл документа, подтверждающего его полномочия (доверенность, договор и т.п.);</w:t>
      </w:r>
    </w:p>
    <w:p w:rsidR="0063551E" w:rsidRPr="006F47B6" w:rsidRDefault="0063551E" w:rsidP="0063551E">
      <w:pPr>
        <w:ind w:right="-141" w:firstLine="709"/>
        <w:jc w:val="both"/>
        <w:rPr>
          <w:color w:val="000000"/>
          <w:sz w:val="20"/>
          <w:szCs w:val="20"/>
        </w:rPr>
      </w:pPr>
      <w:r w:rsidRPr="006F47B6">
        <w:rPr>
          <w:color w:val="000000"/>
          <w:sz w:val="20"/>
          <w:szCs w:val="20"/>
        </w:rPr>
        <w:t>- перечисление денежных сре</w:t>
      </w:r>
      <w:proofErr w:type="gramStart"/>
      <w:r w:rsidRPr="006F47B6">
        <w:rPr>
          <w:color w:val="000000"/>
          <w:sz w:val="20"/>
          <w:szCs w:val="20"/>
        </w:rPr>
        <w:t>дств в к</w:t>
      </w:r>
      <w:proofErr w:type="gramEnd"/>
      <w:r w:rsidRPr="006F47B6">
        <w:rPr>
          <w:color w:val="000000"/>
          <w:sz w:val="20"/>
          <w:szCs w:val="20"/>
        </w:rPr>
        <w:t xml:space="preserve">ачестве задатка за участие в аукционе на реквизиты Оператора осуществляется представителем Претендента до подачи заявки; </w:t>
      </w:r>
    </w:p>
    <w:p w:rsidR="0063551E" w:rsidRPr="006F47B6" w:rsidRDefault="0063551E" w:rsidP="0063551E">
      <w:pPr>
        <w:ind w:right="-141" w:firstLine="709"/>
        <w:jc w:val="both"/>
        <w:rPr>
          <w:color w:val="000000"/>
          <w:sz w:val="20"/>
          <w:szCs w:val="20"/>
        </w:rPr>
      </w:pPr>
      <w:r w:rsidRPr="006F47B6">
        <w:rPr>
          <w:color w:val="000000"/>
          <w:sz w:val="20"/>
          <w:szCs w:val="20"/>
        </w:rPr>
        <w:t>- проходит процедуру регистрации в Реестре участников торгов в ГИС Торги для участия в торгах, в отношении которых установлено данное требование.</w:t>
      </w:r>
    </w:p>
    <w:p w:rsidR="0063551E" w:rsidRPr="006F47B6" w:rsidRDefault="0063551E" w:rsidP="0063551E">
      <w:pPr>
        <w:ind w:right="-141" w:firstLine="709"/>
        <w:jc w:val="both"/>
        <w:rPr>
          <w:color w:val="000000"/>
          <w:sz w:val="20"/>
          <w:szCs w:val="20"/>
        </w:rPr>
      </w:pPr>
      <w:r w:rsidRPr="006F47B6">
        <w:rPr>
          <w:color w:val="000000"/>
          <w:sz w:val="20"/>
          <w:szCs w:val="20"/>
        </w:rPr>
        <w:t xml:space="preserve">Во всем остальном, действия представителя Претендента в ТС аналогичны действиям Претендента, действующего </w:t>
      </w:r>
      <w:proofErr w:type="gramStart"/>
      <w:r w:rsidRPr="006F47B6">
        <w:rPr>
          <w:color w:val="000000"/>
          <w:sz w:val="20"/>
          <w:szCs w:val="20"/>
        </w:rPr>
        <w:t>в</w:t>
      </w:r>
      <w:proofErr w:type="gramEnd"/>
      <w:r w:rsidRPr="006F47B6">
        <w:rPr>
          <w:color w:val="000000"/>
          <w:sz w:val="20"/>
          <w:szCs w:val="20"/>
        </w:rPr>
        <w:t xml:space="preserve"> ТС лично.</w:t>
      </w:r>
    </w:p>
    <w:p w:rsidR="0063551E" w:rsidRPr="006F47B6" w:rsidRDefault="0063551E" w:rsidP="0063551E">
      <w:pPr>
        <w:ind w:right="-141" w:firstLine="709"/>
        <w:jc w:val="both"/>
        <w:rPr>
          <w:color w:val="000000"/>
          <w:sz w:val="20"/>
          <w:szCs w:val="20"/>
        </w:rPr>
      </w:pPr>
      <w:r w:rsidRPr="006F47B6">
        <w:rPr>
          <w:color w:val="000000"/>
          <w:sz w:val="20"/>
          <w:szCs w:val="20"/>
        </w:rPr>
        <w:t xml:space="preserve">Претендент заполняет электронную форму заявки, прикладывает предусмотренные извещением файлы документов. Документы и сведения из регистрационных данных пользователя на УТП, актуальные на </w:t>
      </w:r>
      <w:r w:rsidRPr="006F47B6">
        <w:rPr>
          <w:color w:val="000000"/>
          <w:sz w:val="20"/>
          <w:szCs w:val="20"/>
        </w:rPr>
        <w:lastRenderedPageBreak/>
        <w:t>дату и время окончания приема заявок, направляются Оператором вместе с заявкой Организатору процедуры после окончания приема заявок.</w:t>
      </w:r>
    </w:p>
    <w:p w:rsidR="0063551E" w:rsidRPr="006F47B6" w:rsidRDefault="0063551E" w:rsidP="0063551E">
      <w:pPr>
        <w:ind w:right="-141" w:firstLine="709"/>
        <w:jc w:val="both"/>
        <w:rPr>
          <w:color w:val="000000"/>
          <w:sz w:val="20"/>
          <w:szCs w:val="20"/>
        </w:rPr>
      </w:pPr>
      <w:r w:rsidRPr="006F47B6">
        <w:rPr>
          <w:color w:val="000000"/>
          <w:sz w:val="20"/>
          <w:szCs w:val="20"/>
        </w:rPr>
        <w:t xml:space="preserve"> Претендент вправе сохранить заявку как черновик для возможности ее дальнейшего редактирования. Заявка, сохраненная как черновик, не является поданной заявкой.</w:t>
      </w:r>
    </w:p>
    <w:p w:rsidR="0063551E" w:rsidRPr="006F47B6" w:rsidRDefault="0063551E" w:rsidP="0063551E">
      <w:pPr>
        <w:ind w:right="-141" w:firstLine="709"/>
        <w:jc w:val="both"/>
        <w:rPr>
          <w:color w:val="000000"/>
          <w:sz w:val="20"/>
          <w:szCs w:val="20"/>
        </w:rPr>
      </w:pPr>
      <w:r w:rsidRPr="006F47B6">
        <w:rPr>
          <w:color w:val="000000"/>
          <w:sz w:val="20"/>
          <w:szCs w:val="20"/>
        </w:rPr>
        <w:t xml:space="preserve"> Претендент вправе подать одну заявку на участие в аукционе.</w:t>
      </w:r>
    </w:p>
    <w:p w:rsidR="0063551E" w:rsidRPr="006F47B6" w:rsidRDefault="0063551E" w:rsidP="0063551E">
      <w:pPr>
        <w:ind w:right="-141" w:firstLine="709"/>
        <w:jc w:val="both"/>
        <w:rPr>
          <w:color w:val="000000"/>
          <w:sz w:val="20"/>
          <w:szCs w:val="20"/>
        </w:rPr>
      </w:pPr>
      <w:r w:rsidRPr="006F47B6">
        <w:rPr>
          <w:color w:val="000000"/>
          <w:sz w:val="20"/>
          <w:szCs w:val="20"/>
        </w:rPr>
        <w:t>Заявка на участие в аукционе, поступившая по истечении срока приема заявок, возвращается заявителю в день ее поступления.</w:t>
      </w:r>
    </w:p>
    <w:p w:rsidR="0063551E" w:rsidRPr="006F47B6" w:rsidRDefault="0063551E" w:rsidP="0063551E">
      <w:pPr>
        <w:ind w:right="-141" w:firstLine="709"/>
        <w:jc w:val="both"/>
        <w:rPr>
          <w:color w:val="000000"/>
          <w:sz w:val="20"/>
          <w:szCs w:val="20"/>
        </w:rPr>
      </w:pPr>
      <w:r w:rsidRPr="006F47B6">
        <w:rPr>
          <w:color w:val="000000"/>
          <w:sz w:val="20"/>
          <w:szCs w:val="20"/>
        </w:rPr>
        <w:t xml:space="preserve"> Претендент для участия в торгах осуществляет перечисление денежных средств (задатка) на банковские реквизиты Оператора, размещенные в открытой части УТП и ТС. </w:t>
      </w:r>
    </w:p>
    <w:p w:rsidR="0063551E" w:rsidRPr="006F47B6" w:rsidRDefault="0063551E" w:rsidP="0063551E">
      <w:pPr>
        <w:ind w:right="-141" w:firstLine="709"/>
        <w:jc w:val="both"/>
        <w:rPr>
          <w:color w:val="000000"/>
          <w:sz w:val="20"/>
          <w:szCs w:val="20"/>
        </w:rPr>
      </w:pPr>
      <w:r w:rsidRPr="006F47B6">
        <w:rPr>
          <w:color w:val="000000"/>
          <w:sz w:val="20"/>
          <w:szCs w:val="20"/>
        </w:rPr>
        <w:t>Подача Претендентом заявки на участие в торгах является поручением Оператору произвести блокирование на лицевом счете Претендента свободных денежных сре</w:t>
      </w:r>
      <w:proofErr w:type="gramStart"/>
      <w:r w:rsidRPr="006F47B6">
        <w:rPr>
          <w:color w:val="000000"/>
          <w:sz w:val="20"/>
          <w:szCs w:val="20"/>
        </w:rPr>
        <w:t>дств в р</w:t>
      </w:r>
      <w:proofErr w:type="gramEnd"/>
      <w:r w:rsidRPr="006F47B6">
        <w:rPr>
          <w:color w:val="000000"/>
          <w:sz w:val="20"/>
          <w:szCs w:val="20"/>
        </w:rPr>
        <w:t>азмере задатка в порядке, предусмотренном Регламентом ТС.</w:t>
      </w:r>
    </w:p>
    <w:p w:rsidR="0063551E" w:rsidRPr="006F47B6" w:rsidRDefault="0063551E" w:rsidP="0063551E">
      <w:pPr>
        <w:ind w:right="-141" w:firstLine="709"/>
        <w:jc w:val="both"/>
        <w:rPr>
          <w:color w:val="000000"/>
          <w:sz w:val="20"/>
          <w:szCs w:val="20"/>
        </w:rPr>
      </w:pPr>
      <w:r w:rsidRPr="006F47B6">
        <w:rPr>
          <w:color w:val="000000"/>
          <w:sz w:val="20"/>
          <w:szCs w:val="20"/>
        </w:rPr>
        <w:t xml:space="preserve">Денежные средства в сумме задатка должны быть зачислены на лицевой счет Претендента на УТП не позднее </w:t>
      </w:r>
      <w:r w:rsidRPr="006F47B6">
        <w:rPr>
          <w:sz w:val="20"/>
          <w:szCs w:val="20"/>
        </w:rPr>
        <w:t>00 часов 00 минут (время</w:t>
      </w:r>
      <w:r w:rsidRPr="006F47B6">
        <w:rPr>
          <w:color w:val="000000"/>
          <w:sz w:val="20"/>
          <w:szCs w:val="20"/>
        </w:rPr>
        <w:t xml:space="preserve"> московское) дня определения участников торгов, указанного в извещении.</w:t>
      </w:r>
    </w:p>
    <w:p w:rsidR="0063551E" w:rsidRPr="006F47B6" w:rsidRDefault="0063551E" w:rsidP="0063551E">
      <w:pPr>
        <w:ind w:right="-141" w:firstLine="709"/>
        <w:jc w:val="both"/>
        <w:rPr>
          <w:color w:val="000000"/>
          <w:sz w:val="20"/>
          <w:szCs w:val="20"/>
        </w:rPr>
      </w:pPr>
      <w:r w:rsidRPr="006F47B6">
        <w:rPr>
          <w:color w:val="000000"/>
          <w:sz w:val="20"/>
          <w:szCs w:val="20"/>
        </w:rPr>
        <w:t>Оператор программными средствами осуществляет блокирование денежных сре</w:t>
      </w:r>
      <w:proofErr w:type="gramStart"/>
      <w:r w:rsidRPr="006F47B6">
        <w:rPr>
          <w:color w:val="000000"/>
          <w:sz w:val="20"/>
          <w:szCs w:val="20"/>
        </w:rPr>
        <w:t>дств в с</w:t>
      </w:r>
      <w:proofErr w:type="gramEnd"/>
      <w:r w:rsidRPr="006F47B6">
        <w:rPr>
          <w:color w:val="000000"/>
          <w:sz w:val="20"/>
          <w:szCs w:val="20"/>
        </w:rPr>
        <w:t>умме задатка в момент подачи заявки на участие (при их наличии на лицевом счете Претендента на УТП).</w:t>
      </w:r>
    </w:p>
    <w:p w:rsidR="0063551E" w:rsidRPr="006F47B6" w:rsidRDefault="0063551E" w:rsidP="0063551E">
      <w:pPr>
        <w:ind w:right="-141" w:firstLine="709"/>
        <w:jc w:val="both"/>
        <w:rPr>
          <w:color w:val="000000"/>
          <w:sz w:val="20"/>
          <w:szCs w:val="20"/>
        </w:rPr>
      </w:pPr>
      <w:r w:rsidRPr="006F47B6">
        <w:rPr>
          <w:color w:val="000000"/>
          <w:sz w:val="20"/>
          <w:szCs w:val="20"/>
        </w:rPr>
        <w:t>В случае</w:t>
      </w:r>
      <w:proofErr w:type="gramStart"/>
      <w:r w:rsidRPr="006F47B6">
        <w:rPr>
          <w:color w:val="000000"/>
          <w:sz w:val="20"/>
          <w:szCs w:val="20"/>
        </w:rPr>
        <w:t>,</w:t>
      </w:r>
      <w:proofErr w:type="gramEnd"/>
      <w:r w:rsidRPr="006F47B6">
        <w:rPr>
          <w:color w:val="000000"/>
          <w:sz w:val="20"/>
          <w:szCs w:val="20"/>
        </w:rPr>
        <w:t xml:space="preserve"> если на момент подачи заявки на участие на лицевом счете Претендента не оказывается достаточной для блокирования суммы денежных средств, Претендент после подачи заявки на участие, но не позднее 00 часов 00 минут (время московское) дня определения участников торгов, должен обеспечить наличие денежных средств в размере задатка на своем лицевом счете на УТП и самостоятельно посредством штатного интерфейса ТС произвести блокирование денежных средств.</w:t>
      </w:r>
    </w:p>
    <w:p w:rsidR="0063551E" w:rsidRPr="006F47B6" w:rsidRDefault="0063551E" w:rsidP="0063551E">
      <w:pPr>
        <w:ind w:right="-141" w:firstLine="709"/>
        <w:jc w:val="both"/>
        <w:rPr>
          <w:color w:val="000000"/>
          <w:sz w:val="20"/>
          <w:szCs w:val="20"/>
        </w:rPr>
      </w:pPr>
      <w:r w:rsidRPr="006F47B6">
        <w:rPr>
          <w:color w:val="000000"/>
          <w:sz w:val="20"/>
          <w:szCs w:val="20"/>
        </w:rPr>
        <w:t>Если Претендентом самостоятельно не произведено блокирование денежных средств (при их наличии на лицевом счете), то в 00 часов 00 минут (время московское) дня определения участников, указанного в извещении, блокирование задатка осуществляет Оператор.</w:t>
      </w:r>
    </w:p>
    <w:p w:rsidR="0063551E" w:rsidRPr="006F47B6" w:rsidRDefault="0063551E" w:rsidP="0063551E">
      <w:pPr>
        <w:ind w:right="-141" w:firstLine="709"/>
        <w:jc w:val="both"/>
        <w:rPr>
          <w:color w:val="000000"/>
          <w:sz w:val="20"/>
          <w:szCs w:val="20"/>
        </w:rPr>
      </w:pPr>
      <w:r w:rsidRPr="006F47B6">
        <w:rPr>
          <w:color w:val="000000"/>
          <w:sz w:val="20"/>
          <w:szCs w:val="20"/>
        </w:rPr>
        <w:t xml:space="preserve">Если денежных средств на лицевом счете Претендента недостаточно для осуществления операции блокирования, то в день определения участников Организатору торгов направляется информация о </w:t>
      </w:r>
      <w:proofErr w:type="spellStart"/>
      <w:r w:rsidRPr="006F47B6">
        <w:rPr>
          <w:color w:val="000000"/>
          <w:sz w:val="20"/>
          <w:szCs w:val="20"/>
        </w:rPr>
        <w:t>непоступлении</w:t>
      </w:r>
      <w:proofErr w:type="spellEnd"/>
      <w:r w:rsidRPr="006F47B6">
        <w:rPr>
          <w:color w:val="000000"/>
          <w:sz w:val="20"/>
          <w:szCs w:val="20"/>
        </w:rPr>
        <w:t xml:space="preserve"> Оператору задатка от такого Претендента.</w:t>
      </w:r>
    </w:p>
    <w:p w:rsidR="0063551E" w:rsidRPr="006F47B6" w:rsidRDefault="0063551E" w:rsidP="0063551E">
      <w:pPr>
        <w:ind w:right="-141" w:firstLine="709"/>
        <w:jc w:val="both"/>
        <w:rPr>
          <w:color w:val="000000"/>
          <w:sz w:val="20"/>
          <w:szCs w:val="20"/>
        </w:rPr>
      </w:pPr>
      <w:r w:rsidRPr="006F47B6">
        <w:rPr>
          <w:color w:val="000000"/>
          <w:sz w:val="20"/>
          <w:szCs w:val="20"/>
        </w:rPr>
        <w:t>В случае успешного принятия заявки Оператор программными средствами регистрирует ее в журнале приема заявок, присваивает номер и в течение одного часа направляет в Личный кабинет Претендента уведомление о регистрации заявки.</w:t>
      </w:r>
    </w:p>
    <w:p w:rsidR="0063551E" w:rsidRPr="006F47B6" w:rsidRDefault="0063551E" w:rsidP="0063551E">
      <w:pPr>
        <w:ind w:right="-141" w:firstLine="709"/>
        <w:jc w:val="both"/>
        <w:rPr>
          <w:color w:val="000000"/>
          <w:sz w:val="20"/>
          <w:szCs w:val="20"/>
        </w:rPr>
      </w:pPr>
      <w:r w:rsidRPr="006F47B6">
        <w:rPr>
          <w:color w:val="000000"/>
          <w:sz w:val="20"/>
          <w:szCs w:val="20"/>
        </w:rPr>
        <w:t>Информация о количестве принятых заявок по каждому лоту в актуальном состоянии отображается в Личном кабинете Организатора процедуры.</w:t>
      </w:r>
    </w:p>
    <w:p w:rsidR="0063551E" w:rsidRPr="006F47B6" w:rsidRDefault="0063551E" w:rsidP="0063551E">
      <w:pPr>
        <w:ind w:right="-141" w:firstLine="709"/>
        <w:jc w:val="both"/>
        <w:rPr>
          <w:color w:val="000000"/>
          <w:sz w:val="20"/>
          <w:szCs w:val="20"/>
        </w:rPr>
      </w:pPr>
      <w:r w:rsidRPr="006F47B6">
        <w:rPr>
          <w:color w:val="000000"/>
          <w:sz w:val="20"/>
          <w:szCs w:val="20"/>
        </w:rPr>
        <w:t xml:space="preserve"> До окончания срока подачи заявок Претендент, подавший заявку, вправе изменить или отозвать ее.</w:t>
      </w:r>
    </w:p>
    <w:p w:rsidR="0063551E" w:rsidRPr="006F47B6" w:rsidRDefault="0063551E" w:rsidP="0063551E">
      <w:pPr>
        <w:ind w:right="-141" w:firstLine="709"/>
        <w:jc w:val="both"/>
        <w:rPr>
          <w:color w:val="000000"/>
          <w:sz w:val="20"/>
          <w:szCs w:val="20"/>
        </w:rPr>
      </w:pPr>
      <w:r w:rsidRPr="006F47B6">
        <w:rPr>
          <w:color w:val="000000"/>
          <w:sz w:val="20"/>
          <w:szCs w:val="20"/>
        </w:rPr>
        <w:t>Отзыв и изменение заявки осуществляется Претендентом из Личного кабинета посредством штатного интерфейса ТС. Изменение заявки осуществляется путем отзыва ранее поданной и подачи новой заявки.</w:t>
      </w:r>
    </w:p>
    <w:p w:rsidR="0063551E" w:rsidRPr="006F47B6" w:rsidRDefault="0063551E" w:rsidP="0063551E">
      <w:pPr>
        <w:ind w:right="-141" w:firstLine="709"/>
        <w:jc w:val="both"/>
        <w:rPr>
          <w:color w:val="000000"/>
          <w:sz w:val="20"/>
          <w:szCs w:val="20"/>
        </w:rPr>
      </w:pPr>
      <w:r w:rsidRPr="006F47B6">
        <w:rPr>
          <w:color w:val="000000"/>
          <w:sz w:val="20"/>
          <w:szCs w:val="20"/>
        </w:rPr>
        <w:t xml:space="preserve">В случае отзыва заявки Претендентом до окончания срока подачи заявок, Оператор в течение одного часа прекращает блокирование в отношении его денежных средств, заблокированных на лицевом счете в размере задатка. </w:t>
      </w:r>
    </w:p>
    <w:p w:rsidR="0063551E" w:rsidRPr="006F47B6" w:rsidRDefault="0063551E" w:rsidP="0063551E">
      <w:pPr>
        <w:ind w:right="-141" w:firstLine="709"/>
        <w:jc w:val="both"/>
        <w:rPr>
          <w:color w:val="000000"/>
          <w:sz w:val="20"/>
          <w:szCs w:val="20"/>
        </w:rPr>
      </w:pPr>
      <w:r w:rsidRPr="006F47B6">
        <w:rPr>
          <w:color w:val="000000"/>
          <w:sz w:val="20"/>
          <w:szCs w:val="20"/>
        </w:rPr>
        <w:t>В случае отзыва заявки Претендентом позднее дня окончания срока приема заявок задаток возвращается в порядке, установленном для участников аукциона.</w:t>
      </w:r>
    </w:p>
    <w:p w:rsidR="0063551E" w:rsidRPr="006F47B6" w:rsidRDefault="0063551E" w:rsidP="0063551E">
      <w:pPr>
        <w:ind w:right="-141" w:firstLine="709"/>
        <w:jc w:val="both"/>
        <w:rPr>
          <w:color w:val="000000"/>
          <w:sz w:val="20"/>
          <w:szCs w:val="20"/>
        </w:rPr>
      </w:pPr>
      <w:r w:rsidRPr="006F47B6">
        <w:rPr>
          <w:color w:val="000000"/>
          <w:sz w:val="20"/>
          <w:szCs w:val="20"/>
        </w:rPr>
        <w:t>Информация об отозванных заявках по каждому лоту в актуальном состоянии отображается в Личном кабинете Организатора процедуры.</w:t>
      </w:r>
    </w:p>
    <w:p w:rsidR="0063551E" w:rsidRPr="006F47B6" w:rsidRDefault="0063551E" w:rsidP="0063551E">
      <w:pPr>
        <w:ind w:firstLine="708"/>
        <w:jc w:val="both"/>
        <w:rPr>
          <w:sz w:val="20"/>
          <w:szCs w:val="20"/>
        </w:rPr>
      </w:pPr>
      <w:r w:rsidRPr="006F47B6">
        <w:rPr>
          <w:color w:val="000000"/>
          <w:sz w:val="20"/>
          <w:szCs w:val="20"/>
        </w:rPr>
        <w:t xml:space="preserve"> Оператор обеспечивает конфиденциальность поданных Претендентами заявок.</w:t>
      </w:r>
    </w:p>
    <w:p w:rsidR="0063551E" w:rsidRPr="006F47B6" w:rsidRDefault="0063551E" w:rsidP="0063551E">
      <w:pPr>
        <w:ind w:right="-141" w:firstLine="709"/>
        <w:jc w:val="both"/>
        <w:rPr>
          <w:b/>
          <w:sz w:val="20"/>
          <w:szCs w:val="20"/>
        </w:rPr>
      </w:pPr>
      <w:r w:rsidRPr="006F47B6">
        <w:rPr>
          <w:b/>
          <w:color w:val="000000"/>
          <w:sz w:val="20"/>
          <w:szCs w:val="20"/>
        </w:rPr>
        <w:t xml:space="preserve">Дата и время начала приема заявок на участие в аукционе: </w:t>
      </w:r>
      <w:r w:rsidRPr="006F47B6">
        <w:rPr>
          <w:b/>
          <w:sz w:val="20"/>
          <w:szCs w:val="20"/>
        </w:rPr>
        <w:t>17 апреля 2024 г. 8:30 ч.</w:t>
      </w:r>
    </w:p>
    <w:p w:rsidR="0063551E" w:rsidRPr="006F47B6" w:rsidRDefault="0063551E" w:rsidP="0063551E">
      <w:pPr>
        <w:ind w:right="-141" w:firstLine="709"/>
        <w:jc w:val="both"/>
        <w:rPr>
          <w:b/>
          <w:sz w:val="20"/>
          <w:szCs w:val="20"/>
        </w:rPr>
      </w:pPr>
      <w:r w:rsidRPr="006F47B6">
        <w:rPr>
          <w:b/>
          <w:color w:val="000000"/>
          <w:sz w:val="20"/>
          <w:szCs w:val="20"/>
        </w:rPr>
        <w:t xml:space="preserve">Дата и время окончания приема заявок на участие в аукционе: </w:t>
      </w:r>
      <w:r w:rsidRPr="006F47B6">
        <w:rPr>
          <w:b/>
          <w:sz w:val="20"/>
          <w:szCs w:val="20"/>
        </w:rPr>
        <w:t>19 мая 2024 г. 17:30 ч.</w:t>
      </w:r>
    </w:p>
    <w:p w:rsidR="0063551E" w:rsidRPr="006F47B6" w:rsidRDefault="0063551E" w:rsidP="0063551E">
      <w:pPr>
        <w:ind w:right="-141" w:firstLine="709"/>
        <w:jc w:val="both"/>
        <w:rPr>
          <w:b/>
          <w:sz w:val="20"/>
          <w:szCs w:val="20"/>
        </w:rPr>
      </w:pPr>
      <w:r w:rsidRPr="006F47B6">
        <w:rPr>
          <w:b/>
          <w:color w:val="000000"/>
          <w:sz w:val="20"/>
          <w:szCs w:val="20"/>
        </w:rPr>
        <w:t xml:space="preserve">Дата рассмотрения заявок на участие в аукционе (определения участников аукциона) </w:t>
      </w:r>
      <w:r w:rsidRPr="006F47B6">
        <w:rPr>
          <w:b/>
          <w:sz w:val="20"/>
          <w:szCs w:val="20"/>
        </w:rPr>
        <w:t>– 21 мая 2024 г.</w:t>
      </w:r>
    </w:p>
    <w:p w:rsidR="0063551E" w:rsidRPr="006F47B6" w:rsidRDefault="0063551E" w:rsidP="0063551E">
      <w:pPr>
        <w:ind w:firstLine="709"/>
        <w:jc w:val="both"/>
        <w:rPr>
          <w:rFonts w:eastAsia="Calibri"/>
          <w:bCs/>
          <w:sz w:val="20"/>
          <w:szCs w:val="20"/>
        </w:rPr>
      </w:pPr>
      <w:r w:rsidRPr="006F47B6">
        <w:rPr>
          <w:rFonts w:eastAsia="Calibri"/>
          <w:bCs/>
          <w:sz w:val="20"/>
          <w:szCs w:val="20"/>
        </w:rPr>
        <w:t>Указанное в настоящем извещении время – московское.</w:t>
      </w:r>
    </w:p>
    <w:p w:rsidR="0063551E" w:rsidRPr="006F47B6" w:rsidRDefault="0063551E" w:rsidP="006F47B6">
      <w:pPr>
        <w:ind w:firstLine="709"/>
        <w:jc w:val="both"/>
        <w:rPr>
          <w:rFonts w:eastAsia="Calibri"/>
          <w:bCs/>
          <w:sz w:val="20"/>
          <w:szCs w:val="20"/>
        </w:rPr>
      </w:pPr>
      <w:r w:rsidRPr="006F47B6">
        <w:rPr>
          <w:rFonts w:eastAsia="Calibri"/>
          <w:bCs/>
          <w:sz w:val="20"/>
          <w:szCs w:val="20"/>
        </w:rPr>
        <w:t>При исчислении сроков, указанных в настоящем извещении, принимается время сервера электронной торговой площадки – московское.</w:t>
      </w:r>
    </w:p>
    <w:p w:rsidR="0063551E" w:rsidRPr="006F47B6" w:rsidRDefault="0063551E" w:rsidP="0063551E">
      <w:pPr>
        <w:spacing w:line="240" w:lineRule="exact"/>
        <w:ind w:right="-142" w:firstLine="709"/>
        <w:jc w:val="center"/>
        <w:rPr>
          <w:b/>
          <w:sz w:val="20"/>
          <w:szCs w:val="20"/>
        </w:rPr>
      </w:pPr>
      <w:r w:rsidRPr="006F47B6">
        <w:rPr>
          <w:b/>
          <w:sz w:val="20"/>
          <w:szCs w:val="20"/>
        </w:rPr>
        <w:t>Размер задатка, порядок его внесения участниками аукциона и возврата им задатка, банковские реквизиты счета для перечисления задатка</w:t>
      </w:r>
    </w:p>
    <w:p w:rsidR="0063551E" w:rsidRPr="006F47B6" w:rsidRDefault="0063551E" w:rsidP="0063551E">
      <w:pPr>
        <w:ind w:right="-141" w:firstLine="708"/>
        <w:jc w:val="both"/>
        <w:rPr>
          <w:sz w:val="20"/>
          <w:szCs w:val="20"/>
        </w:rPr>
      </w:pPr>
      <w:r w:rsidRPr="006F47B6">
        <w:rPr>
          <w:sz w:val="20"/>
          <w:szCs w:val="20"/>
        </w:rPr>
        <w:t xml:space="preserve">Платежи по перечислению задатка для участия в торгах и порядок возврата задатка осуществляются в соответствии с Регламентом электронной площадки.  </w:t>
      </w:r>
    </w:p>
    <w:p w:rsidR="0063551E" w:rsidRPr="006F47B6" w:rsidRDefault="0063551E" w:rsidP="0063551E">
      <w:pPr>
        <w:ind w:right="-141" w:firstLine="708"/>
        <w:jc w:val="both"/>
        <w:rPr>
          <w:b/>
          <w:sz w:val="20"/>
          <w:szCs w:val="20"/>
        </w:rPr>
      </w:pPr>
      <w:r w:rsidRPr="006F47B6">
        <w:rPr>
          <w:sz w:val="20"/>
          <w:szCs w:val="20"/>
        </w:rPr>
        <w:t>Для участия в аукционе претенденту необходимо внести задаток в размере 20 % начальной цены предмета аукциона, а именно</w:t>
      </w:r>
      <w:r w:rsidRPr="006F47B6">
        <w:rPr>
          <w:b/>
          <w:sz w:val="20"/>
          <w:szCs w:val="20"/>
        </w:rPr>
        <w:t xml:space="preserve"> 48800,00</w:t>
      </w:r>
      <w:r w:rsidRPr="006F47B6">
        <w:rPr>
          <w:sz w:val="20"/>
          <w:szCs w:val="20"/>
        </w:rPr>
        <w:t xml:space="preserve"> </w:t>
      </w:r>
      <w:r w:rsidRPr="006F47B6">
        <w:rPr>
          <w:b/>
          <w:sz w:val="20"/>
          <w:szCs w:val="20"/>
        </w:rPr>
        <w:t>(сорок восемь тысяч восемьсот) рублей 00 копеек.</w:t>
      </w:r>
    </w:p>
    <w:p w:rsidR="0063551E" w:rsidRPr="006F47B6" w:rsidRDefault="0063551E" w:rsidP="0063551E">
      <w:pPr>
        <w:ind w:right="-141" w:firstLine="708"/>
        <w:jc w:val="both"/>
        <w:rPr>
          <w:sz w:val="20"/>
          <w:szCs w:val="20"/>
          <w:u w:val="single"/>
        </w:rPr>
      </w:pPr>
      <w:r w:rsidRPr="006F47B6">
        <w:rPr>
          <w:sz w:val="20"/>
          <w:szCs w:val="20"/>
          <w:u w:val="single"/>
        </w:rPr>
        <w:t>Перечисление денежных средств на счёт оператора электронной площадки производится по следующим реквизитам:</w:t>
      </w:r>
    </w:p>
    <w:p w:rsidR="0063551E" w:rsidRPr="006F47B6" w:rsidRDefault="0063551E" w:rsidP="0063551E">
      <w:pPr>
        <w:ind w:right="-141" w:firstLine="708"/>
        <w:jc w:val="both"/>
        <w:rPr>
          <w:sz w:val="20"/>
          <w:szCs w:val="20"/>
        </w:rPr>
      </w:pPr>
      <w:r w:rsidRPr="006F47B6">
        <w:rPr>
          <w:sz w:val="20"/>
          <w:szCs w:val="20"/>
        </w:rPr>
        <w:t>Получатель платежа: АО «</w:t>
      </w:r>
      <w:proofErr w:type="spellStart"/>
      <w:r w:rsidRPr="006F47B6">
        <w:rPr>
          <w:sz w:val="20"/>
          <w:szCs w:val="20"/>
        </w:rPr>
        <w:t>Сбербанк-АСТ</w:t>
      </w:r>
      <w:proofErr w:type="spellEnd"/>
      <w:r w:rsidRPr="006F47B6">
        <w:rPr>
          <w:sz w:val="20"/>
          <w:szCs w:val="20"/>
        </w:rPr>
        <w:t xml:space="preserve">» </w:t>
      </w:r>
    </w:p>
    <w:p w:rsidR="0063551E" w:rsidRPr="006F47B6" w:rsidRDefault="0063551E" w:rsidP="0063551E">
      <w:pPr>
        <w:ind w:right="-141" w:firstLine="708"/>
        <w:jc w:val="both"/>
        <w:rPr>
          <w:sz w:val="20"/>
          <w:szCs w:val="20"/>
        </w:rPr>
      </w:pPr>
      <w:r w:rsidRPr="006F47B6">
        <w:rPr>
          <w:sz w:val="20"/>
          <w:szCs w:val="20"/>
        </w:rPr>
        <w:t xml:space="preserve">Банковские реквизиты: ПАО «Сбербанк России» </w:t>
      </w:r>
      <w:proofErr w:type="gramStart"/>
      <w:r w:rsidRPr="006F47B6">
        <w:rPr>
          <w:sz w:val="20"/>
          <w:szCs w:val="20"/>
        </w:rPr>
        <w:t>г</w:t>
      </w:r>
      <w:proofErr w:type="gramEnd"/>
      <w:r w:rsidRPr="006F47B6">
        <w:rPr>
          <w:sz w:val="20"/>
          <w:szCs w:val="20"/>
        </w:rPr>
        <w:t>. Москва</w:t>
      </w:r>
    </w:p>
    <w:p w:rsidR="0063551E" w:rsidRPr="006F47B6" w:rsidRDefault="0063551E" w:rsidP="0063551E">
      <w:pPr>
        <w:ind w:right="-141" w:firstLine="708"/>
        <w:jc w:val="both"/>
        <w:rPr>
          <w:sz w:val="20"/>
          <w:szCs w:val="20"/>
        </w:rPr>
      </w:pPr>
      <w:r w:rsidRPr="006F47B6">
        <w:rPr>
          <w:sz w:val="20"/>
          <w:szCs w:val="20"/>
        </w:rPr>
        <w:t xml:space="preserve">БИК 044525225 </w:t>
      </w:r>
    </w:p>
    <w:p w:rsidR="0063551E" w:rsidRPr="006F47B6" w:rsidRDefault="0063551E" w:rsidP="0063551E">
      <w:pPr>
        <w:ind w:right="-141" w:firstLine="708"/>
        <w:jc w:val="both"/>
        <w:rPr>
          <w:sz w:val="20"/>
          <w:szCs w:val="20"/>
        </w:rPr>
      </w:pPr>
      <w:r w:rsidRPr="006F47B6">
        <w:rPr>
          <w:sz w:val="20"/>
          <w:szCs w:val="20"/>
        </w:rPr>
        <w:t xml:space="preserve">Номер  счета банка получателя средств: 40702810300020038047 </w:t>
      </w:r>
    </w:p>
    <w:p w:rsidR="0063551E" w:rsidRPr="006F47B6" w:rsidRDefault="0063551E" w:rsidP="0063551E">
      <w:pPr>
        <w:ind w:right="-141" w:firstLine="708"/>
        <w:jc w:val="both"/>
        <w:rPr>
          <w:sz w:val="20"/>
          <w:szCs w:val="20"/>
        </w:rPr>
      </w:pPr>
      <w:r w:rsidRPr="006F47B6">
        <w:rPr>
          <w:sz w:val="20"/>
          <w:szCs w:val="20"/>
        </w:rPr>
        <w:t>Номер счета получателя: 30101810400000000225</w:t>
      </w:r>
    </w:p>
    <w:p w:rsidR="0063551E" w:rsidRPr="006F47B6" w:rsidRDefault="0063551E" w:rsidP="0063551E">
      <w:pPr>
        <w:ind w:right="-141" w:firstLine="708"/>
        <w:jc w:val="both"/>
        <w:rPr>
          <w:sz w:val="20"/>
          <w:szCs w:val="20"/>
        </w:rPr>
      </w:pPr>
      <w:r w:rsidRPr="006F47B6">
        <w:rPr>
          <w:sz w:val="20"/>
          <w:szCs w:val="20"/>
        </w:rPr>
        <w:lastRenderedPageBreak/>
        <w:t>ИНН 7707308480   КПП 770401001</w:t>
      </w:r>
    </w:p>
    <w:p w:rsidR="0063551E" w:rsidRPr="006F47B6" w:rsidRDefault="0063551E" w:rsidP="0063551E">
      <w:pPr>
        <w:ind w:right="-141" w:firstLine="708"/>
        <w:jc w:val="both"/>
        <w:rPr>
          <w:sz w:val="20"/>
          <w:szCs w:val="20"/>
        </w:rPr>
      </w:pPr>
      <w:r w:rsidRPr="006F47B6">
        <w:rPr>
          <w:sz w:val="20"/>
          <w:szCs w:val="20"/>
        </w:rPr>
        <w:t>Назначение платежа: «Перечисление денежных сре</w:t>
      </w:r>
      <w:proofErr w:type="gramStart"/>
      <w:r w:rsidRPr="006F47B6">
        <w:rPr>
          <w:sz w:val="20"/>
          <w:szCs w:val="20"/>
        </w:rPr>
        <w:t>дств в к</w:t>
      </w:r>
      <w:proofErr w:type="gramEnd"/>
      <w:r w:rsidRPr="006F47B6">
        <w:rPr>
          <w:sz w:val="20"/>
          <w:szCs w:val="20"/>
        </w:rPr>
        <w:t>ачестве задатка, ИНН плательщика. НДС не облагается».</w:t>
      </w:r>
    </w:p>
    <w:p w:rsidR="0063551E" w:rsidRPr="006F47B6" w:rsidRDefault="0063551E" w:rsidP="0063551E">
      <w:pPr>
        <w:ind w:right="-141" w:firstLine="708"/>
        <w:jc w:val="both"/>
        <w:rPr>
          <w:sz w:val="20"/>
          <w:szCs w:val="20"/>
        </w:rPr>
      </w:pPr>
      <w:r w:rsidRPr="006F47B6">
        <w:rPr>
          <w:sz w:val="20"/>
          <w:szCs w:val="20"/>
        </w:rPr>
        <w:t xml:space="preserve">Образец платежного поручения приведен на электронной площадке по адресу: </w:t>
      </w:r>
      <w:hyperlink r:id="rId14" w:history="1">
        <w:r w:rsidRPr="006F47B6">
          <w:rPr>
            <w:rStyle w:val="a5"/>
            <w:sz w:val="20"/>
            <w:szCs w:val="20"/>
          </w:rPr>
          <w:t>https://utp.sberbank-ast.ru/AP/Notice/653/Requisites</w:t>
        </w:r>
      </w:hyperlink>
      <w:r w:rsidRPr="006F47B6">
        <w:rPr>
          <w:sz w:val="20"/>
          <w:szCs w:val="20"/>
        </w:rPr>
        <w:t xml:space="preserve">. </w:t>
      </w:r>
    </w:p>
    <w:p w:rsidR="0063551E" w:rsidRPr="006F47B6" w:rsidRDefault="0063551E" w:rsidP="0063551E">
      <w:pPr>
        <w:ind w:right="-141" w:firstLine="708"/>
        <w:jc w:val="both"/>
        <w:rPr>
          <w:sz w:val="20"/>
          <w:szCs w:val="20"/>
        </w:rPr>
      </w:pPr>
      <w:r w:rsidRPr="006F47B6">
        <w:rPr>
          <w:sz w:val="20"/>
          <w:szCs w:val="20"/>
        </w:rPr>
        <w:t>Денежные средства, перечисленные за участника третьим лицом, не зачисляются на счет такого участника.</w:t>
      </w:r>
    </w:p>
    <w:p w:rsidR="0063551E" w:rsidRPr="006F47B6" w:rsidRDefault="0063551E" w:rsidP="0063551E">
      <w:pPr>
        <w:ind w:right="-141" w:firstLine="708"/>
        <w:jc w:val="both"/>
        <w:rPr>
          <w:sz w:val="20"/>
          <w:szCs w:val="20"/>
        </w:rPr>
      </w:pPr>
      <w:r w:rsidRPr="006F47B6">
        <w:rPr>
          <w:sz w:val="20"/>
          <w:szCs w:val="20"/>
        </w:rPr>
        <w:t>Задаток на участие в электронном аукционе должен быть внесен на реквизиты оператора электронной площадки не позднее даты и времени окончания приема заявок на участие в аукционе.</w:t>
      </w:r>
    </w:p>
    <w:p w:rsidR="0063551E" w:rsidRPr="006F47B6" w:rsidRDefault="0063551E" w:rsidP="0063551E">
      <w:pPr>
        <w:ind w:right="-141" w:firstLine="708"/>
        <w:jc w:val="both"/>
        <w:rPr>
          <w:sz w:val="20"/>
          <w:szCs w:val="20"/>
        </w:rPr>
      </w:pPr>
      <w:r w:rsidRPr="006F47B6">
        <w:rPr>
          <w:sz w:val="20"/>
          <w:szCs w:val="20"/>
        </w:rPr>
        <w:t>Оператор электронной площадки проверяет наличие достаточной суммы в размере задатка на лицевом счете заявителя и осуществляет блокирование необходимой суммы. Если денежных средств на лицевом счете заявителя недостаточно для произведения операции блокирования, то заявителю для обеспечения своевременного поступления денежных средств необходимо учитывать, что поступившие в банк за предыдущий день платежи разносятся на лицевые счета в сроки, установленные Регламентом электронной площадки.</w:t>
      </w:r>
    </w:p>
    <w:p w:rsidR="0063551E" w:rsidRPr="006F47B6" w:rsidRDefault="0063551E" w:rsidP="0063551E">
      <w:pPr>
        <w:autoSpaceDE w:val="0"/>
        <w:autoSpaceDN w:val="0"/>
        <w:adjustRightInd w:val="0"/>
        <w:ind w:right="-141" w:firstLine="709"/>
        <w:jc w:val="both"/>
        <w:outlineLvl w:val="1"/>
        <w:rPr>
          <w:sz w:val="20"/>
          <w:szCs w:val="20"/>
        </w:rPr>
      </w:pPr>
      <w:r w:rsidRPr="006F47B6">
        <w:rPr>
          <w:sz w:val="20"/>
          <w:szCs w:val="20"/>
        </w:rPr>
        <w:t xml:space="preserve">Прекращение блокирования денежных средств на счете заявителя производится оператором электронной площадки: </w:t>
      </w:r>
    </w:p>
    <w:p w:rsidR="0063551E" w:rsidRPr="006F47B6" w:rsidRDefault="0063551E" w:rsidP="0063551E">
      <w:pPr>
        <w:autoSpaceDE w:val="0"/>
        <w:autoSpaceDN w:val="0"/>
        <w:adjustRightInd w:val="0"/>
        <w:ind w:right="-141" w:firstLine="709"/>
        <w:jc w:val="both"/>
        <w:outlineLvl w:val="1"/>
        <w:rPr>
          <w:sz w:val="20"/>
          <w:szCs w:val="20"/>
        </w:rPr>
      </w:pPr>
      <w:r w:rsidRPr="006F47B6">
        <w:rPr>
          <w:sz w:val="20"/>
          <w:szCs w:val="20"/>
        </w:rPr>
        <w:t>В случае</w:t>
      </w:r>
      <w:proofErr w:type="gramStart"/>
      <w:r w:rsidRPr="006F47B6">
        <w:rPr>
          <w:sz w:val="20"/>
          <w:szCs w:val="20"/>
        </w:rPr>
        <w:t>,</w:t>
      </w:r>
      <w:proofErr w:type="gramEnd"/>
      <w:r w:rsidRPr="006F47B6">
        <w:rPr>
          <w:sz w:val="20"/>
          <w:szCs w:val="20"/>
        </w:rPr>
        <w:t xml:space="preserve"> если заявитель</w:t>
      </w:r>
      <w:r w:rsidRPr="006F47B6">
        <w:rPr>
          <w:color w:val="000000"/>
          <w:sz w:val="20"/>
          <w:szCs w:val="20"/>
        </w:rPr>
        <w:t xml:space="preserve"> не допущен к участию в аукционе, то </w:t>
      </w:r>
      <w:r w:rsidRPr="006F47B6">
        <w:rPr>
          <w:sz w:val="20"/>
          <w:szCs w:val="20"/>
        </w:rPr>
        <w:t>задаток возвращается в течение 3 (трех) рабочих дней со дня оформления протокола приема заявок на участие в аукционе.</w:t>
      </w:r>
    </w:p>
    <w:p w:rsidR="0063551E" w:rsidRPr="006F47B6" w:rsidRDefault="0063551E" w:rsidP="0063551E">
      <w:pPr>
        <w:ind w:right="-141" w:firstLine="709"/>
        <w:jc w:val="both"/>
        <w:rPr>
          <w:sz w:val="20"/>
          <w:szCs w:val="20"/>
        </w:rPr>
      </w:pPr>
      <w:r w:rsidRPr="006F47B6">
        <w:rPr>
          <w:sz w:val="20"/>
          <w:szCs w:val="20"/>
        </w:rPr>
        <w:t xml:space="preserve">В случае отзыва заявителем заявки на участие в аукционе до дня окончания срока приема заявок, задаток возвращается в течение 3 (трех)  рабочих дней со дня регистрации уведомления об отзыве заявки. </w:t>
      </w:r>
    </w:p>
    <w:p w:rsidR="0063551E" w:rsidRPr="006F47B6" w:rsidRDefault="0063551E" w:rsidP="0063551E">
      <w:pPr>
        <w:ind w:right="-141" w:firstLine="709"/>
        <w:jc w:val="both"/>
        <w:rPr>
          <w:sz w:val="20"/>
          <w:szCs w:val="20"/>
        </w:rPr>
      </w:pPr>
      <w:r w:rsidRPr="006F47B6">
        <w:rPr>
          <w:sz w:val="20"/>
          <w:szCs w:val="20"/>
        </w:rPr>
        <w:t>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63551E" w:rsidRPr="006F47B6" w:rsidRDefault="0063551E" w:rsidP="0063551E">
      <w:pPr>
        <w:widowControl w:val="0"/>
        <w:tabs>
          <w:tab w:val="left" w:pos="1346"/>
        </w:tabs>
        <w:suppressAutoHyphens/>
        <w:autoSpaceDE w:val="0"/>
        <w:ind w:right="-141" w:firstLine="709"/>
        <w:jc w:val="both"/>
        <w:rPr>
          <w:sz w:val="20"/>
          <w:szCs w:val="20"/>
          <w:highlight w:val="yellow"/>
          <w:lang w:eastAsia="zh-CN"/>
        </w:rPr>
      </w:pPr>
      <w:r w:rsidRPr="006F47B6">
        <w:rPr>
          <w:sz w:val="20"/>
          <w:szCs w:val="20"/>
        </w:rPr>
        <w:t xml:space="preserve">В случае непризнания лица, участвовавшего </w:t>
      </w:r>
      <w:r w:rsidRPr="006F47B6">
        <w:rPr>
          <w:color w:val="000000"/>
          <w:sz w:val="20"/>
          <w:szCs w:val="20"/>
        </w:rPr>
        <w:t xml:space="preserve">в аукционе,  </w:t>
      </w:r>
      <w:r w:rsidRPr="006F47B6">
        <w:rPr>
          <w:sz w:val="20"/>
          <w:szCs w:val="20"/>
        </w:rPr>
        <w:t>победителем аукциона задаток возвращается</w:t>
      </w:r>
      <w:r w:rsidRPr="006F47B6">
        <w:rPr>
          <w:color w:val="000000"/>
          <w:sz w:val="20"/>
          <w:szCs w:val="20"/>
        </w:rPr>
        <w:t xml:space="preserve"> в течение 3 (трех) рабочих дней со дня подписания протокола о результатах аукциона</w:t>
      </w:r>
    </w:p>
    <w:p w:rsidR="0063551E" w:rsidRPr="006F47B6" w:rsidRDefault="0063551E" w:rsidP="0063551E">
      <w:pPr>
        <w:widowControl w:val="0"/>
        <w:tabs>
          <w:tab w:val="left" w:pos="1343"/>
          <w:tab w:val="left" w:pos="10205"/>
        </w:tabs>
        <w:suppressAutoHyphens/>
        <w:autoSpaceDE w:val="0"/>
        <w:ind w:right="-141" w:firstLine="709"/>
        <w:jc w:val="both"/>
        <w:rPr>
          <w:sz w:val="20"/>
          <w:szCs w:val="20"/>
        </w:rPr>
      </w:pPr>
      <w:r w:rsidRPr="006F47B6">
        <w:rPr>
          <w:sz w:val="20"/>
          <w:szCs w:val="20"/>
          <w:lang w:eastAsia="zh-CN"/>
        </w:rPr>
        <w:t>Задаток, внесенный лицом, признанным победителем аукциона засчитывается в оплату приобретаемого земельного участка. Задатки, внесенные этими лицами, не заключившими в установленном настоящей статьей порядке договора купли-продажи земельного участка вследствие уклонения от заключения указанного договора, не возвращаются</w:t>
      </w:r>
      <w:r w:rsidRPr="006F47B6">
        <w:rPr>
          <w:color w:val="000000"/>
          <w:sz w:val="20"/>
          <w:szCs w:val="20"/>
        </w:rPr>
        <w:t>.</w:t>
      </w:r>
    </w:p>
    <w:p w:rsidR="0063551E" w:rsidRPr="006F47B6" w:rsidRDefault="0063551E" w:rsidP="0063551E">
      <w:pPr>
        <w:ind w:right="-141" w:firstLine="708"/>
        <w:jc w:val="both"/>
        <w:rPr>
          <w:b/>
          <w:sz w:val="20"/>
          <w:szCs w:val="20"/>
        </w:rPr>
      </w:pPr>
      <w:r w:rsidRPr="006F47B6">
        <w:rPr>
          <w:sz w:val="20"/>
          <w:szCs w:val="20"/>
          <w:lang w:eastAsia="zh-CN"/>
        </w:rPr>
        <w:t>Перечисление задатка</w:t>
      </w:r>
      <w:r w:rsidRPr="006F47B6">
        <w:rPr>
          <w:spacing w:val="1"/>
          <w:sz w:val="20"/>
          <w:szCs w:val="20"/>
          <w:lang w:eastAsia="zh-CN"/>
        </w:rPr>
        <w:t xml:space="preserve"> продавцу </w:t>
      </w:r>
      <w:r w:rsidRPr="006F47B6">
        <w:rPr>
          <w:sz w:val="20"/>
          <w:szCs w:val="20"/>
          <w:lang w:eastAsia="zh-CN"/>
        </w:rPr>
        <w:t>в</w:t>
      </w:r>
      <w:r w:rsidRPr="006F47B6">
        <w:rPr>
          <w:spacing w:val="1"/>
          <w:sz w:val="20"/>
          <w:szCs w:val="20"/>
          <w:lang w:eastAsia="zh-CN"/>
        </w:rPr>
        <w:t xml:space="preserve"> </w:t>
      </w:r>
      <w:r w:rsidRPr="006F47B6">
        <w:rPr>
          <w:sz w:val="20"/>
          <w:szCs w:val="20"/>
          <w:lang w:eastAsia="zh-CN"/>
        </w:rPr>
        <w:t>счет</w:t>
      </w:r>
      <w:r w:rsidRPr="006F47B6">
        <w:rPr>
          <w:spacing w:val="1"/>
          <w:sz w:val="20"/>
          <w:szCs w:val="20"/>
          <w:lang w:eastAsia="zh-CN"/>
        </w:rPr>
        <w:t xml:space="preserve"> оплаты </w:t>
      </w:r>
      <w:r w:rsidRPr="006F47B6">
        <w:rPr>
          <w:sz w:val="20"/>
          <w:szCs w:val="20"/>
          <w:lang w:eastAsia="zh-CN"/>
        </w:rPr>
        <w:t>за</w:t>
      </w:r>
      <w:r w:rsidRPr="006F47B6">
        <w:rPr>
          <w:spacing w:val="1"/>
          <w:sz w:val="20"/>
          <w:szCs w:val="20"/>
          <w:lang w:eastAsia="zh-CN"/>
        </w:rPr>
        <w:t xml:space="preserve"> </w:t>
      </w:r>
      <w:r w:rsidRPr="006F47B6">
        <w:rPr>
          <w:sz w:val="20"/>
          <w:szCs w:val="20"/>
          <w:lang w:eastAsia="zh-CN"/>
        </w:rPr>
        <w:t>земельный</w:t>
      </w:r>
      <w:r w:rsidRPr="006F47B6">
        <w:rPr>
          <w:spacing w:val="1"/>
          <w:sz w:val="20"/>
          <w:szCs w:val="20"/>
          <w:lang w:eastAsia="zh-CN"/>
        </w:rPr>
        <w:t xml:space="preserve"> </w:t>
      </w:r>
      <w:r w:rsidRPr="006F47B6">
        <w:rPr>
          <w:sz w:val="20"/>
          <w:szCs w:val="20"/>
          <w:lang w:eastAsia="zh-CN"/>
        </w:rPr>
        <w:t>участок</w:t>
      </w:r>
      <w:r w:rsidRPr="006F47B6">
        <w:rPr>
          <w:spacing w:val="1"/>
          <w:sz w:val="20"/>
          <w:szCs w:val="20"/>
          <w:lang w:eastAsia="zh-CN"/>
        </w:rPr>
        <w:t xml:space="preserve"> </w:t>
      </w:r>
      <w:r w:rsidRPr="006F47B6">
        <w:rPr>
          <w:sz w:val="20"/>
          <w:szCs w:val="20"/>
          <w:lang w:eastAsia="zh-CN"/>
        </w:rPr>
        <w:t>осуществляется</w:t>
      </w:r>
      <w:r w:rsidRPr="006F47B6">
        <w:rPr>
          <w:spacing w:val="1"/>
          <w:sz w:val="20"/>
          <w:szCs w:val="20"/>
          <w:lang w:eastAsia="zh-CN"/>
        </w:rPr>
        <w:t xml:space="preserve"> о</w:t>
      </w:r>
      <w:r w:rsidRPr="006F47B6">
        <w:rPr>
          <w:sz w:val="20"/>
          <w:szCs w:val="20"/>
          <w:lang w:eastAsia="zh-CN"/>
        </w:rPr>
        <w:t>ператором</w:t>
      </w:r>
      <w:r w:rsidRPr="006F47B6">
        <w:rPr>
          <w:spacing w:val="1"/>
          <w:sz w:val="20"/>
          <w:szCs w:val="20"/>
          <w:lang w:eastAsia="zh-CN"/>
        </w:rPr>
        <w:t xml:space="preserve"> </w:t>
      </w:r>
      <w:r w:rsidRPr="006F47B6">
        <w:rPr>
          <w:sz w:val="20"/>
          <w:szCs w:val="20"/>
          <w:lang w:eastAsia="zh-CN"/>
        </w:rPr>
        <w:t>электронной</w:t>
      </w:r>
      <w:r w:rsidRPr="006F47B6">
        <w:rPr>
          <w:spacing w:val="1"/>
          <w:sz w:val="20"/>
          <w:szCs w:val="20"/>
          <w:lang w:eastAsia="zh-CN"/>
        </w:rPr>
        <w:t xml:space="preserve"> </w:t>
      </w:r>
      <w:r w:rsidRPr="006F47B6">
        <w:rPr>
          <w:sz w:val="20"/>
          <w:szCs w:val="20"/>
          <w:lang w:eastAsia="zh-CN"/>
        </w:rPr>
        <w:t>площадки.</w:t>
      </w:r>
    </w:p>
    <w:p w:rsidR="0063551E" w:rsidRPr="006F47B6" w:rsidRDefault="0063551E" w:rsidP="0063551E">
      <w:pPr>
        <w:ind w:right="-141" w:firstLine="709"/>
        <w:jc w:val="both"/>
        <w:rPr>
          <w:color w:val="000000"/>
          <w:sz w:val="20"/>
          <w:szCs w:val="20"/>
        </w:rPr>
      </w:pPr>
      <w:r w:rsidRPr="006F47B6">
        <w:rPr>
          <w:color w:val="000000"/>
          <w:sz w:val="20"/>
          <w:szCs w:val="20"/>
        </w:rPr>
        <w:t>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63551E" w:rsidRPr="006F47B6" w:rsidRDefault="0063551E" w:rsidP="0063551E">
      <w:pPr>
        <w:autoSpaceDE w:val="0"/>
        <w:autoSpaceDN w:val="0"/>
        <w:adjustRightInd w:val="0"/>
        <w:ind w:right="-141"/>
        <w:jc w:val="center"/>
        <w:rPr>
          <w:color w:val="000000"/>
          <w:sz w:val="20"/>
          <w:szCs w:val="20"/>
        </w:rPr>
      </w:pPr>
      <w:r w:rsidRPr="006F47B6">
        <w:rPr>
          <w:b/>
          <w:bCs/>
          <w:iCs/>
          <w:color w:val="000000"/>
          <w:sz w:val="20"/>
          <w:szCs w:val="20"/>
        </w:rPr>
        <w:t xml:space="preserve"> Определение участников торгов</w:t>
      </w:r>
    </w:p>
    <w:p w:rsidR="0063551E" w:rsidRPr="006F47B6" w:rsidRDefault="0063551E" w:rsidP="0063551E">
      <w:pPr>
        <w:autoSpaceDE w:val="0"/>
        <w:autoSpaceDN w:val="0"/>
        <w:adjustRightInd w:val="0"/>
        <w:ind w:right="-141" w:firstLine="709"/>
        <w:jc w:val="both"/>
        <w:rPr>
          <w:sz w:val="20"/>
          <w:szCs w:val="20"/>
        </w:rPr>
      </w:pPr>
      <w:r w:rsidRPr="006F47B6">
        <w:rPr>
          <w:color w:val="000000"/>
          <w:sz w:val="20"/>
          <w:szCs w:val="20"/>
        </w:rPr>
        <w:t xml:space="preserve"> Не позднее одного часа с момента окончания срока подачи заявок Оператор в Личном кабинете Организатора процедуры открывает доступ к зарегистрированным заявкам. </w:t>
      </w:r>
    </w:p>
    <w:p w:rsidR="0063551E" w:rsidRPr="006F47B6" w:rsidRDefault="0063551E" w:rsidP="0063551E">
      <w:pPr>
        <w:autoSpaceDE w:val="0"/>
        <w:autoSpaceDN w:val="0"/>
        <w:adjustRightInd w:val="0"/>
        <w:ind w:right="-141" w:firstLine="709"/>
        <w:jc w:val="both"/>
        <w:rPr>
          <w:sz w:val="20"/>
          <w:szCs w:val="20"/>
        </w:rPr>
      </w:pPr>
      <w:r w:rsidRPr="006F47B6">
        <w:rPr>
          <w:sz w:val="20"/>
          <w:szCs w:val="20"/>
        </w:rPr>
        <w:t xml:space="preserve"> Претендент не допускается к участию в аукционе в следующих случаях:</w:t>
      </w:r>
    </w:p>
    <w:p w:rsidR="0063551E" w:rsidRPr="006F47B6" w:rsidRDefault="0063551E" w:rsidP="0063551E">
      <w:pPr>
        <w:autoSpaceDE w:val="0"/>
        <w:autoSpaceDN w:val="0"/>
        <w:adjustRightInd w:val="0"/>
        <w:ind w:right="-141" w:firstLine="709"/>
        <w:jc w:val="both"/>
        <w:rPr>
          <w:sz w:val="20"/>
          <w:szCs w:val="20"/>
        </w:rPr>
      </w:pPr>
      <w:r w:rsidRPr="006F47B6">
        <w:rPr>
          <w:sz w:val="20"/>
          <w:szCs w:val="20"/>
        </w:rPr>
        <w:t>1) непредставление необходимых для участия в аукционе документов или представление недостоверных сведений;</w:t>
      </w:r>
    </w:p>
    <w:p w:rsidR="0063551E" w:rsidRPr="006F47B6" w:rsidRDefault="0063551E" w:rsidP="0063551E">
      <w:pPr>
        <w:autoSpaceDE w:val="0"/>
        <w:autoSpaceDN w:val="0"/>
        <w:adjustRightInd w:val="0"/>
        <w:ind w:right="-141" w:firstLine="709"/>
        <w:jc w:val="both"/>
        <w:rPr>
          <w:sz w:val="20"/>
          <w:szCs w:val="20"/>
        </w:rPr>
      </w:pPr>
      <w:r w:rsidRPr="006F47B6">
        <w:rPr>
          <w:sz w:val="20"/>
          <w:szCs w:val="20"/>
        </w:rPr>
        <w:t xml:space="preserve">2) </w:t>
      </w:r>
      <w:proofErr w:type="spellStart"/>
      <w:r w:rsidRPr="006F47B6">
        <w:rPr>
          <w:sz w:val="20"/>
          <w:szCs w:val="20"/>
        </w:rPr>
        <w:t>непоступление</w:t>
      </w:r>
      <w:proofErr w:type="spellEnd"/>
      <w:r w:rsidRPr="006F47B6">
        <w:rPr>
          <w:sz w:val="20"/>
          <w:szCs w:val="20"/>
        </w:rPr>
        <w:t xml:space="preserve"> задатка на дату рассмотрения заявок на участие в аукционе;</w:t>
      </w:r>
    </w:p>
    <w:p w:rsidR="0063551E" w:rsidRPr="006F47B6" w:rsidRDefault="0063551E" w:rsidP="0063551E">
      <w:pPr>
        <w:autoSpaceDE w:val="0"/>
        <w:autoSpaceDN w:val="0"/>
        <w:adjustRightInd w:val="0"/>
        <w:ind w:right="-141" w:firstLine="709"/>
        <w:jc w:val="both"/>
        <w:rPr>
          <w:sz w:val="20"/>
          <w:szCs w:val="20"/>
        </w:rPr>
      </w:pPr>
      <w:r w:rsidRPr="006F47B6">
        <w:rPr>
          <w:sz w:val="20"/>
          <w:szCs w:val="20"/>
        </w:rPr>
        <w:t>3) подача заявки на участие в аукционе лицом, которое в соответствии с Земельным кодексом и другими федеральными законами не имеет права быть участником конкретного аукциона, покупателем земельного участка;</w:t>
      </w:r>
    </w:p>
    <w:p w:rsidR="0063551E" w:rsidRPr="006F47B6" w:rsidRDefault="0063551E" w:rsidP="0063551E">
      <w:pPr>
        <w:autoSpaceDE w:val="0"/>
        <w:autoSpaceDN w:val="0"/>
        <w:adjustRightInd w:val="0"/>
        <w:ind w:right="-141" w:firstLine="709"/>
        <w:jc w:val="both"/>
        <w:rPr>
          <w:sz w:val="20"/>
          <w:szCs w:val="20"/>
        </w:rPr>
      </w:pPr>
      <w:r w:rsidRPr="006F47B6">
        <w:rPr>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63551E" w:rsidRPr="006F47B6" w:rsidRDefault="0063551E" w:rsidP="0063551E">
      <w:pPr>
        <w:autoSpaceDE w:val="0"/>
        <w:autoSpaceDN w:val="0"/>
        <w:adjustRightInd w:val="0"/>
        <w:ind w:right="-141" w:firstLine="709"/>
        <w:jc w:val="both"/>
        <w:rPr>
          <w:b/>
          <w:sz w:val="20"/>
          <w:szCs w:val="20"/>
        </w:rPr>
      </w:pPr>
      <w:r w:rsidRPr="006F47B6">
        <w:rPr>
          <w:b/>
          <w:sz w:val="20"/>
          <w:szCs w:val="20"/>
        </w:rPr>
        <w:t>Аукцион является открытым по составу участников.</w:t>
      </w:r>
    </w:p>
    <w:p w:rsidR="0063551E" w:rsidRPr="006F47B6" w:rsidRDefault="0063551E" w:rsidP="0063551E">
      <w:pPr>
        <w:autoSpaceDE w:val="0"/>
        <w:autoSpaceDN w:val="0"/>
        <w:adjustRightInd w:val="0"/>
        <w:ind w:right="-141" w:firstLine="709"/>
        <w:jc w:val="both"/>
        <w:rPr>
          <w:sz w:val="20"/>
          <w:szCs w:val="20"/>
        </w:rPr>
      </w:pPr>
      <w:r w:rsidRPr="006F47B6">
        <w:rPr>
          <w:sz w:val="20"/>
          <w:szCs w:val="20"/>
        </w:rPr>
        <w:t xml:space="preserve"> Протокол рассмотрения заявок на участие в электронном аукционе подписывается не позднее чем в течение одного дня со дня их рассмотрения усиленной квалифицированной электронной подписью лица, уполномоченного действовать от имени организатора аукциона, и размещается на электронной площадке не </w:t>
      </w:r>
      <w:proofErr w:type="gramStart"/>
      <w:r w:rsidRPr="006F47B6">
        <w:rPr>
          <w:sz w:val="20"/>
          <w:szCs w:val="20"/>
        </w:rPr>
        <w:t>позднее</w:t>
      </w:r>
      <w:proofErr w:type="gramEnd"/>
      <w:r w:rsidRPr="006F47B6">
        <w:rPr>
          <w:sz w:val="20"/>
          <w:szCs w:val="20"/>
        </w:rPr>
        <w:t xml:space="preserve"> чем на следующий рабочий день после дня подписания протокола. Данный протокол после размещения на электронной площадке в автоматическом режиме направляется оператором электронной площадки для размещения на официальном сайте, в порядке, предусмотренном Регламентом ТС.</w:t>
      </w:r>
    </w:p>
    <w:p w:rsidR="0063551E" w:rsidRPr="006F47B6" w:rsidRDefault="0063551E" w:rsidP="0063551E">
      <w:pPr>
        <w:autoSpaceDE w:val="0"/>
        <w:autoSpaceDN w:val="0"/>
        <w:adjustRightInd w:val="0"/>
        <w:ind w:right="-141" w:firstLine="709"/>
        <w:jc w:val="both"/>
        <w:rPr>
          <w:sz w:val="20"/>
          <w:szCs w:val="20"/>
        </w:rPr>
      </w:pPr>
      <w:r w:rsidRPr="006F47B6">
        <w:rPr>
          <w:sz w:val="20"/>
          <w:szCs w:val="20"/>
        </w:rPr>
        <w:t>Оператор обеспечивает направление выписки из протокола в установленный срок в ГИС Торги.</w:t>
      </w:r>
    </w:p>
    <w:p w:rsidR="0063551E" w:rsidRPr="006F47B6" w:rsidRDefault="0063551E" w:rsidP="0063551E">
      <w:pPr>
        <w:autoSpaceDE w:val="0"/>
        <w:autoSpaceDN w:val="0"/>
        <w:adjustRightInd w:val="0"/>
        <w:ind w:right="-141" w:firstLine="709"/>
        <w:jc w:val="both"/>
        <w:rPr>
          <w:sz w:val="20"/>
          <w:szCs w:val="20"/>
        </w:rPr>
      </w:pPr>
      <w:proofErr w:type="gramStart"/>
      <w:r w:rsidRPr="006F47B6">
        <w:rPr>
          <w:sz w:val="20"/>
          <w:szCs w:val="20"/>
        </w:rPr>
        <w:t>Заявителям, признанным участниками электронного аукциона, и заявителям, не допущенным к участию в электронном аукционе, оператор электронной площадки направляет в электронной форме уведомления о принятых в отношении их решениях не позднее дня, следующего после дня подписания протокола</w:t>
      </w:r>
      <w:r w:rsidRPr="006F47B6">
        <w:rPr>
          <w:color w:val="000000"/>
          <w:sz w:val="20"/>
          <w:szCs w:val="20"/>
        </w:rPr>
        <w:t xml:space="preserve"> </w:t>
      </w:r>
      <w:r w:rsidRPr="006F47B6">
        <w:rPr>
          <w:sz w:val="20"/>
          <w:szCs w:val="20"/>
        </w:rPr>
        <w:t xml:space="preserve">рассмотрения заявок, в порядке, предусмотренном Регламентом ТС. </w:t>
      </w:r>
      <w:proofErr w:type="gramEnd"/>
    </w:p>
    <w:p w:rsidR="0063551E" w:rsidRPr="006F47B6" w:rsidRDefault="0063551E" w:rsidP="0063551E">
      <w:pPr>
        <w:autoSpaceDE w:val="0"/>
        <w:autoSpaceDN w:val="0"/>
        <w:adjustRightInd w:val="0"/>
        <w:ind w:right="-141" w:firstLine="709"/>
        <w:jc w:val="both"/>
        <w:rPr>
          <w:sz w:val="20"/>
          <w:szCs w:val="20"/>
        </w:rPr>
      </w:pPr>
      <w:r w:rsidRPr="006F47B6">
        <w:rPr>
          <w:sz w:val="20"/>
          <w:szCs w:val="20"/>
        </w:rPr>
        <w:t xml:space="preserve"> </w:t>
      </w:r>
      <w:proofErr w:type="gramStart"/>
      <w:r w:rsidRPr="006F47B6">
        <w:rPr>
          <w:sz w:val="20"/>
          <w:szCs w:val="20"/>
        </w:rPr>
        <w:t>В случае отказа в допуске к участию в торгах по лоту</w:t>
      </w:r>
      <w:proofErr w:type="gramEnd"/>
      <w:r w:rsidRPr="006F47B6">
        <w:rPr>
          <w:sz w:val="20"/>
          <w:szCs w:val="20"/>
        </w:rPr>
        <w:t xml:space="preserve">, в течение одного дня, следующего за днем размещения протокола рассмотрения заявок (об определении участников по лоту), Оператор прекращает </w:t>
      </w:r>
      <w:r w:rsidRPr="006F47B6">
        <w:rPr>
          <w:sz w:val="20"/>
          <w:szCs w:val="20"/>
        </w:rPr>
        <w:lastRenderedPageBreak/>
        <w:t xml:space="preserve">блокирование в отношении денежных средств Претендентов, заблокированных в размере задатка на лицевом счете Претендентов. </w:t>
      </w:r>
    </w:p>
    <w:p w:rsidR="0063551E" w:rsidRPr="006F47B6" w:rsidRDefault="0063551E" w:rsidP="0063551E">
      <w:pPr>
        <w:ind w:right="-141" w:firstLine="709"/>
        <w:jc w:val="both"/>
        <w:rPr>
          <w:color w:val="000000"/>
          <w:sz w:val="20"/>
          <w:szCs w:val="20"/>
        </w:rPr>
      </w:pPr>
      <w:r w:rsidRPr="006F47B6">
        <w:rPr>
          <w:color w:val="000000"/>
          <w:sz w:val="20"/>
          <w:szCs w:val="20"/>
        </w:rPr>
        <w:t xml:space="preserve"> В случае</w:t>
      </w:r>
      <w:proofErr w:type="gramStart"/>
      <w:r w:rsidRPr="006F47B6">
        <w:rPr>
          <w:color w:val="000000"/>
          <w:sz w:val="20"/>
          <w:szCs w:val="20"/>
        </w:rPr>
        <w:t>,</w:t>
      </w:r>
      <w:proofErr w:type="gramEnd"/>
      <w:r w:rsidRPr="006F47B6">
        <w:rPr>
          <w:color w:val="000000"/>
          <w:sz w:val="20"/>
          <w:szCs w:val="20"/>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63551E" w:rsidRPr="006F47B6" w:rsidRDefault="0063551E" w:rsidP="0063551E">
      <w:pPr>
        <w:ind w:right="-141" w:firstLine="709"/>
        <w:jc w:val="both"/>
        <w:rPr>
          <w:color w:val="000000"/>
          <w:sz w:val="20"/>
          <w:szCs w:val="20"/>
        </w:rPr>
      </w:pPr>
      <w:r w:rsidRPr="006F47B6">
        <w:rPr>
          <w:color w:val="000000"/>
          <w:sz w:val="20"/>
          <w:szCs w:val="20"/>
        </w:rPr>
        <w:t xml:space="preserve"> В случае</w:t>
      </w:r>
      <w:proofErr w:type="gramStart"/>
      <w:r w:rsidRPr="006F47B6">
        <w:rPr>
          <w:color w:val="000000"/>
          <w:sz w:val="20"/>
          <w:szCs w:val="20"/>
        </w:rPr>
        <w:t>,</w:t>
      </w:r>
      <w:proofErr w:type="gramEnd"/>
      <w:r w:rsidRPr="006F47B6">
        <w:rPr>
          <w:color w:val="000000"/>
          <w:sz w:val="20"/>
          <w:szCs w:val="20"/>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w:t>
      </w:r>
      <w:r w:rsidRPr="006F47B6">
        <w:rPr>
          <w:color w:val="000000"/>
          <w:sz w:val="20"/>
          <w:szCs w:val="20"/>
          <w:highlight w:val="yellow"/>
        </w:rPr>
        <w:t xml:space="preserve"> </w:t>
      </w:r>
    </w:p>
    <w:p w:rsidR="0063551E" w:rsidRPr="006F47B6" w:rsidRDefault="0063551E" w:rsidP="0063551E">
      <w:pPr>
        <w:ind w:right="-141"/>
        <w:jc w:val="center"/>
        <w:rPr>
          <w:color w:val="000000"/>
          <w:sz w:val="20"/>
          <w:szCs w:val="20"/>
        </w:rPr>
      </w:pPr>
      <w:r w:rsidRPr="006F47B6">
        <w:rPr>
          <w:b/>
          <w:color w:val="000000"/>
          <w:sz w:val="20"/>
          <w:szCs w:val="20"/>
        </w:rPr>
        <w:t xml:space="preserve"> Порядок проведения электронного аукциона</w:t>
      </w:r>
    </w:p>
    <w:p w:rsidR="0063551E" w:rsidRPr="006F47B6" w:rsidRDefault="0063551E" w:rsidP="0063551E">
      <w:pPr>
        <w:ind w:right="-141" w:firstLine="709"/>
        <w:jc w:val="both"/>
        <w:rPr>
          <w:color w:val="000000"/>
          <w:sz w:val="20"/>
          <w:szCs w:val="20"/>
        </w:rPr>
      </w:pPr>
      <w:r w:rsidRPr="006F47B6">
        <w:rPr>
          <w:color w:val="000000"/>
          <w:sz w:val="20"/>
          <w:szCs w:val="20"/>
        </w:rPr>
        <w:t xml:space="preserve"> Порядок проведения электронного аукциона определяется статьями 39.12 и 39.13 ЗК РФ.</w:t>
      </w:r>
    </w:p>
    <w:p w:rsidR="0063551E" w:rsidRPr="006F47B6" w:rsidRDefault="0063551E" w:rsidP="0063551E">
      <w:pPr>
        <w:ind w:right="-141" w:firstLine="709"/>
        <w:jc w:val="both"/>
        <w:rPr>
          <w:b/>
          <w:color w:val="000000"/>
          <w:sz w:val="20"/>
          <w:szCs w:val="20"/>
        </w:rPr>
      </w:pPr>
      <w:r w:rsidRPr="006F47B6">
        <w:rPr>
          <w:sz w:val="20"/>
          <w:szCs w:val="20"/>
          <w:lang w:eastAsia="zh-CN"/>
        </w:rPr>
        <w:t>Электронный аукцион проводится на электронной площадке ее оператором в соответствии с Регламентом ТС.</w:t>
      </w:r>
    </w:p>
    <w:p w:rsidR="0063551E" w:rsidRPr="006F47B6" w:rsidRDefault="0063551E" w:rsidP="0063551E">
      <w:pPr>
        <w:ind w:right="-141" w:firstLine="709"/>
        <w:jc w:val="both"/>
        <w:rPr>
          <w:color w:val="000000"/>
          <w:sz w:val="20"/>
          <w:szCs w:val="20"/>
        </w:rPr>
      </w:pPr>
      <w:r w:rsidRPr="006F47B6">
        <w:rPr>
          <w:color w:val="000000"/>
          <w:sz w:val="20"/>
          <w:szCs w:val="20"/>
        </w:rPr>
        <w:t xml:space="preserve"> Подача предложений о цене.</w:t>
      </w:r>
    </w:p>
    <w:p w:rsidR="0063551E" w:rsidRPr="006F47B6" w:rsidRDefault="0063551E" w:rsidP="0063551E">
      <w:pPr>
        <w:ind w:right="-141" w:firstLine="709"/>
        <w:jc w:val="both"/>
        <w:rPr>
          <w:color w:val="000000"/>
          <w:sz w:val="20"/>
          <w:szCs w:val="20"/>
        </w:rPr>
      </w:pPr>
      <w:r w:rsidRPr="006F47B6">
        <w:rPr>
          <w:color w:val="000000"/>
          <w:sz w:val="20"/>
          <w:szCs w:val="20"/>
        </w:rPr>
        <w:t xml:space="preserve"> В ходе проведения аукциона участники аукциона подают предложения о цене предмета аукциона в соответствии со следующими требованиями:</w:t>
      </w:r>
    </w:p>
    <w:p w:rsidR="0063551E" w:rsidRPr="006F47B6" w:rsidRDefault="0063551E" w:rsidP="0063551E">
      <w:pPr>
        <w:ind w:right="-141" w:firstLine="709"/>
        <w:jc w:val="both"/>
        <w:rPr>
          <w:color w:val="000000"/>
          <w:sz w:val="20"/>
          <w:szCs w:val="20"/>
        </w:rPr>
      </w:pPr>
      <w:r w:rsidRPr="006F47B6">
        <w:rPr>
          <w:color w:val="000000"/>
          <w:sz w:val="20"/>
          <w:szCs w:val="20"/>
        </w:rPr>
        <w:t>1) предложение о цене предмета аукциона увеличивает текущее максимальное предложение о цене предмета аукциона на величину «шага аукциона»;</w:t>
      </w:r>
    </w:p>
    <w:p w:rsidR="0063551E" w:rsidRPr="006F47B6" w:rsidRDefault="0063551E" w:rsidP="0063551E">
      <w:pPr>
        <w:ind w:right="-141" w:firstLine="709"/>
        <w:jc w:val="both"/>
        <w:rPr>
          <w:color w:val="000000"/>
          <w:sz w:val="20"/>
          <w:szCs w:val="20"/>
        </w:rPr>
      </w:pPr>
      <w:r w:rsidRPr="006F47B6">
        <w:rPr>
          <w:color w:val="000000"/>
          <w:sz w:val="20"/>
          <w:szCs w:val="20"/>
        </w:rPr>
        <w:t>2) участник аукциона не вправе подать предложение о цене предмета аукциона в случае, если текущее максимальное предложение о цене предмета аукциона подано таким участником аукциона.</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Подача предложений о </w:t>
      </w:r>
      <w:r w:rsidRPr="006F47B6">
        <w:rPr>
          <w:sz w:val="20"/>
          <w:szCs w:val="20"/>
        </w:rPr>
        <w:t>цене</w:t>
      </w:r>
      <w:r w:rsidRPr="006F47B6">
        <w:rPr>
          <w:color w:val="000000"/>
          <w:sz w:val="20"/>
          <w:szCs w:val="20"/>
        </w:rPr>
        <w:t xml:space="preserve"> (торговая сессия) проводится в день и время, </w:t>
      </w:r>
      <w:proofErr w:type="gramStart"/>
      <w:r w:rsidRPr="006F47B6">
        <w:rPr>
          <w:color w:val="000000"/>
          <w:sz w:val="20"/>
          <w:szCs w:val="20"/>
        </w:rPr>
        <w:t>указанные</w:t>
      </w:r>
      <w:proofErr w:type="gramEnd"/>
      <w:r w:rsidRPr="006F47B6">
        <w:rPr>
          <w:color w:val="000000"/>
          <w:sz w:val="20"/>
          <w:szCs w:val="20"/>
        </w:rPr>
        <w:t xml:space="preserve"> в извещении.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Торговая сессия не проводится в случаях, если: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на участие в торгах не подано или не принято ни одной заявки, либо принята только одна заявка;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в результате рассмотрения заявок на участие в торгах все заявки отклонены;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в результате рассмотрения заявок на участие в торгах участником признан только один Претендент;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торги (лоты) отменены Организатором процедуры;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этап подачи предложений о </w:t>
      </w:r>
      <w:r w:rsidRPr="006F47B6">
        <w:rPr>
          <w:sz w:val="20"/>
          <w:szCs w:val="20"/>
        </w:rPr>
        <w:t>цене</w:t>
      </w:r>
      <w:r w:rsidRPr="006F47B6">
        <w:rPr>
          <w:color w:val="C0504D"/>
          <w:sz w:val="20"/>
          <w:szCs w:val="20"/>
        </w:rPr>
        <w:t xml:space="preserve"> </w:t>
      </w:r>
      <w:r w:rsidRPr="006F47B6">
        <w:rPr>
          <w:color w:val="000000"/>
          <w:sz w:val="20"/>
          <w:szCs w:val="20"/>
        </w:rPr>
        <w:t xml:space="preserve">по торгам (лоту) приостановлен.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С момента начала подачи предложений о </w:t>
      </w:r>
      <w:r w:rsidRPr="006F47B6">
        <w:rPr>
          <w:sz w:val="20"/>
          <w:szCs w:val="20"/>
        </w:rPr>
        <w:t>цене</w:t>
      </w:r>
      <w:r w:rsidRPr="006F47B6">
        <w:rPr>
          <w:color w:val="000000"/>
          <w:sz w:val="20"/>
          <w:szCs w:val="20"/>
        </w:rPr>
        <w:t xml:space="preserve"> в ходе торговой сессии Оператор обеспечивает в Личном кабинете Участника возможность ввода предложений о цене посредством штатного интерфейса ТС отдельно по каждому лоту.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Предложением о </w:t>
      </w:r>
      <w:r w:rsidRPr="006F47B6">
        <w:rPr>
          <w:sz w:val="20"/>
          <w:szCs w:val="20"/>
        </w:rPr>
        <w:t>цене</w:t>
      </w:r>
      <w:r w:rsidRPr="006F47B6">
        <w:rPr>
          <w:color w:val="000000"/>
          <w:sz w:val="20"/>
          <w:szCs w:val="20"/>
        </w:rPr>
        <w:t xml:space="preserve"> признается подписанное ЭП Участника ценовое предложение.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В соответствии с п.9 статьи 39.13. ЗК РФ, время ожидания предложения участника электронного аукциона о </w:t>
      </w:r>
      <w:r w:rsidRPr="006F47B6">
        <w:rPr>
          <w:sz w:val="20"/>
          <w:szCs w:val="20"/>
        </w:rPr>
        <w:t>цене</w:t>
      </w:r>
      <w:r w:rsidRPr="006F47B6">
        <w:rPr>
          <w:color w:val="000000"/>
          <w:sz w:val="20"/>
          <w:szCs w:val="20"/>
        </w:rPr>
        <w:t xml:space="preserve"> предмета аукциона составляет десять минут. При поступлении предложения участника электронного аукциона о повышении цены предмета аукциона время, оставшееся до истечения указанного срока, обновляется до десяти минут. Если в течение указанного времени ни одного предложения о более высокой </w:t>
      </w:r>
      <w:r w:rsidRPr="006F47B6">
        <w:rPr>
          <w:sz w:val="20"/>
          <w:szCs w:val="20"/>
        </w:rPr>
        <w:t xml:space="preserve">цене </w:t>
      </w:r>
      <w:r w:rsidRPr="006F47B6">
        <w:rPr>
          <w:color w:val="000000"/>
          <w:sz w:val="20"/>
          <w:szCs w:val="20"/>
        </w:rPr>
        <w:t>предмета аукциона не поступило, электронный аукцион завершается.</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В соответствии с п.23.4.3. Регламента ТС, время для подачи предложений о цене определяется в следующем порядке:</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время для подачи первого предложения о цене составляет 10 минут с момента начала аукциона;</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в случае поступления предложения о цене, увеличивающего начальную цену договора или текущее лучшее предложение о цене, время для подачи предложений о цене продлевается на 10 минут с момента приема Оператором каждого из таких предложений.</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Если в течение времени для подачи первого предложения о цене или лучшего ценового предложения не поступает ни одного предложения о цене, подача предложений о цене автоматически при помощи программных и технических средств ТС завершается.</w:t>
      </w:r>
    </w:p>
    <w:p w:rsidR="0063551E" w:rsidRPr="006F47B6" w:rsidRDefault="0063551E" w:rsidP="0063551E">
      <w:pPr>
        <w:autoSpaceDE w:val="0"/>
        <w:autoSpaceDN w:val="0"/>
        <w:adjustRightInd w:val="0"/>
        <w:ind w:right="-141" w:firstLine="709"/>
        <w:jc w:val="both"/>
        <w:rPr>
          <w:b/>
          <w:color w:val="000000"/>
          <w:sz w:val="20"/>
          <w:szCs w:val="20"/>
        </w:rPr>
      </w:pPr>
      <w:r w:rsidRPr="006F47B6">
        <w:rPr>
          <w:b/>
          <w:color w:val="000000"/>
          <w:sz w:val="20"/>
          <w:szCs w:val="20"/>
        </w:rPr>
        <w:t>Победителем аукциона признается участник аукциона, предложивший наибольшую цену за земельный участок.</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В ходе проведения подачи предложений о цене Оператор программными средствами УТП обеспечивает отклонение предложения о цене в момент его поступления и соответствующее уведомление Участника, в случаях если:</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предложение о цене подано до начала или по истечении установленного времени для подачи предложений о цене;</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представленное предложение о цене ниже начальной цены;</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представленное предложение о цене равно нулю;</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представленное предложение о цене не соответствует увеличению текущей цены в соответствии с «шагом аукциона»;</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представленное Участником предложение о цене меньше ранее представленных предложений;</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представленное Участником предложение о цене является лучшим текущим предложением о цене.</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При подаче предложений о цене Оператор обеспечивает конфиденциальность информации об участниках.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Ход проведения процедуры подачи предложений о цене по лоту фиксируется Оператором в электронном журнале. Журнал с предложениями о цене Участников направляется в Личный кабинет Организатора процедуры в течение одного часа со времени завершения торговой сессии. По аукциону Оператор направляет в Личный кабинет Организатора процедуры журнал с лучшими ценовыми </w:t>
      </w:r>
      <w:r w:rsidRPr="006F47B6">
        <w:rPr>
          <w:color w:val="000000"/>
          <w:sz w:val="20"/>
          <w:szCs w:val="20"/>
        </w:rPr>
        <w:lastRenderedPageBreak/>
        <w:t xml:space="preserve">предложениями Участников аукциона и посредством штатного интерфейса ТС обеспечивает просмотр всех предложений о цене, поданных Участниками аукциона.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Оператор прекращает блокирование в отношении денежных средств Участников, не сделавших предложения о цене в ходе торговой сессии по лоту, заблокированных в размере задатка на лицевом счете на площадке не позднее одного дня, следующего за днем завершения торговой сессии.</w:t>
      </w:r>
    </w:p>
    <w:p w:rsidR="0063551E" w:rsidRPr="006F47B6" w:rsidRDefault="0063551E" w:rsidP="0063551E">
      <w:pPr>
        <w:autoSpaceDE w:val="0"/>
        <w:autoSpaceDN w:val="0"/>
        <w:adjustRightInd w:val="0"/>
        <w:ind w:right="-141"/>
        <w:jc w:val="center"/>
        <w:rPr>
          <w:b/>
          <w:bCs/>
          <w:iCs/>
          <w:color w:val="000000"/>
          <w:sz w:val="20"/>
          <w:szCs w:val="20"/>
        </w:rPr>
      </w:pPr>
    </w:p>
    <w:p w:rsidR="0063551E" w:rsidRPr="006F47B6" w:rsidRDefault="0063551E" w:rsidP="0063551E">
      <w:pPr>
        <w:autoSpaceDE w:val="0"/>
        <w:autoSpaceDN w:val="0"/>
        <w:adjustRightInd w:val="0"/>
        <w:ind w:right="-141"/>
        <w:jc w:val="center"/>
        <w:rPr>
          <w:b/>
          <w:color w:val="000000"/>
          <w:sz w:val="20"/>
          <w:szCs w:val="20"/>
        </w:rPr>
      </w:pPr>
      <w:r w:rsidRPr="006F47B6">
        <w:rPr>
          <w:b/>
          <w:bCs/>
          <w:iCs/>
          <w:color w:val="000000"/>
          <w:sz w:val="20"/>
          <w:szCs w:val="20"/>
        </w:rPr>
        <w:t xml:space="preserve"> Подведение итогов торгов</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Уполномоченный специалист организатора процедуры посредством штатного интерфейса в установленный срок по каждому лоту отдельно формирует протокол о результатах аукциона (об итогах), прикладывает копию письменного протокола в виде файла (при наличии) и подписывает ЭП. </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Протокол проведения электронного аукциона подписывается усиленной квалифицированной электронной подписью оператором электронной площадки и размещается им на электронной площадке в течение одного часа после окончания электронного аукциона. На основании данного протокола организатор электронного аукциона в день проведения электронного аукциона обеспечивает подготовку протокола о результатах аукциона (об итогах), подписание данного протокола усиленной квалифицированной электронной подписью лицом, уполномоченным действовать от имени организатора аукциона, и его размещение в течение одного рабочего дня со дня подписания данного протокола на электронной площадке. Протокол о результатах аукциона (об итогах) после его размещения на электронной площадке в автоматическом режиме направляется оператором электронной площадки для размещения на официальном сайте.</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Оператор в течение одного часа со времени подписания Организатором процедуры протокола о результатах аукциона (об итогах):</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направляет победителю аукциона или единственному участнику аукциона уведомление с протоколом о результатах аукциона (об итогах);</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прекращает блокирование в отношении денежных средств участников, заблокированных в размере задатка на лицевом счете на площадке, за исключением победителя аукциона или единственного участника аукциона;</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размещает в открытой части ТС протокол о результатах аукциона (об итогах) (по решению Организатора процедуры).</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В случае</w:t>
      </w:r>
      <w:proofErr w:type="gramStart"/>
      <w:r w:rsidRPr="006F47B6">
        <w:rPr>
          <w:color w:val="000000"/>
          <w:sz w:val="20"/>
          <w:szCs w:val="20"/>
        </w:rPr>
        <w:t>,</w:t>
      </w:r>
      <w:proofErr w:type="gramEnd"/>
      <w:r w:rsidRPr="006F47B6">
        <w:rPr>
          <w:color w:val="000000"/>
          <w:sz w:val="20"/>
          <w:szCs w:val="20"/>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Задаток, внесенный лицом, признанным победителем аукциона, задаток, внесенный иным лицом, с которым договор купли-продажи земельного участка заключается в соответствии с пунктом 13, 14 или 20 статьи 39.12. ЗК РФ, засчитываются в оплату приобретаемого земельного участка. Задатки, внесенные этими лицами, не заключившими в установленном настоящей статьей порядке договор купли-продажи  земельного участка вследствие уклонения от заключения указанного договора, не возвращаются.</w:t>
      </w:r>
    </w:p>
    <w:p w:rsidR="0063551E" w:rsidRPr="006F47B6" w:rsidRDefault="0063551E" w:rsidP="0063551E">
      <w:pPr>
        <w:autoSpaceDE w:val="0"/>
        <w:autoSpaceDN w:val="0"/>
        <w:adjustRightInd w:val="0"/>
        <w:ind w:right="-141"/>
        <w:jc w:val="center"/>
        <w:rPr>
          <w:b/>
          <w:color w:val="000000"/>
          <w:sz w:val="20"/>
          <w:szCs w:val="20"/>
        </w:rPr>
      </w:pPr>
      <w:r w:rsidRPr="006F47B6">
        <w:rPr>
          <w:b/>
          <w:color w:val="000000"/>
          <w:sz w:val="20"/>
          <w:szCs w:val="20"/>
        </w:rPr>
        <w:t xml:space="preserve"> Заключение договора</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Заключение договора купли-продажи земельного участка (далее – договор) в электронной форме осуществляется сторонами в установленный срок посредством штатного интерфейса ТС. </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По результатам проведения электронного аукциона не допускается заключение договора </w:t>
      </w:r>
      <w:proofErr w:type="gramStart"/>
      <w:r w:rsidRPr="006F47B6">
        <w:rPr>
          <w:color w:val="000000"/>
          <w:sz w:val="20"/>
          <w:szCs w:val="20"/>
        </w:rPr>
        <w:t>ранее</w:t>
      </w:r>
      <w:proofErr w:type="gramEnd"/>
      <w:r w:rsidRPr="006F47B6">
        <w:rPr>
          <w:color w:val="000000"/>
          <w:sz w:val="20"/>
          <w:szCs w:val="20"/>
        </w:rPr>
        <w:t xml:space="preserve"> чем через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w:t>
      </w:r>
      <w:proofErr w:type="gramStart"/>
      <w:r w:rsidRPr="006F47B6">
        <w:rPr>
          <w:color w:val="000000"/>
          <w:sz w:val="20"/>
          <w:szCs w:val="20"/>
        </w:rPr>
        <w:t>Уполномоченный орган обязан в течение пяти дней со дня истечения срока, предусмотренного пунктом 12.2, направить победителю электронного аукциона или иным лицам, с которыми в соответствии с пунктами 13, 14, 20 и 25 статьи 39.12 ЗК РФ заключается договор купли-продажи земельного участка, находящегося в государственной или муниципальной собственности, подписанный проект договора купли-продажи земельного участка, находящегося в государственной или муниципальной собственности.</w:t>
      </w:r>
      <w:proofErr w:type="gramEnd"/>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По результатам проведения электронного аукциона договор купли-продажи земельного участка, находящегося в государственной или муниципальной собственности, заключается в электронной форме и подписывается усиленной квалифицированной электронной подписью сторон такого договора.</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Не допускается заключение договора, не соответствующего условиям, предусмотренным извещением о проведен</w:t>
      </w:r>
      <w:proofErr w:type="gramStart"/>
      <w:r w:rsidRPr="006F47B6">
        <w:rPr>
          <w:color w:val="000000"/>
          <w:sz w:val="20"/>
          <w:szCs w:val="20"/>
        </w:rPr>
        <w:t>ии ау</w:t>
      </w:r>
      <w:proofErr w:type="gramEnd"/>
      <w:r w:rsidRPr="006F47B6">
        <w:rPr>
          <w:color w:val="000000"/>
          <w:sz w:val="20"/>
          <w:szCs w:val="20"/>
        </w:rPr>
        <w:t>кциона, а также сведениям, содержащимся в протоколе рассмотрения заявок на участие в аукционе, в случае, если аукцион признан несостоявшимся, или в протоколе о результатах электронного аукциона.</w:t>
      </w:r>
    </w:p>
    <w:p w:rsidR="0063551E" w:rsidRPr="006F47B6" w:rsidRDefault="0063551E" w:rsidP="0063551E">
      <w:pPr>
        <w:autoSpaceDE w:val="0"/>
        <w:autoSpaceDN w:val="0"/>
        <w:adjustRightInd w:val="0"/>
        <w:ind w:right="-141" w:firstLine="708"/>
        <w:jc w:val="both"/>
        <w:rPr>
          <w:sz w:val="20"/>
          <w:szCs w:val="20"/>
        </w:rPr>
      </w:pPr>
      <w:r w:rsidRPr="006F47B6">
        <w:rPr>
          <w:sz w:val="20"/>
          <w:szCs w:val="20"/>
        </w:rPr>
        <w:t>Договор подлежит обязательной государственной регистрации.</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Если договор в течение тридцати дней со дня направления победителю аукциона проекта указанного договора не был им подписан,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lastRenderedPageBreak/>
        <w:t xml:space="preserve"> В случае</w:t>
      </w:r>
      <w:proofErr w:type="gramStart"/>
      <w:r w:rsidRPr="006F47B6">
        <w:rPr>
          <w:color w:val="000000"/>
          <w:sz w:val="20"/>
          <w:szCs w:val="20"/>
        </w:rPr>
        <w:t>,</w:t>
      </w:r>
      <w:proofErr w:type="gramEnd"/>
      <w:r w:rsidRPr="006F47B6">
        <w:rPr>
          <w:color w:val="000000"/>
          <w:sz w:val="20"/>
          <w:szCs w:val="20"/>
        </w:rPr>
        <w:t xml:space="preserve">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этот участник не представил (не подписал) договор, организатор аукциона вправе объявить о проведении повторного аукциона или распорядиться земельным участком иным образом в соответствии с ЗК РФ.</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Сведения о победителях аукционов, уклонившихся от заключения договора купли-продажи земельного участка, являющегося предметом аукциона, и об иных лицах, с которыми указанные договоры заключаются в соответствии с пунктом 13, 14 или 20 статьи 39.12 ЗК РФ и которые уклонились от их заключения, включаются в реестр недобросовестных участников аукциона.</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Ведение реестра недобросовестных участников аукциона осуществляется уполномоченным Правительством Российской Федерации федеральным органом исполнительной власти.</w:t>
      </w:r>
    </w:p>
    <w:p w:rsidR="0063551E" w:rsidRPr="006F47B6" w:rsidRDefault="0063551E" w:rsidP="0063551E">
      <w:pPr>
        <w:suppressAutoHyphens/>
        <w:ind w:right="-141"/>
        <w:jc w:val="center"/>
        <w:rPr>
          <w:b/>
          <w:sz w:val="20"/>
          <w:szCs w:val="20"/>
          <w:lang w:eastAsia="ar-SA"/>
        </w:rPr>
      </w:pPr>
      <w:r w:rsidRPr="006F47B6">
        <w:rPr>
          <w:b/>
          <w:sz w:val="20"/>
          <w:szCs w:val="20"/>
          <w:lang w:eastAsia="ar-SA"/>
        </w:rPr>
        <w:t>Дополнительная информация</w:t>
      </w:r>
    </w:p>
    <w:p w:rsidR="0063551E" w:rsidRPr="006F47B6" w:rsidRDefault="0063551E" w:rsidP="0063551E">
      <w:pPr>
        <w:suppressAutoHyphens/>
        <w:ind w:right="-141" w:firstLine="709"/>
        <w:jc w:val="both"/>
        <w:rPr>
          <w:sz w:val="20"/>
          <w:szCs w:val="20"/>
          <w:lang w:eastAsia="ar-SA"/>
        </w:rPr>
      </w:pPr>
      <w:r w:rsidRPr="006F47B6">
        <w:rPr>
          <w:sz w:val="20"/>
          <w:szCs w:val="20"/>
          <w:lang w:eastAsia="ar-SA"/>
        </w:rPr>
        <w:t xml:space="preserve">В случае выявления отсутствия каких-либо сведений о проводимом аукционе, следует руководствоваться ЗК РФ и иным законодательством в сфере земельных отношений, а также Регламентами УТП и торговой секции УТП.  </w:t>
      </w:r>
    </w:p>
    <w:p w:rsidR="0063551E" w:rsidRPr="006F47B6" w:rsidRDefault="0063551E" w:rsidP="0063551E">
      <w:pPr>
        <w:suppressAutoHyphens/>
        <w:ind w:right="-141" w:firstLine="709"/>
        <w:jc w:val="both"/>
        <w:rPr>
          <w:b/>
          <w:sz w:val="20"/>
          <w:szCs w:val="20"/>
          <w:lang w:eastAsia="ar-SA"/>
        </w:rPr>
      </w:pPr>
      <w:proofErr w:type="gramStart"/>
      <w:r w:rsidRPr="006F47B6">
        <w:rPr>
          <w:sz w:val="20"/>
          <w:szCs w:val="20"/>
          <w:lang w:eastAsia="ar-SA"/>
        </w:rPr>
        <w:t xml:space="preserve">В соответствии с пунктом 3.2 статьи 39.13 ЗК РФ, пунктом 4(1) постановления Правительства Российской Федерации от 10.05.2018 № 564 «О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процедуры и установлении ее предельных размеров» оператор электронной площадки вправе в соответствии с </w:t>
      </w:r>
      <w:hyperlink r:id="rId15" w:anchor="/document/71941528/entry/1000" w:history="1">
        <w:r w:rsidRPr="006F47B6">
          <w:rPr>
            <w:rStyle w:val="a5"/>
            <w:color w:val="auto"/>
            <w:sz w:val="20"/>
            <w:szCs w:val="20"/>
            <w:u w:val="none"/>
            <w:lang w:eastAsia="ar-SA"/>
          </w:rPr>
          <w:t>Правилами</w:t>
        </w:r>
      </w:hyperlink>
      <w:r w:rsidRPr="006F47B6">
        <w:rPr>
          <w:sz w:val="20"/>
          <w:szCs w:val="20"/>
          <w:lang w:eastAsia="ar-SA"/>
        </w:rPr>
        <w:t>, утвержденными вышеуказанным постановлением, взимать с победителя аукциона или иного лица, с</w:t>
      </w:r>
      <w:proofErr w:type="gramEnd"/>
      <w:r w:rsidRPr="006F47B6">
        <w:rPr>
          <w:sz w:val="20"/>
          <w:szCs w:val="20"/>
          <w:lang w:eastAsia="ar-SA"/>
        </w:rPr>
        <w:t xml:space="preserve"> которыми в соответствии с </w:t>
      </w:r>
      <w:hyperlink r:id="rId16" w:anchor="/document/12124624/entry/391213" w:history="1">
        <w:r w:rsidRPr="006F47B6">
          <w:rPr>
            <w:rStyle w:val="a5"/>
            <w:color w:val="auto"/>
            <w:sz w:val="20"/>
            <w:szCs w:val="20"/>
            <w:u w:val="none"/>
            <w:lang w:eastAsia="ar-SA"/>
          </w:rPr>
          <w:t>пунктами 13</w:t>
        </w:r>
      </w:hyperlink>
      <w:r w:rsidRPr="006F47B6">
        <w:rPr>
          <w:sz w:val="20"/>
          <w:szCs w:val="20"/>
          <w:lang w:eastAsia="ar-SA"/>
        </w:rPr>
        <w:t xml:space="preserve">, </w:t>
      </w:r>
      <w:hyperlink r:id="rId17" w:anchor="/document/12124624/entry/391214" w:history="1">
        <w:r w:rsidRPr="006F47B6">
          <w:rPr>
            <w:rStyle w:val="a5"/>
            <w:color w:val="auto"/>
            <w:sz w:val="20"/>
            <w:szCs w:val="20"/>
            <w:u w:val="none"/>
            <w:lang w:eastAsia="ar-SA"/>
          </w:rPr>
          <w:t>14</w:t>
        </w:r>
      </w:hyperlink>
      <w:r w:rsidRPr="006F47B6">
        <w:rPr>
          <w:sz w:val="20"/>
          <w:szCs w:val="20"/>
          <w:lang w:eastAsia="ar-SA"/>
        </w:rPr>
        <w:t xml:space="preserve">, </w:t>
      </w:r>
      <w:hyperlink r:id="rId18" w:anchor="/document/12124624/entry/391220" w:history="1">
        <w:r w:rsidRPr="006F47B6">
          <w:rPr>
            <w:rStyle w:val="a5"/>
            <w:color w:val="auto"/>
            <w:sz w:val="20"/>
            <w:szCs w:val="20"/>
            <w:u w:val="none"/>
            <w:lang w:eastAsia="ar-SA"/>
          </w:rPr>
          <w:t>20</w:t>
        </w:r>
      </w:hyperlink>
      <w:r w:rsidRPr="006F47B6">
        <w:rPr>
          <w:sz w:val="20"/>
          <w:szCs w:val="20"/>
          <w:lang w:eastAsia="ar-SA"/>
        </w:rPr>
        <w:t xml:space="preserve"> и 25 статьи 39</w:t>
      </w:r>
      <w:r w:rsidRPr="006F47B6">
        <w:rPr>
          <w:sz w:val="20"/>
          <w:szCs w:val="20"/>
          <w:vertAlign w:val="superscript"/>
          <w:lang w:eastAsia="ar-SA"/>
        </w:rPr>
        <w:t> </w:t>
      </w:r>
      <w:r w:rsidRPr="006F47B6">
        <w:rPr>
          <w:sz w:val="20"/>
          <w:szCs w:val="20"/>
          <w:lang w:eastAsia="ar-SA"/>
        </w:rPr>
        <w:t>.12  ЗК РФ заключается договор купли-продажи земельного участка, плату за участие в аукционе.  Участие в торгах, проводимых в торговой секции «Приватизация, аренда и продажа прав», бесплатное для претендентов (участников).</w:t>
      </w:r>
    </w:p>
    <w:p w:rsidR="0063551E" w:rsidRPr="006F47B6" w:rsidRDefault="0063551E" w:rsidP="0063551E">
      <w:pPr>
        <w:tabs>
          <w:tab w:val="left" w:pos="0"/>
        </w:tabs>
        <w:suppressAutoHyphens/>
        <w:ind w:right="-141" w:firstLine="709"/>
        <w:jc w:val="both"/>
        <w:rPr>
          <w:bCs/>
          <w:sz w:val="20"/>
          <w:szCs w:val="20"/>
          <w:lang w:eastAsia="ar-SA"/>
        </w:rPr>
      </w:pPr>
      <w:r w:rsidRPr="006F47B6">
        <w:rPr>
          <w:bCs/>
          <w:sz w:val="20"/>
          <w:szCs w:val="20"/>
          <w:lang w:eastAsia="ar-SA"/>
        </w:rPr>
        <w:t>Закрепление и вынос границ земельного участка на местности осуществляется покупателем за свой счет и своими силами.</w:t>
      </w:r>
    </w:p>
    <w:p w:rsidR="0063551E" w:rsidRPr="006F47B6" w:rsidRDefault="0063551E" w:rsidP="0063551E">
      <w:pPr>
        <w:ind w:right="-141" w:firstLine="709"/>
        <w:jc w:val="both"/>
        <w:rPr>
          <w:b/>
          <w:sz w:val="20"/>
          <w:szCs w:val="20"/>
        </w:rPr>
      </w:pPr>
      <w:r w:rsidRPr="006F47B6">
        <w:rPr>
          <w:sz w:val="20"/>
          <w:szCs w:val="20"/>
          <w:lang w:eastAsia="ar-SA"/>
        </w:rPr>
        <w:t>Доступ на участок свободный, осмотр земельного участка на местности проводится претендентами самостоятельно.</w:t>
      </w:r>
    </w:p>
    <w:p w:rsidR="0063551E" w:rsidRPr="006F47B6" w:rsidRDefault="0063551E" w:rsidP="0063551E">
      <w:pPr>
        <w:ind w:right="-141" w:firstLine="709"/>
        <w:jc w:val="both"/>
        <w:rPr>
          <w:sz w:val="20"/>
          <w:szCs w:val="20"/>
        </w:rPr>
      </w:pPr>
      <w:r w:rsidRPr="006F47B6">
        <w:rPr>
          <w:sz w:val="20"/>
          <w:szCs w:val="20"/>
        </w:rPr>
        <w:t xml:space="preserve">Необходимые материалы и документы по аукциону можно получить в Администрации Угловского городского поселения по адресу: 174361, Новгородская область, Окуловский район, </w:t>
      </w:r>
      <w:proofErr w:type="spellStart"/>
      <w:r w:rsidRPr="006F47B6">
        <w:rPr>
          <w:sz w:val="20"/>
          <w:szCs w:val="20"/>
        </w:rPr>
        <w:t>рп</w:t>
      </w:r>
      <w:proofErr w:type="spellEnd"/>
      <w:r w:rsidRPr="006F47B6">
        <w:rPr>
          <w:sz w:val="20"/>
          <w:szCs w:val="20"/>
        </w:rPr>
        <w:t>. Угловка, ул</w:t>
      </w:r>
      <w:proofErr w:type="gramStart"/>
      <w:r w:rsidRPr="006F47B6">
        <w:rPr>
          <w:sz w:val="20"/>
          <w:szCs w:val="20"/>
        </w:rPr>
        <w:t>.Ц</w:t>
      </w:r>
      <w:proofErr w:type="gramEnd"/>
      <w:r w:rsidRPr="006F47B6">
        <w:rPr>
          <w:sz w:val="20"/>
          <w:szCs w:val="20"/>
        </w:rPr>
        <w:t>ентральная, д.9, каб.2, по рабочим дням с 8 часов 30 мин. до 17 час. 30 мин., перерыв с 13 час. 00 мин. до 14 час. 00 мин.</w:t>
      </w:r>
    </w:p>
    <w:p w:rsidR="0063551E" w:rsidRPr="006F47B6" w:rsidRDefault="0063551E" w:rsidP="0063551E">
      <w:pPr>
        <w:ind w:right="-141" w:firstLine="709"/>
        <w:jc w:val="both"/>
        <w:rPr>
          <w:sz w:val="20"/>
          <w:szCs w:val="20"/>
        </w:rPr>
      </w:pPr>
      <w:r w:rsidRPr="006F47B6">
        <w:rPr>
          <w:sz w:val="20"/>
          <w:szCs w:val="20"/>
        </w:rPr>
        <w:t>Дополнительную информацию по проведению аукциона можно получить по телефону: (8-816-57) 262-98.</w:t>
      </w:r>
    </w:p>
    <w:p w:rsidR="0063551E" w:rsidRPr="006F47B6" w:rsidRDefault="0063551E" w:rsidP="0063551E">
      <w:pPr>
        <w:rPr>
          <w:b/>
          <w:sz w:val="20"/>
          <w:szCs w:val="20"/>
        </w:rPr>
      </w:pPr>
    </w:p>
    <w:p w:rsidR="0063551E" w:rsidRPr="006F47B6" w:rsidRDefault="0063551E" w:rsidP="0063551E">
      <w:pPr>
        <w:jc w:val="center"/>
        <w:rPr>
          <w:b/>
          <w:sz w:val="20"/>
          <w:szCs w:val="20"/>
        </w:rPr>
      </w:pPr>
      <w:r w:rsidRPr="006F47B6">
        <w:rPr>
          <w:b/>
          <w:sz w:val="20"/>
          <w:szCs w:val="20"/>
        </w:rPr>
        <w:t xml:space="preserve">ИЗВЕЩЕНИЕ О ПРОВЕДЕНИИ  ОТКРЫТОГО ПО СОСТАВУ УЧАСТНИКОВ АУКЦИОНА В ЭЛЕКТРОННОЙ ФОРМЕ НА ПРАВО ЗАКЛЮЧЕНИЯ ДОГОВОРА АРЕНДЫ ЗЕМЕЛЬНОГО  УЧАСТКА </w:t>
      </w:r>
    </w:p>
    <w:p w:rsidR="0063551E" w:rsidRPr="006F47B6" w:rsidRDefault="0063551E" w:rsidP="0063551E">
      <w:pPr>
        <w:jc w:val="center"/>
        <w:rPr>
          <w:b/>
          <w:sz w:val="20"/>
          <w:szCs w:val="20"/>
        </w:rPr>
      </w:pPr>
    </w:p>
    <w:p w:rsidR="0063551E" w:rsidRPr="006F47B6" w:rsidRDefault="0063551E" w:rsidP="0063551E">
      <w:pPr>
        <w:ind w:firstLine="708"/>
        <w:jc w:val="both"/>
        <w:rPr>
          <w:sz w:val="20"/>
          <w:szCs w:val="20"/>
        </w:rPr>
      </w:pPr>
      <w:r w:rsidRPr="006F47B6">
        <w:rPr>
          <w:sz w:val="20"/>
          <w:szCs w:val="20"/>
        </w:rPr>
        <w:t>Администрацией Угловского городского поселения - правообладателем принято решение о проведении открытого  по составу участников  аукциона в электронной форме на право заключения  договора аренды земельного участка (постановление от 16  апреля  2024 года №  178 «О проведен</w:t>
      </w:r>
      <w:proofErr w:type="gramStart"/>
      <w:r w:rsidRPr="006F47B6">
        <w:rPr>
          <w:sz w:val="20"/>
          <w:szCs w:val="20"/>
        </w:rPr>
        <w:t>ии ау</w:t>
      </w:r>
      <w:proofErr w:type="gramEnd"/>
      <w:r w:rsidRPr="006F47B6">
        <w:rPr>
          <w:sz w:val="20"/>
          <w:szCs w:val="20"/>
        </w:rPr>
        <w:t>кциона в электронной форме»). Организатором аукциона выступает Администрация Угловского городского поселения. Аукцион проводится в соответствии с требованиями статьи 39.12 и статьи 39.13 Земельного кодекса Российской Федерации.</w:t>
      </w:r>
    </w:p>
    <w:p w:rsidR="0063551E" w:rsidRPr="006F47B6" w:rsidRDefault="0063551E" w:rsidP="0063551E">
      <w:pPr>
        <w:ind w:firstLine="708"/>
        <w:jc w:val="both"/>
        <w:rPr>
          <w:sz w:val="20"/>
          <w:szCs w:val="20"/>
        </w:rPr>
      </w:pPr>
      <w:r w:rsidRPr="006F47B6">
        <w:rPr>
          <w:sz w:val="20"/>
          <w:szCs w:val="20"/>
        </w:rPr>
        <w:t xml:space="preserve">На основании части 3 статьи 448 Гражданского кодекса Российской Федерации организатор аукциона вправе отказаться от проведения аукциона не позднее, чем за три дня до наступления даты его проведения. </w:t>
      </w:r>
    </w:p>
    <w:p w:rsidR="0063551E" w:rsidRPr="006F47B6" w:rsidRDefault="0063551E" w:rsidP="0063551E">
      <w:pPr>
        <w:ind w:right="-141"/>
        <w:jc w:val="center"/>
        <w:rPr>
          <w:b/>
          <w:color w:val="000000"/>
          <w:sz w:val="20"/>
          <w:szCs w:val="20"/>
        </w:rPr>
      </w:pPr>
      <w:r w:rsidRPr="006F47B6">
        <w:rPr>
          <w:b/>
          <w:color w:val="000000"/>
          <w:sz w:val="20"/>
          <w:szCs w:val="20"/>
        </w:rPr>
        <w:t>Место, дата и время проведения аукциона</w:t>
      </w:r>
    </w:p>
    <w:p w:rsidR="0063551E" w:rsidRPr="006F47B6" w:rsidRDefault="0063551E" w:rsidP="0063551E">
      <w:pPr>
        <w:ind w:right="-141" w:firstLine="709"/>
        <w:jc w:val="both"/>
        <w:rPr>
          <w:color w:val="000000"/>
          <w:sz w:val="20"/>
          <w:szCs w:val="20"/>
        </w:rPr>
      </w:pPr>
      <w:r w:rsidRPr="006F47B6">
        <w:rPr>
          <w:b/>
          <w:color w:val="000000"/>
          <w:sz w:val="20"/>
          <w:szCs w:val="20"/>
        </w:rPr>
        <w:t>Место</w:t>
      </w:r>
      <w:r w:rsidRPr="006F47B6">
        <w:rPr>
          <w:color w:val="000000"/>
          <w:sz w:val="20"/>
          <w:szCs w:val="20"/>
        </w:rPr>
        <w:t xml:space="preserve"> проведения электронного аукциона: Электронная площадка – </w:t>
      </w:r>
    </w:p>
    <w:p w:rsidR="0063551E" w:rsidRPr="006F47B6" w:rsidRDefault="0063551E" w:rsidP="0063551E">
      <w:pPr>
        <w:autoSpaceDE w:val="0"/>
        <w:autoSpaceDN w:val="0"/>
        <w:adjustRightInd w:val="0"/>
        <w:ind w:right="-141"/>
        <w:rPr>
          <w:sz w:val="20"/>
          <w:szCs w:val="20"/>
        </w:rPr>
      </w:pPr>
      <w:r w:rsidRPr="006F47B6">
        <w:rPr>
          <w:sz w:val="20"/>
          <w:szCs w:val="20"/>
        </w:rPr>
        <w:t xml:space="preserve">Акционерное общество «Сбербанк – Автоматизированная система торгов», сокращенное наименование – АО «Сбербанк – АСТ». </w:t>
      </w:r>
    </w:p>
    <w:p w:rsidR="0063551E" w:rsidRPr="006F47B6" w:rsidRDefault="0063551E" w:rsidP="0063551E">
      <w:pPr>
        <w:autoSpaceDE w:val="0"/>
        <w:autoSpaceDN w:val="0"/>
        <w:adjustRightInd w:val="0"/>
        <w:ind w:right="-141" w:firstLine="708"/>
        <w:rPr>
          <w:sz w:val="20"/>
          <w:szCs w:val="20"/>
        </w:rPr>
      </w:pPr>
      <w:r w:rsidRPr="006F47B6">
        <w:rPr>
          <w:b/>
          <w:color w:val="000000"/>
          <w:sz w:val="20"/>
          <w:szCs w:val="20"/>
        </w:rPr>
        <w:t>Адрес</w:t>
      </w:r>
      <w:r w:rsidRPr="006F47B6">
        <w:rPr>
          <w:color w:val="000000"/>
          <w:sz w:val="20"/>
          <w:szCs w:val="20"/>
        </w:rPr>
        <w:t xml:space="preserve"> электронной площадки</w:t>
      </w:r>
      <w:r w:rsidRPr="006F47B6">
        <w:rPr>
          <w:sz w:val="20"/>
          <w:szCs w:val="20"/>
        </w:rPr>
        <w:t xml:space="preserve">: http://utp.sberbank-ast.ru/AP. </w:t>
      </w:r>
    </w:p>
    <w:p w:rsidR="0063551E" w:rsidRPr="006F47B6" w:rsidRDefault="0063551E" w:rsidP="0063551E">
      <w:pPr>
        <w:ind w:right="-141" w:firstLine="709"/>
        <w:jc w:val="both"/>
        <w:rPr>
          <w:b/>
          <w:color w:val="000000"/>
          <w:sz w:val="20"/>
          <w:szCs w:val="20"/>
        </w:rPr>
      </w:pPr>
      <w:r w:rsidRPr="006F47B6">
        <w:rPr>
          <w:b/>
          <w:color w:val="000000"/>
          <w:sz w:val="20"/>
          <w:szCs w:val="20"/>
        </w:rPr>
        <w:t>Дата и время</w:t>
      </w:r>
      <w:r w:rsidRPr="006F47B6">
        <w:rPr>
          <w:color w:val="000000"/>
          <w:sz w:val="20"/>
          <w:szCs w:val="20"/>
        </w:rPr>
        <w:t xml:space="preserve"> проведения аукциона: </w:t>
      </w:r>
      <w:r w:rsidRPr="006F47B6">
        <w:rPr>
          <w:b/>
          <w:color w:val="000000"/>
          <w:sz w:val="20"/>
          <w:szCs w:val="20"/>
        </w:rPr>
        <w:t>21 мая 2024 года в 10 часов.</w:t>
      </w:r>
    </w:p>
    <w:p w:rsidR="0063551E" w:rsidRPr="006F47B6" w:rsidRDefault="0063551E" w:rsidP="0063551E">
      <w:pPr>
        <w:ind w:right="-141" w:firstLine="709"/>
        <w:jc w:val="both"/>
        <w:rPr>
          <w:sz w:val="20"/>
          <w:szCs w:val="20"/>
        </w:rPr>
      </w:pPr>
      <w:r w:rsidRPr="006F47B6">
        <w:rPr>
          <w:b/>
          <w:color w:val="000000"/>
          <w:sz w:val="20"/>
          <w:szCs w:val="20"/>
        </w:rPr>
        <w:t>Порядок</w:t>
      </w:r>
      <w:r w:rsidRPr="006F47B6">
        <w:rPr>
          <w:color w:val="000000"/>
          <w:sz w:val="20"/>
          <w:szCs w:val="20"/>
        </w:rPr>
        <w:t xml:space="preserve"> проведения аукциона: аукцион проводится в соответствии с Земельным кодексом Российской Федерации (далее – ЗК РФ) и </w:t>
      </w:r>
      <w:r w:rsidRPr="006F47B6">
        <w:rPr>
          <w:sz w:val="20"/>
          <w:szCs w:val="20"/>
        </w:rPr>
        <w:t>Регламентом торговой секции «Приватизация, аренда и продажа прав» (далее – ТС) раздела универсальной торговой платформы «</w:t>
      </w:r>
      <w:proofErr w:type="spellStart"/>
      <w:r w:rsidRPr="006F47B6">
        <w:rPr>
          <w:sz w:val="20"/>
          <w:szCs w:val="20"/>
        </w:rPr>
        <w:t>Сбербанк-АСТ</w:t>
      </w:r>
      <w:proofErr w:type="spellEnd"/>
      <w:r w:rsidRPr="006F47B6">
        <w:rPr>
          <w:sz w:val="20"/>
          <w:szCs w:val="20"/>
        </w:rPr>
        <w:t>» (далее – УПТ), который предназначен для проведения торгов в электронной форме.</w:t>
      </w:r>
    </w:p>
    <w:p w:rsidR="0063551E" w:rsidRPr="006F47B6" w:rsidRDefault="0063551E" w:rsidP="0063551E">
      <w:pPr>
        <w:ind w:firstLine="708"/>
        <w:jc w:val="both"/>
        <w:rPr>
          <w:sz w:val="20"/>
          <w:szCs w:val="20"/>
        </w:rPr>
      </w:pPr>
    </w:p>
    <w:p w:rsidR="0063551E" w:rsidRPr="006F47B6" w:rsidRDefault="0063551E" w:rsidP="0063551E">
      <w:pPr>
        <w:ind w:firstLine="708"/>
        <w:jc w:val="both"/>
        <w:rPr>
          <w:b/>
          <w:sz w:val="20"/>
          <w:szCs w:val="20"/>
        </w:rPr>
      </w:pPr>
      <w:r w:rsidRPr="006F47B6">
        <w:rPr>
          <w:b/>
          <w:sz w:val="20"/>
          <w:szCs w:val="20"/>
        </w:rPr>
        <w:t>Предмет аукциона:</w:t>
      </w:r>
    </w:p>
    <w:p w:rsidR="0063551E" w:rsidRPr="006F47B6" w:rsidRDefault="0063551E" w:rsidP="0063551E">
      <w:pPr>
        <w:ind w:firstLine="708"/>
        <w:jc w:val="both"/>
        <w:rPr>
          <w:sz w:val="20"/>
          <w:szCs w:val="20"/>
        </w:rPr>
      </w:pPr>
      <w:r w:rsidRPr="006F47B6">
        <w:rPr>
          <w:sz w:val="20"/>
          <w:szCs w:val="20"/>
        </w:rPr>
        <w:t>Право на заключение договора аренды</w:t>
      </w:r>
      <w:r w:rsidRPr="006F47B6">
        <w:rPr>
          <w:b/>
          <w:sz w:val="20"/>
          <w:szCs w:val="20"/>
        </w:rPr>
        <w:t xml:space="preserve"> </w:t>
      </w:r>
      <w:r w:rsidRPr="006F47B6">
        <w:rPr>
          <w:sz w:val="20"/>
          <w:szCs w:val="20"/>
        </w:rPr>
        <w:t xml:space="preserve">земельного участка, расположенного по адресу: </w:t>
      </w:r>
    </w:p>
    <w:p w:rsidR="0063551E" w:rsidRPr="006F47B6" w:rsidRDefault="0063551E" w:rsidP="0063551E">
      <w:pPr>
        <w:pStyle w:val="a3"/>
        <w:rPr>
          <w:sz w:val="20"/>
        </w:rPr>
      </w:pPr>
      <w:r w:rsidRPr="006F47B6">
        <w:rPr>
          <w:sz w:val="20"/>
        </w:rPr>
        <w:t xml:space="preserve">        Российская Федерация, Новгородская область, Окуловский муниципальный район, Угловское городское поселение, </w:t>
      </w:r>
      <w:proofErr w:type="spellStart"/>
      <w:r w:rsidRPr="006F47B6">
        <w:rPr>
          <w:sz w:val="20"/>
        </w:rPr>
        <w:t>рп</w:t>
      </w:r>
      <w:proofErr w:type="spellEnd"/>
      <w:r w:rsidRPr="006F47B6">
        <w:rPr>
          <w:sz w:val="20"/>
        </w:rPr>
        <w:t xml:space="preserve">. Угловка, ул. Коммунаров, земельный участок 32а, с кадастровым номером 53:12:0203015:154, площадью 5000 кв.м., вид разрешённого использования: для ведения личного подсобного хозяйства (приусадебный земельный участок), категория земель – земли населенных пунктов, собственник </w:t>
      </w:r>
      <w:r w:rsidRPr="006F47B6">
        <w:rPr>
          <w:sz w:val="20"/>
        </w:rPr>
        <w:lastRenderedPageBreak/>
        <w:t xml:space="preserve">земельного участка – Муниципальное образование Угловское городское поселение, право зарегистрировано 24.08.2022 № </w:t>
      </w:r>
      <w:r w:rsidRPr="006F47B6">
        <w:rPr>
          <w:rFonts w:eastAsia="TimesNewRomanPSMT"/>
          <w:sz w:val="20"/>
        </w:rPr>
        <w:t>53:12:0203015:154-53/093/2022-2</w:t>
      </w:r>
      <w:r w:rsidRPr="006F47B6">
        <w:rPr>
          <w:sz w:val="20"/>
        </w:rPr>
        <w:t xml:space="preserve">. </w:t>
      </w:r>
    </w:p>
    <w:p w:rsidR="0063551E" w:rsidRPr="006F47B6" w:rsidRDefault="0063551E" w:rsidP="0063551E">
      <w:pPr>
        <w:autoSpaceDE w:val="0"/>
        <w:autoSpaceDN w:val="0"/>
        <w:adjustRightInd w:val="0"/>
        <w:ind w:firstLine="708"/>
        <w:rPr>
          <w:b/>
          <w:sz w:val="20"/>
          <w:szCs w:val="20"/>
        </w:rPr>
      </w:pPr>
    </w:p>
    <w:p w:rsidR="0063551E" w:rsidRPr="006F47B6" w:rsidRDefault="0063551E" w:rsidP="0063551E">
      <w:pPr>
        <w:autoSpaceDE w:val="0"/>
        <w:autoSpaceDN w:val="0"/>
        <w:adjustRightInd w:val="0"/>
        <w:ind w:firstLine="708"/>
        <w:rPr>
          <w:b/>
          <w:sz w:val="20"/>
          <w:szCs w:val="20"/>
        </w:rPr>
      </w:pPr>
    </w:p>
    <w:p w:rsidR="0063551E" w:rsidRPr="006F47B6" w:rsidRDefault="0063551E" w:rsidP="0063551E">
      <w:pPr>
        <w:autoSpaceDE w:val="0"/>
        <w:autoSpaceDN w:val="0"/>
        <w:adjustRightInd w:val="0"/>
        <w:ind w:firstLine="708"/>
        <w:rPr>
          <w:b/>
          <w:sz w:val="20"/>
          <w:szCs w:val="20"/>
        </w:rPr>
      </w:pPr>
      <w:r w:rsidRPr="006F47B6">
        <w:rPr>
          <w:b/>
          <w:sz w:val="20"/>
          <w:szCs w:val="20"/>
        </w:rPr>
        <w:t>Ограничение прав и обременение объекта недвижимости:</w:t>
      </w:r>
    </w:p>
    <w:p w:rsidR="0063551E" w:rsidRPr="006F47B6" w:rsidRDefault="0063551E" w:rsidP="0063551E">
      <w:pPr>
        <w:autoSpaceDE w:val="0"/>
        <w:autoSpaceDN w:val="0"/>
        <w:adjustRightInd w:val="0"/>
        <w:rPr>
          <w:rFonts w:eastAsia="TimesNewRomanPSMT"/>
          <w:sz w:val="20"/>
          <w:szCs w:val="20"/>
        </w:rPr>
      </w:pPr>
      <w:r w:rsidRPr="006F47B6">
        <w:rPr>
          <w:rFonts w:eastAsia="TimesNewRomanPSMT"/>
          <w:sz w:val="20"/>
          <w:szCs w:val="20"/>
        </w:rPr>
        <w:t>Содержание ограничения в использовании или ограничения права на объект недвижимости или обременения объекта недвижимости: не имеется.</w:t>
      </w:r>
    </w:p>
    <w:p w:rsidR="0063551E" w:rsidRPr="006F47B6" w:rsidRDefault="0063551E" w:rsidP="0063551E">
      <w:pPr>
        <w:ind w:firstLine="708"/>
        <w:jc w:val="both"/>
        <w:rPr>
          <w:sz w:val="20"/>
          <w:szCs w:val="20"/>
        </w:rPr>
      </w:pPr>
    </w:p>
    <w:p w:rsidR="0063551E" w:rsidRPr="006F47B6" w:rsidRDefault="0063551E" w:rsidP="0063551E">
      <w:pPr>
        <w:ind w:firstLine="708"/>
        <w:jc w:val="both"/>
        <w:rPr>
          <w:sz w:val="20"/>
          <w:szCs w:val="20"/>
        </w:rPr>
      </w:pPr>
      <w:r w:rsidRPr="006F47B6">
        <w:rPr>
          <w:sz w:val="20"/>
          <w:szCs w:val="20"/>
        </w:rPr>
        <w:t xml:space="preserve">Начальная (минимальная) цена договора аренды в  размере годового размера арендной платы за право заключения договора аренды земельного участка  – </w:t>
      </w:r>
      <w:r w:rsidRPr="006F47B6">
        <w:rPr>
          <w:b/>
          <w:sz w:val="20"/>
          <w:szCs w:val="20"/>
        </w:rPr>
        <w:t>93540,00</w:t>
      </w:r>
      <w:r w:rsidRPr="006F47B6">
        <w:rPr>
          <w:sz w:val="20"/>
          <w:szCs w:val="20"/>
        </w:rPr>
        <w:t xml:space="preserve"> руб.</w:t>
      </w:r>
    </w:p>
    <w:p w:rsidR="0063551E" w:rsidRPr="006F47B6" w:rsidRDefault="0063551E" w:rsidP="0063551E">
      <w:pPr>
        <w:ind w:firstLine="720"/>
        <w:jc w:val="both"/>
        <w:rPr>
          <w:sz w:val="20"/>
          <w:szCs w:val="20"/>
        </w:rPr>
      </w:pPr>
      <w:r w:rsidRPr="006F47B6">
        <w:rPr>
          <w:sz w:val="20"/>
          <w:szCs w:val="20"/>
        </w:rPr>
        <w:t xml:space="preserve">Шаг аукциона – </w:t>
      </w:r>
      <w:r w:rsidRPr="006F47B6">
        <w:rPr>
          <w:b/>
          <w:sz w:val="20"/>
          <w:szCs w:val="20"/>
        </w:rPr>
        <w:t xml:space="preserve">2806,20 </w:t>
      </w:r>
      <w:r w:rsidRPr="006F47B6">
        <w:rPr>
          <w:sz w:val="20"/>
          <w:szCs w:val="20"/>
        </w:rPr>
        <w:t>руб., что составляет 3 процента от  начального размера ежегодной арендной платы.</w:t>
      </w:r>
    </w:p>
    <w:p w:rsidR="0063551E" w:rsidRPr="006F47B6" w:rsidRDefault="0063551E" w:rsidP="0063551E">
      <w:pPr>
        <w:ind w:firstLine="720"/>
        <w:jc w:val="both"/>
        <w:rPr>
          <w:sz w:val="20"/>
          <w:szCs w:val="20"/>
        </w:rPr>
      </w:pPr>
      <w:r w:rsidRPr="006F47B6">
        <w:rPr>
          <w:sz w:val="20"/>
          <w:szCs w:val="20"/>
        </w:rPr>
        <w:t xml:space="preserve">Задаток для участия в аукционе – </w:t>
      </w:r>
      <w:r w:rsidRPr="006F47B6">
        <w:rPr>
          <w:b/>
          <w:sz w:val="20"/>
          <w:szCs w:val="20"/>
        </w:rPr>
        <w:t>18708,00</w:t>
      </w:r>
      <w:r w:rsidRPr="006F47B6">
        <w:rPr>
          <w:sz w:val="20"/>
          <w:szCs w:val="20"/>
        </w:rPr>
        <w:t xml:space="preserve"> руб., что составляет 20 процентов от начального размера ежегодной арендной платы.</w:t>
      </w:r>
    </w:p>
    <w:p w:rsidR="0063551E" w:rsidRPr="006F47B6" w:rsidRDefault="0063551E" w:rsidP="0063551E">
      <w:pPr>
        <w:ind w:firstLine="708"/>
        <w:jc w:val="both"/>
        <w:rPr>
          <w:sz w:val="20"/>
          <w:szCs w:val="20"/>
        </w:rPr>
      </w:pPr>
    </w:p>
    <w:p w:rsidR="0063551E" w:rsidRPr="006F47B6" w:rsidRDefault="0063551E" w:rsidP="0063551E">
      <w:pPr>
        <w:ind w:firstLine="708"/>
        <w:jc w:val="both"/>
        <w:rPr>
          <w:b/>
          <w:sz w:val="20"/>
          <w:szCs w:val="20"/>
        </w:rPr>
      </w:pPr>
      <w:r w:rsidRPr="006F47B6">
        <w:rPr>
          <w:b/>
          <w:sz w:val="20"/>
          <w:szCs w:val="20"/>
        </w:rPr>
        <w:t>Срок договора аренды земельного участка – 20 лет.</w:t>
      </w:r>
    </w:p>
    <w:p w:rsidR="0063551E" w:rsidRPr="006F47B6" w:rsidRDefault="0063551E" w:rsidP="0063551E">
      <w:pPr>
        <w:pStyle w:val="ConsNormal"/>
        <w:tabs>
          <w:tab w:val="left" w:pos="1212"/>
        </w:tabs>
        <w:ind w:firstLine="709"/>
        <w:jc w:val="both"/>
        <w:rPr>
          <w:rFonts w:ascii="Times New Roman" w:hAnsi="Times New Roman"/>
        </w:rPr>
      </w:pPr>
      <w:r w:rsidRPr="006F47B6">
        <w:rPr>
          <w:rFonts w:ascii="Times New Roman" w:hAnsi="Times New Roman"/>
        </w:rPr>
        <w:tab/>
      </w:r>
    </w:p>
    <w:p w:rsidR="0063551E" w:rsidRPr="006F47B6" w:rsidRDefault="0063551E" w:rsidP="0063551E">
      <w:pPr>
        <w:pStyle w:val="ConsNormal"/>
        <w:tabs>
          <w:tab w:val="left" w:pos="900"/>
        </w:tabs>
        <w:ind w:firstLine="709"/>
        <w:jc w:val="both"/>
        <w:rPr>
          <w:rFonts w:ascii="Times New Roman" w:hAnsi="Times New Roman" w:cs="Times New Roman"/>
          <w:b/>
        </w:rPr>
      </w:pPr>
      <w:r w:rsidRPr="006F47B6">
        <w:rPr>
          <w:rFonts w:ascii="Times New Roman" w:hAnsi="Times New Roman"/>
        </w:rPr>
        <w:t xml:space="preserve">Градостроительный регламент земельного участка установлен – участок расположен в зоне    </w:t>
      </w:r>
      <w:r w:rsidRPr="006F47B6">
        <w:rPr>
          <w:rFonts w:ascii="Times New Roman" w:hAnsi="Times New Roman"/>
          <w:b/>
        </w:rPr>
        <w:t>Ж.1. ЗОНА ЗАСТРОЙКИ ИНДИВИДУАЛЬНЫМИ И МАЛОЭТАЖНЫМИ ЖИЛЫМИ ДОМАМИ</w:t>
      </w:r>
    </w:p>
    <w:p w:rsidR="0063551E" w:rsidRPr="006F47B6" w:rsidRDefault="0063551E" w:rsidP="0063551E">
      <w:pPr>
        <w:widowControl w:val="0"/>
        <w:tabs>
          <w:tab w:val="left" w:pos="900"/>
        </w:tabs>
        <w:suppressAutoHyphens/>
        <w:autoSpaceDE w:val="0"/>
        <w:ind w:firstLine="709"/>
        <w:jc w:val="both"/>
        <w:rPr>
          <w:rFonts w:eastAsia="Arial"/>
          <w:b/>
          <w:sz w:val="20"/>
          <w:szCs w:val="20"/>
          <w:lang w:eastAsia="ar-SA"/>
        </w:rPr>
      </w:pPr>
    </w:p>
    <w:p w:rsidR="0063551E" w:rsidRPr="006F47B6" w:rsidRDefault="0063551E" w:rsidP="0063551E">
      <w:pPr>
        <w:autoSpaceDE w:val="0"/>
        <w:autoSpaceDN w:val="0"/>
        <w:adjustRightInd w:val="0"/>
        <w:ind w:firstLine="709"/>
        <w:jc w:val="both"/>
        <w:outlineLvl w:val="7"/>
        <w:rPr>
          <w:rFonts w:eastAsia="Calibri"/>
          <w:b/>
          <w:bCs/>
          <w:sz w:val="20"/>
          <w:szCs w:val="20"/>
        </w:rPr>
      </w:pPr>
      <w:r w:rsidRPr="006F47B6">
        <w:rPr>
          <w:rFonts w:eastAsia="Calibri"/>
          <w:b/>
          <w:bCs/>
          <w:sz w:val="20"/>
          <w:szCs w:val="20"/>
        </w:rPr>
        <w:t>Предельные параметры разрешенного строительства,</w:t>
      </w:r>
    </w:p>
    <w:p w:rsidR="0063551E" w:rsidRPr="006F47B6" w:rsidRDefault="0063551E" w:rsidP="0063551E">
      <w:pPr>
        <w:autoSpaceDE w:val="0"/>
        <w:autoSpaceDN w:val="0"/>
        <w:adjustRightInd w:val="0"/>
        <w:ind w:firstLine="709"/>
        <w:jc w:val="both"/>
        <w:rPr>
          <w:rFonts w:eastAsia="Calibri"/>
          <w:b/>
          <w:bCs/>
          <w:sz w:val="20"/>
          <w:szCs w:val="20"/>
        </w:rPr>
      </w:pPr>
      <w:r w:rsidRPr="006F47B6">
        <w:rPr>
          <w:rFonts w:eastAsia="Calibri"/>
          <w:b/>
          <w:bCs/>
          <w:sz w:val="20"/>
          <w:szCs w:val="20"/>
        </w:rPr>
        <w:t>реконструкции объектов капитального строительства</w:t>
      </w:r>
    </w:p>
    <w:p w:rsidR="0063551E" w:rsidRPr="006F47B6" w:rsidRDefault="0063551E" w:rsidP="0063551E">
      <w:pPr>
        <w:autoSpaceDE w:val="0"/>
        <w:autoSpaceDN w:val="0"/>
        <w:adjustRightInd w:val="0"/>
        <w:ind w:firstLine="709"/>
        <w:jc w:val="both"/>
        <w:rPr>
          <w:sz w:val="20"/>
          <w:szCs w:val="20"/>
          <w:lang w:eastAsia="en-US"/>
        </w:rPr>
      </w:pPr>
      <w:r w:rsidRPr="006F47B6">
        <w:rPr>
          <w:rFonts w:eastAsia="Calibri"/>
          <w:b/>
          <w:bCs/>
          <w:sz w:val="20"/>
          <w:szCs w:val="20"/>
        </w:rPr>
        <w:t xml:space="preserve">для зоны </w:t>
      </w:r>
      <w:r w:rsidRPr="006F47B6">
        <w:rPr>
          <w:b/>
          <w:sz w:val="20"/>
          <w:szCs w:val="20"/>
        </w:rPr>
        <w:t>Ж.1. ЗОНА ЗАСТРОЙКИ ИНДИВИДУАЛЬНЫМИ И МАЛОЭТАЖНЫМИ ЖИЛЫМИ ДОМАМИ</w:t>
      </w:r>
      <w:r w:rsidRPr="006F47B6">
        <w:rPr>
          <w:sz w:val="20"/>
          <w:szCs w:val="20"/>
          <w:lang w:eastAsia="en-US"/>
        </w:rPr>
        <w:t xml:space="preserve"> </w:t>
      </w:r>
    </w:p>
    <w:p w:rsidR="0063551E" w:rsidRPr="006F47B6" w:rsidRDefault="0063551E" w:rsidP="0063551E">
      <w:pPr>
        <w:suppressAutoHyphens/>
        <w:autoSpaceDE w:val="0"/>
        <w:ind w:firstLine="709"/>
        <w:jc w:val="both"/>
        <w:rPr>
          <w:sz w:val="20"/>
          <w:szCs w:val="20"/>
          <w:lang w:eastAsia="ar-SA"/>
        </w:rPr>
      </w:pPr>
      <w:r w:rsidRPr="006F47B6">
        <w:rPr>
          <w:sz w:val="20"/>
          <w:szCs w:val="20"/>
          <w:lang w:eastAsia="ar-SA"/>
        </w:rPr>
        <w:t>Данная зона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индивидуального жилищного строительства, жилых домов блокированной застройки и многоквартирных домов.</w:t>
      </w:r>
    </w:p>
    <w:p w:rsidR="0063551E" w:rsidRPr="006F47B6" w:rsidRDefault="0063551E" w:rsidP="0063551E">
      <w:pPr>
        <w:jc w:val="both"/>
        <w:rPr>
          <w:b/>
          <w:sz w:val="20"/>
          <w:szCs w:val="20"/>
        </w:rPr>
      </w:pPr>
      <w:r w:rsidRPr="006F47B6">
        <w:rPr>
          <w:sz w:val="20"/>
          <w:szCs w:val="20"/>
        </w:rPr>
        <w:t xml:space="preserve"> </w:t>
      </w:r>
      <w:hyperlink r:id="rId19" w:history="1">
        <w:r w:rsidRPr="006F47B6">
          <w:rPr>
            <w:b/>
            <w:bCs/>
            <w:color w:val="0000FF"/>
            <w:sz w:val="20"/>
            <w:szCs w:val="20"/>
            <w:u w:val="single"/>
          </w:rPr>
          <w:t>Предельные</w:t>
        </w:r>
      </w:hyperlink>
      <w:r w:rsidRPr="006F47B6">
        <w:rPr>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F47B6">
        <w:rPr>
          <w:b/>
          <w:sz w:val="20"/>
          <w:szCs w:val="20"/>
        </w:rPr>
        <w:t>:</w:t>
      </w:r>
    </w:p>
    <w:tbl>
      <w:tblPr>
        <w:tblW w:w="9930" w:type="dxa"/>
        <w:jc w:val="center"/>
        <w:tblInd w:w="108" w:type="dxa"/>
        <w:tblLayout w:type="fixed"/>
        <w:tblLook w:val="04A0"/>
      </w:tblPr>
      <w:tblGrid>
        <w:gridCol w:w="716"/>
        <w:gridCol w:w="5384"/>
        <w:gridCol w:w="3830"/>
      </w:tblGrid>
      <w:tr w:rsidR="0063551E" w:rsidRPr="006F47B6" w:rsidTr="006F47B6">
        <w:trPr>
          <w:tblHeade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jc w:val="center"/>
              <w:rPr>
                <w:b/>
                <w:bCs/>
                <w:sz w:val="20"/>
                <w:szCs w:val="20"/>
                <w:lang w:eastAsia="zh-CN"/>
              </w:rPr>
            </w:pPr>
            <w:r w:rsidRPr="006F47B6">
              <w:rPr>
                <w:b/>
                <w:bCs/>
                <w:sz w:val="20"/>
                <w:szCs w:val="20"/>
                <w:lang w:eastAsia="zh-CN"/>
              </w:rPr>
              <w:t>№</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jc w:val="center"/>
              <w:rPr>
                <w:b/>
                <w:bCs/>
                <w:sz w:val="20"/>
                <w:szCs w:val="20"/>
                <w:lang w:eastAsia="zh-CN"/>
              </w:rPr>
            </w:pPr>
            <w:r w:rsidRPr="006F47B6">
              <w:rPr>
                <w:b/>
                <w:bCs/>
                <w:sz w:val="20"/>
                <w:szCs w:val="20"/>
                <w:lang w:eastAsia="zh-CN"/>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hideMark/>
          </w:tcPr>
          <w:p w:rsidR="0063551E" w:rsidRPr="006F47B6" w:rsidRDefault="0063551E" w:rsidP="006F47B6">
            <w:pPr>
              <w:jc w:val="center"/>
              <w:rPr>
                <w:b/>
                <w:bCs/>
                <w:sz w:val="20"/>
                <w:szCs w:val="20"/>
                <w:lang w:eastAsia="zh-CN"/>
              </w:rPr>
            </w:pPr>
            <w:r w:rsidRPr="006F47B6">
              <w:rPr>
                <w:b/>
                <w:bCs/>
                <w:sz w:val="20"/>
                <w:szCs w:val="20"/>
                <w:lang w:eastAsia="zh-CN"/>
              </w:rPr>
              <w:t>Значения предельных размеров и параметров</w:t>
            </w:r>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b/>
                <w:bCs/>
                <w:sz w:val="20"/>
                <w:szCs w:val="20"/>
                <w:lang w:eastAsia="zh-CN"/>
              </w:rPr>
            </w:pPr>
            <w:r w:rsidRPr="006F47B6">
              <w:rPr>
                <w:b/>
                <w:bCs/>
                <w:sz w:val="20"/>
                <w:szCs w:val="20"/>
                <w:lang w:eastAsia="zh-CN"/>
              </w:rPr>
              <w:t>1</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b/>
                <w:bCs/>
                <w:sz w:val="20"/>
                <w:szCs w:val="20"/>
                <w:lang w:eastAsia="zh-CN"/>
              </w:rPr>
            </w:pPr>
            <w:r w:rsidRPr="006F47B6">
              <w:rPr>
                <w:b/>
                <w:bCs/>
                <w:sz w:val="20"/>
                <w:szCs w:val="20"/>
                <w:lang w:eastAsia="zh-CN"/>
              </w:rPr>
              <w:t>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snapToGrid w:val="0"/>
              <w:rPr>
                <w:b/>
                <w:bCs/>
                <w:sz w:val="20"/>
                <w:szCs w:val="20"/>
                <w:lang w:eastAsia="zh-CN"/>
              </w:rPr>
            </w:pPr>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1.1</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Для индивидуального жилищного строительства</w:t>
            </w:r>
          </w:p>
          <w:p w:rsidR="0063551E" w:rsidRPr="006F47B6" w:rsidRDefault="0063551E" w:rsidP="006F47B6">
            <w:pPr>
              <w:rPr>
                <w:sz w:val="20"/>
                <w:szCs w:val="20"/>
                <w:lang w:eastAsia="zh-CN"/>
              </w:rPr>
            </w:pPr>
            <w:r w:rsidRPr="006F47B6">
              <w:rPr>
                <w:sz w:val="20"/>
                <w:szCs w:val="20"/>
                <w:lang w:eastAsia="zh-CN"/>
              </w:rPr>
              <w:t xml:space="preserve"> минимальный размер земельного участка-</w:t>
            </w:r>
          </w:p>
          <w:p w:rsidR="0063551E" w:rsidRPr="006F47B6" w:rsidRDefault="0063551E" w:rsidP="006F47B6">
            <w:pPr>
              <w:rPr>
                <w:sz w:val="20"/>
                <w:szCs w:val="20"/>
                <w:lang w:eastAsia="zh-CN"/>
              </w:rPr>
            </w:pPr>
            <w:r w:rsidRPr="006F47B6">
              <w:rPr>
                <w:sz w:val="20"/>
                <w:szCs w:val="20"/>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p>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0,04 га</w:t>
              </w:r>
            </w:smartTag>
            <w:r w:rsidRPr="006F47B6">
              <w:rPr>
                <w:sz w:val="20"/>
                <w:szCs w:val="20"/>
                <w:lang w:eastAsia="zh-CN"/>
              </w:rPr>
              <w:t>.</w:t>
            </w:r>
          </w:p>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0,25 га</w:t>
              </w:r>
            </w:smartTag>
            <w:r w:rsidRPr="006F47B6">
              <w:rPr>
                <w:sz w:val="20"/>
                <w:szCs w:val="20"/>
                <w:lang w:eastAsia="zh-CN"/>
              </w:rPr>
              <w:t>.</w:t>
            </w:r>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1.2.</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Для личного подсобного хозяйства</w:t>
            </w:r>
          </w:p>
          <w:p w:rsidR="0063551E" w:rsidRPr="006F47B6" w:rsidRDefault="0063551E" w:rsidP="006F47B6">
            <w:pPr>
              <w:rPr>
                <w:sz w:val="20"/>
                <w:szCs w:val="20"/>
                <w:lang w:eastAsia="zh-CN"/>
              </w:rPr>
            </w:pPr>
            <w:r w:rsidRPr="006F47B6">
              <w:rPr>
                <w:sz w:val="20"/>
                <w:szCs w:val="20"/>
                <w:lang w:eastAsia="zh-CN"/>
              </w:rPr>
              <w:t>минимальный размер земельного участка-</w:t>
            </w:r>
          </w:p>
          <w:p w:rsidR="0063551E" w:rsidRPr="006F47B6" w:rsidRDefault="0063551E" w:rsidP="006F47B6">
            <w:pPr>
              <w:rPr>
                <w:sz w:val="20"/>
                <w:szCs w:val="20"/>
                <w:lang w:eastAsia="zh-CN"/>
              </w:rPr>
            </w:pPr>
            <w:r w:rsidRPr="006F47B6">
              <w:rPr>
                <w:sz w:val="20"/>
                <w:szCs w:val="20"/>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p>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0,04 га</w:t>
              </w:r>
            </w:smartTag>
            <w:r w:rsidRPr="006F47B6">
              <w:rPr>
                <w:sz w:val="20"/>
                <w:szCs w:val="20"/>
                <w:lang w:eastAsia="zh-CN"/>
              </w:rPr>
              <w:t>.</w:t>
            </w:r>
          </w:p>
          <w:p w:rsidR="0063551E" w:rsidRPr="006F47B6" w:rsidRDefault="0063551E" w:rsidP="006F47B6">
            <w:pPr>
              <w:rPr>
                <w:sz w:val="20"/>
                <w:szCs w:val="20"/>
                <w:lang w:eastAsia="zh-CN"/>
              </w:rPr>
            </w:pPr>
            <w:r w:rsidRPr="006F47B6">
              <w:rPr>
                <w:sz w:val="20"/>
                <w:szCs w:val="20"/>
                <w:lang w:eastAsia="zh-CN"/>
              </w:rPr>
              <w:t xml:space="preserve">0, </w:t>
            </w:r>
            <w:smartTag w:uri="urn:schemas-microsoft-com:office:smarttags" w:element="metricconverter">
              <w:smartTagPr>
                <w:attr w:name="ProductID" w:val="0,10 м"/>
              </w:smartTagPr>
              <w:r w:rsidRPr="006F47B6">
                <w:rPr>
                  <w:sz w:val="20"/>
                  <w:szCs w:val="20"/>
                  <w:lang w:eastAsia="zh-CN"/>
                </w:rPr>
                <w:t>5 га</w:t>
              </w:r>
            </w:smartTag>
            <w:r w:rsidRPr="006F47B6">
              <w:rPr>
                <w:sz w:val="20"/>
                <w:szCs w:val="20"/>
                <w:lang w:eastAsia="zh-CN"/>
              </w:rPr>
              <w:t>.</w:t>
            </w:r>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1.3.</w:t>
            </w:r>
          </w:p>
        </w:tc>
        <w:tc>
          <w:tcPr>
            <w:tcW w:w="5386" w:type="dxa"/>
            <w:tcBorders>
              <w:top w:val="single" w:sz="4" w:space="0" w:color="000000"/>
              <w:left w:val="single" w:sz="4" w:space="0" w:color="000000"/>
              <w:bottom w:val="single" w:sz="4" w:space="0" w:color="000000"/>
              <w:right w:val="nil"/>
            </w:tcBorders>
          </w:tcPr>
          <w:p w:rsidR="0063551E" w:rsidRPr="006F47B6" w:rsidRDefault="0063551E" w:rsidP="006F47B6">
            <w:pPr>
              <w:rPr>
                <w:sz w:val="20"/>
                <w:szCs w:val="20"/>
                <w:lang w:eastAsia="zh-CN"/>
              </w:rPr>
            </w:pPr>
            <w:r w:rsidRPr="006F47B6">
              <w:rPr>
                <w:sz w:val="20"/>
                <w:szCs w:val="20"/>
                <w:lang w:eastAsia="zh-CN"/>
              </w:rPr>
              <w:t>Малоэтажная многоквартирная жилая застройка</w:t>
            </w:r>
          </w:p>
          <w:p w:rsidR="0063551E" w:rsidRPr="006F47B6" w:rsidRDefault="0063551E" w:rsidP="006F47B6">
            <w:pPr>
              <w:rPr>
                <w:sz w:val="20"/>
                <w:szCs w:val="20"/>
                <w:lang w:eastAsia="zh-CN"/>
              </w:rPr>
            </w:pPr>
            <w:r w:rsidRPr="006F47B6">
              <w:rPr>
                <w:sz w:val="20"/>
                <w:szCs w:val="20"/>
                <w:lang w:eastAsia="zh-CN"/>
              </w:rPr>
              <w:t>минимальный размер земельного участка  - максимальный размер земельного участка -</w:t>
            </w:r>
          </w:p>
          <w:p w:rsidR="0063551E" w:rsidRPr="006F47B6" w:rsidRDefault="0063551E" w:rsidP="006F47B6">
            <w:pPr>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p>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0,04 га</w:t>
              </w:r>
            </w:smartTag>
          </w:p>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20 га</w:t>
              </w:r>
            </w:smartTag>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1.4.</w:t>
            </w:r>
          </w:p>
        </w:tc>
        <w:tc>
          <w:tcPr>
            <w:tcW w:w="5386" w:type="dxa"/>
            <w:tcBorders>
              <w:top w:val="single" w:sz="4" w:space="0" w:color="000000"/>
              <w:left w:val="single" w:sz="4" w:space="0" w:color="000000"/>
              <w:bottom w:val="single" w:sz="4" w:space="0" w:color="000000"/>
              <w:right w:val="nil"/>
            </w:tcBorders>
          </w:tcPr>
          <w:p w:rsidR="0063551E" w:rsidRPr="006F47B6" w:rsidRDefault="0063551E" w:rsidP="006F47B6">
            <w:pPr>
              <w:rPr>
                <w:sz w:val="20"/>
                <w:szCs w:val="20"/>
                <w:lang w:eastAsia="zh-CN"/>
              </w:rPr>
            </w:pPr>
            <w:r w:rsidRPr="006F47B6">
              <w:rPr>
                <w:sz w:val="20"/>
                <w:szCs w:val="20"/>
                <w:lang w:eastAsia="zh-CN"/>
              </w:rPr>
              <w:t>Блокированная жилая застройка:</w:t>
            </w:r>
          </w:p>
          <w:p w:rsidR="0063551E" w:rsidRPr="006F47B6" w:rsidRDefault="0063551E" w:rsidP="006F47B6">
            <w:pPr>
              <w:rPr>
                <w:sz w:val="20"/>
                <w:szCs w:val="20"/>
                <w:lang w:eastAsia="zh-CN"/>
              </w:rPr>
            </w:pPr>
            <w:r w:rsidRPr="006F47B6">
              <w:rPr>
                <w:sz w:val="20"/>
                <w:szCs w:val="20"/>
                <w:lang w:eastAsia="zh-CN"/>
              </w:rPr>
              <w:t xml:space="preserve">минимальный размер земельного участка </w:t>
            </w:r>
            <w:proofErr w:type="gramStart"/>
            <w:r w:rsidRPr="006F47B6">
              <w:rPr>
                <w:sz w:val="20"/>
                <w:szCs w:val="20"/>
                <w:lang w:eastAsia="zh-CN"/>
              </w:rPr>
              <w:t>-м</w:t>
            </w:r>
            <w:proofErr w:type="gramEnd"/>
            <w:r w:rsidRPr="006F47B6">
              <w:rPr>
                <w:sz w:val="20"/>
                <w:szCs w:val="20"/>
                <w:lang w:eastAsia="zh-CN"/>
              </w:rPr>
              <w:t>аксимальный размер земельного участка -</w:t>
            </w:r>
          </w:p>
          <w:p w:rsidR="0063551E" w:rsidRPr="006F47B6" w:rsidRDefault="0063551E" w:rsidP="006F47B6">
            <w:pPr>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p>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0,01 га</w:t>
              </w:r>
            </w:smartTag>
          </w:p>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0,15 га</w:t>
              </w:r>
            </w:smartTag>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1.5.</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proofErr w:type="spellStart"/>
            <w:r w:rsidRPr="006F47B6">
              <w:rPr>
                <w:sz w:val="20"/>
                <w:szCs w:val="20"/>
                <w:lang w:eastAsia="zh-CN"/>
              </w:rPr>
              <w:t>Среднеэтажная</w:t>
            </w:r>
            <w:proofErr w:type="spellEnd"/>
            <w:r w:rsidRPr="006F47B6">
              <w:rPr>
                <w:sz w:val="20"/>
                <w:szCs w:val="20"/>
                <w:lang w:eastAsia="zh-CN"/>
              </w:rPr>
              <w:t xml:space="preserve"> жилая застройка:</w:t>
            </w:r>
          </w:p>
          <w:p w:rsidR="0063551E" w:rsidRPr="006F47B6" w:rsidRDefault="0063551E" w:rsidP="006F47B6">
            <w:pPr>
              <w:rPr>
                <w:sz w:val="20"/>
                <w:szCs w:val="20"/>
                <w:lang w:eastAsia="zh-CN"/>
              </w:rPr>
            </w:pPr>
            <w:r w:rsidRPr="006F47B6">
              <w:rPr>
                <w:sz w:val="20"/>
                <w:szCs w:val="20"/>
                <w:lang w:eastAsia="zh-CN"/>
              </w:rPr>
              <w:t>минимальный размер земельного участка -</w:t>
            </w:r>
          </w:p>
          <w:p w:rsidR="0063551E" w:rsidRPr="006F47B6" w:rsidRDefault="0063551E" w:rsidP="006F47B6">
            <w:pPr>
              <w:rPr>
                <w:sz w:val="20"/>
                <w:szCs w:val="20"/>
                <w:lang w:eastAsia="zh-CN"/>
              </w:rPr>
            </w:pPr>
            <w:r w:rsidRPr="006F47B6">
              <w:rPr>
                <w:sz w:val="20"/>
                <w:szCs w:val="20"/>
                <w:lang w:eastAsia="zh-CN"/>
              </w:rPr>
              <w:t>максимальный размер земельного участка -</w:t>
            </w:r>
          </w:p>
        </w:tc>
        <w:tc>
          <w:tcPr>
            <w:tcW w:w="3832"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p>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0,1 га</w:t>
              </w:r>
            </w:smartTag>
          </w:p>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20 га</w:t>
              </w:r>
            </w:smartTag>
          </w:p>
          <w:p w:rsidR="0063551E" w:rsidRPr="006F47B6" w:rsidRDefault="0063551E" w:rsidP="006F47B6">
            <w:pPr>
              <w:rPr>
                <w:sz w:val="20"/>
                <w:szCs w:val="20"/>
                <w:lang w:eastAsia="zh-CN"/>
              </w:rPr>
            </w:pPr>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1.6.</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 xml:space="preserve">Для индивидуальных гаражей: </w:t>
            </w:r>
          </w:p>
          <w:p w:rsidR="0063551E" w:rsidRPr="006F47B6" w:rsidRDefault="0063551E" w:rsidP="006F47B6">
            <w:pPr>
              <w:rPr>
                <w:sz w:val="20"/>
                <w:szCs w:val="20"/>
                <w:lang w:eastAsia="zh-CN"/>
              </w:rPr>
            </w:pPr>
            <w:r w:rsidRPr="006F47B6">
              <w:rPr>
                <w:sz w:val="20"/>
                <w:szCs w:val="20"/>
                <w:lang w:eastAsia="zh-CN"/>
              </w:rPr>
              <w:t xml:space="preserve"> - минимальный размер  земельного участка-</w:t>
            </w:r>
          </w:p>
          <w:p w:rsidR="0063551E" w:rsidRPr="006F47B6" w:rsidRDefault="0063551E" w:rsidP="006F47B6">
            <w:pPr>
              <w:rPr>
                <w:sz w:val="20"/>
                <w:szCs w:val="20"/>
                <w:lang w:eastAsia="zh-CN"/>
              </w:rPr>
            </w:pPr>
            <w:r w:rsidRPr="006F47B6">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p>
          <w:p w:rsidR="0063551E" w:rsidRPr="006F47B6" w:rsidRDefault="0063551E" w:rsidP="006F47B6">
            <w:pPr>
              <w:rPr>
                <w:sz w:val="20"/>
                <w:szCs w:val="20"/>
                <w:lang w:eastAsia="zh-CN"/>
              </w:rPr>
            </w:pPr>
            <w:r w:rsidRPr="006F47B6">
              <w:rPr>
                <w:sz w:val="20"/>
                <w:szCs w:val="20"/>
                <w:lang w:eastAsia="zh-CN"/>
              </w:rPr>
              <w:t>18 кв</w:t>
            </w:r>
            <w:proofErr w:type="gramStart"/>
            <w:r w:rsidRPr="006F47B6">
              <w:rPr>
                <w:sz w:val="20"/>
                <w:szCs w:val="20"/>
                <w:lang w:eastAsia="zh-CN"/>
              </w:rPr>
              <w:t>.м</w:t>
            </w:r>
            <w:proofErr w:type="gramEnd"/>
          </w:p>
          <w:p w:rsidR="0063551E" w:rsidRPr="006F47B6" w:rsidRDefault="0063551E" w:rsidP="006F47B6">
            <w:pPr>
              <w:rPr>
                <w:sz w:val="20"/>
                <w:szCs w:val="20"/>
                <w:lang w:eastAsia="zh-CN"/>
              </w:rPr>
            </w:pPr>
            <w:r w:rsidRPr="006F47B6">
              <w:rPr>
                <w:sz w:val="20"/>
                <w:szCs w:val="20"/>
                <w:lang w:eastAsia="zh-CN"/>
              </w:rPr>
              <w:t>50 кв</w:t>
            </w:r>
            <w:proofErr w:type="gramStart"/>
            <w:r w:rsidRPr="006F47B6">
              <w:rPr>
                <w:sz w:val="20"/>
                <w:szCs w:val="20"/>
                <w:lang w:eastAsia="zh-CN"/>
              </w:rPr>
              <w:t>.м</w:t>
            </w:r>
            <w:proofErr w:type="gramEnd"/>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1.7.</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Для огородничества:</w:t>
            </w:r>
          </w:p>
          <w:p w:rsidR="0063551E" w:rsidRPr="006F47B6" w:rsidRDefault="0063551E" w:rsidP="006F47B6">
            <w:pPr>
              <w:rPr>
                <w:sz w:val="20"/>
                <w:szCs w:val="20"/>
                <w:lang w:eastAsia="zh-CN"/>
              </w:rPr>
            </w:pPr>
            <w:r w:rsidRPr="006F47B6">
              <w:rPr>
                <w:sz w:val="20"/>
                <w:szCs w:val="20"/>
                <w:lang w:eastAsia="zh-CN"/>
              </w:rPr>
              <w:t>- минимальный размер  земельного участка-</w:t>
            </w:r>
          </w:p>
          <w:p w:rsidR="0063551E" w:rsidRPr="006F47B6" w:rsidRDefault="0063551E" w:rsidP="006F47B6">
            <w:pPr>
              <w:rPr>
                <w:sz w:val="20"/>
                <w:szCs w:val="20"/>
                <w:lang w:eastAsia="zh-CN"/>
              </w:rPr>
            </w:pPr>
            <w:r w:rsidRPr="006F47B6">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p>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0,01 га</w:t>
              </w:r>
            </w:smartTag>
          </w:p>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0,15 га</w:t>
              </w:r>
            </w:smartTag>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1.8.</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с видом разрешенного использования "Магазины", "Общественное питание"</w:t>
            </w:r>
          </w:p>
          <w:p w:rsidR="0063551E" w:rsidRPr="006F47B6" w:rsidRDefault="0063551E" w:rsidP="006F47B6">
            <w:pPr>
              <w:rPr>
                <w:sz w:val="20"/>
                <w:szCs w:val="20"/>
                <w:lang w:eastAsia="zh-CN"/>
              </w:rPr>
            </w:pPr>
            <w:r w:rsidRPr="006F47B6">
              <w:rPr>
                <w:sz w:val="20"/>
                <w:szCs w:val="20"/>
                <w:lang w:eastAsia="zh-CN"/>
              </w:rPr>
              <w:t>- минимальный размер  земельного участка-</w:t>
            </w:r>
          </w:p>
          <w:p w:rsidR="0063551E" w:rsidRPr="006F47B6" w:rsidRDefault="0063551E" w:rsidP="006F47B6">
            <w:pPr>
              <w:rPr>
                <w:sz w:val="20"/>
                <w:szCs w:val="20"/>
                <w:lang w:eastAsia="zh-CN"/>
              </w:rPr>
            </w:pPr>
            <w:r w:rsidRPr="006F47B6">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p>
          <w:p w:rsidR="0063551E" w:rsidRPr="006F47B6" w:rsidRDefault="0063551E" w:rsidP="006F47B6">
            <w:pPr>
              <w:rPr>
                <w:sz w:val="20"/>
                <w:szCs w:val="20"/>
                <w:lang w:eastAsia="zh-CN"/>
              </w:rPr>
            </w:pPr>
          </w:p>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50 м</w:t>
              </w:r>
            </w:smartTag>
            <w:r w:rsidRPr="006F47B6">
              <w:rPr>
                <w:sz w:val="20"/>
                <w:szCs w:val="20"/>
                <w:lang w:eastAsia="zh-CN"/>
              </w:rPr>
              <w:t>.кв.</w:t>
            </w:r>
          </w:p>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1800 м</w:t>
              </w:r>
            </w:smartTag>
            <w:r w:rsidRPr="006F47B6">
              <w:rPr>
                <w:sz w:val="20"/>
                <w:szCs w:val="20"/>
                <w:lang w:eastAsia="zh-CN"/>
              </w:rPr>
              <w:t>.кв.</w:t>
            </w:r>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1.9.</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с видом разрешенного использования "Амбулаторно-</w:t>
            </w:r>
            <w:r w:rsidRPr="006F47B6">
              <w:rPr>
                <w:sz w:val="20"/>
                <w:szCs w:val="20"/>
                <w:lang w:eastAsia="zh-CN"/>
              </w:rPr>
              <w:lastRenderedPageBreak/>
              <w:t>поликлиническое обслуживание", "Культурное развитие", "Религиозное использование", "Общественное управление", "Амбулаторное ветеринарное обслуживание", "Деловое управление"</w:t>
            </w:r>
          </w:p>
          <w:p w:rsidR="0063551E" w:rsidRPr="006F47B6" w:rsidRDefault="0063551E" w:rsidP="006F47B6">
            <w:pPr>
              <w:rPr>
                <w:sz w:val="20"/>
                <w:szCs w:val="20"/>
                <w:lang w:eastAsia="zh-CN"/>
              </w:rPr>
            </w:pPr>
            <w:r w:rsidRPr="006F47B6">
              <w:rPr>
                <w:sz w:val="20"/>
                <w:szCs w:val="20"/>
                <w:lang w:eastAsia="zh-CN"/>
              </w:rPr>
              <w:t>- минимальный размер  земельного участка-</w:t>
            </w:r>
          </w:p>
          <w:p w:rsidR="0063551E" w:rsidRPr="006F47B6" w:rsidRDefault="0063551E" w:rsidP="006F47B6">
            <w:pPr>
              <w:rPr>
                <w:sz w:val="20"/>
                <w:szCs w:val="20"/>
                <w:lang w:eastAsia="zh-CN"/>
              </w:rPr>
            </w:pPr>
            <w:r w:rsidRPr="006F47B6">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p>
          <w:p w:rsidR="0063551E" w:rsidRPr="006F47B6" w:rsidRDefault="0063551E" w:rsidP="006F47B6">
            <w:pPr>
              <w:rPr>
                <w:sz w:val="20"/>
                <w:szCs w:val="20"/>
                <w:lang w:eastAsia="zh-CN"/>
              </w:rPr>
            </w:pPr>
          </w:p>
          <w:p w:rsidR="0063551E" w:rsidRPr="006F47B6" w:rsidRDefault="0063551E" w:rsidP="006F47B6">
            <w:pPr>
              <w:rPr>
                <w:sz w:val="20"/>
                <w:szCs w:val="20"/>
                <w:lang w:eastAsia="zh-CN"/>
              </w:rPr>
            </w:pPr>
          </w:p>
          <w:p w:rsidR="0063551E" w:rsidRPr="006F47B6" w:rsidRDefault="0063551E" w:rsidP="006F47B6">
            <w:pPr>
              <w:rPr>
                <w:sz w:val="20"/>
                <w:szCs w:val="20"/>
                <w:lang w:eastAsia="zh-CN"/>
              </w:rPr>
            </w:pPr>
          </w:p>
          <w:p w:rsidR="0063551E" w:rsidRPr="006F47B6" w:rsidRDefault="0063551E" w:rsidP="006F47B6">
            <w:pPr>
              <w:rPr>
                <w:sz w:val="20"/>
                <w:szCs w:val="20"/>
                <w:lang w:eastAsia="zh-CN"/>
              </w:rPr>
            </w:pPr>
          </w:p>
          <w:p w:rsidR="0063551E" w:rsidRPr="006F47B6" w:rsidRDefault="0063551E" w:rsidP="006F47B6">
            <w:pPr>
              <w:rPr>
                <w:sz w:val="20"/>
                <w:szCs w:val="20"/>
                <w:lang w:eastAsia="zh-CN"/>
              </w:rPr>
            </w:pPr>
            <w:r w:rsidRPr="006F47B6">
              <w:rPr>
                <w:sz w:val="20"/>
                <w:szCs w:val="20"/>
                <w:lang w:eastAsia="zh-CN"/>
              </w:rPr>
              <w:t>не подлежит установлению</w:t>
            </w:r>
          </w:p>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1800 м</w:t>
              </w:r>
            </w:smartTag>
            <w:r w:rsidRPr="006F47B6">
              <w:rPr>
                <w:sz w:val="20"/>
                <w:szCs w:val="20"/>
                <w:lang w:eastAsia="zh-CN"/>
              </w:rPr>
              <w:t>.кв.</w:t>
            </w:r>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lastRenderedPageBreak/>
              <w:t>1.11.</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 с видом разрешенного использования «Служебные гаражи»</w:t>
            </w:r>
          </w:p>
          <w:p w:rsidR="0063551E" w:rsidRPr="006F47B6" w:rsidRDefault="0063551E" w:rsidP="006F47B6">
            <w:pPr>
              <w:rPr>
                <w:sz w:val="20"/>
                <w:szCs w:val="20"/>
                <w:lang w:eastAsia="zh-CN"/>
              </w:rPr>
            </w:pPr>
            <w:r w:rsidRPr="006F47B6">
              <w:rPr>
                <w:sz w:val="20"/>
                <w:szCs w:val="20"/>
                <w:lang w:eastAsia="zh-CN"/>
              </w:rPr>
              <w:t>- минимальный размер  земельного участка-</w:t>
            </w:r>
          </w:p>
          <w:p w:rsidR="0063551E" w:rsidRPr="006F47B6" w:rsidRDefault="0063551E" w:rsidP="006F47B6">
            <w:pPr>
              <w:rPr>
                <w:sz w:val="20"/>
                <w:szCs w:val="20"/>
                <w:lang w:eastAsia="zh-CN"/>
              </w:rPr>
            </w:pPr>
            <w:r w:rsidRPr="006F47B6">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p>
          <w:p w:rsidR="0063551E" w:rsidRPr="006F47B6" w:rsidRDefault="0063551E" w:rsidP="006F47B6">
            <w:pPr>
              <w:rPr>
                <w:sz w:val="20"/>
                <w:szCs w:val="20"/>
                <w:lang w:eastAsia="zh-CN"/>
              </w:rPr>
            </w:pPr>
          </w:p>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50 м</w:t>
              </w:r>
            </w:smartTag>
            <w:r w:rsidRPr="006F47B6">
              <w:rPr>
                <w:sz w:val="20"/>
                <w:szCs w:val="20"/>
                <w:lang w:eastAsia="zh-CN"/>
              </w:rPr>
              <w:t>.кв.</w:t>
            </w:r>
          </w:p>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20000 м</w:t>
              </w:r>
            </w:smartTag>
            <w:r w:rsidRPr="006F47B6">
              <w:rPr>
                <w:sz w:val="20"/>
                <w:szCs w:val="20"/>
                <w:lang w:eastAsia="zh-CN"/>
              </w:rPr>
              <w:t>.кв.</w:t>
            </w:r>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1.10.</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с другими видами разрешенного использования:</w:t>
            </w:r>
          </w:p>
          <w:p w:rsidR="0063551E" w:rsidRPr="006F47B6" w:rsidRDefault="0063551E" w:rsidP="006F47B6">
            <w:pPr>
              <w:rPr>
                <w:sz w:val="20"/>
                <w:szCs w:val="20"/>
                <w:lang w:eastAsia="zh-CN"/>
              </w:rPr>
            </w:pPr>
            <w:r w:rsidRPr="006F47B6">
              <w:rPr>
                <w:sz w:val="20"/>
                <w:szCs w:val="20"/>
                <w:lang w:eastAsia="zh-CN"/>
              </w:rPr>
              <w:t>- минимальный размер земельного участка;</w:t>
            </w:r>
          </w:p>
          <w:p w:rsidR="0063551E" w:rsidRPr="006F47B6" w:rsidRDefault="0063551E" w:rsidP="006F47B6">
            <w:pPr>
              <w:rPr>
                <w:sz w:val="20"/>
                <w:szCs w:val="20"/>
                <w:lang w:eastAsia="zh-CN"/>
              </w:rPr>
            </w:pPr>
            <w:r w:rsidRPr="006F47B6">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p>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0,03 га</w:t>
              </w:r>
            </w:smartTag>
          </w:p>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2 га</w:t>
              </w:r>
            </w:smartTag>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b/>
                <w:bCs/>
                <w:sz w:val="20"/>
                <w:szCs w:val="20"/>
                <w:lang w:eastAsia="zh-CN"/>
              </w:rPr>
            </w:pPr>
            <w:r w:rsidRPr="006F47B6">
              <w:rPr>
                <w:b/>
                <w:bCs/>
                <w:sz w:val="20"/>
                <w:szCs w:val="20"/>
                <w:lang w:eastAsia="zh-CN"/>
              </w:rPr>
              <w:t>2</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b/>
                <w:bCs/>
                <w:sz w:val="20"/>
                <w:szCs w:val="20"/>
                <w:lang w:eastAsia="zh-CN"/>
              </w:rPr>
            </w:pPr>
            <w:r w:rsidRPr="006F47B6">
              <w:rPr>
                <w:b/>
                <w:bCs/>
                <w:sz w:val="20"/>
                <w:szCs w:val="20"/>
                <w:lang w:eastAsia="zh-CN"/>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snapToGrid w:val="0"/>
              <w:rPr>
                <w:b/>
                <w:bCs/>
                <w:sz w:val="20"/>
                <w:szCs w:val="20"/>
                <w:lang w:eastAsia="zh-CN"/>
              </w:rPr>
            </w:pPr>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2.1</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hideMark/>
          </w:tcPr>
          <w:p w:rsidR="0063551E" w:rsidRPr="006F47B6" w:rsidRDefault="0063551E" w:rsidP="006F47B6">
            <w:pPr>
              <w:rPr>
                <w:sz w:val="20"/>
                <w:szCs w:val="20"/>
                <w:lang w:eastAsia="zh-CN"/>
              </w:rPr>
            </w:pPr>
            <w:r w:rsidRPr="006F47B6">
              <w:rPr>
                <w:sz w:val="20"/>
                <w:szCs w:val="20"/>
                <w:lang w:eastAsia="zh-CN"/>
              </w:rPr>
              <w:t xml:space="preserve">а) 30 % при размере земельного участка </w:t>
            </w:r>
            <w:smartTag w:uri="urn:schemas-microsoft-com:office:smarttags" w:element="metricconverter">
              <w:smartTagPr>
                <w:attr w:name="ProductID" w:val="0,10 м"/>
              </w:smartTagPr>
              <w:r w:rsidRPr="006F47B6">
                <w:rPr>
                  <w:sz w:val="20"/>
                  <w:szCs w:val="20"/>
                  <w:lang w:eastAsia="zh-CN"/>
                </w:rPr>
                <w:t>800 м</w:t>
              </w:r>
              <w:proofErr w:type="gramStart"/>
              <w:r w:rsidRPr="006F47B6">
                <w:rPr>
                  <w:sz w:val="20"/>
                  <w:szCs w:val="20"/>
                  <w:vertAlign w:val="superscript"/>
                  <w:lang w:eastAsia="zh-CN"/>
                </w:rPr>
                <w:t>2</w:t>
              </w:r>
            </w:smartTag>
            <w:proofErr w:type="gramEnd"/>
            <w:r w:rsidRPr="006F47B6">
              <w:rPr>
                <w:sz w:val="20"/>
                <w:szCs w:val="20"/>
                <w:lang w:eastAsia="zh-CN"/>
              </w:rPr>
              <w:t xml:space="preserve"> и менее</w:t>
            </w:r>
          </w:p>
          <w:p w:rsidR="0063551E" w:rsidRPr="006F47B6" w:rsidRDefault="0063551E" w:rsidP="006F47B6">
            <w:pPr>
              <w:rPr>
                <w:sz w:val="20"/>
                <w:szCs w:val="20"/>
                <w:lang w:eastAsia="zh-CN"/>
              </w:rPr>
            </w:pPr>
            <w:r w:rsidRPr="006F47B6">
              <w:rPr>
                <w:sz w:val="20"/>
                <w:szCs w:val="20"/>
                <w:lang w:eastAsia="zh-CN"/>
              </w:rPr>
              <w:t xml:space="preserve">б) 20 % при размере земельного участка более </w:t>
            </w:r>
            <w:smartTag w:uri="urn:schemas-microsoft-com:office:smarttags" w:element="metricconverter">
              <w:smartTagPr>
                <w:attr w:name="ProductID" w:val="0,10 м"/>
              </w:smartTagPr>
              <w:r w:rsidRPr="006F47B6">
                <w:rPr>
                  <w:sz w:val="20"/>
                  <w:szCs w:val="20"/>
                  <w:lang w:eastAsia="zh-CN"/>
                </w:rPr>
                <w:t>800 м</w:t>
              </w:r>
              <w:proofErr w:type="gramStart"/>
              <w:r w:rsidRPr="006F47B6">
                <w:rPr>
                  <w:sz w:val="20"/>
                  <w:szCs w:val="20"/>
                  <w:vertAlign w:val="superscript"/>
                  <w:lang w:eastAsia="zh-CN"/>
                </w:rPr>
                <w:t>2</w:t>
              </w:r>
            </w:smartTag>
            <w:proofErr w:type="gramEnd"/>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2.2</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максимальный процент застройки земельного участка образовательными учреждениями:</w:t>
            </w:r>
          </w:p>
        </w:tc>
        <w:tc>
          <w:tcPr>
            <w:tcW w:w="3832" w:type="dxa"/>
            <w:tcBorders>
              <w:top w:val="single" w:sz="4" w:space="0" w:color="000000"/>
              <w:left w:val="single" w:sz="4" w:space="0" w:color="000000"/>
              <w:bottom w:val="single" w:sz="4" w:space="0" w:color="000000"/>
              <w:right w:val="single" w:sz="4" w:space="0" w:color="000000"/>
            </w:tcBorders>
            <w:hideMark/>
          </w:tcPr>
          <w:p w:rsidR="0063551E" w:rsidRPr="006F47B6" w:rsidRDefault="0063551E" w:rsidP="006F47B6">
            <w:pPr>
              <w:rPr>
                <w:sz w:val="20"/>
                <w:szCs w:val="20"/>
                <w:lang w:eastAsia="zh-CN"/>
              </w:rPr>
            </w:pPr>
            <w:r w:rsidRPr="006F47B6">
              <w:rPr>
                <w:sz w:val="20"/>
                <w:szCs w:val="20"/>
                <w:lang w:eastAsia="zh-CN"/>
              </w:rPr>
              <w:t>25%</w:t>
            </w:r>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2.3</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максимальный процент застройки земельного участка гаражами:</w:t>
            </w:r>
          </w:p>
        </w:tc>
        <w:tc>
          <w:tcPr>
            <w:tcW w:w="3832" w:type="dxa"/>
            <w:tcBorders>
              <w:top w:val="single" w:sz="4" w:space="0" w:color="000000"/>
              <w:left w:val="single" w:sz="4" w:space="0" w:color="000000"/>
              <w:bottom w:val="single" w:sz="4" w:space="0" w:color="000000"/>
              <w:right w:val="single" w:sz="4" w:space="0" w:color="000000"/>
            </w:tcBorders>
            <w:hideMark/>
          </w:tcPr>
          <w:p w:rsidR="0063551E" w:rsidRPr="006F47B6" w:rsidRDefault="0063551E" w:rsidP="006F47B6">
            <w:pPr>
              <w:rPr>
                <w:sz w:val="20"/>
                <w:szCs w:val="20"/>
                <w:lang w:eastAsia="zh-CN"/>
              </w:rPr>
            </w:pPr>
            <w:r w:rsidRPr="006F47B6">
              <w:rPr>
                <w:sz w:val="20"/>
                <w:szCs w:val="20"/>
                <w:lang w:eastAsia="zh-CN"/>
              </w:rPr>
              <w:t>90%</w:t>
            </w:r>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2.4</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2.5</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hideMark/>
          </w:tcPr>
          <w:p w:rsidR="0063551E" w:rsidRPr="006F47B6" w:rsidRDefault="0063551E" w:rsidP="006F47B6">
            <w:pPr>
              <w:rPr>
                <w:sz w:val="20"/>
                <w:szCs w:val="20"/>
                <w:lang w:eastAsia="zh-CN"/>
              </w:rPr>
            </w:pPr>
            <w:r w:rsidRPr="006F47B6">
              <w:rPr>
                <w:sz w:val="20"/>
                <w:szCs w:val="20"/>
                <w:lang w:eastAsia="zh-CN"/>
              </w:rPr>
              <w:t>100 %</w:t>
            </w:r>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2.6</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hideMark/>
          </w:tcPr>
          <w:p w:rsidR="0063551E" w:rsidRPr="006F47B6" w:rsidRDefault="0063551E" w:rsidP="006F47B6">
            <w:pPr>
              <w:rPr>
                <w:sz w:val="20"/>
                <w:szCs w:val="20"/>
                <w:lang w:eastAsia="zh-CN"/>
              </w:rPr>
            </w:pPr>
            <w:r w:rsidRPr="006F47B6">
              <w:rPr>
                <w:sz w:val="20"/>
                <w:szCs w:val="20"/>
                <w:lang w:eastAsia="zh-CN"/>
              </w:rPr>
              <w:t>80 %</w:t>
            </w:r>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2.7.</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hideMark/>
          </w:tcPr>
          <w:p w:rsidR="0063551E" w:rsidRPr="006F47B6" w:rsidRDefault="0063551E" w:rsidP="006F47B6">
            <w:pPr>
              <w:rPr>
                <w:sz w:val="20"/>
                <w:szCs w:val="20"/>
                <w:lang w:eastAsia="zh-CN"/>
              </w:rPr>
            </w:pPr>
            <w:r w:rsidRPr="006F47B6">
              <w:rPr>
                <w:sz w:val="20"/>
                <w:szCs w:val="20"/>
                <w:lang w:eastAsia="zh-CN"/>
              </w:rPr>
              <w:t>80 %</w:t>
            </w:r>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b/>
                <w:bCs/>
                <w:sz w:val="20"/>
                <w:szCs w:val="20"/>
                <w:lang w:eastAsia="zh-CN"/>
              </w:rPr>
            </w:pPr>
            <w:r w:rsidRPr="006F47B6">
              <w:rPr>
                <w:b/>
                <w:bCs/>
                <w:sz w:val="20"/>
                <w:szCs w:val="20"/>
                <w:lang w:eastAsia="zh-CN"/>
              </w:rPr>
              <w:t>3</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b/>
                <w:bCs/>
                <w:sz w:val="20"/>
                <w:szCs w:val="20"/>
                <w:lang w:eastAsia="zh-CN"/>
              </w:rPr>
            </w:pPr>
            <w:r w:rsidRPr="006F47B6">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snapToGrid w:val="0"/>
              <w:rPr>
                <w:b/>
                <w:bCs/>
                <w:sz w:val="20"/>
                <w:szCs w:val="20"/>
                <w:lang w:eastAsia="zh-CN"/>
              </w:rPr>
            </w:pPr>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3.1</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hideMark/>
          </w:tcPr>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0 м</w:t>
              </w:r>
            </w:smartTag>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3.2</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для жилых домов</w:t>
            </w:r>
          </w:p>
        </w:tc>
        <w:tc>
          <w:tcPr>
            <w:tcW w:w="3832" w:type="dxa"/>
            <w:tcBorders>
              <w:top w:val="single" w:sz="4" w:space="0" w:color="000000"/>
              <w:left w:val="single" w:sz="4" w:space="0" w:color="000000"/>
              <w:bottom w:val="single" w:sz="4" w:space="0" w:color="000000"/>
              <w:right w:val="single" w:sz="4" w:space="0" w:color="000000"/>
            </w:tcBorders>
            <w:hideMark/>
          </w:tcPr>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3 м</w:t>
              </w:r>
            </w:smartTag>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3.3</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для хозяйственных построек (бани, гаража и др.)</w:t>
            </w:r>
          </w:p>
        </w:tc>
        <w:tc>
          <w:tcPr>
            <w:tcW w:w="3832" w:type="dxa"/>
            <w:tcBorders>
              <w:top w:val="single" w:sz="4" w:space="0" w:color="000000"/>
              <w:left w:val="single" w:sz="4" w:space="0" w:color="000000"/>
              <w:bottom w:val="single" w:sz="4" w:space="0" w:color="000000"/>
              <w:right w:val="single" w:sz="4" w:space="0" w:color="000000"/>
            </w:tcBorders>
            <w:hideMark/>
          </w:tcPr>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1 м</w:t>
              </w:r>
            </w:smartTag>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3.4</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для построек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hideMark/>
          </w:tcPr>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4 м</w:t>
              </w:r>
            </w:smartTag>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bCs/>
                <w:sz w:val="20"/>
                <w:szCs w:val="20"/>
                <w:lang w:eastAsia="zh-CN"/>
              </w:rPr>
            </w:pPr>
            <w:r w:rsidRPr="006F47B6">
              <w:rPr>
                <w:bCs/>
                <w:sz w:val="20"/>
                <w:szCs w:val="20"/>
                <w:lang w:eastAsia="zh-CN"/>
              </w:rPr>
              <w:t>3.5</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bCs/>
                <w:sz w:val="20"/>
                <w:szCs w:val="20"/>
                <w:lang w:eastAsia="zh-CN"/>
              </w:rPr>
            </w:pPr>
            <w:r w:rsidRPr="006F47B6">
              <w:rPr>
                <w:bCs/>
                <w:sz w:val="20"/>
                <w:szCs w:val="20"/>
                <w:lang w:eastAsia="zh-CN"/>
              </w:rPr>
              <w:t>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w:t>
            </w:r>
          </w:p>
          <w:p w:rsidR="0063551E" w:rsidRPr="006F47B6" w:rsidRDefault="0063551E" w:rsidP="006F47B6">
            <w:pPr>
              <w:rPr>
                <w:bCs/>
                <w:sz w:val="20"/>
                <w:szCs w:val="20"/>
                <w:lang w:eastAsia="zh-CN"/>
              </w:rPr>
            </w:pPr>
            <w:r w:rsidRPr="006F47B6">
              <w:rPr>
                <w:bCs/>
                <w:sz w:val="20"/>
                <w:szCs w:val="20"/>
                <w:lang w:eastAsia="zh-CN"/>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tc>
        <w:tc>
          <w:tcPr>
            <w:tcW w:w="3832"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snapToGrid w:val="0"/>
              <w:rPr>
                <w:b/>
                <w:bCs/>
                <w:sz w:val="20"/>
                <w:szCs w:val="20"/>
                <w:lang w:eastAsia="zh-CN"/>
              </w:rPr>
            </w:pPr>
          </w:p>
          <w:p w:rsidR="0063551E" w:rsidRPr="006F47B6" w:rsidRDefault="0063551E" w:rsidP="006F47B6">
            <w:pPr>
              <w:snapToGrid w:val="0"/>
              <w:rPr>
                <w:b/>
                <w:bCs/>
                <w:sz w:val="20"/>
                <w:szCs w:val="20"/>
                <w:lang w:eastAsia="zh-CN"/>
              </w:rPr>
            </w:pPr>
          </w:p>
          <w:p w:rsidR="0063551E" w:rsidRPr="006F47B6" w:rsidRDefault="0063551E" w:rsidP="006F47B6">
            <w:pPr>
              <w:snapToGrid w:val="0"/>
              <w:rPr>
                <w:b/>
                <w:bCs/>
                <w:sz w:val="20"/>
                <w:szCs w:val="20"/>
                <w:lang w:eastAsia="zh-CN"/>
              </w:rPr>
            </w:pPr>
          </w:p>
          <w:p w:rsidR="0063551E" w:rsidRPr="006F47B6" w:rsidRDefault="0063551E" w:rsidP="006F47B6">
            <w:pPr>
              <w:snapToGrid w:val="0"/>
              <w:rPr>
                <w:b/>
                <w:bCs/>
                <w:sz w:val="20"/>
                <w:szCs w:val="20"/>
                <w:lang w:eastAsia="zh-CN"/>
              </w:rPr>
            </w:pPr>
            <w:smartTag w:uri="urn:schemas-microsoft-com:office:smarttags" w:element="metricconverter">
              <w:smartTagPr>
                <w:attr w:name="ProductID" w:val="0,10 м"/>
              </w:smartTagPr>
              <w:r w:rsidRPr="006F47B6">
                <w:rPr>
                  <w:bCs/>
                  <w:sz w:val="20"/>
                  <w:szCs w:val="20"/>
                  <w:lang w:eastAsia="zh-CN"/>
                </w:rPr>
                <w:t>6 м</w:t>
              </w:r>
            </w:smartTag>
          </w:p>
          <w:p w:rsidR="0063551E" w:rsidRPr="006F47B6" w:rsidRDefault="0063551E" w:rsidP="006F47B6">
            <w:pPr>
              <w:snapToGrid w:val="0"/>
              <w:rPr>
                <w:b/>
                <w:bCs/>
                <w:sz w:val="20"/>
                <w:szCs w:val="20"/>
                <w:lang w:eastAsia="zh-CN"/>
              </w:rPr>
            </w:pPr>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bCs/>
                <w:sz w:val="20"/>
                <w:szCs w:val="20"/>
                <w:lang w:eastAsia="zh-CN"/>
              </w:rPr>
            </w:pPr>
            <w:r w:rsidRPr="006F47B6">
              <w:rPr>
                <w:bCs/>
                <w:sz w:val="20"/>
                <w:szCs w:val="20"/>
                <w:lang w:eastAsia="zh-CN"/>
              </w:rPr>
              <w:t>3.6</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bCs/>
                <w:sz w:val="20"/>
                <w:szCs w:val="20"/>
                <w:lang w:eastAsia="zh-CN"/>
              </w:rPr>
            </w:pPr>
            <w:r w:rsidRPr="006F47B6">
              <w:rPr>
                <w:bCs/>
                <w:sz w:val="20"/>
                <w:szCs w:val="20"/>
                <w:lang w:eastAsia="zh-CN"/>
              </w:rPr>
              <w:t>При отсутствии централизованной канализации расстояние от туалета до стен соседнего дома необходимо принимать не менее:</w:t>
            </w:r>
          </w:p>
          <w:p w:rsidR="0063551E" w:rsidRPr="006F47B6" w:rsidRDefault="0063551E" w:rsidP="006F47B6">
            <w:pPr>
              <w:rPr>
                <w:bCs/>
                <w:sz w:val="20"/>
                <w:szCs w:val="20"/>
                <w:lang w:eastAsia="zh-CN"/>
              </w:rPr>
            </w:pPr>
            <w:r w:rsidRPr="006F47B6">
              <w:rPr>
                <w:bCs/>
                <w:sz w:val="20"/>
                <w:szCs w:val="20"/>
                <w:lang w:eastAsia="zh-CN"/>
              </w:rPr>
              <w:t>до источника водоснабжения (колодца) не менее:</w:t>
            </w:r>
          </w:p>
        </w:tc>
        <w:tc>
          <w:tcPr>
            <w:tcW w:w="3832"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snapToGrid w:val="0"/>
              <w:rPr>
                <w:b/>
                <w:bCs/>
                <w:sz w:val="20"/>
                <w:szCs w:val="20"/>
                <w:lang w:eastAsia="zh-CN"/>
              </w:rPr>
            </w:pPr>
          </w:p>
          <w:p w:rsidR="0063551E" w:rsidRPr="006F47B6" w:rsidRDefault="0063551E" w:rsidP="006F47B6">
            <w:pPr>
              <w:snapToGrid w:val="0"/>
              <w:rPr>
                <w:b/>
                <w:bCs/>
                <w:sz w:val="20"/>
                <w:szCs w:val="20"/>
                <w:lang w:eastAsia="zh-CN"/>
              </w:rPr>
            </w:pPr>
          </w:p>
          <w:p w:rsidR="0063551E" w:rsidRPr="006F47B6" w:rsidRDefault="0063551E" w:rsidP="006F47B6">
            <w:pPr>
              <w:snapToGrid w:val="0"/>
              <w:rPr>
                <w:b/>
                <w:bCs/>
                <w:sz w:val="20"/>
                <w:szCs w:val="20"/>
                <w:lang w:eastAsia="zh-CN"/>
              </w:rPr>
            </w:pPr>
            <w:smartTag w:uri="urn:schemas-microsoft-com:office:smarttags" w:element="metricconverter">
              <w:smartTagPr>
                <w:attr w:name="ProductID" w:val="0,10 м"/>
              </w:smartTagPr>
              <w:r w:rsidRPr="006F47B6">
                <w:rPr>
                  <w:bCs/>
                  <w:sz w:val="20"/>
                  <w:szCs w:val="20"/>
                  <w:lang w:eastAsia="zh-CN"/>
                </w:rPr>
                <w:t>12 м</w:t>
              </w:r>
            </w:smartTag>
          </w:p>
          <w:p w:rsidR="0063551E" w:rsidRPr="006F47B6" w:rsidRDefault="0063551E" w:rsidP="006F47B6">
            <w:pPr>
              <w:snapToGrid w:val="0"/>
              <w:rPr>
                <w:b/>
                <w:bCs/>
                <w:sz w:val="20"/>
                <w:szCs w:val="20"/>
                <w:lang w:eastAsia="zh-CN"/>
              </w:rPr>
            </w:pPr>
            <w:smartTag w:uri="urn:schemas-microsoft-com:office:smarttags" w:element="metricconverter">
              <w:smartTagPr>
                <w:attr w:name="ProductID" w:val="0,10 м"/>
              </w:smartTagPr>
              <w:r w:rsidRPr="006F47B6">
                <w:rPr>
                  <w:bCs/>
                  <w:sz w:val="20"/>
                  <w:szCs w:val="20"/>
                  <w:lang w:eastAsia="zh-CN"/>
                </w:rPr>
                <w:t>25 м</w:t>
              </w:r>
            </w:smartTag>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b/>
                <w:bCs/>
                <w:sz w:val="20"/>
                <w:szCs w:val="20"/>
                <w:lang w:eastAsia="zh-CN"/>
              </w:rPr>
            </w:pPr>
            <w:r w:rsidRPr="006F47B6">
              <w:rPr>
                <w:b/>
                <w:bCs/>
                <w:sz w:val="20"/>
                <w:szCs w:val="20"/>
                <w:lang w:eastAsia="zh-CN"/>
              </w:rPr>
              <w:t>4</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b/>
                <w:bCs/>
                <w:sz w:val="20"/>
                <w:szCs w:val="20"/>
                <w:lang w:eastAsia="zh-CN"/>
              </w:rPr>
            </w:pPr>
            <w:r w:rsidRPr="006F47B6">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snapToGrid w:val="0"/>
              <w:rPr>
                <w:b/>
                <w:bCs/>
                <w:sz w:val="20"/>
                <w:szCs w:val="20"/>
                <w:lang w:eastAsia="zh-CN"/>
              </w:rPr>
            </w:pPr>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4.1</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 xml:space="preserve">до красных линий улиц от объекта индивидуального жилищного строительства и жилого дома блокированной </w:t>
            </w:r>
            <w:r w:rsidRPr="006F47B6">
              <w:rPr>
                <w:sz w:val="20"/>
                <w:szCs w:val="20"/>
                <w:lang w:eastAsia="zh-CN"/>
              </w:rPr>
              <w:lastRenderedPageBreak/>
              <w:t xml:space="preserve">застройки </w:t>
            </w:r>
          </w:p>
        </w:tc>
        <w:tc>
          <w:tcPr>
            <w:tcW w:w="3832" w:type="dxa"/>
            <w:tcBorders>
              <w:top w:val="single" w:sz="4" w:space="0" w:color="000000"/>
              <w:left w:val="single" w:sz="4" w:space="0" w:color="000000"/>
              <w:bottom w:val="single" w:sz="4" w:space="0" w:color="000000"/>
              <w:right w:val="single" w:sz="4" w:space="0" w:color="000000"/>
            </w:tcBorders>
            <w:hideMark/>
          </w:tcPr>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lastRenderedPageBreak/>
                <w:t>5 м</w:t>
              </w:r>
            </w:smartTag>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lastRenderedPageBreak/>
              <w:t>4.2</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 xml:space="preserve">до красных линий улиц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hideMark/>
          </w:tcPr>
          <w:p w:rsidR="0063551E" w:rsidRPr="006F47B6" w:rsidRDefault="0063551E" w:rsidP="006F47B6">
            <w:pPr>
              <w:rPr>
                <w:sz w:val="20"/>
                <w:szCs w:val="20"/>
                <w:lang w:eastAsia="zh-CN"/>
              </w:rPr>
            </w:pPr>
            <w:r w:rsidRPr="006F47B6">
              <w:rPr>
                <w:sz w:val="20"/>
                <w:szCs w:val="20"/>
                <w:lang w:eastAsia="zh-CN"/>
              </w:rPr>
              <w:t>5м</w:t>
            </w:r>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4.3</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 xml:space="preserve">до красных линий проездов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hideMark/>
          </w:tcPr>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3 м</w:t>
              </w:r>
            </w:smartTag>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4.4</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 xml:space="preserve">до красных линий проездов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hideMark/>
          </w:tcPr>
          <w:p w:rsidR="0063551E" w:rsidRPr="006F47B6" w:rsidRDefault="0063551E" w:rsidP="006F47B6">
            <w:pPr>
              <w:rPr>
                <w:sz w:val="20"/>
                <w:szCs w:val="20"/>
                <w:lang w:eastAsia="zh-CN"/>
              </w:rPr>
            </w:pPr>
            <w:r w:rsidRPr="006F47B6">
              <w:rPr>
                <w:sz w:val="20"/>
                <w:szCs w:val="20"/>
                <w:lang w:eastAsia="zh-CN"/>
              </w:rPr>
              <w:t>5м</w:t>
            </w:r>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4.5</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hideMark/>
          </w:tcPr>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0 м</w:t>
              </w:r>
            </w:smartTag>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4.6</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hideMark/>
          </w:tcPr>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25 м</w:t>
              </w:r>
            </w:smartTag>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4.7</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hideMark/>
          </w:tcPr>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5 м</w:t>
              </w:r>
            </w:smartTag>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b/>
                <w:bCs/>
                <w:sz w:val="20"/>
                <w:szCs w:val="20"/>
                <w:lang w:eastAsia="zh-CN"/>
              </w:rPr>
            </w:pPr>
            <w:r w:rsidRPr="006F47B6">
              <w:rPr>
                <w:b/>
                <w:bCs/>
                <w:sz w:val="20"/>
                <w:szCs w:val="20"/>
                <w:lang w:eastAsia="zh-CN"/>
              </w:rPr>
              <w:t>5</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b/>
                <w:bCs/>
                <w:sz w:val="20"/>
                <w:szCs w:val="20"/>
                <w:lang w:eastAsia="zh-CN"/>
              </w:rPr>
            </w:pPr>
            <w:r w:rsidRPr="006F47B6">
              <w:rPr>
                <w:b/>
                <w:bCs/>
                <w:sz w:val="20"/>
                <w:szCs w:val="20"/>
                <w:lang w:eastAsia="zh-CN"/>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snapToGrid w:val="0"/>
              <w:rPr>
                <w:bCs/>
                <w:sz w:val="20"/>
                <w:szCs w:val="20"/>
                <w:lang w:eastAsia="zh-CN"/>
              </w:rPr>
            </w:pPr>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5.1</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Максимальная высота вновь размещаемых и реконструируемых объектов капитального строительства, отнесенных к основным видам разрешенного использования и условно разрешенным видам использования, не должна превышать</w:t>
            </w:r>
          </w:p>
        </w:tc>
        <w:tc>
          <w:tcPr>
            <w:tcW w:w="3832" w:type="dxa"/>
            <w:tcBorders>
              <w:top w:val="single" w:sz="4" w:space="0" w:color="000000"/>
              <w:left w:val="single" w:sz="4" w:space="0" w:color="000000"/>
              <w:bottom w:val="single" w:sz="4" w:space="0" w:color="000000"/>
              <w:right w:val="single" w:sz="4" w:space="0" w:color="000000"/>
            </w:tcBorders>
            <w:hideMark/>
          </w:tcPr>
          <w:p w:rsidR="0063551E" w:rsidRPr="006F47B6" w:rsidRDefault="0063551E" w:rsidP="006F47B6">
            <w:pPr>
              <w:rPr>
                <w:sz w:val="20"/>
                <w:szCs w:val="20"/>
                <w:lang w:eastAsia="zh-CN"/>
              </w:rPr>
            </w:pPr>
            <w:r w:rsidRPr="006F47B6">
              <w:rPr>
                <w:sz w:val="20"/>
                <w:szCs w:val="20"/>
                <w:lang w:eastAsia="zh-CN"/>
              </w:rPr>
              <w:t xml:space="preserve">3 </w:t>
            </w:r>
            <w:proofErr w:type="gramStart"/>
            <w:r w:rsidRPr="006F47B6">
              <w:rPr>
                <w:sz w:val="20"/>
                <w:szCs w:val="20"/>
                <w:lang w:eastAsia="zh-CN"/>
              </w:rPr>
              <w:t>надземных</w:t>
            </w:r>
            <w:proofErr w:type="gramEnd"/>
            <w:r w:rsidRPr="006F47B6">
              <w:rPr>
                <w:sz w:val="20"/>
                <w:szCs w:val="20"/>
                <w:lang w:eastAsia="zh-CN"/>
              </w:rPr>
              <w:t xml:space="preserve"> этажа </w:t>
            </w:r>
          </w:p>
          <w:p w:rsidR="0063551E" w:rsidRPr="006F47B6" w:rsidRDefault="0063551E" w:rsidP="006F47B6">
            <w:pPr>
              <w:rPr>
                <w:sz w:val="20"/>
                <w:szCs w:val="20"/>
                <w:lang w:eastAsia="zh-CN"/>
              </w:rPr>
            </w:pPr>
            <w:r w:rsidRPr="006F47B6">
              <w:rPr>
                <w:sz w:val="20"/>
                <w:szCs w:val="20"/>
                <w:lang w:eastAsia="zh-CN"/>
              </w:rPr>
              <w:t xml:space="preserve">и не более </w:t>
            </w:r>
            <w:smartTag w:uri="urn:schemas-microsoft-com:office:smarttags" w:element="metricconverter">
              <w:smartTagPr>
                <w:attr w:name="ProductID" w:val="0,10 м"/>
              </w:smartTagPr>
              <w:r w:rsidRPr="006F47B6">
                <w:rPr>
                  <w:sz w:val="20"/>
                  <w:szCs w:val="20"/>
                  <w:lang w:eastAsia="zh-CN"/>
                </w:rPr>
                <w:t>12 м</w:t>
              </w:r>
            </w:smartTag>
            <w:r w:rsidRPr="006F47B6">
              <w:rPr>
                <w:sz w:val="20"/>
                <w:szCs w:val="20"/>
                <w:lang w:eastAsia="zh-CN"/>
              </w:rPr>
              <w:t>.</w:t>
            </w:r>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5.2</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не должна превышать от уровня земли</w:t>
            </w:r>
          </w:p>
          <w:p w:rsidR="0063551E" w:rsidRPr="006F47B6" w:rsidRDefault="0063551E" w:rsidP="006F47B6">
            <w:pPr>
              <w:rPr>
                <w:sz w:val="20"/>
                <w:szCs w:val="20"/>
                <w:lang w:eastAsia="zh-CN"/>
              </w:rPr>
            </w:pPr>
            <w:r w:rsidRPr="006F47B6">
              <w:rPr>
                <w:sz w:val="20"/>
                <w:szCs w:val="20"/>
                <w:lang w:eastAsia="zh-CN"/>
              </w:rPr>
              <w:t>-до верха плоской кровли не более:</w:t>
            </w:r>
          </w:p>
          <w:p w:rsidR="0063551E" w:rsidRPr="006F47B6" w:rsidRDefault="0063551E" w:rsidP="006F47B6">
            <w:pPr>
              <w:rPr>
                <w:sz w:val="20"/>
                <w:szCs w:val="20"/>
                <w:lang w:eastAsia="zh-CN"/>
              </w:rPr>
            </w:pPr>
            <w:r w:rsidRPr="006F47B6">
              <w:rPr>
                <w:sz w:val="20"/>
                <w:szCs w:val="20"/>
                <w:lang w:eastAsia="zh-CN"/>
              </w:rPr>
              <w:t>-до конька скатной кровли не более:</w:t>
            </w:r>
          </w:p>
        </w:tc>
        <w:tc>
          <w:tcPr>
            <w:tcW w:w="3832"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p>
          <w:p w:rsidR="0063551E" w:rsidRPr="006F47B6" w:rsidRDefault="0063551E" w:rsidP="006F47B6">
            <w:pPr>
              <w:rPr>
                <w:sz w:val="20"/>
                <w:szCs w:val="20"/>
                <w:lang w:eastAsia="zh-CN"/>
              </w:rPr>
            </w:pPr>
          </w:p>
          <w:p w:rsidR="0063551E" w:rsidRPr="006F47B6" w:rsidRDefault="0063551E" w:rsidP="006F47B6">
            <w:pPr>
              <w:rPr>
                <w:sz w:val="20"/>
                <w:szCs w:val="20"/>
                <w:lang w:eastAsia="zh-CN"/>
              </w:rPr>
            </w:pPr>
          </w:p>
          <w:p w:rsidR="0063551E" w:rsidRPr="006F47B6" w:rsidRDefault="0063551E" w:rsidP="006F47B6">
            <w:pPr>
              <w:rPr>
                <w:sz w:val="20"/>
                <w:szCs w:val="20"/>
                <w:lang w:eastAsia="zh-CN"/>
              </w:rPr>
            </w:pPr>
          </w:p>
          <w:p w:rsidR="0063551E" w:rsidRPr="006F47B6" w:rsidRDefault="0063551E" w:rsidP="006F47B6">
            <w:pPr>
              <w:rPr>
                <w:sz w:val="20"/>
                <w:szCs w:val="20"/>
                <w:lang w:eastAsia="zh-CN"/>
              </w:rPr>
            </w:pPr>
          </w:p>
          <w:p w:rsidR="0063551E" w:rsidRPr="006F47B6" w:rsidRDefault="0063551E" w:rsidP="006F47B6">
            <w:pPr>
              <w:rPr>
                <w:sz w:val="20"/>
                <w:szCs w:val="20"/>
                <w:lang w:eastAsia="zh-CN"/>
              </w:rPr>
            </w:pPr>
            <w:r w:rsidRPr="006F47B6">
              <w:rPr>
                <w:sz w:val="20"/>
                <w:szCs w:val="20"/>
                <w:lang w:eastAsia="zh-CN"/>
              </w:rPr>
              <w:t>3м.</w:t>
            </w:r>
          </w:p>
          <w:p w:rsidR="0063551E" w:rsidRPr="006F47B6" w:rsidRDefault="0063551E" w:rsidP="006F47B6">
            <w:pPr>
              <w:rPr>
                <w:sz w:val="20"/>
                <w:szCs w:val="20"/>
                <w:lang w:eastAsia="zh-CN"/>
              </w:rPr>
            </w:pPr>
            <w:r w:rsidRPr="006F47B6">
              <w:rPr>
                <w:sz w:val="20"/>
                <w:szCs w:val="20"/>
                <w:lang w:eastAsia="zh-CN"/>
              </w:rPr>
              <w:t>3м.</w:t>
            </w:r>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5.3</w:t>
            </w:r>
          </w:p>
        </w:tc>
        <w:tc>
          <w:tcPr>
            <w:tcW w:w="5386" w:type="dxa"/>
            <w:tcBorders>
              <w:top w:val="single" w:sz="4" w:space="0" w:color="000000"/>
              <w:left w:val="single" w:sz="4" w:space="0" w:color="000000"/>
              <w:bottom w:val="single" w:sz="4" w:space="0" w:color="000000"/>
              <w:right w:val="nil"/>
            </w:tcBorders>
          </w:tcPr>
          <w:p w:rsidR="0063551E" w:rsidRPr="006F47B6" w:rsidRDefault="0063551E" w:rsidP="006F47B6">
            <w:pPr>
              <w:rPr>
                <w:sz w:val="20"/>
                <w:szCs w:val="20"/>
                <w:lang w:eastAsia="zh-CN"/>
              </w:rPr>
            </w:pPr>
            <w:r w:rsidRPr="006F47B6">
              <w:rPr>
                <w:sz w:val="20"/>
                <w:szCs w:val="20"/>
                <w:lang w:eastAsia="zh-CN"/>
              </w:rPr>
              <w:t>Максимальная высота объекта капитального строительства, отнесенного к вспомогательным видам разрешенного использования, не должна превышать:</w:t>
            </w:r>
          </w:p>
          <w:p w:rsidR="0063551E" w:rsidRPr="006F47B6" w:rsidRDefault="0063551E" w:rsidP="006F47B6">
            <w:pPr>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sz w:val="20"/>
                <w:szCs w:val="20"/>
                <w:lang w:eastAsia="zh-CN"/>
              </w:rPr>
            </w:pPr>
            <w:r w:rsidRPr="006F47B6">
              <w:rPr>
                <w:sz w:val="20"/>
                <w:szCs w:val="20"/>
                <w:lang w:eastAsia="zh-CN"/>
              </w:rPr>
              <w:t>2/3 высоты объекта капитального строительства отнесенного к основному виду разрешенного использования и размещенного на одном с ним земельном участке</w:t>
            </w:r>
          </w:p>
          <w:p w:rsidR="0063551E" w:rsidRPr="006F47B6" w:rsidRDefault="0063551E" w:rsidP="006F47B6">
            <w:pPr>
              <w:rPr>
                <w:sz w:val="20"/>
                <w:szCs w:val="20"/>
                <w:lang w:eastAsia="zh-CN"/>
              </w:rPr>
            </w:pPr>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5.4</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Земельные участки под объектами индивидуального жилищного строительства должны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w:t>
            </w:r>
          </w:p>
        </w:tc>
        <w:tc>
          <w:tcPr>
            <w:tcW w:w="3832" w:type="dxa"/>
            <w:tcBorders>
              <w:top w:val="single" w:sz="4" w:space="0" w:color="000000"/>
              <w:left w:val="single" w:sz="4" w:space="0" w:color="000000"/>
              <w:bottom w:val="single" w:sz="4" w:space="0" w:color="000000"/>
              <w:right w:val="single" w:sz="4" w:space="0" w:color="000000"/>
            </w:tcBorders>
            <w:hideMark/>
          </w:tcPr>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1,8 м</w:t>
              </w:r>
            </w:smartTag>
            <w:r w:rsidRPr="006F47B6">
              <w:rPr>
                <w:sz w:val="20"/>
                <w:szCs w:val="20"/>
                <w:lang w:eastAsia="zh-CN"/>
              </w:rPr>
              <w:t xml:space="preserve">. </w:t>
            </w:r>
          </w:p>
          <w:p w:rsidR="0063551E" w:rsidRPr="006F47B6" w:rsidRDefault="0063551E" w:rsidP="006F47B6">
            <w:pPr>
              <w:rPr>
                <w:sz w:val="20"/>
                <w:szCs w:val="20"/>
                <w:lang w:eastAsia="zh-CN"/>
              </w:rPr>
            </w:pPr>
            <w:r w:rsidRPr="006F47B6">
              <w:rPr>
                <w:sz w:val="20"/>
                <w:szCs w:val="20"/>
                <w:lang w:eastAsia="zh-CN"/>
              </w:rPr>
              <w:t>до наиболее высокой части ограждения</w:t>
            </w:r>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b/>
                <w:bCs/>
                <w:sz w:val="20"/>
                <w:szCs w:val="20"/>
                <w:lang w:eastAsia="zh-CN"/>
              </w:rPr>
            </w:pPr>
            <w:r w:rsidRPr="006F47B6">
              <w:rPr>
                <w:b/>
                <w:bCs/>
                <w:sz w:val="20"/>
                <w:szCs w:val="20"/>
                <w:lang w:eastAsia="zh-CN"/>
              </w:rPr>
              <w:t>6</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b/>
                <w:bCs/>
                <w:sz w:val="20"/>
                <w:szCs w:val="20"/>
                <w:lang w:eastAsia="zh-CN"/>
              </w:rPr>
            </w:pPr>
            <w:r w:rsidRPr="006F47B6">
              <w:rPr>
                <w:b/>
                <w:bCs/>
                <w:sz w:val="20"/>
                <w:szCs w:val="20"/>
                <w:lang w:eastAsia="zh-CN"/>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63551E" w:rsidRPr="006F47B6" w:rsidRDefault="0063551E" w:rsidP="006F47B6">
            <w:pPr>
              <w:rPr>
                <w:b/>
                <w:bCs/>
                <w:sz w:val="20"/>
                <w:szCs w:val="20"/>
                <w:lang w:eastAsia="zh-CN"/>
              </w:rPr>
            </w:pPr>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6.1</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предприятий розничной торговли, предприятий общественного питания, учреждений культуры</w:t>
            </w:r>
          </w:p>
        </w:tc>
        <w:tc>
          <w:tcPr>
            <w:tcW w:w="3832" w:type="dxa"/>
            <w:tcBorders>
              <w:top w:val="single" w:sz="4" w:space="0" w:color="000000"/>
              <w:left w:val="single" w:sz="4" w:space="0" w:color="000000"/>
              <w:bottom w:val="single" w:sz="4" w:space="0" w:color="000000"/>
              <w:right w:val="single" w:sz="4" w:space="0" w:color="000000"/>
            </w:tcBorders>
            <w:hideMark/>
          </w:tcPr>
          <w:p w:rsidR="0063551E" w:rsidRPr="006F47B6" w:rsidRDefault="0063551E" w:rsidP="006F47B6">
            <w:pPr>
              <w:rPr>
                <w:sz w:val="20"/>
                <w:szCs w:val="20"/>
                <w:lang w:eastAsia="zh-CN"/>
              </w:rPr>
            </w:pPr>
            <w:smartTag w:uri="urn:schemas-microsoft-com:office:smarttags" w:element="metricconverter">
              <w:smartTagPr>
                <w:attr w:name="ProductID" w:val="0,10 м"/>
              </w:smartTagPr>
              <w:r w:rsidRPr="006F47B6">
                <w:rPr>
                  <w:sz w:val="20"/>
                  <w:szCs w:val="20"/>
                  <w:lang w:eastAsia="zh-CN"/>
                </w:rPr>
                <w:t>300 м</w:t>
              </w:r>
              <w:proofErr w:type="gramStart"/>
              <w:r w:rsidRPr="006F47B6">
                <w:rPr>
                  <w:sz w:val="20"/>
                  <w:szCs w:val="20"/>
                  <w:vertAlign w:val="superscript"/>
                  <w:lang w:eastAsia="zh-CN"/>
                </w:rPr>
                <w:t>2</w:t>
              </w:r>
            </w:smartTag>
            <w:proofErr w:type="gramEnd"/>
          </w:p>
        </w:tc>
      </w:tr>
      <w:tr w:rsidR="0063551E" w:rsidRPr="006F47B6" w:rsidTr="006F47B6">
        <w:trPr>
          <w:jc w:val="center"/>
        </w:trPr>
        <w:tc>
          <w:tcPr>
            <w:tcW w:w="71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6.2.</w:t>
            </w:r>
          </w:p>
        </w:tc>
        <w:tc>
          <w:tcPr>
            <w:tcW w:w="5386" w:type="dxa"/>
            <w:tcBorders>
              <w:top w:val="single" w:sz="4" w:space="0" w:color="000000"/>
              <w:left w:val="single" w:sz="4" w:space="0" w:color="000000"/>
              <w:bottom w:val="single" w:sz="4" w:space="0" w:color="000000"/>
              <w:right w:val="nil"/>
            </w:tcBorders>
            <w:hideMark/>
          </w:tcPr>
          <w:p w:rsidR="0063551E" w:rsidRPr="006F47B6" w:rsidRDefault="0063551E" w:rsidP="006F47B6">
            <w:pPr>
              <w:rPr>
                <w:sz w:val="20"/>
                <w:szCs w:val="20"/>
                <w:lang w:eastAsia="zh-CN"/>
              </w:rPr>
            </w:pPr>
            <w:r w:rsidRPr="006F47B6">
              <w:rPr>
                <w:sz w:val="20"/>
                <w:szCs w:val="20"/>
                <w:lang w:eastAsia="zh-CN"/>
              </w:rPr>
              <w:t>Иные виды использования</w:t>
            </w:r>
          </w:p>
        </w:tc>
        <w:tc>
          <w:tcPr>
            <w:tcW w:w="3832" w:type="dxa"/>
            <w:tcBorders>
              <w:top w:val="single" w:sz="4" w:space="0" w:color="000000"/>
              <w:left w:val="single" w:sz="4" w:space="0" w:color="000000"/>
              <w:bottom w:val="single" w:sz="4" w:space="0" w:color="000000"/>
              <w:right w:val="single" w:sz="4" w:space="0" w:color="000000"/>
            </w:tcBorders>
            <w:hideMark/>
          </w:tcPr>
          <w:p w:rsidR="0063551E" w:rsidRPr="006F47B6" w:rsidRDefault="0063551E" w:rsidP="006F47B6">
            <w:pPr>
              <w:rPr>
                <w:sz w:val="20"/>
                <w:szCs w:val="20"/>
                <w:lang w:eastAsia="zh-CN"/>
              </w:rPr>
            </w:pPr>
            <w:r w:rsidRPr="006F47B6">
              <w:rPr>
                <w:sz w:val="20"/>
                <w:szCs w:val="20"/>
                <w:lang w:eastAsia="zh-CN"/>
              </w:rPr>
              <w:t>Не подлежит установлению</w:t>
            </w:r>
          </w:p>
        </w:tc>
      </w:tr>
    </w:tbl>
    <w:p w:rsidR="0063551E" w:rsidRPr="006F47B6" w:rsidRDefault="0063551E" w:rsidP="0063551E">
      <w:pPr>
        <w:jc w:val="both"/>
        <w:rPr>
          <w:sz w:val="20"/>
          <w:szCs w:val="20"/>
        </w:rPr>
      </w:pPr>
      <w:r w:rsidRPr="006F47B6">
        <w:rPr>
          <w:sz w:val="20"/>
          <w:szCs w:val="20"/>
        </w:rPr>
        <w:t xml:space="preserve">           </w:t>
      </w:r>
    </w:p>
    <w:p w:rsidR="0063551E" w:rsidRPr="006F47B6" w:rsidRDefault="0063551E" w:rsidP="0063551E">
      <w:pPr>
        <w:rPr>
          <w:sz w:val="20"/>
          <w:szCs w:val="20"/>
        </w:rPr>
      </w:pPr>
    </w:p>
    <w:p w:rsidR="0063551E" w:rsidRPr="006F47B6" w:rsidRDefault="0063551E" w:rsidP="0063551E">
      <w:pPr>
        <w:ind w:firstLine="708"/>
        <w:jc w:val="center"/>
        <w:rPr>
          <w:b/>
          <w:sz w:val="20"/>
          <w:szCs w:val="20"/>
        </w:rPr>
      </w:pPr>
      <w:r w:rsidRPr="006F47B6">
        <w:rPr>
          <w:b/>
          <w:sz w:val="20"/>
          <w:szCs w:val="20"/>
        </w:rPr>
        <w:t>Технические условия (предварительные) подключения к сетям инженерно-технического обеспечения:</w:t>
      </w:r>
    </w:p>
    <w:p w:rsidR="0063551E" w:rsidRPr="006F47B6" w:rsidRDefault="0063551E" w:rsidP="0063551E">
      <w:pPr>
        <w:ind w:firstLine="708"/>
        <w:jc w:val="both"/>
        <w:rPr>
          <w:b/>
          <w:sz w:val="20"/>
          <w:szCs w:val="20"/>
        </w:rPr>
      </w:pPr>
      <w:r w:rsidRPr="006F47B6">
        <w:rPr>
          <w:b/>
          <w:sz w:val="20"/>
          <w:szCs w:val="20"/>
        </w:rPr>
        <w:t>Теплоснабжение:</w:t>
      </w:r>
    </w:p>
    <w:p w:rsidR="0063551E" w:rsidRPr="006F47B6" w:rsidRDefault="0063551E" w:rsidP="0063551E">
      <w:pPr>
        <w:ind w:firstLine="708"/>
        <w:jc w:val="both"/>
        <w:rPr>
          <w:sz w:val="20"/>
          <w:szCs w:val="20"/>
        </w:rPr>
      </w:pPr>
      <w:r w:rsidRPr="006F47B6">
        <w:rPr>
          <w:sz w:val="20"/>
          <w:szCs w:val="20"/>
        </w:rPr>
        <w:t>Подключение к сетям теплоснабжения объекта невозможно из-за отсутствия технической возможности для подключения.</w:t>
      </w:r>
    </w:p>
    <w:p w:rsidR="0063551E" w:rsidRPr="006F47B6" w:rsidRDefault="0063551E" w:rsidP="0063551E">
      <w:pPr>
        <w:tabs>
          <w:tab w:val="left" w:pos="851"/>
          <w:tab w:val="left" w:pos="993"/>
        </w:tabs>
        <w:ind w:firstLine="708"/>
        <w:jc w:val="both"/>
        <w:rPr>
          <w:sz w:val="20"/>
          <w:szCs w:val="20"/>
        </w:rPr>
      </w:pPr>
      <w:r w:rsidRPr="006F47B6">
        <w:rPr>
          <w:b/>
          <w:sz w:val="20"/>
          <w:szCs w:val="20"/>
        </w:rPr>
        <w:t>Водоснабжение, водоотведение:</w:t>
      </w:r>
      <w:r w:rsidRPr="006F47B6">
        <w:rPr>
          <w:sz w:val="20"/>
          <w:szCs w:val="20"/>
        </w:rPr>
        <w:t xml:space="preserve"> </w:t>
      </w:r>
    </w:p>
    <w:p w:rsidR="0063551E" w:rsidRPr="006F47B6" w:rsidRDefault="0063551E" w:rsidP="0063551E">
      <w:pPr>
        <w:jc w:val="both"/>
        <w:rPr>
          <w:sz w:val="20"/>
          <w:szCs w:val="20"/>
        </w:rPr>
      </w:pPr>
      <w:r w:rsidRPr="006F47B6">
        <w:rPr>
          <w:sz w:val="20"/>
          <w:szCs w:val="20"/>
        </w:rPr>
        <w:t xml:space="preserve"> ООО «ВОДО-СБЫТОВАЯ компания» представляет информацию о подключении объекта капитального строительства к сетям инженерно-технического обеспечения по холодному водоснабжению и </w:t>
      </w:r>
      <w:proofErr w:type="spellStart"/>
      <w:r w:rsidRPr="006F47B6">
        <w:rPr>
          <w:sz w:val="20"/>
          <w:szCs w:val="20"/>
        </w:rPr>
        <w:t>водотведению</w:t>
      </w:r>
      <w:proofErr w:type="spellEnd"/>
      <w:r w:rsidRPr="006F47B6">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63551E" w:rsidRPr="006F47B6" w:rsidTr="006F47B6">
        <w:tc>
          <w:tcPr>
            <w:tcW w:w="3190" w:type="dxa"/>
            <w:shd w:val="clear" w:color="auto" w:fill="auto"/>
          </w:tcPr>
          <w:p w:rsidR="0063551E" w:rsidRPr="006F47B6" w:rsidRDefault="0063551E" w:rsidP="006F47B6">
            <w:pPr>
              <w:jc w:val="both"/>
              <w:rPr>
                <w:sz w:val="20"/>
                <w:szCs w:val="20"/>
              </w:rPr>
            </w:pPr>
            <w:r w:rsidRPr="006F47B6">
              <w:rPr>
                <w:sz w:val="20"/>
                <w:szCs w:val="20"/>
              </w:rPr>
              <w:t>Наименование</w:t>
            </w:r>
          </w:p>
        </w:tc>
        <w:tc>
          <w:tcPr>
            <w:tcW w:w="3190" w:type="dxa"/>
            <w:shd w:val="clear" w:color="auto" w:fill="auto"/>
          </w:tcPr>
          <w:p w:rsidR="0063551E" w:rsidRPr="006F47B6" w:rsidRDefault="0063551E" w:rsidP="006F47B6">
            <w:pPr>
              <w:jc w:val="both"/>
              <w:rPr>
                <w:sz w:val="20"/>
                <w:szCs w:val="20"/>
              </w:rPr>
            </w:pPr>
            <w:r w:rsidRPr="006F47B6">
              <w:rPr>
                <w:sz w:val="20"/>
                <w:szCs w:val="20"/>
              </w:rPr>
              <w:t>Инженерно-техническое</w:t>
            </w:r>
          </w:p>
          <w:p w:rsidR="0063551E" w:rsidRPr="006F47B6" w:rsidRDefault="0063551E" w:rsidP="006F47B6">
            <w:pPr>
              <w:jc w:val="both"/>
              <w:rPr>
                <w:sz w:val="20"/>
                <w:szCs w:val="20"/>
              </w:rPr>
            </w:pPr>
            <w:r w:rsidRPr="006F47B6">
              <w:rPr>
                <w:sz w:val="20"/>
                <w:szCs w:val="20"/>
              </w:rPr>
              <w:t>обеспечение</w:t>
            </w:r>
          </w:p>
        </w:tc>
        <w:tc>
          <w:tcPr>
            <w:tcW w:w="3191" w:type="dxa"/>
            <w:shd w:val="clear" w:color="auto" w:fill="auto"/>
          </w:tcPr>
          <w:p w:rsidR="0063551E" w:rsidRPr="006F47B6" w:rsidRDefault="0063551E" w:rsidP="006F47B6">
            <w:pPr>
              <w:jc w:val="both"/>
              <w:rPr>
                <w:sz w:val="20"/>
                <w:szCs w:val="20"/>
              </w:rPr>
            </w:pPr>
            <w:r w:rsidRPr="006F47B6">
              <w:rPr>
                <w:sz w:val="20"/>
                <w:szCs w:val="20"/>
              </w:rPr>
              <w:t>Примечание</w:t>
            </w:r>
          </w:p>
        </w:tc>
      </w:tr>
      <w:tr w:rsidR="0063551E" w:rsidRPr="006F47B6" w:rsidTr="006F47B6">
        <w:tc>
          <w:tcPr>
            <w:tcW w:w="3190" w:type="dxa"/>
            <w:shd w:val="clear" w:color="auto" w:fill="auto"/>
          </w:tcPr>
          <w:p w:rsidR="0063551E" w:rsidRPr="006F47B6" w:rsidRDefault="0063551E" w:rsidP="006F47B6">
            <w:pPr>
              <w:jc w:val="both"/>
              <w:rPr>
                <w:sz w:val="20"/>
                <w:szCs w:val="20"/>
              </w:rPr>
            </w:pPr>
            <w:r w:rsidRPr="006F47B6">
              <w:rPr>
                <w:sz w:val="20"/>
                <w:szCs w:val="20"/>
              </w:rPr>
              <w:t>Предельная водопроводная мощность водопроводных сетей</w:t>
            </w:r>
          </w:p>
        </w:tc>
        <w:tc>
          <w:tcPr>
            <w:tcW w:w="3190" w:type="dxa"/>
            <w:shd w:val="clear" w:color="auto" w:fill="auto"/>
          </w:tcPr>
          <w:p w:rsidR="0063551E" w:rsidRPr="006F47B6" w:rsidRDefault="0063551E" w:rsidP="006F47B6">
            <w:pPr>
              <w:jc w:val="both"/>
              <w:rPr>
                <w:sz w:val="20"/>
                <w:szCs w:val="20"/>
              </w:rPr>
            </w:pPr>
            <w:r w:rsidRPr="006F47B6">
              <w:rPr>
                <w:sz w:val="20"/>
                <w:szCs w:val="20"/>
              </w:rPr>
              <w:t>1,5м. куб./ час</w:t>
            </w:r>
          </w:p>
        </w:tc>
        <w:tc>
          <w:tcPr>
            <w:tcW w:w="3191" w:type="dxa"/>
            <w:shd w:val="clear" w:color="auto" w:fill="auto"/>
          </w:tcPr>
          <w:p w:rsidR="0063551E" w:rsidRPr="006F47B6" w:rsidRDefault="0063551E" w:rsidP="006F47B6">
            <w:pPr>
              <w:jc w:val="both"/>
              <w:rPr>
                <w:sz w:val="20"/>
                <w:szCs w:val="20"/>
              </w:rPr>
            </w:pPr>
            <w:r w:rsidRPr="006F47B6">
              <w:rPr>
                <w:sz w:val="20"/>
                <w:szCs w:val="20"/>
              </w:rPr>
              <w:t>Диаметр и материал труб в соответствии с разработанным проектом</w:t>
            </w:r>
          </w:p>
        </w:tc>
      </w:tr>
      <w:tr w:rsidR="0063551E" w:rsidRPr="006F47B6" w:rsidTr="006F47B6">
        <w:tc>
          <w:tcPr>
            <w:tcW w:w="3190" w:type="dxa"/>
            <w:shd w:val="clear" w:color="auto" w:fill="auto"/>
          </w:tcPr>
          <w:p w:rsidR="0063551E" w:rsidRPr="006F47B6" w:rsidRDefault="0063551E" w:rsidP="006F47B6">
            <w:pPr>
              <w:jc w:val="both"/>
              <w:rPr>
                <w:sz w:val="20"/>
                <w:szCs w:val="20"/>
              </w:rPr>
            </w:pPr>
            <w:r w:rsidRPr="006F47B6">
              <w:rPr>
                <w:sz w:val="20"/>
                <w:szCs w:val="20"/>
              </w:rPr>
              <w:t xml:space="preserve">Максимальная нагрузка </w:t>
            </w:r>
            <w:r w:rsidRPr="006F47B6">
              <w:rPr>
                <w:sz w:val="20"/>
                <w:szCs w:val="20"/>
              </w:rPr>
              <w:lastRenderedPageBreak/>
              <w:t>(водопроводные сети)</w:t>
            </w:r>
          </w:p>
        </w:tc>
        <w:tc>
          <w:tcPr>
            <w:tcW w:w="3190" w:type="dxa"/>
            <w:shd w:val="clear" w:color="auto" w:fill="auto"/>
          </w:tcPr>
          <w:p w:rsidR="0063551E" w:rsidRPr="006F47B6" w:rsidRDefault="0063551E" w:rsidP="006F47B6">
            <w:pPr>
              <w:jc w:val="both"/>
              <w:rPr>
                <w:sz w:val="20"/>
                <w:szCs w:val="20"/>
              </w:rPr>
            </w:pPr>
            <w:r w:rsidRPr="006F47B6">
              <w:rPr>
                <w:sz w:val="20"/>
                <w:szCs w:val="20"/>
              </w:rPr>
              <w:lastRenderedPageBreak/>
              <w:t>0,12 м. куб/ час</w:t>
            </w:r>
          </w:p>
        </w:tc>
        <w:tc>
          <w:tcPr>
            <w:tcW w:w="3191" w:type="dxa"/>
            <w:shd w:val="clear" w:color="auto" w:fill="auto"/>
          </w:tcPr>
          <w:p w:rsidR="0063551E" w:rsidRPr="006F47B6" w:rsidRDefault="0063551E" w:rsidP="006F47B6">
            <w:pPr>
              <w:jc w:val="both"/>
              <w:rPr>
                <w:sz w:val="20"/>
                <w:szCs w:val="20"/>
              </w:rPr>
            </w:pPr>
          </w:p>
        </w:tc>
      </w:tr>
      <w:tr w:rsidR="0063551E" w:rsidRPr="006F47B6" w:rsidTr="006F47B6">
        <w:tc>
          <w:tcPr>
            <w:tcW w:w="3190" w:type="dxa"/>
            <w:shd w:val="clear" w:color="auto" w:fill="auto"/>
          </w:tcPr>
          <w:p w:rsidR="0063551E" w:rsidRPr="006F47B6" w:rsidRDefault="0063551E" w:rsidP="006F47B6">
            <w:pPr>
              <w:jc w:val="both"/>
              <w:rPr>
                <w:sz w:val="20"/>
                <w:szCs w:val="20"/>
              </w:rPr>
            </w:pPr>
            <w:r w:rsidRPr="006F47B6">
              <w:rPr>
                <w:sz w:val="20"/>
                <w:szCs w:val="20"/>
              </w:rPr>
              <w:lastRenderedPageBreak/>
              <w:t>Предельная свободная мощность канализационных сетей</w:t>
            </w:r>
          </w:p>
        </w:tc>
        <w:tc>
          <w:tcPr>
            <w:tcW w:w="3190" w:type="dxa"/>
            <w:shd w:val="clear" w:color="auto" w:fill="auto"/>
          </w:tcPr>
          <w:p w:rsidR="0063551E" w:rsidRPr="006F47B6" w:rsidRDefault="0063551E" w:rsidP="006F47B6">
            <w:pPr>
              <w:jc w:val="both"/>
              <w:rPr>
                <w:sz w:val="20"/>
                <w:szCs w:val="20"/>
              </w:rPr>
            </w:pPr>
            <w:r w:rsidRPr="006F47B6">
              <w:rPr>
                <w:sz w:val="20"/>
                <w:szCs w:val="20"/>
              </w:rPr>
              <w:t>Канализационных сетей нет</w:t>
            </w:r>
          </w:p>
        </w:tc>
        <w:tc>
          <w:tcPr>
            <w:tcW w:w="3191" w:type="dxa"/>
            <w:shd w:val="clear" w:color="auto" w:fill="auto"/>
          </w:tcPr>
          <w:p w:rsidR="0063551E" w:rsidRPr="006F47B6" w:rsidRDefault="0063551E" w:rsidP="006F47B6">
            <w:pPr>
              <w:jc w:val="both"/>
              <w:rPr>
                <w:sz w:val="20"/>
                <w:szCs w:val="20"/>
              </w:rPr>
            </w:pPr>
          </w:p>
        </w:tc>
      </w:tr>
      <w:tr w:rsidR="0063551E" w:rsidRPr="006F47B6" w:rsidTr="006F47B6">
        <w:tc>
          <w:tcPr>
            <w:tcW w:w="3190" w:type="dxa"/>
            <w:shd w:val="clear" w:color="auto" w:fill="auto"/>
          </w:tcPr>
          <w:p w:rsidR="0063551E" w:rsidRPr="006F47B6" w:rsidRDefault="0063551E" w:rsidP="006F47B6">
            <w:pPr>
              <w:jc w:val="both"/>
              <w:rPr>
                <w:sz w:val="20"/>
                <w:szCs w:val="20"/>
              </w:rPr>
            </w:pPr>
            <w:r w:rsidRPr="006F47B6">
              <w:rPr>
                <w:sz w:val="20"/>
                <w:szCs w:val="20"/>
              </w:rPr>
              <w:t>Сроки подключения объекта капитального строительства к сетям инженерно-технического обеспечения</w:t>
            </w:r>
          </w:p>
        </w:tc>
        <w:tc>
          <w:tcPr>
            <w:tcW w:w="3190" w:type="dxa"/>
            <w:shd w:val="clear" w:color="auto" w:fill="auto"/>
          </w:tcPr>
          <w:p w:rsidR="0063551E" w:rsidRPr="006F47B6" w:rsidRDefault="0063551E" w:rsidP="006F47B6">
            <w:pPr>
              <w:jc w:val="both"/>
              <w:rPr>
                <w:sz w:val="20"/>
                <w:szCs w:val="20"/>
              </w:rPr>
            </w:pPr>
            <w:r w:rsidRPr="006F47B6">
              <w:rPr>
                <w:sz w:val="20"/>
                <w:szCs w:val="20"/>
              </w:rPr>
              <w:t>3 года</w:t>
            </w:r>
          </w:p>
        </w:tc>
        <w:tc>
          <w:tcPr>
            <w:tcW w:w="3191" w:type="dxa"/>
            <w:shd w:val="clear" w:color="auto" w:fill="auto"/>
          </w:tcPr>
          <w:p w:rsidR="0063551E" w:rsidRPr="006F47B6" w:rsidRDefault="0063551E" w:rsidP="006F47B6">
            <w:pPr>
              <w:jc w:val="both"/>
              <w:rPr>
                <w:sz w:val="20"/>
                <w:szCs w:val="20"/>
              </w:rPr>
            </w:pPr>
          </w:p>
        </w:tc>
      </w:tr>
      <w:tr w:rsidR="0063551E" w:rsidRPr="006F47B6" w:rsidTr="006F47B6">
        <w:tc>
          <w:tcPr>
            <w:tcW w:w="3190" w:type="dxa"/>
            <w:shd w:val="clear" w:color="auto" w:fill="auto"/>
          </w:tcPr>
          <w:p w:rsidR="0063551E" w:rsidRPr="006F47B6" w:rsidRDefault="0063551E" w:rsidP="006F47B6">
            <w:pPr>
              <w:jc w:val="both"/>
              <w:rPr>
                <w:sz w:val="20"/>
                <w:szCs w:val="20"/>
              </w:rPr>
            </w:pPr>
            <w:r w:rsidRPr="006F47B6">
              <w:rPr>
                <w:sz w:val="20"/>
                <w:szCs w:val="20"/>
              </w:rPr>
              <w:t>Срок действия технических условий</w:t>
            </w:r>
          </w:p>
        </w:tc>
        <w:tc>
          <w:tcPr>
            <w:tcW w:w="3190" w:type="dxa"/>
            <w:shd w:val="clear" w:color="auto" w:fill="auto"/>
          </w:tcPr>
          <w:p w:rsidR="0063551E" w:rsidRPr="006F47B6" w:rsidRDefault="0063551E" w:rsidP="006F47B6">
            <w:pPr>
              <w:jc w:val="both"/>
              <w:rPr>
                <w:sz w:val="20"/>
                <w:szCs w:val="20"/>
              </w:rPr>
            </w:pPr>
            <w:r w:rsidRPr="006F47B6">
              <w:rPr>
                <w:sz w:val="20"/>
                <w:szCs w:val="20"/>
              </w:rPr>
              <w:t>3 года</w:t>
            </w:r>
          </w:p>
        </w:tc>
        <w:tc>
          <w:tcPr>
            <w:tcW w:w="3191" w:type="dxa"/>
            <w:shd w:val="clear" w:color="auto" w:fill="auto"/>
          </w:tcPr>
          <w:p w:rsidR="0063551E" w:rsidRPr="006F47B6" w:rsidRDefault="0063551E" w:rsidP="006F47B6">
            <w:pPr>
              <w:jc w:val="both"/>
              <w:rPr>
                <w:sz w:val="20"/>
                <w:szCs w:val="20"/>
              </w:rPr>
            </w:pPr>
          </w:p>
        </w:tc>
      </w:tr>
      <w:tr w:rsidR="0063551E" w:rsidRPr="006F47B6" w:rsidTr="006F47B6">
        <w:tc>
          <w:tcPr>
            <w:tcW w:w="3190" w:type="dxa"/>
            <w:shd w:val="clear" w:color="auto" w:fill="auto"/>
          </w:tcPr>
          <w:p w:rsidR="0063551E" w:rsidRPr="006F47B6" w:rsidRDefault="0063551E" w:rsidP="006F47B6">
            <w:pPr>
              <w:jc w:val="both"/>
              <w:rPr>
                <w:sz w:val="20"/>
                <w:szCs w:val="20"/>
              </w:rPr>
            </w:pPr>
            <w:r w:rsidRPr="006F47B6">
              <w:rPr>
                <w:sz w:val="20"/>
                <w:szCs w:val="20"/>
              </w:rPr>
              <w:t>Плата за подключение  на дату опубликования извещения о проведен</w:t>
            </w:r>
            <w:proofErr w:type="gramStart"/>
            <w:r w:rsidRPr="006F47B6">
              <w:rPr>
                <w:sz w:val="20"/>
                <w:szCs w:val="20"/>
              </w:rPr>
              <w:t>ии ау</w:t>
            </w:r>
            <w:proofErr w:type="gramEnd"/>
            <w:r w:rsidRPr="006F47B6">
              <w:rPr>
                <w:sz w:val="20"/>
                <w:szCs w:val="20"/>
              </w:rPr>
              <w:t>кциона</w:t>
            </w:r>
          </w:p>
        </w:tc>
        <w:tc>
          <w:tcPr>
            <w:tcW w:w="3190" w:type="dxa"/>
            <w:shd w:val="clear" w:color="auto" w:fill="auto"/>
          </w:tcPr>
          <w:p w:rsidR="0063551E" w:rsidRPr="006F47B6" w:rsidRDefault="0063551E" w:rsidP="006F47B6">
            <w:pPr>
              <w:jc w:val="both"/>
              <w:rPr>
                <w:sz w:val="20"/>
                <w:szCs w:val="20"/>
              </w:rPr>
            </w:pPr>
            <w:r w:rsidRPr="006F47B6">
              <w:rPr>
                <w:sz w:val="20"/>
                <w:szCs w:val="20"/>
              </w:rPr>
              <w:t>Согласно договору на подключение (технологическое присоединение)</w:t>
            </w:r>
          </w:p>
        </w:tc>
        <w:tc>
          <w:tcPr>
            <w:tcW w:w="3191" w:type="dxa"/>
            <w:shd w:val="clear" w:color="auto" w:fill="auto"/>
          </w:tcPr>
          <w:p w:rsidR="0063551E" w:rsidRPr="006F47B6" w:rsidRDefault="0063551E" w:rsidP="006F47B6">
            <w:pPr>
              <w:jc w:val="both"/>
              <w:rPr>
                <w:sz w:val="20"/>
                <w:szCs w:val="20"/>
              </w:rPr>
            </w:pPr>
          </w:p>
        </w:tc>
      </w:tr>
    </w:tbl>
    <w:p w:rsidR="0063551E" w:rsidRPr="006F47B6" w:rsidRDefault="0063551E" w:rsidP="0063551E">
      <w:pPr>
        <w:jc w:val="both"/>
        <w:rPr>
          <w:sz w:val="20"/>
          <w:szCs w:val="20"/>
        </w:rPr>
      </w:pPr>
    </w:p>
    <w:p w:rsidR="0063551E" w:rsidRPr="006F47B6" w:rsidRDefault="0063551E" w:rsidP="0063551E">
      <w:pPr>
        <w:ind w:firstLine="708"/>
        <w:jc w:val="both"/>
        <w:rPr>
          <w:sz w:val="20"/>
          <w:szCs w:val="20"/>
        </w:rPr>
      </w:pPr>
    </w:p>
    <w:p w:rsidR="0063551E" w:rsidRPr="006F47B6" w:rsidRDefault="0063551E" w:rsidP="0063551E">
      <w:pPr>
        <w:spacing w:line="240" w:lineRule="exact"/>
        <w:ind w:right="-142" w:firstLine="709"/>
        <w:jc w:val="center"/>
        <w:rPr>
          <w:b/>
          <w:color w:val="000000"/>
          <w:sz w:val="20"/>
          <w:szCs w:val="20"/>
        </w:rPr>
      </w:pPr>
      <w:r w:rsidRPr="006F47B6">
        <w:rPr>
          <w:b/>
          <w:color w:val="000000"/>
          <w:sz w:val="20"/>
          <w:szCs w:val="20"/>
        </w:rPr>
        <w:t>Форма заявки на участие в аукционе, порядок ее приема, адрес места ее приема, дата и время начала и окончания приема заявок на участие в аукционе</w:t>
      </w:r>
    </w:p>
    <w:p w:rsidR="0063551E" w:rsidRPr="006F47B6" w:rsidRDefault="0063551E" w:rsidP="0063551E">
      <w:pPr>
        <w:ind w:right="-141" w:firstLine="709"/>
        <w:jc w:val="both"/>
        <w:rPr>
          <w:color w:val="000000"/>
          <w:sz w:val="20"/>
          <w:szCs w:val="20"/>
        </w:rPr>
      </w:pPr>
      <w:r w:rsidRPr="006F47B6">
        <w:rPr>
          <w:color w:val="000000"/>
          <w:sz w:val="20"/>
          <w:szCs w:val="20"/>
        </w:rPr>
        <w:t xml:space="preserve"> Заявка на участие в электронном аукционе с указанием банковских реквизитов счета для возврата задатка направляется оператору электронной площадки (</w:t>
      </w:r>
      <w:r w:rsidRPr="006F47B6">
        <w:rPr>
          <w:sz w:val="20"/>
          <w:szCs w:val="20"/>
        </w:rPr>
        <w:t xml:space="preserve">адрес электронной площадки: </w:t>
      </w:r>
      <w:hyperlink r:id="rId20" w:history="1">
        <w:r w:rsidRPr="006F47B6">
          <w:rPr>
            <w:color w:val="0000FF"/>
            <w:sz w:val="20"/>
            <w:szCs w:val="20"/>
            <w:u w:val="single"/>
          </w:rPr>
          <w:t>http://utp.sberbank-ast.ru/AP/</w:t>
        </w:r>
      </w:hyperlink>
      <w:r w:rsidRPr="006F47B6">
        <w:rPr>
          <w:sz w:val="20"/>
          <w:szCs w:val="20"/>
        </w:rPr>
        <w:t xml:space="preserve">) </w:t>
      </w:r>
      <w:r w:rsidRPr="006F47B6">
        <w:rPr>
          <w:color w:val="000000"/>
          <w:sz w:val="20"/>
          <w:szCs w:val="20"/>
        </w:rPr>
        <w:t xml:space="preserve">в форме электронного документа (прилагается) с приложением следующих документов: </w:t>
      </w:r>
    </w:p>
    <w:p w:rsidR="0063551E" w:rsidRPr="006F47B6" w:rsidRDefault="0063551E" w:rsidP="0063551E">
      <w:pPr>
        <w:ind w:right="-141" w:firstLine="709"/>
        <w:jc w:val="both"/>
        <w:rPr>
          <w:color w:val="000000"/>
          <w:sz w:val="20"/>
          <w:szCs w:val="20"/>
        </w:rPr>
      </w:pPr>
      <w:r w:rsidRPr="006F47B6">
        <w:rPr>
          <w:color w:val="000000"/>
          <w:sz w:val="20"/>
          <w:szCs w:val="20"/>
        </w:rPr>
        <w:t>- копии документов, удостоверяющих личность заявителя (для граждан);</w:t>
      </w:r>
    </w:p>
    <w:p w:rsidR="0063551E" w:rsidRPr="006F47B6" w:rsidRDefault="0063551E" w:rsidP="0063551E">
      <w:pPr>
        <w:ind w:right="-141" w:firstLine="709"/>
        <w:jc w:val="both"/>
        <w:rPr>
          <w:color w:val="000000"/>
          <w:sz w:val="20"/>
          <w:szCs w:val="20"/>
        </w:rPr>
      </w:pPr>
      <w:r w:rsidRPr="006F47B6">
        <w:rPr>
          <w:color w:val="000000"/>
          <w:sz w:val="20"/>
          <w:szCs w:val="20"/>
        </w:rPr>
        <w:t xml:space="preserve">- надлежащим образом заверенный перевод </w:t>
      </w:r>
      <w:proofErr w:type="gramStart"/>
      <w:r w:rsidRPr="006F47B6">
        <w:rPr>
          <w:color w:val="000000"/>
          <w:sz w:val="20"/>
          <w:szCs w:val="20"/>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6F47B6">
        <w:rPr>
          <w:color w:val="000000"/>
          <w:sz w:val="20"/>
          <w:szCs w:val="20"/>
        </w:rPr>
        <w:t>, если заявителем является иностранное юридическое лицо;</w:t>
      </w:r>
    </w:p>
    <w:p w:rsidR="0063551E" w:rsidRPr="006F47B6" w:rsidRDefault="0063551E" w:rsidP="0063551E">
      <w:pPr>
        <w:ind w:right="-141" w:firstLine="709"/>
        <w:jc w:val="both"/>
        <w:rPr>
          <w:color w:val="000000"/>
          <w:sz w:val="20"/>
          <w:szCs w:val="20"/>
        </w:rPr>
      </w:pPr>
      <w:r w:rsidRPr="006F47B6">
        <w:rPr>
          <w:color w:val="000000"/>
          <w:sz w:val="20"/>
          <w:szCs w:val="20"/>
        </w:rPr>
        <w:t>- документы, подтверждающие внесение задатка.</w:t>
      </w:r>
    </w:p>
    <w:p w:rsidR="0063551E" w:rsidRPr="006F47B6" w:rsidRDefault="0063551E" w:rsidP="0063551E">
      <w:pPr>
        <w:ind w:right="-141" w:firstLine="709"/>
        <w:jc w:val="both"/>
        <w:rPr>
          <w:color w:val="000000"/>
          <w:sz w:val="20"/>
          <w:szCs w:val="20"/>
        </w:rPr>
      </w:pPr>
      <w:r w:rsidRPr="006F47B6">
        <w:rPr>
          <w:color w:val="000000"/>
          <w:sz w:val="20"/>
          <w:szCs w:val="20"/>
        </w:rPr>
        <w:t>Представление документов, подтверждающих внесение задатка, признается заключением соглашения о задатке.</w:t>
      </w:r>
    </w:p>
    <w:p w:rsidR="0063551E" w:rsidRPr="006F47B6" w:rsidRDefault="0063551E" w:rsidP="0063551E">
      <w:pPr>
        <w:ind w:right="-141" w:firstLine="709"/>
        <w:jc w:val="both"/>
        <w:rPr>
          <w:color w:val="000000"/>
          <w:sz w:val="20"/>
          <w:szCs w:val="20"/>
        </w:rPr>
      </w:pPr>
      <w:r w:rsidRPr="006F47B6">
        <w:rPr>
          <w:color w:val="000000"/>
          <w:sz w:val="20"/>
          <w:szCs w:val="20"/>
        </w:rPr>
        <w:t>Заявка на участие в электронном аукционе, а также прилагаемые к ней документы подписываются усиленной квалифицированной электронной подписью заявителя.</w:t>
      </w:r>
    </w:p>
    <w:p w:rsidR="0063551E" w:rsidRPr="006F47B6" w:rsidRDefault="0063551E" w:rsidP="0063551E">
      <w:pPr>
        <w:ind w:right="-141" w:firstLine="709"/>
        <w:jc w:val="both"/>
        <w:rPr>
          <w:color w:val="000000"/>
          <w:sz w:val="20"/>
          <w:szCs w:val="20"/>
        </w:rPr>
      </w:pPr>
      <w:r w:rsidRPr="006F47B6">
        <w:rPr>
          <w:color w:val="000000"/>
          <w:sz w:val="20"/>
          <w:szCs w:val="20"/>
        </w:rPr>
        <w:t xml:space="preserve"> Подача заявки на участие в торгах (далее – заявка) может осуществляться лично Претендентом </w:t>
      </w:r>
      <w:proofErr w:type="gramStart"/>
      <w:r w:rsidRPr="006F47B6">
        <w:rPr>
          <w:color w:val="000000"/>
          <w:sz w:val="20"/>
          <w:szCs w:val="20"/>
        </w:rPr>
        <w:t>в</w:t>
      </w:r>
      <w:proofErr w:type="gramEnd"/>
      <w:r w:rsidRPr="006F47B6">
        <w:rPr>
          <w:color w:val="000000"/>
          <w:sz w:val="20"/>
          <w:szCs w:val="20"/>
        </w:rPr>
        <w:t xml:space="preserve"> ТС, либо </w:t>
      </w:r>
      <w:proofErr w:type="gramStart"/>
      <w:r w:rsidRPr="006F47B6">
        <w:rPr>
          <w:color w:val="000000"/>
          <w:sz w:val="20"/>
          <w:szCs w:val="20"/>
        </w:rPr>
        <w:t>представителем</w:t>
      </w:r>
      <w:proofErr w:type="gramEnd"/>
      <w:r w:rsidRPr="006F47B6">
        <w:rPr>
          <w:color w:val="000000"/>
          <w:sz w:val="20"/>
          <w:szCs w:val="20"/>
        </w:rPr>
        <w:t xml:space="preserve"> Претендента, зарегистрированным в ТС, из Личного кабинета Претендента либо представителя Претендента посредством штатного интерфейса отдельно по каждому лоту в сроки, установленные в извещении. </w:t>
      </w:r>
    </w:p>
    <w:p w:rsidR="0063551E" w:rsidRPr="006F47B6" w:rsidRDefault="0063551E" w:rsidP="0063551E">
      <w:pPr>
        <w:ind w:right="-141" w:firstLine="709"/>
        <w:jc w:val="both"/>
        <w:rPr>
          <w:color w:val="000000"/>
          <w:sz w:val="20"/>
          <w:szCs w:val="20"/>
        </w:rPr>
      </w:pPr>
      <w:proofErr w:type="gramStart"/>
      <w:r w:rsidRPr="006F47B6">
        <w:rPr>
          <w:color w:val="000000"/>
          <w:sz w:val="20"/>
          <w:szCs w:val="20"/>
        </w:rPr>
        <w:t>Представитель Претендента осуществляет действия в ТС в соответствии с функционалом электронной площадки с учетом следующих особенностей:</w:t>
      </w:r>
      <w:proofErr w:type="gramEnd"/>
    </w:p>
    <w:p w:rsidR="0063551E" w:rsidRPr="006F47B6" w:rsidRDefault="0063551E" w:rsidP="0063551E">
      <w:pPr>
        <w:ind w:right="-141" w:firstLine="709"/>
        <w:jc w:val="both"/>
        <w:rPr>
          <w:color w:val="000000"/>
          <w:sz w:val="20"/>
          <w:szCs w:val="20"/>
        </w:rPr>
      </w:pPr>
      <w:r w:rsidRPr="006F47B6">
        <w:rPr>
          <w:color w:val="000000"/>
          <w:sz w:val="20"/>
          <w:szCs w:val="20"/>
        </w:rPr>
        <w:t>- подача, изменение, отзыв заявки осуществляются представителем Претендента из своего личного кабинета с использованием своей ЭП;</w:t>
      </w:r>
    </w:p>
    <w:p w:rsidR="0063551E" w:rsidRPr="006F47B6" w:rsidRDefault="0063551E" w:rsidP="0063551E">
      <w:pPr>
        <w:ind w:right="-141" w:firstLine="709"/>
        <w:jc w:val="both"/>
        <w:rPr>
          <w:color w:val="000000"/>
          <w:sz w:val="20"/>
          <w:szCs w:val="20"/>
        </w:rPr>
      </w:pPr>
      <w:r w:rsidRPr="006F47B6">
        <w:rPr>
          <w:color w:val="000000"/>
          <w:sz w:val="20"/>
          <w:szCs w:val="20"/>
        </w:rPr>
        <w:t>- в заявке на участие представитель Претендента указывает информацию о Претенденте и прикладывает файл документа, подтверждающего его полномочия (доверенность, договор и т.п.);</w:t>
      </w:r>
    </w:p>
    <w:p w:rsidR="0063551E" w:rsidRPr="006F47B6" w:rsidRDefault="0063551E" w:rsidP="0063551E">
      <w:pPr>
        <w:ind w:right="-141" w:firstLine="709"/>
        <w:jc w:val="both"/>
        <w:rPr>
          <w:color w:val="000000"/>
          <w:sz w:val="20"/>
          <w:szCs w:val="20"/>
        </w:rPr>
      </w:pPr>
      <w:r w:rsidRPr="006F47B6">
        <w:rPr>
          <w:color w:val="000000"/>
          <w:sz w:val="20"/>
          <w:szCs w:val="20"/>
        </w:rPr>
        <w:t>- перечисление денежных сре</w:t>
      </w:r>
      <w:proofErr w:type="gramStart"/>
      <w:r w:rsidRPr="006F47B6">
        <w:rPr>
          <w:color w:val="000000"/>
          <w:sz w:val="20"/>
          <w:szCs w:val="20"/>
        </w:rPr>
        <w:t>дств в к</w:t>
      </w:r>
      <w:proofErr w:type="gramEnd"/>
      <w:r w:rsidRPr="006F47B6">
        <w:rPr>
          <w:color w:val="000000"/>
          <w:sz w:val="20"/>
          <w:szCs w:val="20"/>
        </w:rPr>
        <w:t xml:space="preserve">ачестве задатка за участие в аукционе на реквизиты Оператора осуществляется представителем Претендента до подачи заявки; </w:t>
      </w:r>
    </w:p>
    <w:p w:rsidR="0063551E" w:rsidRPr="006F47B6" w:rsidRDefault="0063551E" w:rsidP="0063551E">
      <w:pPr>
        <w:ind w:right="-141" w:firstLine="709"/>
        <w:jc w:val="both"/>
        <w:rPr>
          <w:color w:val="000000"/>
          <w:sz w:val="20"/>
          <w:szCs w:val="20"/>
        </w:rPr>
      </w:pPr>
      <w:r w:rsidRPr="006F47B6">
        <w:rPr>
          <w:color w:val="000000"/>
          <w:sz w:val="20"/>
          <w:szCs w:val="20"/>
        </w:rPr>
        <w:t>- проходит процедуру регистрации в Реестре участников торгов в ГИС Торги для участия в торгах, в отношении которых установлено данное требование.</w:t>
      </w:r>
    </w:p>
    <w:p w:rsidR="0063551E" w:rsidRPr="006F47B6" w:rsidRDefault="0063551E" w:rsidP="0063551E">
      <w:pPr>
        <w:ind w:right="-141" w:firstLine="709"/>
        <w:jc w:val="both"/>
        <w:rPr>
          <w:color w:val="000000"/>
          <w:sz w:val="20"/>
          <w:szCs w:val="20"/>
        </w:rPr>
      </w:pPr>
      <w:r w:rsidRPr="006F47B6">
        <w:rPr>
          <w:color w:val="000000"/>
          <w:sz w:val="20"/>
          <w:szCs w:val="20"/>
        </w:rPr>
        <w:t xml:space="preserve">Во всем остальном, действия представителя Претендента в ТС аналогичны действиям Претендента, действующего </w:t>
      </w:r>
      <w:proofErr w:type="gramStart"/>
      <w:r w:rsidRPr="006F47B6">
        <w:rPr>
          <w:color w:val="000000"/>
          <w:sz w:val="20"/>
          <w:szCs w:val="20"/>
        </w:rPr>
        <w:t>в</w:t>
      </w:r>
      <w:proofErr w:type="gramEnd"/>
      <w:r w:rsidRPr="006F47B6">
        <w:rPr>
          <w:color w:val="000000"/>
          <w:sz w:val="20"/>
          <w:szCs w:val="20"/>
        </w:rPr>
        <w:t xml:space="preserve"> ТС лично.</w:t>
      </w:r>
    </w:p>
    <w:p w:rsidR="0063551E" w:rsidRPr="006F47B6" w:rsidRDefault="0063551E" w:rsidP="0063551E">
      <w:pPr>
        <w:ind w:right="-141" w:firstLine="709"/>
        <w:jc w:val="both"/>
        <w:rPr>
          <w:color w:val="000000"/>
          <w:sz w:val="20"/>
          <w:szCs w:val="20"/>
        </w:rPr>
      </w:pPr>
      <w:r w:rsidRPr="006F47B6">
        <w:rPr>
          <w:color w:val="000000"/>
          <w:sz w:val="20"/>
          <w:szCs w:val="20"/>
        </w:rPr>
        <w:t>Претендент заполняет электронную форму заявки, прикладывает предусмотренные извещением файлы документов. Документы и сведения из регистрационных данных пользователя на УТП, актуальные на дату и время окончания приема заявок, направляются Оператором вместе с заявкой Организатору процедуры после окончания приема заявок.</w:t>
      </w:r>
    </w:p>
    <w:p w:rsidR="0063551E" w:rsidRPr="006F47B6" w:rsidRDefault="0063551E" w:rsidP="0063551E">
      <w:pPr>
        <w:ind w:right="-141" w:firstLine="709"/>
        <w:jc w:val="both"/>
        <w:rPr>
          <w:color w:val="000000"/>
          <w:sz w:val="20"/>
          <w:szCs w:val="20"/>
        </w:rPr>
      </w:pPr>
      <w:r w:rsidRPr="006F47B6">
        <w:rPr>
          <w:color w:val="000000"/>
          <w:sz w:val="20"/>
          <w:szCs w:val="20"/>
        </w:rPr>
        <w:t xml:space="preserve"> Претендент вправе сохранить заявку как черновик для возможности ее дальнейшего редактирования. Заявка, сохраненная как черновик, не является поданной заявкой.</w:t>
      </w:r>
    </w:p>
    <w:p w:rsidR="0063551E" w:rsidRPr="006F47B6" w:rsidRDefault="0063551E" w:rsidP="0063551E">
      <w:pPr>
        <w:ind w:right="-141" w:firstLine="709"/>
        <w:jc w:val="both"/>
        <w:rPr>
          <w:color w:val="000000"/>
          <w:sz w:val="20"/>
          <w:szCs w:val="20"/>
        </w:rPr>
      </w:pPr>
      <w:r w:rsidRPr="006F47B6">
        <w:rPr>
          <w:color w:val="000000"/>
          <w:sz w:val="20"/>
          <w:szCs w:val="20"/>
        </w:rPr>
        <w:t xml:space="preserve"> Претендент вправе подать одну заявку на участие в аукционе.</w:t>
      </w:r>
    </w:p>
    <w:p w:rsidR="0063551E" w:rsidRPr="006F47B6" w:rsidRDefault="0063551E" w:rsidP="0063551E">
      <w:pPr>
        <w:ind w:right="-141" w:firstLine="709"/>
        <w:jc w:val="both"/>
        <w:rPr>
          <w:color w:val="000000"/>
          <w:sz w:val="20"/>
          <w:szCs w:val="20"/>
        </w:rPr>
      </w:pPr>
      <w:r w:rsidRPr="006F47B6">
        <w:rPr>
          <w:color w:val="000000"/>
          <w:sz w:val="20"/>
          <w:szCs w:val="20"/>
        </w:rPr>
        <w:t>Заявка на участие в аукционе, поступившая по истечении срока приема заявок, возвращается заявителю в день ее поступления.</w:t>
      </w:r>
    </w:p>
    <w:p w:rsidR="0063551E" w:rsidRPr="006F47B6" w:rsidRDefault="0063551E" w:rsidP="0063551E">
      <w:pPr>
        <w:ind w:right="-141" w:firstLine="709"/>
        <w:jc w:val="both"/>
        <w:rPr>
          <w:color w:val="000000"/>
          <w:sz w:val="20"/>
          <w:szCs w:val="20"/>
        </w:rPr>
      </w:pPr>
      <w:r w:rsidRPr="006F47B6">
        <w:rPr>
          <w:color w:val="000000"/>
          <w:sz w:val="20"/>
          <w:szCs w:val="20"/>
        </w:rPr>
        <w:t xml:space="preserve"> Претендент для участия в торгах осуществляет перечисление денежных средств (задатка) на банковские реквизиты Оператора, размещенные в открытой части УТП и ТС. </w:t>
      </w:r>
    </w:p>
    <w:p w:rsidR="0063551E" w:rsidRPr="006F47B6" w:rsidRDefault="0063551E" w:rsidP="0063551E">
      <w:pPr>
        <w:ind w:right="-141" w:firstLine="709"/>
        <w:jc w:val="both"/>
        <w:rPr>
          <w:color w:val="000000"/>
          <w:sz w:val="20"/>
          <w:szCs w:val="20"/>
        </w:rPr>
      </w:pPr>
      <w:r w:rsidRPr="006F47B6">
        <w:rPr>
          <w:color w:val="000000"/>
          <w:sz w:val="20"/>
          <w:szCs w:val="20"/>
        </w:rPr>
        <w:t>Подача Претендентом заявки на участие в торгах является поручением Оператору произвести блокирование на лицевом счете Претендента свободных денежных сре</w:t>
      </w:r>
      <w:proofErr w:type="gramStart"/>
      <w:r w:rsidRPr="006F47B6">
        <w:rPr>
          <w:color w:val="000000"/>
          <w:sz w:val="20"/>
          <w:szCs w:val="20"/>
        </w:rPr>
        <w:t>дств в р</w:t>
      </w:r>
      <w:proofErr w:type="gramEnd"/>
      <w:r w:rsidRPr="006F47B6">
        <w:rPr>
          <w:color w:val="000000"/>
          <w:sz w:val="20"/>
          <w:szCs w:val="20"/>
        </w:rPr>
        <w:t>азмере задатка в порядке, предусмотренном Регламентом ТС.</w:t>
      </w:r>
    </w:p>
    <w:p w:rsidR="0063551E" w:rsidRPr="006F47B6" w:rsidRDefault="0063551E" w:rsidP="0063551E">
      <w:pPr>
        <w:ind w:right="-141" w:firstLine="709"/>
        <w:jc w:val="both"/>
        <w:rPr>
          <w:color w:val="000000"/>
          <w:sz w:val="20"/>
          <w:szCs w:val="20"/>
        </w:rPr>
      </w:pPr>
      <w:r w:rsidRPr="006F47B6">
        <w:rPr>
          <w:color w:val="000000"/>
          <w:sz w:val="20"/>
          <w:szCs w:val="20"/>
        </w:rPr>
        <w:t xml:space="preserve">Денежные средства в сумме задатка должны быть зачислены на лицевой счет Претендента на УТП не позднее </w:t>
      </w:r>
      <w:r w:rsidRPr="006F47B6">
        <w:rPr>
          <w:sz w:val="20"/>
          <w:szCs w:val="20"/>
        </w:rPr>
        <w:t>00 часов 00 минут (время</w:t>
      </w:r>
      <w:r w:rsidRPr="006F47B6">
        <w:rPr>
          <w:color w:val="000000"/>
          <w:sz w:val="20"/>
          <w:szCs w:val="20"/>
        </w:rPr>
        <w:t xml:space="preserve"> московское) дня определения участников торгов, указанного в извещении.</w:t>
      </w:r>
    </w:p>
    <w:p w:rsidR="0063551E" w:rsidRPr="006F47B6" w:rsidRDefault="0063551E" w:rsidP="0063551E">
      <w:pPr>
        <w:ind w:right="-141" w:firstLine="709"/>
        <w:jc w:val="both"/>
        <w:rPr>
          <w:color w:val="000000"/>
          <w:sz w:val="20"/>
          <w:szCs w:val="20"/>
        </w:rPr>
      </w:pPr>
      <w:r w:rsidRPr="006F47B6">
        <w:rPr>
          <w:color w:val="000000"/>
          <w:sz w:val="20"/>
          <w:szCs w:val="20"/>
        </w:rPr>
        <w:t>Оператор программными средствами осуществляет блокирование денежных сре</w:t>
      </w:r>
      <w:proofErr w:type="gramStart"/>
      <w:r w:rsidRPr="006F47B6">
        <w:rPr>
          <w:color w:val="000000"/>
          <w:sz w:val="20"/>
          <w:szCs w:val="20"/>
        </w:rPr>
        <w:t>дств в с</w:t>
      </w:r>
      <w:proofErr w:type="gramEnd"/>
      <w:r w:rsidRPr="006F47B6">
        <w:rPr>
          <w:color w:val="000000"/>
          <w:sz w:val="20"/>
          <w:szCs w:val="20"/>
        </w:rPr>
        <w:t>умме задатка в момент подачи заявки на участие (при их наличии на лицевом счете Претендента на УТП).</w:t>
      </w:r>
    </w:p>
    <w:p w:rsidR="0063551E" w:rsidRPr="006F47B6" w:rsidRDefault="0063551E" w:rsidP="0063551E">
      <w:pPr>
        <w:ind w:right="-141" w:firstLine="709"/>
        <w:jc w:val="both"/>
        <w:rPr>
          <w:color w:val="000000"/>
          <w:sz w:val="20"/>
          <w:szCs w:val="20"/>
        </w:rPr>
      </w:pPr>
      <w:r w:rsidRPr="006F47B6">
        <w:rPr>
          <w:color w:val="000000"/>
          <w:sz w:val="20"/>
          <w:szCs w:val="20"/>
        </w:rPr>
        <w:lastRenderedPageBreak/>
        <w:t>В случае</w:t>
      </w:r>
      <w:proofErr w:type="gramStart"/>
      <w:r w:rsidRPr="006F47B6">
        <w:rPr>
          <w:color w:val="000000"/>
          <w:sz w:val="20"/>
          <w:szCs w:val="20"/>
        </w:rPr>
        <w:t>,</w:t>
      </w:r>
      <w:proofErr w:type="gramEnd"/>
      <w:r w:rsidRPr="006F47B6">
        <w:rPr>
          <w:color w:val="000000"/>
          <w:sz w:val="20"/>
          <w:szCs w:val="20"/>
        </w:rPr>
        <w:t xml:space="preserve"> если на момент подачи заявки на участие на лицевом счете Претендента не оказывается достаточной для блокирования суммы денежных средств, Претендент после подачи заявки на участие, но не позднее 00 часов 00 минут (время московское) дня определения участников торгов, должен обеспечить наличие денежных средств в размере задатка на своем лицевом счете на УТП и самостоятельно посредством штатного интерфейса ТС произвести блокирование денежных средств.</w:t>
      </w:r>
    </w:p>
    <w:p w:rsidR="0063551E" w:rsidRPr="006F47B6" w:rsidRDefault="0063551E" w:rsidP="0063551E">
      <w:pPr>
        <w:ind w:right="-141" w:firstLine="709"/>
        <w:jc w:val="both"/>
        <w:rPr>
          <w:color w:val="000000"/>
          <w:sz w:val="20"/>
          <w:szCs w:val="20"/>
        </w:rPr>
      </w:pPr>
      <w:r w:rsidRPr="006F47B6">
        <w:rPr>
          <w:color w:val="000000"/>
          <w:sz w:val="20"/>
          <w:szCs w:val="20"/>
        </w:rPr>
        <w:t>Если Претендентом самостоятельно не произведено блокирование денежных средств (при их наличии на лицевом счете), то в 00 часов 00 минут (время московское) дня определения участников, указанного в извещении, блокирование задатка осуществляет Оператор.</w:t>
      </w:r>
    </w:p>
    <w:p w:rsidR="0063551E" w:rsidRPr="006F47B6" w:rsidRDefault="0063551E" w:rsidP="0063551E">
      <w:pPr>
        <w:ind w:right="-141" w:firstLine="709"/>
        <w:jc w:val="both"/>
        <w:rPr>
          <w:color w:val="000000"/>
          <w:sz w:val="20"/>
          <w:szCs w:val="20"/>
        </w:rPr>
      </w:pPr>
      <w:r w:rsidRPr="006F47B6">
        <w:rPr>
          <w:color w:val="000000"/>
          <w:sz w:val="20"/>
          <w:szCs w:val="20"/>
        </w:rPr>
        <w:t xml:space="preserve">Если денежных средств на лицевом счете Претендента недостаточно для осуществления операции блокирования, то в день определения участников Организатору торгов направляется информация о </w:t>
      </w:r>
      <w:proofErr w:type="spellStart"/>
      <w:r w:rsidRPr="006F47B6">
        <w:rPr>
          <w:color w:val="000000"/>
          <w:sz w:val="20"/>
          <w:szCs w:val="20"/>
        </w:rPr>
        <w:t>непоступлении</w:t>
      </w:r>
      <w:proofErr w:type="spellEnd"/>
      <w:r w:rsidRPr="006F47B6">
        <w:rPr>
          <w:color w:val="000000"/>
          <w:sz w:val="20"/>
          <w:szCs w:val="20"/>
        </w:rPr>
        <w:t xml:space="preserve"> Оператору задатка от такого Претендента.</w:t>
      </w:r>
    </w:p>
    <w:p w:rsidR="0063551E" w:rsidRPr="006F47B6" w:rsidRDefault="0063551E" w:rsidP="0063551E">
      <w:pPr>
        <w:ind w:right="-141" w:firstLine="709"/>
        <w:jc w:val="both"/>
        <w:rPr>
          <w:color w:val="000000"/>
          <w:sz w:val="20"/>
          <w:szCs w:val="20"/>
        </w:rPr>
      </w:pPr>
      <w:r w:rsidRPr="006F47B6">
        <w:rPr>
          <w:color w:val="000000"/>
          <w:sz w:val="20"/>
          <w:szCs w:val="20"/>
        </w:rPr>
        <w:t>В случае успешного принятия заявки Оператор программными средствами регистрирует ее в журнале приема заявок, присваивает номер и в течение одного часа направляет в Личный кабинет Претендента уведомление о регистрации заявки.</w:t>
      </w:r>
    </w:p>
    <w:p w:rsidR="0063551E" w:rsidRPr="006F47B6" w:rsidRDefault="0063551E" w:rsidP="0063551E">
      <w:pPr>
        <w:ind w:right="-141" w:firstLine="709"/>
        <w:jc w:val="both"/>
        <w:rPr>
          <w:color w:val="000000"/>
          <w:sz w:val="20"/>
          <w:szCs w:val="20"/>
        </w:rPr>
      </w:pPr>
      <w:r w:rsidRPr="006F47B6">
        <w:rPr>
          <w:color w:val="000000"/>
          <w:sz w:val="20"/>
          <w:szCs w:val="20"/>
        </w:rPr>
        <w:t>Информация о количестве принятых заявок по каждому лоту в актуальном состоянии отображается в Личном кабинете Организатора процедуры.</w:t>
      </w:r>
    </w:p>
    <w:p w:rsidR="0063551E" w:rsidRPr="006F47B6" w:rsidRDefault="0063551E" w:rsidP="0063551E">
      <w:pPr>
        <w:ind w:right="-141" w:firstLine="709"/>
        <w:jc w:val="both"/>
        <w:rPr>
          <w:color w:val="000000"/>
          <w:sz w:val="20"/>
          <w:szCs w:val="20"/>
        </w:rPr>
      </w:pPr>
      <w:r w:rsidRPr="006F47B6">
        <w:rPr>
          <w:color w:val="000000"/>
          <w:sz w:val="20"/>
          <w:szCs w:val="20"/>
        </w:rPr>
        <w:t xml:space="preserve"> До окончания срока подачи заявок Претендент, подавший заявку, вправе изменить или отозвать ее.</w:t>
      </w:r>
    </w:p>
    <w:p w:rsidR="0063551E" w:rsidRPr="006F47B6" w:rsidRDefault="0063551E" w:rsidP="0063551E">
      <w:pPr>
        <w:ind w:right="-141" w:firstLine="709"/>
        <w:jc w:val="both"/>
        <w:rPr>
          <w:color w:val="000000"/>
          <w:sz w:val="20"/>
          <w:szCs w:val="20"/>
        </w:rPr>
      </w:pPr>
      <w:r w:rsidRPr="006F47B6">
        <w:rPr>
          <w:color w:val="000000"/>
          <w:sz w:val="20"/>
          <w:szCs w:val="20"/>
        </w:rPr>
        <w:t>Отзыв и изменение заявки осуществляется Претендентом из Личного кабинета посредством штатного интерфейса ТС. Изменение заявки осуществляется путем отзыва ранее поданной и подачи новой заявки.</w:t>
      </w:r>
    </w:p>
    <w:p w:rsidR="0063551E" w:rsidRPr="006F47B6" w:rsidRDefault="0063551E" w:rsidP="0063551E">
      <w:pPr>
        <w:ind w:right="-141" w:firstLine="709"/>
        <w:jc w:val="both"/>
        <w:rPr>
          <w:color w:val="000000"/>
          <w:sz w:val="20"/>
          <w:szCs w:val="20"/>
        </w:rPr>
      </w:pPr>
      <w:r w:rsidRPr="006F47B6">
        <w:rPr>
          <w:color w:val="000000"/>
          <w:sz w:val="20"/>
          <w:szCs w:val="20"/>
        </w:rPr>
        <w:t xml:space="preserve">В случае отзыва заявки Претендентом до окончания срока подачи заявок, Оператор в течение одного часа прекращает блокирование в отношении его денежных средств, заблокированных на лицевом счете в размере задатка. </w:t>
      </w:r>
    </w:p>
    <w:p w:rsidR="0063551E" w:rsidRPr="006F47B6" w:rsidRDefault="0063551E" w:rsidP="0063551E">
      <w:pPr>
        <w:ind w:right="-141" w:firstLine="709"/>
        <w:jc w:val="both"/>
        <w:rPr>
          <w:color w:val="000000"/>
          <w:sz w:val="20"/>
          <w:szCs w:val="20"/>
        </w:rPr>
      </w:pPr>
      <w:r w:rsidRPr="006F47B6">
        <w:rPr>
          <w:color w:val="000000"/>
          <w:sz w:val="20"/>
          <w:szCs w:val="20"/>
        </w:rPr>
        <w:t>В случае отзыва заявки Претендентом позднее дня окончания срока приема заявок задаток возвращается в порядке, установленном для участников аукциона.</w:t>
      </w:r>
    </w:p>
    <w:p w:rsidR="0063551E" w:rsidRPr="006F47B6" w:rsidRDefault="0063551E" w:rsidP="0063551E">
      <w:pPr>
        <w:ind w:right="-141" w:firstLine="709"/>
        <w:jc w:val="both"/>
        <w:rPr>
          <w:color w:val="000000"/>
          <w:sz w:val="20"/>
          <w:szCs w:val="20"/>
        </w:rPr>
      </w:pPr>
      <w:r w:rsidRPr="006F47B6">
        <w:rPr>
          <w:color w:val="000000"/>
          <w:sz w:val="20"/>
          <w:szCs w:val="20"/>
        </w:rPr>
        <w:t>Информация об отозванных заявках по каждому лоту в актуальном состоянии отображается в Личном кабинете Организатора процедуры.</w:t>
      </w:r>
    </w:p>
    <w:p w:rsidR="0063551E" w:rsidRPr="006F47B6" w:rsidRDefault="0063551E" w:rsidP="0063551E">
      <w:pPr>
        <w:ind w:firstLine="708"/>
        <w:jc w:val="both"/>
        <w:rPr>
          <w:sz w:val="20"/>
          <w:szCs w:val="20"/>
        </w:rPr>
      </w:pPr>
      <w:r w:rsidRPr="006F47B6">
        <w:rPr>
          <w:color w:val="000000"/>
          <w:sz w:val="20"/>
          <w:szCs w:val="20"/>
        </w:rPr>
        <w:t xml:space="preserve"> Оператор обеспечивает конфиденциальность поданных Претендентами заявок.</w:t>
      </w:r>
    </w:p>
    <w:p w:rsidR="0063551E" w:rsidRPr="006F47B6" w:rsidRDefault="0063551E" w:rsidP="0063551E">
      <w:pPr>
        <w:ind w:firstLine="708"/>
        <w:jc w:val="both"/>
        <w:rPr>
          <w:sz w:val="20"/>
          <w:szCs w:val="20"/>
        </w:rPr>
      </w:pPr>
    </w:p>
    <w:p w:rsidR="0063551E" w:rsidRPr="006F47B6" w:rsidRDefault="0063551E" w:rsidP="0063551E">
      <w:pPr>
        <w:ind w:right="-141" w:firstLine="709"/>
        <w:jc w:val="both"/>
        <w:rPr>
          <w:b/>
          <w:sz w:val="20"/>
          <w:szCs w:val="20"/>
        </w:rPr>
      </w:pPr>
      <w:r w:rsidRPr="006F47B6">
        <w:rPr>
          <w:b/>
          <w:color w:val="000000"/>
          <w:sz w:val="20"/>
          <w:szCs w:val="20"/>
        </w:rPr>
        <w:t xml:space="preserve">Дата и время начала приема заявок на участие в аукционе: </w:t>
      </w:r>
      <w:r w:rsidRPr="006F47B6">
        <w:rPr>
          <w:b/>
          <w:sz w:val="20"/>
          <w:szCs w:val="20"/>
        </w:rPr>
        <w:t>17 апреля 2024 г. 8:30 ч.</w:t>
      </w:r>
    </w:p>
    <w:p w:rsidR="0063551E" w:rsidRPr="006F47B6" w:rsidRDefault="0063551E" w:rsidP="0063551E">
      <w:pPr>
        <w:ind w:right="-141" w:firstLine="709"/>
        <w:jc w:val="both"/>
        <w:rPr>
          <w:b/>
          <w:sz w:val="20"/>
          <w:szCs w:val="20"/>
        </w:rPr>
      </w:pPr>
      <w:r w:rsidRPr="006F47B6">
        <w:rPr>
          <w:b/>
          <w:color w:val="000000"/>
          <w:sz w:val="20"/>
          <w:szCs w:val="20"/>
        </w:rPr>
        <w:t xml:space="preserve">Дата и время окончания приема заявок на участие в аукционе: </w:t>
      </w:r>
      <w:r w:rsidRPr="006F47B6">
        <w:rPr>
          <w:b/>
          <w:sz w:val="20"/>
          <w:szCs w:val="20"/>
        </w:rPr>
        <w:t>19 мая 2024 г. 17:30 ч.</w:t>
      </w:r>
    </w:p>
    <w:p w:rsidR="0063551E" w:rsidRPr="006F47B6" w:rsidRDefault="0063551E" w:rsidP="0063551E">
      <w:pPr>
        <w:ind w:right="-141" w:firstLine="709"/>
        <w:jc w:val="both"/>
        <w:rPr>
          <w:b/>
          <w:sz w:val="20"/>
          <w:szCs w:val="20"/>
        </w:rPr>
      </w:pPr>
      <w:r w:rsidRPr="006F47B6">
        <w:rPr>
          <w:b/>
          <w:color w:val="000000"/>
          <w:sz w:val="20"/>
          <w:szCs w:val="20"/>
        </w:rPr>
        <w:t xml:space="preserve">Дата  рассмотрения заявок на участие в аукционе (определения участников аукциона) </w:t>
      </w:r>
      <w:r w:rsidRPr="006F47B6">
        <w:rPr>
          <w:b/>
          <w:sz w:val="20"/>
          <w:szCs w:val="20"/>
        </w:rPr>
        <w:t xml:space="preserve">– 20 мая 2024 г. </w:t>
      </w:r>
    </w:p>
    <w:p w:rsidR="0063551E" w:rsidRPr="006F47B6" w:rsidRDefault="0063551E" w:rsidP="0063551E">
      <w:pPr>
        <w:ind w:firstLine="709"/>
        <w:jc w:val="both"/>
        <w:rPr>
          <w:rFonts w:eastAsia="Calibri"/>
          <w:bCs/>
          <w:sz w:val="20"/>
          <w:szCs w:val="20"/>
        </w:rPr>
      </w:pPr>
      <w:r w:rsidRPr="006F47B6">
        <w:rPr>
          <w:rFonts w:eastAsia="Calibri"/>
          <w:bCs/>
          <w:sz w:val="20"/>
          <w:szCs w:val="20"/>
        </w:rPr>
        <w:t>Указанное в настоящем извещении время – московское.</w:t>
      </w:r>
    </w:p>
    <w:p w:rsidR="0063551E" w:rsidRPr="006F47B6" w:rsidRDefault="0063551E" w:rsidP="0063551E">
      <w:pPr>
        <w:ind w:firstLine="709"/>
        <w:jc w:val="both"/>
        <w:rPr>
          <w:rFonts w:eastAsia="Calibri"/>
          <w:bCs/>
          <w:sz w:val="20"/>
          <w:szCs w:val="20"/>
        </w:rPr>
      </w:pPr>
      <w:r w:rsidRPr="006F47B6">
        <w:rPr>
          <w:rFonts w:eastAsia="Calibri"/>
          <w:bCs/>
          <w:sz w:val="20"/>
          <w:szCs w:val="20"/>
        </w:rPr>
        <w:t>При исчислении сроков, указанных в настоящем извещении, принимается время сервера электронной торговой площадки – московское.</w:t>
      </w:r>
    </w:p>
    <w:p w:rsidR="0063551E" w:rsidRPr="006F47B6" w:rsidRDefault="0063551E" w:rsidP="0063551E">
      <w:pPr>
        <w:ind w:firstLine="709"/>
        <w:jc w:val="both"/>
        <w:rPr>
          <w:rFonts w:eastAsia="Calibri"/>
          <w:bCs/>
          <w:sz w:val="20"/>
          <w:szCs w:val="20"/>
        </w:rPr>
      </w:pPr>
    </w:p>
    <w:p w:rsidR="0063551E" w:rsidRPr="006F47B6" w:rsidRDefault="0063551E" w:rsidP="0063551E">
      <w:pPr>
        <w:spacing w:line="240" w:lineRule="exact"/>
        <w:ind w:right="-142" w:firstLine="709"/>
        <w:jc w:val="center"/>
        <w:rPr>
          <w:b/>
          <w:sz w:val="20"/>
          <w:szCs w:val="20"/>
        </w:rPr>
      </w:pPr>
    </w:p>
    <w:p w:rsidR="0063551E" w:rsidRPr="006F47B6" w:rsidRDefault="0063551E" w:rsidP="0063551E">
      <w:pPr>
        <w:spacing w:line="240" w:lineRule="exact"/>
        <w:ind w:right="-142" w:firstLine="709"/>
        <w:jc w:val="center"/>
        <w:rPr>
          <w:b/>
          <w:sz w:val="20"/>
          <w:szCs w:val="20"/>
        </w:rPr>
      </w:pPr>
      <w:r w:rsidRPr="006F47B6">
        <w:rPr>
          <w:b/>
          <w:sz w:val="20"/>
          <w:szCs w:val="20"/>
        </w:rPr>
        <w:t>Размер задатка, порядок его внесения участниками аукциона и возврата им задатка, банковские реквизиты счета для перечисления задатка</w:t>
      </w:r>
    </w:p>
    <w:p w:rsidR="0063551E" w:rsidRPr="006F47B6" w:rsidRDefault="0063551E" w:rsidP="0063551E">
      <w:pPr>
        <w:ind w:right="-141" w:firstLine="708"/>
        <w:jc w:val="both"/>
        <w:rPr>
          <w:sz w:val="20"/>
          <w:szCs w:val="20"/>
        </w:rPr>
      </w:pPr>
      <w:r w:rsidRPr="006F47B6">
        <w:rPr>
          <w:sz w:val="20"/>
          <w:szCs w:val="20"/>
        </w:rPr>
        <w:t xml:space="preserve">Платежи по перечислению задатка для участия в торгах и порядок возврата задатка осуществляются в соответствии с Регламентом электронной площадки.  </w:t>
      </w:r>
    </w:p>
    <w:p w:rsidR="0063551E" w:rsidRPr="006F47B6" w:rsidRDefault="0063551E" w:rsidP="0063551E">
      <w:pPr>
        <w:ind w:right="-141" w:firstLine="708"/>
        <w:jc w:val="both"/>
        <w:rPr>
          <w:b/>
          <w:sz w:val="20"/>
          <w:szCs w:val="20"/>
        </w:rPr>
      </w:pPr>
      <w:r w:rsidRPr="006F47B6">
        <w:rPr>
          <w:sz w:val="20"/>
          <w:szCs w:val="20"/>
        </w:rPr>
        <w:t>Для участия в аукционе претенденту необходимо внести задаток в размере 20 % начальной цены предмета аукциона, а именно</w:t>
      </w:r>
      <w:r w:rsidRPr="006F47B6">
        <w:rPr>
          <w:b/>
          <w:sz w:val="20"/>
          <w:szCs w:val="20"/>
        </w:rPr>
        <w:t xml:space="preserve"> 18708,00</w:t>
      </w:r>
      <w:r w:rsidRPr="006F47B6">
        <w:rPr>
          <w:sz w:val="20"/>
          <w:szCs w:val="20"/>
        </w:rPr>
        <w:t xml:space="preserve"> </w:t>
      </w:r>
      <w:r w:rsidRPr="006F47B6">
        <w:rPr>
          <w:b/>
          <w:sz w:val="20"/>
          <w:szCs w:val="20"/>
        </w:rPr>
        <w:t>(восемнадцать  тысяч семьсот восемь) рублей 00 копеек.</w:t>
      </w:r>
    </w:p>
    <w:p w:rsidR="0063551E" w:rsidRPr="006F47B6" w:rsidRDefault="0063551E" w:rsidP="0063551E">
      <w:pPr>
        <w:ind w:right="-141" w:firstLine="708"/>
        <w:jc w:val="both"/>
        <w:rPr>
          <w:sz w:val="20"/>
          <w:szCs w:val="20"/>
          <w:u w:val="single"/>
        </w:rPr>
      </w:pPr>
      <w:r w:rsidRPr="006F47B6">
        <w:rPr>
          <w:sz w:val="20"/>
          <w:szCs w:val="20"/>
          <w:u w:val="single"/>
        </w:rPr>
        <w:t>Перечисление денежных средств на счёт оператора электронной площадки производится по следующим реквизитам:</w:t>
      </w:r>
    </w:p>
    <w:p w:rsidR="0063551E" w:rsidRPr="006F47B6" w:rsidRDefault="0063551E" w:rsidP="0063551E">
      <w:pPr>
        <w:ind w:right="-141" w:firstLine="708"/>
        <w:jc w:val="both"/>
        <w:rPr>
          <w:sz w:val="20"/>
          <w:szCs w:val="20"/>
        </w:rPr>
      </w:pPr>
      <w:r w:rsidRPr="006F47B6">
        <w:rPr>
          <w:sz w:val="20"/>
          <w:szCs w:val="20"/>
        </w:rPr>
        <w:t>Получатель платежа: АО «</w:t>
      </w:r>
      <w:proofErr w:type="spellStart"/>
      <w:r w:rsidRPr="006F47B6">
        <w:rPr>
          <w:sz w:val="20"/>
          <w:szCs w:val="20"/>
        </w:rPr>
        <w:t>Сбербанк-АСТ</w:t>
      </w:r>
      <w:proofErr w:type="spellEnd"/>
      <w:r w:rsidRPr="006F47B6">
        <w:rPr>
          <w:sz w:val="20"/>
          <w:szCs w:val="20"/>
        </w:rPr>
        <w:t xml:space="preserve">» </w:t>
      </w:r>
    </w:p>
    <w:p w:rsidR="0063551E" w:rsidRPr="006F47B6" w:rsidRDefault="0063551E" w:rsidP="0063551E">
      <w:pPr>
        <w:ind w:right="-141" w:firstLine="708"/>
        <w:jc w:val="both"/>
        <w:rPr>
          <w:sz w:val="20"/>
          <w:szCs w:val="20"/>
        </w:rPr>
      </w:pPr>
      <w:r w:rsidRPr="006F47B6">
        <w:rPr>
          <w:sz w:val="20"/>
          <w:szCs w:val="20"/>
        </w:rPr>
        <w:t xml:space="preserve">Банковские реквизиты: ПАО «Сбербанк России» </w:t>
      </w:r>
      <w:proofErr w:type="gramStart"/>
      <w:r w:rsidRPr="006F47B6">
        <w:rPr>
          <w:sz w:val="20"/>
          <w:szCs w:val="20"/>
        </w:rPr>
        <w:t>г</w:t>
      </w:r>
      <w:proofErr w:type="gramEnd"/>
      <w:r w:rsidRPr="006F47B6">
        <w:rPr>
          <w:sz w:val="20"/>
          <w:szCs w:val="20"/>
        </w:rPr>
        <w:t>. Москва</w:t>
      </w:r>
    </w:p>
    <w:p w:rsidR="0063551E" w:rsidRPr="006F47B6" w:rsidRDefault="0063551E" w:rsidP="0063551E">
      <w:pPr>
        <w:ind w:right="-141" w:firstLine="708"/>
        <w:jc w:val="both"/>
        <w:rPr>
          <w:sz w:val="20"/>
          <w:szCs w:val="20"/>
        </w:rPr>
      </w:pPr>
      <w:r w:rsidRPr="006F47B6">
        <w:rPr>
          <w:sz w:val="20"/>
          <w:szCs w:val="20"/>
        </w:rPr>
        <w:t xml:space="preserve">БИК 044525225 </w:t>
      </w:r>
    </w:p>
    <w:p w:rsidR="0063551E" w:rsidRPr="006F47B6" w:rsidRDefault="0063551E" w:rsidP="0063551E">
      <w:pPr>
        <w:ind w:right="-141" w:firstLine="708"/>
        <w:jc w:val="both"/>
        <w:rPr>
          <w:sz w:val="20"/>
          <w:szCs w:val="20"/>
        </w:rPr>
      </w:pPr>
      <w:r w:rsidRPr="006F47B6">
        <w:rPr>
          <w:sz w:val="20"/>
          <w:szCs w:val="20"/>
        </w:rPr>
        <w:t xml:space="preserve">Номер  счета банка получателя средств: 40702810300020038047 </w:t>
      </w:r>
    </w:p>
    <w:p w:rsidR="0063551E" w:rsidRPr="006F47B6" w:rsidRDefault="0063551E" w:rsidP="0063551E">
      <w:pPr>
        <w:ind w:right="-141" w:firstLine="708"/>
        <w:jc w:val="both"/>
        <w:rPr>
          <w:sz w:val="20"/>
          <w:szCs w:val="20"/>
        </w:rPr>
      </w:pPr>
      <w:r w:rsidRPr="006F47B6">
        <w:rPr>
          <w:sz w:val="20"/>
          <w:szCs w:val="20"/>
        </w:rPr>
        <w:t>Номер счета получателя: 30101810400000000225</w:t>
      </w:r>
    </w:p>
    <w:p w:rsidR="0063551E" w:rsidRPr="006F47B6" w:rsidRDefault="0063551E" w:rsidP="0063551E">
      <w:pPr>
        <w:ind w:right="-141" w:firstLine="708"/>
        <w:jc w:val="both"/>
        <w:rPr>
          <w:sz w:val="20"/>
          <w:szCs w:val="20"/>
        </w:rPr>
      </w:pPr>
      <w:r w:rsidRPr="006F47B6">
        <w:rPr>
          <w:sz w:val="20"/>
          <w:szCs w:val="20"/>
        </w:rPr>
        <w:t>ИНН 7707308480   КПП 770401001</w:t>
      </w:r>
    </w:p>
    <w:p w:rsidR="0063551E" w:rsidRPr="006F47B6" w:rsidRDefault="0063551E" w:rsidP="0063551E">
      <w:pPr>
        <w:ind w:right="-141" w:firstLine="708"/>
        <w:jc w:val="both"/>
        <w:rPr>
          <w:sz w:val="20"/>
          <w:szCs w:val="20"/>
        </w:rPr>
      </w:pPr>
      <w:r w:rsidRPr="006F47B6">
        <w:rPr>
          <w:sz w:val="20"/>
          <w:szCs w:val="20"/>
        </w:rPr>
        <w:t>Назначение платежа: «Перечисление денежных сре</w:t>
      </w:r>
      <w:proofErr w:type="gramStart"/>
      <w:r w:rsidRPr="006F47B6">
        <w:rPr>
          <w:sz w:val="20"/>
          <w:szCs w:val="20"/>
        </w:rPr>
        <w:t>дств в к</w:t>
      </w:r>
      <w:proofErr w:type="gramEnd"/>
      <w:r w:rsidRPr="006F47B6">
        <w:rPr>
          <w:sz w:val="20"/>
          <w:szCs w:val="20"/>
        </w:rPr>
        <w:t>ачестве задатка, ИНН плательщика. НДС не облагается».</w:t>
      </w:r>
    </w:p>
    <w:p w:rsidR="0063551E" w:rsidRPr="006F47B6" w:rsidRDefault="0063551E" w:rsidP="0063551E">
      <w:pPr>
        <w:ind w:right="-141" w:firstLine="708"/>
        <w:jc w:val="both"/>
        <w:rPr>
          <w:sz w:val="20"/>
          <w:szCs w:val="20"/>
        </w:rPr>
      </w:pPr>
      <w:r w:rsidRPr="006F47B6">
        <w:rPr>
          <w:sz w:val="20"/>
          <w:szCs w:val="20"/>
        </w:rPr>
        <w:t xml:space="preserve">Образец платежного поручения приведен на электронной площадке по адресу: </w:t>
      </w:r>
      <w:hyperlink r:id="rId21" w:history="1">
        <w:r w:rsidRPr="006F47B6">
          <w:rPr>
            <w:color w:val="0000FF"/>
            <w:sz w:val="20"/>
            <w:szCs w:val="20"/>
            <w:u w:val="single"/>
          </w:rPr>
          <w:t>https://utp.sberbank-ast.ru/AP/Notice/653/Requisites</w:t>
        </w:r>
      </w:hyperlink>
      <w:r w:rsidRPr="006F47B6">
        <w:rPr>
          <w:sz w:val="20"/>
          <w:szCs w:val="20"/>
        </w:rPr>
        <w:t xml:space="preserve">. </w:t>
      </w:r>
    </w:p>
    <w:p w:rsidR="0063551E" w:rsidRPr="006F47B6" w:rsidRDefault="0063551E" w:rsidP="0063551E">
      <w:pPr>
        <w:ind w:right="-141" w:firstLine="708"/>
        <w:jc w:val="both"/>
        <w:rPr>
          <w:sz w:val="20"/>
          <w:szCs w:val="20"/>
        </w:rPr>
      </w:pPr>
      <w:r w:rsidRPr="006F47B6">
        <w:rPr>
          <w:sz w:val="20"/>
          <w:szCs w:val="20"/>
        </w:rPr>
        <w:t>Денежные средства, перечисленные за участника третьим лицом, не зачисляются на счет такого участника.</w:t>
      </w:r>
    </w:p>
    <w:p w:rsidR="0063551E" w:rsidRPr="006F47B6" w:rsidRDefault="0063551E" w:rsidP="0063551E">
      <w:pPr>
        <w:ind w:right="-141" w:firstLine="708"/>
        <w:jc w:val="both"/>
        <w:rPr>
          <w:sz w:val="20"/>
          <w:szCs w:val="20"/>
        </w:rPr>
      </w:pPr>
      <w:r w:rsidRPr="006F47B6">
        <w:rPr>
          <w:sz w:val="20"/>
          <w:szCs w:val="20"/>
        </w:rPr>
        <w:t>Задаток на участие в электронном аукционе должен быть внесен на реквизиты оператора электронной площадки не позднее даты и времени окончания приема заявок на участие в аукционе.</w:t>
      </w:r>
    </w:p>
    <w:p w:rsidR="0063551E" w:rsidRPr="006F47B6" w:rsidRDefault="0063551E" w:rsidP="0063551E">
      <w:pPr>
        <w:ind w:right="-141" w:firstLine="708"/>
        <w:jc w:val="both"/>
        <w:rPr>
          <w:sz w:val="20"/>
          <w:szCs w:val="20"/>
        </w:rPr>
      </w:pPr>
      <w:r w:rsidRPr="006F47B6">
        <w:rPr>
          <w:sz w:val="20"/>
          <w:szCs w:val="20"/>
        </w:rPr>
        <w:t xml:space="preserve">Оператор электронной площадки проверяет наличие достаточной суммы в размере задатка на лицевом счете заявителя и осуществляет блокирование необходимой суммы. Если денежных средств на лицевом счете заявителя недостаточно для произведения операции блокирования, то заявителю для обеспечения своевременного поступления денежных средств необходимо учитывать, что поступившие в банк </w:t>
      </w:r>
      <w:r w:rsidRPr="006F47B6">
        <w:rPr>
          <w:sz w:val="20"/>
          <w:szCs w:val="20"/>
        </w:rPr>
        <w:lastRenderedPageBreak/>
        <w:t>за предыдущий день платежи разносятся на лицевые счета в сроки, установленные Регламентом электронной площадки.</w:t>
      </w:r>
    </w:p>
    <w:p w:rsidR="0063551E" w:rsidRPr="006F47B6" w:rsidRDefault="0063551E" w:rsidP="0063551E">
      <w:pPr>
        <w:autoSpaceDE w:val="0"/>
        <w:autoSpaceDN w:val="0"/>
        <w:adjustRightInd w:val="0"/>
        <w:ind w:right="-141" w:firstLine="709"/>
        <w:jc w:val="both"/>
        <w:outlineLvl w:val="1"/>
        <w:rPr>
          <w:sz w:val="20"/>
          <w:szCs w:val="20"/>
        </w:rPr>
      </w:pPr>
      <w:r w:rsidRPr="006F47B6">
        <w:rPr>
          <w:sz w:val="20"/>
          <w:szCs w:val="20"/>
        </w:rPr>
        <w:t xml:space="preserve">Прекращение блокирования денежных средств на счете заявителя производится оператором электронной площадки: </w:t>
      </w:r>
    </w:p>
    <w:p w:rsidR="0063551E" w:rsidRPr="006F47B6" w:rsidRDefault="0063551E" w:rsidP="0063551E">
      <w:pPr>
        <w:autoSpaceDE w:val="0"/>
        <w:autoSpaceDN w:val="0"/>
        <w:adjustRightInd w:val="0"/>
        <w:ind w:right="-141" w:firstLine="709"/>
        <w:jc w:val="both"/>
        <w:outlineLvl w:val="1"/>
        <w:rPr>
          <w:sz w:val="20"/>
          <w:szCs w:val="20"/>
        </w:rPr>
      </w:pPr>
      <w:r w:rsidRPr="006F47B6">
        <w:rPr>
          <w:sz w:val="20"/>
          <w:szCs w:val="20"/>
        </w:rPr>
        <w:t>В случае</w:t>
      </w:r>
      <w:proofErr w:type="gramStart"/>
      <w:r w:rsidRPr="006F47B6">
        <w:rPr>
          <w:sz w:val="20"/>
          <w:szCs w:val="20"/>
        </w:rPr>
        <w:t>,</w:t>
      </w:r>
      <w:proofErr w:type="gramEnd"/>
      <w:r w:rsidRPr="006F47B6">
        <w:rPr>
          <w:sz w:val="20"/>
          <w:szCs w:val="20"/>
        </w:rPr>
        <w:t xml:space="preserve"> если заявитель</w:t>
      </w:r>
      <w:r w:rsidRPr="006F47B6">
        <w:rPr>
          <w:color w:val="000000"/>
          <w:sz w:val="20"/>
          <w:szCs w:val="20"/>
        </w:rPr>
        <w:t xml:space="preserve"> не допущен к участию в аукционе, то </w:t>
      </w:r>
      <w:r w:rsidRPr="006F47B6">
        <w:rPr>
          <w:sz w:val="20"/>
          <w:szCs w:val="20"/>
        </w:rPr>
        <w:t>задаток возвращается в течение 3 (трех) рабочих дней со дня оформления протокола приема заявок на участие в аукционе.</w:t>
      </w:r>
    </w:p>
    <w:p w:rsidR="0063551E" w:rsidRPr="006F47B6" w:rsidRDefault="0063551E" w:rsidP="0063551E">
      <w:pPr>
        <w:ind w:right="-141" w:firstLine="709"/>
        <w:jc w:val="both"/>
        <w:rPr>
          <w:sz w:val="20"/>
          <w:szCs w:val="20"/>
        </w:rPr>
      </w:pPr>
      <w:r w:rsidRPr="006F47B6">
        <w:rPr>
          <w:sz w:val="20"/>
          <w:szCs w:val="20"/>
        </w:rPr>
        <w:t xml:space="preserve">В случае отзыва заявителем заявки на участие в аукционе до дня окончания срока приема заявок, задаток возвращается в течение 3 (трех)  рабочих дней со дня регистрации уведомления об отзыве заявки. </w:t>
      </w:r>
    </w:p>
    <w:p w:rsidR="0063551E" w:rsidRPr="006F47B6" w:rsidRDefault="0063551E" w:rsidP="0063551E">
      <w:pPr>
        <w:ind w:right="-141" w:firstLine="709"/>
        <w:jc w:val="both"/>
        <w:rPr>
          <w:sz w:val="20"/>
          <w:szCs w:val="20"/>
        </w:rPr>
      </w:pPr>
      <w:r w:rsidRPr="006F47B6">
        <w:rPr>
          <w:sz w:val="20"/>
          <w:szCs w:val="20"/>
        </w:rPr>
        <w:t>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63551E" w:rsidRPr="006F47B6" w:rsidRDefault="0063551E" w:rsidP="0063551E">
      <w:pPr>
        <w:widowControl w:val="0"/>
        <w:tabs>
          <w:tab w:val="left" w:pos="1346"/>
        </w:tabs>
        <w:suppressAutoHyphens/>
        <w:autoSpaceDE w:val="0"/>
        <w:ind w:right="-141" w:firstLine="709"/>
        <w:jc w:val="both"/>
        <w:rPr>
          <w:sz w:val="20"/>
          <w:szCs w:val="20"/>
          <w:highlight w:val="yellow"/>
          <w:lang w:eastAsia="zh-CN"/>
        </w:rPr>
      </w:pPr>
      <w:r w:rsidRPr="006F47B6">
        <w:rPr>
          <w:sz w:val="20"/>
          <w:szCs w:val="20"/>
        </w:rPr>
        <w:t xml:space="preserve">В случае непризнания лица, участвовавшего </w:t>
      </w:r>
      <w:r w:rsidRPr="006F47B6">
        <w:rPr>
          <w:color w:val="000000"/>
          <w:sz w:val="20"/>
          <w:szCs w:val="20"/>
        </w:rPr>
        <w:t xml:space="preserve">в аукционе,  </w:t>
      </w:r>
      <w:r w:rsidRPr="006F47B6">
        <w:rPr>
          <w:sz w:val="20"/>
          <w:szCs w:val="20"/>
        </w:rPr>
        <w:t>победителем аукциона задаток возвращается</w:t>
      </w:r>
      <w:r w:rsidRPr="006F47B6">
        <w:rPr>
          <w:color w:val="000000"/>
          <w:sz w:val="20"/>
          <w:szCs w:val="20"/>
        </w:rPr>
        <w:t xml:space="preserve"> в течение 3 (трех) рабочих дней со дня подписания протокола о результатах аукциона</w:t>
      </w:r>
    </w:p>
    <w:p w:rsidR="0063551E" w:rsidRPr="006F47B6" w:rsidRDefault="0063551E" w:rsidP="0063551E">
      <w:pPr>
        <w:widowControl w:val="0"/>
        <w:tabs>
          <w:tab w:val="left" w:pos="1343"/>
          <w:tab w:val="left" w:pos="10205"/>
        </w:tabs>
        <w:suppressAutoHyphens/>
        <w:autoSpaceDE w:val="0"/>
        <w:ind w:right="-141" w:firstLine="709"/>
        <w:jc w:val="both"/>
        <w:rPr>
          <w:sz w:val="20"/>
          <w:szCs w:val="20"/>
        </w:rPr>
      </w:pPr>
      <w:r w:rsidRPr="006F47B6">
        <w:rPr>
          <w:sz w:val="20"/>
          <w:szCs w:val="20"/>
          <w:lang w:eastAsia="zh-CN"/>
        </w:rPr>
        <w:t>Задаток, внесенный лицом, признанным победителем аукциона засчитывается в оплату приобретаемого земельного участка. Задатки, внесенные этими лицами, не заключившими в установленном настоящей статьей порядке договора аренды земельного участка вследствие уклонения от заключения указанного договора, не возвращаются</w:t>
      </w:r>
      <w:r w:rsidRPr="006F47B6">
        <w:rPr>
          <w:color w:val="000000"/>
          <w:sz w:val="20"/>
          <w:szCs w:val="20"/>
        </w:rPr>
        <w:t>.</w:t>
      </w:r>
    </w:p>
    <w:p w:rsidR="0063551E" w:rsidRPr="006F47B6" w:rsidRDefault="0063551E" w:rsidP="0063551E">
      <w:pPr>
        <w:ind w:right="-141" w:firstLine="708"/>
        <w:jc w:val="both"/>
        <w:rPr>
          <w:b/>
          <w:sz w:val="20"/>
          <w:szCs w:val="20"/>
        </w:rPr>
      </w:pPr>
      <w:r w:rsidRPr="006F47B6">
        <w:rPr>
          <w:sz w:val="20"/>
          <w:szCs w:val="20"/>
          <w:lang w:eastAsia="zh-CN"/>
        </w:rPr>
        <w:t>Перечисление задатка</w:t>
      </w:r>
      <w:r w:rsidRPr="006F47B6">
        <w:rPr>
          <w:spacing w:val="1"/>
          <w:sz w:val="20"/>
          <w:szCs w:val="20"/>
          <w:lang w:eastAsia="zh-CN"/>
        </w:rPr>
        <w:t xml:space="preserve"> продавцу </w:t>
      </w:r>
      <w:r w:rsidRPr="006F47B6">
        <w:rPr>
          <w:sz w:val="20"/>
          <w:szCs w:val="20"/>
          <w:lang w:eastAsia="zh-CN"/>
        </w:rPr>
        <w:t>в</w:t>
      </w:r>
      <w:r w:rsidRPr="006F47B6">
        <w:rPr>
          <w:spacing w:val="1"/>
          <w:sz w:val="20"/>
          <w:szCs w:val="20"/>
          <w:lang w:eastAsia="zh-CN"/>
        </w:rPr>
        <w:t xml:space="preserve"> </w:t>
      </w:r>
      <w:r w:rsidRPr="006F47B6">
        <w:rPr>
          <w:sz w:val="20"/>
          <w:szCs w:val="20"/>
          <w:lang w:eastAsia="zh-CN"/>
        </w:rPr>
        <w:t>счет</w:t>
      </w:r>
      <w:r w:rsidRPr="006F47B6">
        <w:rPr>
          <w:spacing w:val="1"/>
          <w:sz w:val="20"/>
          <w:szCs w:val="20"/>
          <w:lang w:eastAsia="zh-CN"/>
        </w:rPr>
        <w:t xml:space="preserve"> оплаты </w:t>
      </w:r>
      <w:r w:rsidRPr="006F47B6">
        <w:rPr>
          <w:sz w:val="20"/>
          <w:szCs w:val="20"/>
          <w:lang w:eastAsia="zh-CN"/>
        </w:rPr>
        <w:t>за</w:t>
      </w:r>
      <w:r w:rsidRPr="006F47B6">
        <w:rPr>
          <w:spacing w:val="1"/>
          <w:sz w:val="20"/>
          <w:szCs w:val="20"/>
          <w:lang w:eastAsia="zh-CN"/>
        </w:rPr>
        <w:t xml:space="preserve"> </w:t>
      </w:r>
      <w:r w:rsidRPr="006F47B6">
        <w:rPr>
          <w:sz w:val="20"/>
          <w:szCs w:val="20"/>
          <w:lang w:eastAsia="zh-CN"/>
        </w:rPr>
        <w:t>земельный</w:t>
      </w:r>
      <w:r w:rsidRPr="006F47B6">
        <w:rPr>
          <w:spacing w:val="1"/>
          <w:sz w:val="20"/>
          <w:szCs w:val="20"/>
          <w:lang w:eastAsia="zh-CN"/>
        </w:rPr>
        <w:t xml:space="preserve"> </w:t>
      </w:r>
      <w:r w:rsidRPr="006F47B6">
        <w:rPr>
          <w:sz w:val="20"/>
          <w:szCs w:val="20"/>
          <w:lang w:eastAsia="zh-CN"/>
        </w:rPr>
        <w:t>участок</w:t>
      </w:r>
      <w:r w:rsidRPr="006F47B6">
        <w:rPr>
          <w:spacing w:val="1"/>
          <w:sz w:val="20"/>
          <w:szCs w:val="20"/>
          <w:lang w:eastAsia="zh-CN"/>
        </w:rPr>
        <w:t xml:space="preserve"> </w:t>
      </w:r>
      <w:r w:rsidRPr="006F47B6">
        <w:rPr>
          <w:sz w:val="20"/>
          <w:szCs w:val="20"/>
          <w:lang w:eastAsia="zh-CN"/>
        </w:rPr>
        <w:t>осуществляется</w:t>
      </w:r>
      <w:r w:rsidRPr="006F47B6">
        <w:rPr>
          <w:spacing w:val="1"/>
          <w:sz w:val="20"/>
          <w:szCs w:val="20"/>
          <w:lang w:eastAsia="zh-CN"/>
        </w:rPr>
        <w:t xml:space="preserve"> о</w:t>
      </w:r>
      <w:r w:rsidRPr="006F47B6">
        <w:rPr>
          <w:sz w:val="20"/>
          <w:szCs w:val="20"/>
          <w:lang w:eastAsia="zh-CN"/>
        </w:rPr>
        <w:t>ператором</w:t>
      </w:r>
      <w:r w:rsidRPr="006F47B6">
        <w:rPr>
          <w:spacing w:val="1"/>
          <w:sz w:val="20"/>
          <w:szCs w:val="20"/>
          <w:lang w:eastAsia="zh-CN"/>
        </w:rPr>
        <w:t xml:space="preserve"> </w:t>
      </w:r>
      <w:r w:rsidRPr="006F47B6">
        <w:rPr>
          <w:sz w:val="20"/>
          <w:szCs w:val="20"/>
          <w:lang w:eastAsia="zh-CN"/>
        </w:rPr>
        <w:t>электронной</w:t>
      </w:r>
      <w:r w:rsidRPr="006F47B6">
        <w:rPr>
          <w:spacing w:val="1"/>
          <w:sz w:val="20"/>
          <w:szCs w:val="20"/>
          <w:lang w:eastAsia="zh-CN"/>
        </w:rPr>
        <w:t xml:space="preserve"> </w:t>
      </w:r>
      <w:r w:rsidRPr="006F47B6">
        <w:rPr>
          <w:sz w:val="20"/>
          <w:szCs w:val="20"/>
          <w:lang w:eastAsia="zh-CN"/>
        </w:rPr>
        <w:t>площадки.</w:t>
      </w:r>
    </w:p>
    <w:p w:rsidR="0063551E" w:rsidRPr="006F47B6" w:rsidRDefault="0063551E" w:rsidP="0063551E">
      <w:pPr>
        <w:ind w:right="-141" w:firstLine="709"/>
        <w:jc w:val="both"/>
        <w:rPr>
          <w:color w:val="000000"/>
          <w:sz w:val="20"/>
          <w:szCs w:val="20"/>
        </w:rPr>
      </w:pPr>
      <w:r w:rsidRPr="006F47B6">
        <w:rPr>
          <w:color w:val="000000"/>
          <w:sz w:val="20"/>
          <w:szCs w:val="20"/>
        </w:rPr>
        <w:t>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63551E" w:rsidRPr="006F47B6" w:rsidRDefault="0063551E" w:rsidP="0063551E">
      <w:pPr>
        <w:autoSpaceDE w:val="0"/>
        <w:autoSpaceDN w:val="0"/>
        <w:adjustRightInd w:val="0"/>
        <w:ind w:right="-141"/>
        <w:jc w:val="center"/>
        <w:rPr>
          <w:color w:val="000000"/>
          <w:sz w:val="20"/>
          <w:szCs w:val="20"/>
        </w:rPr>
      </w:pPr>
      <w:r w:rsidRPr="006F47B6">
        <w:rPr>
          <w:b/>
          <w:bCs/>
          <w:iCs/>
          <w:color w:val="000000"/>
          <w:sz w:val="20"/>
          <w:szCs w:val="20"/>
        </w:rPr>
        <w:t xml:space="preserve"> Определение участников торгов</w:t>
      </w:r>
    </w:p>
    <w:p w:rsidR="0063551E" w:rsidRPr="006F47B6" w:rsidRDefault="0063551E" w:rsidP="0063551E">
      <w:pPr>
        <w:autoSpaceDE w:val="0"/>
        <w:autoSpaceDN w:val="0"/>
        <w:adjustRightInd w:val="0"/>
        <w:ind w:right="-141" w:firstLine="709"/>
        <w:jc w:val="both"/>
        <w:rPr>
          <w:sz w:val="20"/>
          <w:szCs w:val="20"/>
        </w:rPr>
      </w:pPr>
      <w:r w:rsidRPr="006F47B6">
        <w:rPr>
          <w:color w:val="000000"/>
          <w:sz w:val="20"/>
          <w:szCs w:val="20"/>
        </w:rPr>
        <w:t xml:space="preserve"> Не позднее одного часа с момента окончания срока подачи заявок Оператор в Личном кабинете Организатора процедуры открывает доступ к зарегистрированным заявкам. </w:t>
      </w:r>
    </w:p>
    <w:p w:rsidR="0063551E" w:rsidRPr="006F47B6" w:rsidRDefault="0063551E" w:rsidP="0063551E">
      <w:pPr>
        <w:autoSpaceDE w:val="0"/>
        <w:autoSpaceDN w:val="0"/>
        <w:adjustRightInd w:val="0"/>
        <w:ind w:right="-141" w:firstLine="709"/>
        <w:jc w:val="both"/>
        <w:rPr>
          <w:sz w:val="20"/>
          <w:szCs w:val="20"/>
        </w:rPr>
      </w:pPr>
      <w:r w:rsidRPr="006F47B6">
        <w:rPr>
          <w:sz w:val="20"/>
          <w:szCs w:val="20"/>
        </w:rPr>
        <w:t xml:space="preserve"> Претендент не допускается к участию в аукционе в следующих случаях:</w:t>
      </w:r>
    </w:p>
    <w:p w:rsidR="0063551E" w:rsidRPr="006F47B6" w:rsidRDefault="0063551E" w:rsidP="0063551E">
      <w:pPr>
        <w:autoSpaceDE w:val="0"/>
        <w:autoSpaceDN w:val="0"/>
        <w:adjustRightInd w:val="0"/>
        <w:ind w:right="-141" w:firstLine="709"/>
        <w:jc w:val="both"/>
        <w:rPr>
          <w:sz w:val="20"/>
          <w:szCs w:val="20"/>
        </w:rPr>
      </w:pPr>
      <w:r w:rsidRPr="006F47B6">
        <w:rPr>
          <w:sz w:val="20"/>
          <w:szCs w:val="20"/>
        </w:rPr>
        <w:t>1) непредставление необходимых для участия в аукционе документов или представление недостоверных сведений;</w:t>
      </w:r>
    </w:p>
    <w:p w:rsidR="0063551E" w:rsidRPr="006F47B6" w:rsidRDefault="0063551E" w:rsidP="0063551E">
      <w:pPr>
        <w:autoSpaceDE w:val="0"/>
        <w:autoSpaceDN w:val="0"/>
        <w:adjustRightInd w:val="0"/>
        <w:ind w:right="-141" w:firstLine="709"/>
        <w:jc w:val="both"/>
        <w:rPr>
          <w:sz w:val="20"/>
          <w:szCs w:val="20"/>
        </w:rPr>
      </w:pPr>
      <w:r w:rsidRPr="006F47B6">
        <w:rPr>
          <w:sz w:val="20"/>
          <w:szCs w:val="20"/>
        </w:rPr>
        <w:t xml:space="preserve">2) </w:t>
      </w:r>
      <w:proofErr w:type="spellStart"/>
      <w:r w:rsidRPr="006F47B6">
        <w:rPr>
          <w:sz w:val="20"/>
          <w:szCs w:val="20"/>
        </w:rPr>
        <w:t>непоступление</w:t>
      </w:r>
      <w:proofErr w:type="spellEnd"/>
      <w:r w:rsidRPr="006F47B6">
        <w:rPr>
          <w:sz w:val="20"/>
          <w:szCs w:val="20"/>
        </w:rPr>
        <w:t xml:space="preserve"> задатка на дату рассмотрения заявок на участие в аукционе;</w:t>
      </w:r>
    </w:p>
    <w:p w:rsidR="0063551E" w:rsidRPr="006F47B6" w:rsidRDefault="0063551E" w:rsidP="0063551E">
      <w:pPr>
        <w:autoSpaceDE w:val="0"/>
        <w:autoSpaceDN w:val="0"/>
        <w:adjustRightInd w:val="0"/>
        <w:ind w:right="-141" w:firstLine="709"/>
        <w:jc w:val="both"/>
        <w:rPr>
          <w:sz w:val="20"/>
          <w:szCs w:val="20"/>
        </w:rPr>
      </w:pPr>
      <w:r w:rsidRPr="006F47B6">
        <w:rPr>
          <w:sz w:val="20"/>
          <w:szCs w:val="20"/>
        </w:rPr>
        <w:t>3) подача заявки на участие в аукционе лицом, которое в соответствии с Земельным кодексом и другими федеральными законами не имеет права быть участником конкретного аукциона, покупателем земельного участка;</w:t>
      </w:r>
    </w:p>
    <w:p w:rsidR="0063551E" w:rsidRPr="006F47B6" w:rsidRDefault="0063551E" w:rsidP="0063551E">
      <w:pPr>
        <w:autoSpaceDE w:val="0"/>
        <w:autoSpaceDN w:val="0"/>
        <w:adjustRightInd w:val="0"/>
        <w:ind w:right="-141" w:firstLine="709"/>
        <w:jc w:val="both"/>
        <w:rPr>
          <w:sz w:val="20"/>
          <w:szCs w:val="20"/>
        </w:rPr>
      </w:pPr>
      <w:r w:rsidRPr="006F47B6">
        <w:rPr>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63551E" w:rsidRPr="006F47B6" w:rsidRDefault="0063551E" w:rsidP="0063551E">
      <w:pPr>
        <w:autoSpaceDE w:val="0"/>
        <w:autoSpaceDN w:val="0"/>
        <w:adjustRightInd w:val="0"/>
        <w:ind w:right="-141" w:firstLine="709"/>
        <w:jc w:val="both"/>
        <w:rPr>
          <w:sz w:val="20"/>
          <w:szCs w:val="20"/>
        </w:rPr>
      </w:pPr>
    </w:p>
    <w:p w:rsidR="0063551E" w:rsidRPr="006F47B6" w:rsidRDefault="0063551E" w:rsidP="0063551E">
      <w:pPr>
        <w:autoSpaceDE w:val="0"/>
        <w:autoSpaceDN w:val="0"/>
        <w:adjustRightInd w:val="0"/>
        <w:ind w:right="-141" w:firstLine="709"/>
        <w:jc w:val="both"/>
        <w:rPr>
          <w:b/>
          <w:sz w:val="20"/>
          <w:szCs w:val="20"/>
        </w:rPr>
      </w:pPr>
      <w:r w:rsidRPr="006F47B6">
        <w:rPr>
          <w:b/>
          <w:sz w:val="20"/>
          <w:szCs w:val="20"/>
        </w:rPr>
        <w:t>Аукцион является открытым по составу участников.</w:t>
      </w:r>
    </w:p>
    <w:p w:rsidR="0063551E" w:rsidRPr="006F47B6" w:rsidRDefault="0063551E" w:rsidP="0063551E">
      <w:pPr>
        <w:autoSpaceDE w:val="0"/>
        <w:autoSpaceDN w:val="0"/>
        <w:adjustRightInd w:val="0"/>
        <w:ind w:right="-141" w:firstLine="709"/>
        <w:jc w:val="both"/>
        <w:rPr>
          <w:sz w:val="20"/>
          <w:szCs w:val="20"/>
        </w:rPr>
      </w:pPr>
      <w:r w:rsidRPr="006F47B6">
        <w:rPr>
          <w:sz w:val="20"/>
          <w:szCs w:val="20"/>
        </w:rPr>
        <w:t xml:space="preserve"> Протокол рассмотрения заявок на участие в электронном аукционе подписывается не позднее чем в течение одного дня со дня их рассмотрения усиленной квалифицированной электронной подписью лица, уполномоченного действовать от имени организатора аукциона, и размещается на электронной площадке не </w:t>
      </w:r>
      <w:proofErr w:type="gramStart"/>
      <w:r w:rsidRPr="006F47B6">
        <w:rPr>
          <w:sz w:val="20"/>
          <w:szCs w:val="20"/>
        </w:rPr>
        <w:t>позднее</w:t>
      </w:r>
      <w:proofErr w:type="gramEnd"/>
      <w:r w:rsidRPr="006F47B6">
        <w:rPr>
          <w:sz w:val="20"/>
          <w:szCs w:val="20"/>
        </w:rPr>
        <w:t xml:space="preserve"> чем на следующий рабочий день после дня подписания протокола. Данный протокол после размещения на электронной площадке в автоматическом режиме направляется оператором электронной площадки для размещения на официальном сайте, в порядке, предусмотренном Регламентом ТС.</w:t>
      </w:r>
    </w:p>
    <w:p w:rsidR="0063551E" w:rsidRPr="006F47B6" w:rsidRDefault="0063551E" w:rsidP="0063551E">
      <w:pPr>
        <w:autoSpaceDE w:val="0"/>
        <w:autoSpaceDN w:val="0"/>
        <w:adjustRightInd w:val="0"/>
        <w:ind w:right="-141" w:firstLine="709"/>
        <w:jc w:val="both"/>
        <w:rPr>
          <w:sz w:val="20"/>
          <w:szCs w:val="20"/>
        </w:rPr>
      </w:pPr>
      <w:r w:rsidRPr="006F47B6">
        <w:rPr>
          <w:sz w:val="20"/>
          <w:szCs w:val="20"/>
        </w:rPr>
        <w:t>Оператор обеспечивает направление выписки из протокола в установленный срок в ГИС Торги.</w:t>
      </w:r>
    </w:p>
    <w:p w:rsidR="0063551E" w:rsidRPr="006F47B6" w:rsidRDefault="0063551E" w:rsidP="0063551E">
      <w:pPr>
        <w:autoSpaceDE w:val="0"/>
        <w:autoSpaceDN w:val="0"/>
        <w:adjustRightInd w:val="0"/>
        <w:ind w:right="-141" w:firstLine="709"/>
        <w:jc w:val="both"/>
        <w:rPr>
          <w:sz w:val="20"/>
          <w:szCs w:val="20"/>
        </w:rPr>
      </w:pPr>
      <w:proofErr w:type="gramStart"/>
      <w:r w:rsidRPr="006F47B6">
        <w:rPr>
          <w:sz w:val="20"/>
          <w:szCs w:val="20"/>
        </w:rPr>
        <w:t>Заявителям, признанным участниками электронного аукциона, и заявителям, не допущенным к участию в электронном аукционе, оператор электронной площадки направляет в электронной форме уведомления о принятых в отношении их решениях не позднее дня, следующего после дня подписания протокола</w:t>
      </w:r>
      <w:r w:rsidRPr="006F47B6">
        <w:rPr>
          <w:color w:val="000000"/>
          <w:sz w:val="20"/>
          <w:szCs w:val="20"/>
        </w:rPr>
        <w:t xml:space="preserve"> </w:t>
      </w:r>
      <w:r w:rsidRPr="006F47B6">
        <w:rPr>
          <w:sz w:val="20"/>
          <w:szCs w:val="20"/>
        </w:rPr>
        <w:t xml:space="preserve">рассмотрения заявок, в порядке, предусмотренном Регламентом ТС. </w:t>
      </w:r>
      <w:proofErr w:type="gramEnd"/>
    </w:p>
    <w:p w:rsidR="0063551E" w:rsidRPr="006F47B6" w:rsidRDefault="0063551E" w:rsidP="0063551E">
      <w:pPr>
        <w:autoSpaceDE w:val="0"/>
        <w:autoSpaceDN w:val="0"/>
        <w:adjustRightInd w:val="0"/>
        <w:ind w:right="-141" w:firstLine="709"/>
        <w:jc w:val="both"/>
        <w:rPr>
          <w:sz w:val="20"/>
          <w:szCs w:val="20"/>
        </w:rPr>
      </w:pPr>
      <w:r w:rsidRPr="006F47B6">
        <w:rPr>
          <w:sz w:val="20"/>
          <w:szCs w:val="20"/>
        </w:rPr>
        <w:t xml:space="preserve"> </w:t>
      </w:r>
      <w:proofErr w:type="gramStart"/>
      <w:r w:rsidRPr="006F47B6">
        <w:rPr>
          <w:sz w:val="20"/>
          <w:szCs w:val="20"/>
        </w:rPr>
        <w:t>В случае отказа в допуске к участию в торгах по лоту</w:t>
      </w:r>
      <w:proofErr w:type="gramEnd"/>
      <w:r w:rsidRPr="006F47B6">
        <w:rPr>
          <w:sz w:val="20"/>
          <w:szCs w:val="20"/>
        </w:rPr>
        <w:t xml:space="preserve">, в течение одного дня, следующего за днем размещения протокола рассмотрения заявок (об определении участников по лоту), Оператор прекращает блокирование в отношении денежных средств Претендентов, заблокированных в размере задатка на лицевом счете Претендентов. </w:t>
      </w:r>
    </w:p>
    <w:p w:rsidR="0063551E" w:rsidRPr="006F47B6" w:rsidRDefault="0063551E" w:rsidP="0063551E">
      <w:pPr>
        <w:ind w:right="-141" w:firstLine="709"/>
        <w:jc w:val="both"/>
        <w:rPr>
          <w:color w:val="000000"/>
          <w:sz w:val="20"/>
          <w:szCs w:val="20"/>
        </w:rPr>
      </w:pPr>
      <w:r w:rsidRPr="006F47B6">
        <w:rPr>
          <w:color w:val="000000"/>
          <w:sz w:val="20"/>
          <w:szCs w:val="20"/>
        </w:rPr>
        <w:t xml:space="preserve"> В случае</w:t>
      </w:r>
      <w:proofErr w:type="gramStart"/>
      <w:r w:rsidRPr="006F47B6">
        <w:rPr>
          <w:color w:val="000000"/>
          <w:sz w:val="20"/>
          <w:szCs w:val="20"/>
        </w:rPr>
        <w:t>,</w:t>
      </w:r>
      <w:proofErr w:type="gramEnd"/>
      <w:r w:rsidRPr="006F47B6">
        <w:rPr>
          <w:color w:val="000000"/>
          <w:sz w:val="20"/>
          <w:szCs w:val="20"/>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63551E" w:rsidRPr="006F47B6" w:rsidRDefault="0063551E" w:rsidP="0063551E">
      <w:pPr>
        <w:ind w:right="-141" w:firstLine="709"/>
        <w:jc w:val="both"/>
        <w:rPr>
          <w:color w:val="000000"/>
          <w:sz w:val="20"/>
          <w:szCs w:val="20"/>
        </w:rPr>
      </w:pPr>
      <w:r w:rsidRPr="006F47B6">
        <w:rPr>
          <w:color w:val="000000"/>
          <w:sz w:val="20"/>
          <w:szCs w:val="20"/>
        </w:rPr>
        <w:t xml:space="preserve"> В случае</w:t>
      </w:r>
      <w:proofErr w:type="gramStart"/>
      <w:r w:rsidRPr="006F47B6">
        <w:rPr>
          <w:color w:val="000000"/>
          <w:sz w:val="20"/>
          <w:szCs w:val="20"/>
        </w:rPr>
        <w:t>,</w:t>
      </w:r>
      <w:proofErr w:type="gramEnd"/>
      <w:r w:rsidRPr="006F47B6">
        <w:rPr>
          <w:color w:val="000000"/>
          <w:sz w:val="20"/>
          <w:szCs w:val="20"/>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w:t>
      </w:r>
      <w:r w:rsidRPr="006F47B6">
        <w:rPr>
          <w:color w:val="000000"/>
          <w:sz w:val="20"/>
          <w:szCs w:val="20"/>
          <w:highlight w:val="yellow"/>
        </w:rPr>
        <w:t xml:space="preserve"> </w:t>
      </w:r>
    </w:p>
    <w:p w:rsidR="0063551E" w:rsidRPr="006F47B6" w:rsidRDefault="0063551E" w:rsidP="0063551E">
      <w:pPr>
        <w:ind w:right="-141"/>
        <w:jc w:val="center"/>
        <w:rPr>
          <w:color w:val="000000"/>
          <w:sz w:val="20"/>
          <w:szCs w:val="20"/>
        </w:rPr>
      </w:pPr>
      <w:r w:rsidRPr="006F47B6">
        <w:rPr>
          <w:b/>
          <w:color w:val="000000"/>
          <w:sz w:val="20"/>
          <w:szCs w:val="20"/>
        </w:rPr>
        <w:t xml:space="preserve"> Порядок проведения электронного аукциона</w:t>
      </w:r>
    </w:p>
    <w:p w:rsidR="0063551E" w:rsidRPr="006F47B6" w:rsidRDefault="0063551E" w:rsidP="0063551E">
      <w:pPr>
        <w:ind w:right="-141" w:firstLine="709"/>
        <w:jc w:val="both"/>
        <w:rPr>
          <w:color w:val="000000"/>
          <w:sz w:val="20"/>
          <w:szCs w:val="20"/>
        </w:rPr>
      </w:pPr>
      <w:r w:rsidRPr="006F47B6">
        <w:rPr>
          <w:color w:val="000000"/>
          <w:sz w:val="20"/>
          <w:szCs w:val="20"/>
        </w:rPr>
        <w:t xml:space="preserve"> Порядок проведения электронного аукциона определяется статьями 39.12 и 39.13 ЗК РФ.</w:t>
      </w:r>
    </w:p>
    <w:p w:rsidR="0063551E" w:rsidRPr="006F47B6" w:rsidRDefault="0063551E" w:rsidP="0063551E">
      <w:pPr>
        <w:ind w:right="-141" w:firstLine="709"/>
        <w:jc w:val="both"/>
        <w:rPr>
          <w:b/>
          <w:color w:val="000000"/>
          <w:sz w:val="20"/>
          <w:szCs w:val="20"/>
        </w:rPr>
      </w:pPr>
      <w:r w:rsidRPr="006F47B6">
        <w:rPr>
          <w:sz w:val="20"/>
          <w:szCs w:val="20"/>
          <w:lang w:eastAsia="zh-CN"/>
        </w:rPr>
        <w:t>Электронный аукцион проводится на электронной площадке ее оператором в соответствии с Регламентом ТС.</w:t>
      </w:r>
    </w:p>
    <w:p w:rsidR="0063551E" w:rsidRPr="006F47B6" w:rsidRDefault="0063551E" w:rsidP="0063551E">
      <w:pPr>
        <w:ind w:right="-141" w:firstLine="709"/>
        <w:jc w:val="both"/>
        <w:rPr>
          <w:color w:val="000000"/>
          <w:sz w:val="20"/>
          <w:szCs w:val="20"/>
        </w:rPr>
      </w:pPr>
      <w:r w:rsidRPr="006F47B6">
        <w:rPr>
          <w:color w:val="000000"/>
          <w:sz w:val="20"/>
          <w:szCs w:val="20"/>
        </w:rPr>
        <w:t xml:space="preserve"> Подача предложений о цене.</w:t>
      </w:r>
    </w:p>
    <w:p w:rsidR="0063551E" w:rsidRPr="006F47B6" w:rsidRDefault="0063551E" w:rsidP="0063551E">
      <w:pPr>
        <w:ind w:right="-141" w:firstLine="709"/>
        <w:jc w:val="both"/>
        <w:rPr>
          <w:color w:val="000000"/>
          <w:sz w:val="20"/>
          <w:szCs w:val="20"/>
        </w:rPr>
      </w:pPr>
      <w:r w:rsidRPr="006F47B6">
        <w:rPr>
          <w:color w:val="000000"/>
          <w:sz w:val="20"/>
          <w:szCs w:val="20"/>
        </w:rPr>
        <w:lastRenderedPageBreak/>
        <w:t xml:space="preserve"> В ходе проведения аукциона участники аукциона подают предложения о цене предмета аукциона в соответствии со следующими требованиями:</w:t>
      </w:r>
    </w:p>
    <w:p w:rsidR="0063551E" w:rsidRPr="006F47B6" w:rsidRDefault="0063551E" w:rsidP="0063551E">
      <w:pPr>
        <w:ind w:right="-141" w:firstLine="709"/>
        <w:jc w:val="both"/>
        <w:rPr>
          <w:color w:val="000000"/>
          <w:sz w:val="20"/>
          <w:szCs w:val="20"/>
        </w:rPr>
      </w:pPr>
      <w:r w:rsidRPr="006F47B6">
        <w:rPr>
          <w:color w:val="000000"/>
          <w:sz w:val="20"/>
          <w:szCs w:val="20"/>
        </w:rPr>
        <w:t>1) предложение о цене предмета аукциона увеличивает текущее максимальное предложение о цене предмета аукциона на величину «шага аукциона»;</w:t>
      </w:r>
    </w:p>
    <w:p w:rsidR="0063551E" w:rsidRPr="006F47B6" w:rsidRDefault="0063551E" w:rsidP="0063551E">
      <w:pPr>
        <w:ind w:right="-141" w:firstLine="709"/>
        <w:jc w:val="both"/>
        <w:rPr>
          <w:color w:val="000000"/>
          <w:sz w:val="20"/>
          <w:szCs w:val="20"/>
        </w:rPr>
      </w:pPr>
      <w:r w:rsidRPr="006F47B6">
        <w:rPr>
          <w:color w:val="000000"/>
          <w:sz w:val="20"/>
          <w:szCs w:val="20"/>
        </w:rPr>
        <w:t>2) участник аукциона не вправе подать предложение о цене предмета аукциона в случае, если текущее максимальное предложение о цене предмета аукциона подано таким участником аукциона.</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Подача предложений о </w:t>
      </w:r>
      <w:r w:rsidRPr="006F47B6">
        <w:rPr>
          <w:sz w:val="20"/>
          <w:szCs w:val="20"/>
        </w:rPr>
        <w:t>цене</w:t>
      </w:r>
      <w:r w:rsidRPr="006F47B6">
        <w:rPr>
          <w:color w:val="000000"/>
          <w:sz w:val="20"/>
          <w:szCs w:val="20"/>
        </w:rPr>
        <w:t xml:space="preserve"> (торговая сессия) проводится в день и время, </w:t>
      </w:r>
      <w:proofErr w:type="gramStart"/>
      <w:r w:rsidRPr="006F47B6">
        <w:rPr>
          <w:color w:val="000000"/>
          <w:sz w:val="20"/>
          <w:szCs w:val="20"/>
        </w:rPr>
        <w:t>указанные</w:t>
      </w:r>
      <w:proofErr w:type="gramEnd"/>
      <w:r w:rsidRPr="006F47B6">
        <w:rPr>
          <w:color w:val="000000"/>
          <w:sz w:val="20"/>
          <w:szCs w:val="20"/>
        </w:rPr>
        <w:t xml:space="preserve"> в извещении.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Торговая сессия не проводится в случаях, если: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на участие в торгах не подано или не принято ни одной заявки, либо принята только одна заявка;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в результате рассмотрения заявок на участие в торгах все заявки отклонены;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в результате рассмотрения заявок на участие в торгах участником признан только один Претендент;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торги (лоты) отменены Организатором процедуры;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этап подачи предложений о </w:t>
      </w:r>
      <w:r w:rsidRPr="006F47B6">
        <w:rPr>
          <w:sz w:val="20"/>
          <w:szCs w:val="20"/>
        </w:rPr>
        <w:t>цене</w:t>
      </w:r>
      <w:r w:rsidRPr="006F47B6">
        <w:rPr>
          <w:color w:val="C0504D"/>
          <w:sz w:val="20"/>
          <w:szCs w:val="20"/>
        </w:rPr>
        <w:t xml:space="preserve"> </w:t>
      </w:r>
      <w:r w:rsidRPr="006F47B6">
        <w:rPr>
          <w:color w:val="000000"/>
          <w:sz w:val="20"/>
          <w:szCs w:val="20"/>
        </w:rPr>
        <w:t xml:space="preserve">по торгам (лоту) приостановлен.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С момента начала подачи предложений о </w:t>
      </w:r>
      <w:r w:rsidRPr="006F47B6">
        <w:rPr>
          <w:sz w:val="20"/>
          <w:szCs w:val="20"/>
        </w:rPr>
        <w:t>цене</w:t>
      </w:r>
      <w:r w:rsidRPr="006F47B6">
        <w:rPr>
          <w:color w:val="000000"/>
          <w:sz w:val="20"/>
          <w:szCs w:val="20"/>
        </w:rPr>
        <w:t xml:space="preserve"> в ходе торговой сессии Оператор обеспечивает в Личном кабинете Участника возможность ввода предложений о цене посредством штатного интерфейса ТС отдельно по каждому лоту.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Предложением о </w:t>
      </w:r>
      <w:r w:rsidRPr="006F47B6">
        <w:rPr>
          <w:sz w:val="20"/>
          <w:szCs w:val="20"/>
        </w:rPr>
        <w:t>цене</w:t>
      </w:r>
      <w:r w:rsidRPr="006F47B6">
        <w:rPr>
          <w:color w:val="000000"/>
          <w:sz w:val="20"/>
          <w:szCs w:val="20"/>
        </w:rPr>
        <w:t xml:space="preserve"> признается подписанное ЭП Участника ценовое предложение.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В соответствии с п.9 статьи 39.13. ЗК РФ, время ожидания предложения участника электронного аукциона о </w:t>
      </w:r>
      <w:r w:rsidRPr="006F47B6">
        <w:rPr>
          <w:sz w:val="20"/>
          <w:szCs w:val="20"/>
        </w:rPr>
        <w:t>цене</w:t>
      </w:r>
      <w:r w:rsidRPr="006F47B6">
        <w:rPr>
          <w:color w:val="000000"/>
          <w:sz w:val="20"/>
          <w:szCs w:val="20"/>
        </w:rPr>
        <w:t xml:space="preserve"> предмета аукциона составляет десять минут. При поступлении предложения участника электронного аукциона о повышении цены предмета аукциона время, оставшееся до истечения указанного срока, обновляется до десяти минут. Если в течение указанного времени ни одного предложения о более высокой </w:t>
      </w:r>
      <w:r w:rsidRPr="006F47B6">
        <w:rPr>
          <w:sz w:val="20"/>
          <w:szCs w:val="20"/>
        </w:rPr>
        <w:t xml:space="preserve">цене </w:t>
      </w:r>
      <w:r w:rsidRPr="006F47B6">
        <w:rPr>
          <w:color w:val="000000"/>
          <w:sz w:val="20"/>
          <w:szCs w:val="20"/>
        </w:rPr>
        <w:t>предмета аукциона не поступило, электронный аукцион завершается.</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В соответствии с п.23.4.3. Регламента ТС, время для подачи предложений о цене определяется в следующем порядке:</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время для подачи первого предложения о цене составляет 10 минут с момента начала аукциона;</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в случае поступления предложения о цене, увеличивающего начальную цену договора или текущее лучшее предложение о цене, время для подачи предложений о цене продлевается на 10 минут с момента приема Оператором каждого из таких предложений.</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Если в течение времени для подачи первого предложения о цене или лучшего ценового предложения не поступает ни одного предложения о цене, подача предложений о цене автоматически при помощи программных и технических средств ТС завершается.</w:t>
      </w:r>
    </w:p>
    <w:p w:rsidR="0063551E" w:rsidRPr="006F47B6" w:rsidRDefault="0063551E" w:rsidP="0063551E">
      <w:pPr>
        <w:autoSpaceDE w:val="0"/>
        <w:autoSpaceDN w:val="0"/>
        <w:adjustRightInd w:val="0"/>
        <w:ind w:right="-141" w:firstLine="709"/>
        <w:jc w:val="both"/>
        <w:rPr>
          <w:b/>
          <w:color w:val="000000"/>
          <w:sz w:val="20"/>
          <w:szCs w:val="20"/>
        </w:rPr>
      </w:pPr>
      <w:r w:rsidRPr="006F47B6">
        <w:rPr>
          <w:b/>
          <w:color w:val="000000"/>
          <w:sz w:val="20"/>
          <w:szCs w:val="20"/>
        </w:rPr>
        <w:t>Победителем аукциона признается участник аукциона, предложивший наибольшую цену за земельный участок.</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В ходе проведения подачи предложений о цене Оператор программными средствами УТП обеспечивает отклонение предложения о цене в момент его поступления и соответствующее уведомление Участника, в случаях если:</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предложение о цене подано до начала или по истечении установленного времени для подачи предложений о цене;</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представленное предложение о цене ниже начальной цены;</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представленное предложение о цене равно нулю;</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представленное предложение о цене не соответствует увеличению текущей цены в соответствии с «шагом аукциона»;</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представленное Участником предложение о цене меньше ранее представленных предложений;</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представленное Участником предложение о цене является лучшим текущим предложением о цене.</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При подаче предложений о цене Оператор обеспечивает конфиденциальность информации об участниках.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 xml:space="preserve"> Ход проведения процедуры подачи предложений о цене по лоту фиксируется Оператором в электронном журнале. Журнал с предложениями о цене Участников направляется в Личный кабинет Организатора процедуры в течение одного часа со времени завершения торговой сессии. По аукциону Оператор направляет в Личный кабинет Организатора процедуры журнал с лучшими ценовыми предложениями Участников аукциона и посредством штатного интерфейса ТС обеспечивает просмотр всех предложений о цене, поданных Участниками аукциона. </w:t>
      </w:r>
    </w:p>
    <w:p w:rsidR="0063551E" w:rsidRPr="006F47B6" w:rsidRDefault="0063551E" w:rsidP="0063551E">
      <w:pPr>
        <w:autoSpaceDE w:val="0"/>
        <w:autoSpaceDN w:val="0"/>
        <w:adjustRightInd w:val="0"/>
        <w:ind w:right="-141" w:firstLine="709"/>
        <w:jc w:val="both"/>
        <w:rPr>
          <w:color w:val="000000"/>
          <w:sz w:val="20"/>
          <w:szCs w:val="20"/>
        </w:rPr>
      </w:pPr>
      <w:r w:rsidRPr="006F47B6">
        <w:rPr>
          <w:color w:val="000000"/>
          <w:sz w:val="20"/>
          <w:szCs w:val="20"/>
        </w:rPr>
        <w:t>Оператор прекращает блокирование в отношении денежных средств Участников, не сделавших предложения о цене в ходе торговой сессии по лоту, заблокированных в размере задатка на лицевом счете на площадке не позднее одного дня, следующего за днем завершения торговой сессии.</w:t>
      </w:r>
    </w:p>
    <w:p w:rsidR="0063551E" w:rsidRPr="006F47B6" w:rsidRDefault="0063551E" w:rsidP="0063551E">
      <w:pPr>
        <w:autoSpaceDE w:val="0"/>
        <w:autoSpaceDN w:val="0"/>
        <w:adjustRightInd w:val="0"/>
        <w:ind w:right="-141"/>
        <w:jc w:val="center"/>
        <w:rPr>
          <w:b/>
          <w:bCs/>
          <w:iCs/>
          <w:color w:val="000000"/>
          <w:sz w:val="20"/>
          <w:szCs w:val="20"/>
        </w:rPr>
      </w:pPr>
    </w:p>
    <w:p w:rsidR="0063551E" w:rsidRPr="006F47B6" w:rsidRDefault="0063551E" w:rsidP="0063551E">
      <w:pPr>
        <w:autoSpaceDE w:val="0"/>
        <w:autoSpaceDN w:val="0"/>
        <w:adjustRightInd w:val="0"/>
        <w:ind w:right="-141"/>
        <w:jc w:val="center"/>
        <w:rPr>
          <w:b/>
          <w:color w:val="000000"/>
          <w:sz w:val="20"/>
          <w:szCs w:val="20"/>
        </w:rPr>
      </w:pPr>
      <w:r w:rsidRPr="006F47B6">
        <w:rPr>
          <w:b/>
          <w:bCs/>
          <w:iCs/>
          <w:color w:val="000000"/>
          <w:sz w:val="20"/>
          <w:szCs w:val="20"/>
        </w:rPr>
        <w:t xml:space="preserve"> Подведение итогов торгов</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Уполномоченный специалист организатора процедуры посредством штатного интерфейса в установленный срок по каждому лоту отдельно формирует протокол о результатах аукциона (об итогах), прикладывает копию письменного протокола в виде файла (при наличии) и подписывает ЭП. </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Протокол проведения электронного аукциона подписывается усиленной квалифицированной электронной подписью оператором электронной площадки и размещается им на электронной площадке в течение одного часа после окончания электронного аукциона. На основании данного протокола организатор </w:t>
      </w:r>
      <w:r w:rsidRPr="006F47B6">
        <w:rPr>
          <w:color w:val="000000"/>
          <w:sz w:val="20"/>
          <w:szCs w:val="20"/>
        </w:rPr>
        <w:lastRenderedPageBreak/>
        <w:t>электронного аукциона в день проведения электронного аукциона обеспечивает подготовку протокола о результатах аукциона (об итогах), подписание данного протокола усиленной квалифицированной электронной подписью лицом, уполномоченным действовать от имени организатора аукциона, и его размещение в течение одного рабочего дня со дня подписания данного протокола на электронной площадке. Протокол о результатах аукциона (об итогах) после его размещения на электронной площадке в автоматическом режиме направляется оператором электронной площадки для размещения на официальном сайте.</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Оператор в течение одного часа со времени подписания Организатором процедуры протокола о результатах аукциона (об итогах):</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направляет победителю аукциона или единственному участнику аукциона уведомление с протоколом о результатах аукциона (об итогах);</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прекращает блокирование в отношении денежных средств участников, заблокированных в размере задатка на лицевом счете на площадке, за исключением победителя аукциона или единственного участника аукциона;</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размещает в открытой части ТС протокол о результатах аукциона (об итогах) (по решению Организатора процедуры).</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В случае</w:t>
      </w:r>
      <w:proofErr w:type="gramStart"/>
      <w:r w:rsidRPr="006F47B6">
        <w:rPr>
          <w:color w:val="000000"/>
          <w:sz w:val="20"/>
          <w:szCs w:val="20"/>
        </w:rPr>
        <w:t>,</w:t>
      </w:r>
      <w:proofErr w:type="gramEnd"/>
      <w:r w:rsidRPr="006F47B6">
        <w:rPr>
          <w:color w:val="000000"/>
          <w:sz w:val="20"/>
          <w:szCs w:val="20"/>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 14 или 20 статьи 39.12. ЗК РФ, засчитываются в оплату приобретаемого земельного участка. Задатки, внесенные этими лицами, не заключившими в установленном настоящей статьей порядке договор аренды  земельного участка вследствие уклонения от заключения указанного договора, не возвращаются.</w:t>
      </w:r>
    </w:p>
    <w:p w:rsidR="0063551E" w:rsidRPr="006F47B6" w:rsidRDefault="0063551E" w:rsidP="0063551E">
      <w:pPr>
        <w:autoSpaceDE w:val="0"/>
        <w:autoSpaceDN w:val="0"/>
        <w:adjustRightInd w:val="0"/>
        <w:ind w:right="-141"/>
        <w:jc w:val="center"/>
        <w:rPr>
          <w:b/>
          <w:color w:val="000000"/>
          <w:sz w:val="20"/>
          <w:szCs w:val="20"/>
        </w:rPr>
      </w:pPr>
      <w:r w:rsidRPr="006F47B6">
        <w:rPr>
          <w:b/>
          <w:color w:val="000000"/>
          <w:sz w:val="20"/>
          <w:szCs w:val="20"/>
        </w:rPr>
        <w:t xml:space="preserve"> Заключение договора</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Заключение договора аренды земельного участка (далее – договор) в электронной форме осуществляется сторонами в установленный срок посредством штатного интерфейса ТС. </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По результатам проведения электронного аукциона не допускается заключение договора </w:t>
      </w:r>
      <w:proofErr w:type="gramStart"/>
      <w:r w:rsidRPr="006F47B6">
        <w:rPr>
          <w:color w:val="000000"/>
          <w:sz w:val="20"/>
          <w:szCs w:val="20"/>
        </w:rPr>
        <w:t>ранее</w:t>
      </w:r>
      <w:proofErr w:type="gramEnd"/>
      <w:r w:rsidRPr="006F47B6">
        <w:rPr>
          <w:color w:val="000000"/>
          <w:sz w:val="20"/>
          <w:szCs w:val="20"/>
        </w:rPr>
        <w:t xml:space="preserve"> чем через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w:t>
      </w:r>
      <w:proofErr w:type="gramStart"/>
      <w:r w:rsidRPr="006F47B6">
        <w:rPr>
          <w:color w:val="000000"/>
          <w:sz w:val="20"/>
          <w:szCs w:val="20"/>
        </w:rPr>
        <w:t>Уполномоченный орган обязан в течение пяти дней со дня истечения срока, предусмотренного пунктом 12.2, направить победителю электронного аукциона или иным лицам, с которыми в соответствии с пунктами 13, 14, 20 и 25 статьи 39.12 ЗК РФ заключается договор аренды земельного участка, находящегося в государственной или муниципальной собственности, подписанный проект договора аренды земельного участка, находящегося в государственной или муниципальной собственности.</w:t>
      </w:r>
      <w:proofErr w:type="gramEnd"/>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По результатам проведения электронного аукциона договор аренды земельного участка, находящегося в государственной или муниципальной собственности, заключается в электронной форме и подписывается усиленной квалифицированной электронной подписью сторон такого договора.</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Не допускается заключение договора, не соответствующего условиям, предусмотренным извещением о проведен</w:t>
      </w:r>
      <w:proofErr w:type="gramStart"/>
      <w:r w:rsidRPr="006F47B6">
        <w:rPr>
          <w:color w:val="000000"/>
          <w:sz w:val="20"/>
          <w:szCs w:val="20"/>
        </w:rPr>
        <w:t>ии ау</w:t>
      </w:r>
      <w:proofErr w:type="gramEnd"/>
      <w:r w:rsidRPr="006F47B6">
        <w:rPr>
          <w:color w:val="000000"/>
          <w:sz w:val="20"/>
          <w:szCs w:val="20"/>
        </w:rPr>
        <w:t>кциона, а также сведениям, содержащимся в протоколе рассмотрения заявок на участие в аукционе, в случае, если аукцион признан несостоявшимся, или в протоколе о результатах электронного аукциона.</w:t>
      </w:r>
    </w:p>
    <w:p w:rsidR="0063551E" w:rsidRPr="006F47B6" w:rsidRDefault="0063551E" w:rsidP="0063551E">
      <w:pPr>
        <w:autoSpaceDE w:val="0"/>
        <w:autoSpaceDN w:val="0"/>
        <w:adjustRightInd w:val="0"/>
        <w:ind w:right="-141" w:firstLine="708"/>
        <w:jc w:val="both"/>
        <w:rPr>
          <w:sz w:val="20"/>
          <w:szCs w:val="20"/>
        </w:rPr>
      </w:pPr>
      <w:r w:rsidRPr="006F47B6">
        <w:rPr>
          <w:sz w:val="20"/>
          <w:szCs w:val="20"/>
        </w:rPr>
        <w:t>Договор подлежит обязательной государственной регистрации.</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Если договор в течение тридцати дней со дня направления победителю аукциона проекта указанного договора не был им подписан,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В случае</w:t>
      </w:r>
      <w:proofErr w:type="gramStart"/>
      <w:r w:rsidRPr="006F47B6">
        <w:rPr>
          <w:color w:val="000000"/>
          <w:sz w:val="20"/>
          <w:szCs w:val="20"/>
        </w:rPr>
        <w:t>,</w:t>
      </w:r>
      <w:proofErr w:type="gramEnd"/>
      <w:r w:rsidRPr="006F47B6">
        <w:rPr>
          <w:color w:val="000000"/>
          <w:sz w:val="20"/>
          <w:szCs w:val="20"/>
        </w:rPr>
        <w:t xml:space="preserve">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этот участник не представил (не подписал) договор, организатор аукциона вправе объявить о проведении повторного аукциона или распорядиться земельным участком иным образом в соответствии с ЗК РФ.</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 xml:space="preserve"> Сведения о победителях аукционов, уклонившихся от заключения договора аренды земельного участка, являющегося предметом аукциона, и об иных лицах, с которыми указанные договоры заключаются в соответствии с пунктом 13, 14 или 20 статьи 39.12 ЗК РФ и которые уклонились от их заключения, включаются в реестр недобросовестных участников аукциона.</w:t>
      </w:r>
    </w:p>
    <w:p w:rsidR="0063551E" w:rsidRPr="006F47B6" w:rsidRDefault="0063551E" w:rsidP="0063551E">
      <w:pPr>
        <w:autoSpaceDE w:val="0"/>
        <w:autoSpaceDN w:val="0"/>
        <w:adjustRightInd w:val="0"/>
        <w:ind w:right="-141" w:firstLine="708"/>
        <w:jc w:val="both"/>
        <w:rPr>
          <w:color w:val="000000"/>
          <w:sz w:val="20"/>
          <w:szCs w:val="20"/>
        </w:rPr>
      </w:pPr>
      <w:r w:rsidRPr="006F47B6">
        <w:rPr>
          <w:color w:val="000000"/>
          <w:sz w:val="20"/>
          <w:szCs w:val="20"/>
        </w:rPr>
        <w:t>Ведение реестра недобросовестных участников аукциона осуществляется уполномоченным Правительством Российской Федерации федеральным органом исполнительной власти.</w:t>
      </w:r>
    </w:p>
    <w:p w:rsidR="0063551E" w:rsidRPr="006F47B6" w:rsidRDefault="0063551E" w:rsidP="0063551E">
      <w:pPr>
        <w:suppressAutoHyphens/>
        <w:ind w:right="-141"/>
        <w:jc w:val="center"/>
        <w:rPr>
          <w:b/>
          <w:sz w:val="20"/>
          <w:szCs w:val="20"/>
          <w:lang w:eastAsia="ar-SA"/>
        </w:rPr>
      </w:pPr>
      <w:r w:rsidRPr="006F47B6">
        <w:rPr>
          <w:b/>
          <w:sz w:val="20"/>
          <w:szCs w:val="20"/>
          <w:lang w:eastAsia="ar-SA"/>
        </w:rPr>
        <w:t>Дополнительная информация</w:t>
      </w:r>
    </w:p>
    <w:p w:rsidR="0063551E" w:rsidRPr="006F47B6" w:rsidRDefault="0063551E" w:rsidP="0063551E">
      <w:pPr>
        <w:suppressAutoHyphens/>
        <w:ind w:right="-141" w:firstLine="709"/>
        <w:jc w:val="both"/>
        <w:rPr>
          <w:sz w:val="20"/>
          <w:szCs w:val="20"/>
          <w:lang w:eastAsia="ar-SA"/>
        </w:rPr>
      </w:pPr>
      <w:r w:rsidRPr="006F47B6">
        <w:rPr>
          <w:sz w:val="20"/>
          <w:szCs w:val="20"/>
          <w:lang w:eastAsia="ar-SA"/>
        </w:rPr>
        <w:t xml:space="preserve">В случае выявления отсутствия каких-либо сведений о проводимом аукционе, следует руководствоваться ЗК РФ и иным законодательством в сфере земельных отношений, а также Регламентами УТП и торговой секции УТП.  </w:t>
      </w:r>
    </w:p>
    <w:p w:rsidR="0063551E" w:rsidRPr="006F47B6" w:rsidRDefault="0063551E" w:rsidP="0063551E">
      <w:pPr>
        <w:suppressAutoHyphens/>
        <w:ind w:right="-141" w:firstLine="709"/>
        <w:jc w:val="both"/>
        <w:rPr>
          <w:b/>
          <w:sz w:val="20"/>
          <w:szCs w:val="20"/>
          <w:lang w:eastAsia="ar-SA"/>
        </w:rPr>
      </w:pPr>
      <w:proofErr w:type="gramStart"/>
      <w:r w:rsidRPr="006F47B6">
        <w:rPr>
          <w:sz w:val="20"/>
          <w:szCs w:val="20"/>
          <w:lang w:eastAsia="ar-SA"/>
        </w:rPr>
        <w:lastRenderedPageBreak/>
        <w:t xml:space="preserve">В соответствии с пунктом 3.2 статьи 39.13 ЗК РФ, пунктом 4(1) постановления Правительства Российской Федерации от 10.05.2018 № 564 «О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процедуры и установлении ее предельных размеров» оператор электронной площадки вправе в соответствии с </w:t>
      </w:r>
      <w:hyperlink r:id="rId22" w:anchor="/document/71941528/entry/1000" w:history="1">
        <w:r w:rsidRPr="006F47B6">
          <w:rPr>
            <w:sz w:val="20"/>
            <w:szCs w:val="20"/>
            <w:lang w:eastAsia="ar-SA"/>
          </w:rPr>
          <w:t>Правилами</w:t>
        </w:r>
      </w:hyperlink>
      <w:r w:rsidRPr="006F47B6">
        <w:rPr>
          <w:sz w:val="20"/>
          <w:szCs w:val="20"/>
          <w:lang w:eastAsia="ar-SA"/>
        </w:rPr>
        <w:t>, утвержденными вышеуказанным постановлением, взимать с победителя аукциона или иного лица, с</w:t>
      </w:r>
      <w:proofErr w:type="gramEnd"/>
      <w:r w:rsidRPr="006F47B6">
        <w:rPr>
          <w:sz w:val="20"/>
          <w:szCs w:val="20"/>
          <w:lang w:eastAsia="ar-SA"/>
        </w:rPr>
        <w:t xml:space="preserve"> которыми в соответствии с </w:t>
      </w:r>
      <w:hyperlink r:id="rId23" w:anchor="/document/12124624/entry/391213" w:history="1">
        <w:r w:rsidRPr="006F47B6">
          <w:rPr>
            <w:sz w:val="20"/>
            <w:szCs w:val="20"/>
            <w:lang w:eastAsia="ar-SA"/>
          </w:rPr>
          <w:t>пунктами 13</w:t>
        </w:r>
      </w:hyperlink>
      <w:r w:rsidRPr="006F47B6">
        <w:rPr>
          <w:sz w:val="20"/>
          <w:szCs w:val="20"/>
          <w:lang w:eastAsia="ar-SA"/>
        </w:rPr>
        <w:t xml:space="preserve">, </w:t>
      </w:r>
      <w:hyperlink r:id="rId24" w:anchor="/document/12124624/entry/391214" w:history="1">
        <w:r w:rsidRPr="006F47B6">
          <w:rPr>
            <w:sz w:val="20"/>
            <w:szCs w:val="20"/>
            <w:lang w:eastAsia="ar-SA"/>
          </w:rPr>
          <w:t>14</w:t>
        </w:r>
      </w:hyperlink>
      <w:r w:rsidRPr="006F47B6">
        <w:rPr>
          <w:sz w:val="20"/>
          <w:szCs w:val="20"/>
          <w:lang w:eastAsia="ar-SA"/>
        </w:rPr>
        <w:t xml:space="preserve">, </w:t>
      </w:r>
      <w:hyperlink r:id="rId25" w:anchor="/document/12124624/entry/391220" w:history="1">
        <w:r w:rsidRPr="006F47B6">
          <w:rPr>
            <w:sz w:val="20"/>
            <w:szCs w:val="20"/>
            <w:lang w:eastAsia="ar-SA"/>
          </w:rPr>
          <w:t>20</w:t>
        </w:r>
      </w:hyperlink>
      <w:r w:rsidRPr="006F47B6">
        <w:rPr>
          <w:sz w:val="20"/>
          <w:szCs w:val="20"/>
          <w:lang w:eastAsia="ar-SA"/>
        </w:rPr>
        <w:t xml:space="preserve"> и 25 статьи 39</w:t>
      </w:r>
      <w:r w:rsidRPr="006F47B6">
        <w:rPr>
          <w:sz w:val="20"/>
          <w:szCs w:val="20"/>
          <w:vertAlign w:val="superscript"/>
          <w:lang w:eastAsia="ar-SA"/>
        </w:rPr>
        <w:t> </w:t>
      </w:r>
      <w:r w:rsidRPr="006F47B6">
        <w:rPr>
          <w:sz w:val="20"/>
          <w:szCs w:val="20"/>
          <w:lang w:eastAsia="ar-SA"/>
        </w:rPr>
        <w:t>.12  ЗК РФ заключается договор аренды земельного участка, плату за участие в аукционе.  Участие в торгах, проводимых в торговой секции «Приватизация, аренда и продажа прав», бесплатное для претендентов (участников).</w:t>
      </w:r>
    </w:p>
    <w:p w:rsidR="0063551E" w:rsidRPr="006F47B6" w:rsidRDefault="0063551E" w:rsidP="0063551E">
      <w:pPr>
        <w:tabs>
          <w:tab w:val="left" w:pos="0"/>
        </w:tabs>
        <w:suppressAutoHyphens/>
        <w:ind w:right="-141" w:firstLine="709"/>
        <w:jc w:val="both"/>
        <w:rPr>
          <w:bCs/>
          <w:sz w:val="20"/>
          <w:szCs w:val="20"/>
          <w:lang w:eastAsia="ar-SA"/>
        </w:rPr>
      </w:pPr>
      <w:r w:rsidRPr="006F47B6">
        <w:rPr>
          <w:bCs/>
          <w:sz w:val="20"/>
          <w:szCs w:val="20"/>
          <w:lang w:eastAsia="ar-SA"/>
        </w:rPr>
        <w:t>Закрепление и вынос границ земельного участка на местности осуществляется покупателем за свой счет и своими силами.</w:t>
      </w:r>
    </w:p>
    <w:p w:rsidR="0063551E" w:rsidRPr="006F47B6" w:rsidRDefault="0063551E" w:rsidP="0063551E">
      <w:pPr>
        <w:ind w:right="-141" w:firstLine="709"/>
        <w:jc w:val="both"/>
        <w:rPr>
          <w:b/>
          <w:sz w:val="20"/>
          <w:szCs w:val="20"/>
        </w:rPr>
      </w:pPr>
      <w:r w:rsidRPr="006F47B6">
        <w:rPr>
          <w:sz w:val="20"/>
          <w:szCs w:val="20"/>
          <w:lang w:eastAsia="ar-SA"/>
        </w:rPr>
        <w:t>Доступ на участок свободный, осмотр земельного участка на местности проводится претендентами самостоятельно.</w:t>
      </w:r>
    </w:p>
    <w:p w:rsidR="0063551E" w:rsidRPr="006F47B6" w:rsidRDefault="0063551E" w:rsidP="0063551E">
      <w:pPr>
        <w:ind w:right="-141" w:firstLine="709"/>
        <w:jc w:val="both"/>
        <w:rPr>
          <w:sz w:val="20"/>
          <w:szCs w:val="20"/>
        </w:rPr>
      </w:pPr>
      <w:r w:rsidRPr="006F47B6">
        <w:rPr>
          <w:b/>
          <w:sz w:val="20"/>
          <w:szCs w:val="20"/>
        </w:rPr>
        <w:t xml:space="preserve">Проект договора аренды  и форма заявки на участие в аукционе </w:t>
      </w:r>
      <w:r w:rsidRPr="006F47B6">
        <w:rPr>
          <w:sz w:val="20"/>
          <w:szCs w:val="20"/>
        </w:rPr>
        <w:t>размещены</w:t>
      </w:r>
      <w:r w:rsidRPr="006F47B6">
        <w:rPr>
          <w:b/>
          <w:sz w:val="20"/>
          <w:szCs w:val="20"/>
        </w:rPr>
        <w:t xml:space="preserve"> </w:t>
      </w:r>
      <w:r w:rsidRPr="006F47B6">
        <w:rPr>
          <w:color w:val="000000"/>
          <w:sz w:val="20"/>
          <w:szCs w:val="20"/>
        </w:rPr>
        <w:t xml:space="preserve">на </w:t>
      </w:r>
      <w:r w:rsidRPr="006F47B6">
        <w:rPr>
          <w:sz w:val="20"/>
          <w:szCs w:val="20"/>
        </w:rPr>
        <w:t xml:space="preserve">официальном сайте Российской Федерации в информационно-телекоммуникационной сети «Интернет» для размещения информации о проведении торгов </w:t>
      </w:r>
      <w:hyperlink r:id="rId26" w:history="1">
        <w:r w:rsidRPr="006F47B6">
          <w:rPr>
            <w:color w:val="3366CC"/>
            <w:sz w:val="20"/>
            <w:szCs w:val="20"/>
            <w:u w:val="single"/>
          </w:rPr>
          <w:t>www.torgi.gov.ru</w:t>
        </w:r>
      </w:hyperlink>
      <w:r w:rsidRPr="006F47B6">
        <w:rPr>
          <w:color w:val="000000"/>
          <w:sz w:val="20"/>
          <w:szCs w:val="20"/>
        </w:rPr>
        <w:t xml:space="preserve">. </w:t>
      </w:r>
    </w:p>
    <w:p w:rsidR="0063551E" w:rsidRPr="006F47B6" w:rsidRDefault="0063551E" w:rsidP="0063551E">
      <w:pPr>
        <w:ind w:right="-141" w:firstLine="709"/>
        <w:jc w:val="both"/>
        <w:rPr>
          <w:sz w:val="20"/>
          <w:szCs w:val="20"/>
        </w:rPr>
      </w:pPr>
      <w:r w:rsidRPr="006F47B6">
        <w:rPr>
          <w:sz w:val="20"/>
          <w:szCs w:val="20"/>
        </w:rPr>
        <w:t xml:space="preserve">Необходимые материалы и документы по аукциону можно получить в Администрации Угловского городского поселения по адресу: 174361, Новгородская область, Окуловский район, </w:t>
      </w:r>
      <w:proofErr w:type="spellStart"/>
      <w:r w:rsidRPr="006F47B6">
        <w:rPr>
          <w:sz w:val="20"/>
          <w:szCs w:val="20"/>
        </w:rPr>
        <w:t>рп</w:t>
      </w:r>
      <w:proofErr w:type="spellEnd"/>
      <w:r w:rsidRPr="006F47B6">
        <w:rPr>
          <w:sz w:val="20"/>
          <w:szCs w:val="20"/>
        </w:rPr>
        <w:t>. Угловка, ул</w:t>
      </w:r>
      <w:proofErr w:type="gramStart"/>
      <w:r w:rsidRPr="006F47B6">
        <w:rPr>
          <w:sz w:val="20"/>
          <w:szCs w:val="20"/>
        </w:rPr>
        <w:t>.Ц</w:t>
      </w:r>
      <w:proofErr w:type="gramEnd"/>
      <w:r w:rsidRPr="006F47B6">
        <w:rPr>
          <w:sz w:val="20"/>
          <w:szCs w:val="20"/>
        </w:rPr>
        <w:t>ентральная, д.9, каб.2, по рабочим дням с 8 часов 30 мин. до 17 час. 30 мин., перерыв с 13 час. 00 мин. до 14 час. 00 мин.</w:t>
      </w:r>
    </w:p>
    <w:p w:rsidR="0063551E" w:rsidRPr="006F47B6" w:rsidRDefault="0063551E" w:rsidP="0063551E">
      <w:pPr>
        <w:ind w:right="-141" w:firstLine="709"/>
        <w:jc w:val="both"/>
        <w:rPr>
          <w:sz w:val="20"/>
          <w:szCs w:val="20"/>
        </w:rPr>
      </w:pPr>
      <w:r w:rsidRPr="006F47B6">
        <w:rPr>
          <w:sz w:val="20"/>
          <w:szCs w:val="20"/>
        </w:rPr>
        <w:t>Дополнительную информацию по проведению аукциона можно получить по телефону: (8-816-57) 262-98.</w:t>
      </w:r>
    </w:p>
    <w:p w:rsidR="0063551E" w:rsidRPr="006F47B6" w:rsidRDefault="0063551E" w:rsidP="0063551E">
      <w:pPr>
        <w:shd w:val="clear" w:color="auto" w:fill="FFFFFF"/>
        <w:spacing w:line="240" w:lineRule="atLeast"/>
        <w:jc w:val="center"/>
        <w:rPr>
          <w:b/>
          <w:color w:val="000000"/>
          <w:sz w:val="20"/>
          <w:szCs w:val="20"/>
        </w:rPr>
      </w:pPr>
      <w:r w:rsidRPr="006F47B6">
        <w:rPr>
          <w:b/>
          <w:color w:val="000000"/>
          <w:sz w:val="20"/>
          <w:szCs w:val="20"/>
        </w:rPr>
        <w:t>ПРОТОКОЛ № 1</w:t>
      </w:r>
    </w:p>
    <w:p w:rsidR="0063551E" w:rsidRPr="006F47B6" w:rsidRDefault="0063551E" w:rsidP="0063551E">
      <w:pPr>
        <w:shd w:val="clear" w:color="auto" w:fill="FFFFFF"/>
        <w:spacing w:line="240" w:lineRule="atLeast"/>
        <w:jc w:val="center"/>
        <w:rPr>
          <w:b/>
          <w:color w:val="000000"/>
          <w:sz w:val="20"/>
          <w:szCs w:val="20"/>
        </w:rPr>
      </w:pPr>
      <w:r w:rsidRPr="006F47B6">
        <w:rPr>
          <w:b/>
          <w:color w:val="000000"/>
          <w:sz w:val="20"/>
          <w:szCs w:val="20"/>
        </w:rPr>
        <w:t>о результатах аукциона  в электронной форме</w:t>
      </w:r>
    </w:p>
    <w:p w:rsidR="0063551E" w:rsidRPr="006F47B6" w:rsidRDefault="0063551E" w:rsidP="0063551E">
      <w:pPr>
        <w:shd w:val="clear" w:color="auto" w:fill="FFFFFF"/>
        <w:spacing w:line="240" w:lineRule="atLeast"/>
        <w:jc w:val="center"/>
        <w:rPr>
          <w:b/>
          <w:color w:val="000000"/>
          <w:sz w:val="20"/>
          <w:szCs w:val="20"/>
        </w:rPr>
      </w:pPr>
      <w:r w:rsidRPr="006F47B6">
        <w:rPr>
          <w:b/>
          <w:color w:val="000000"/>
          <w:sz w:val="20"/>
          <w:szCs w:val="20"/>
        </w:rPr>
        <w:t>на право заключения договора аренды земельного участка</w:t>
      </w:r>
    </w:p>
    <w:p w:rsidR="0063551E" w:rsidRPr="006F47B6" w:rsidRDefault="0063551E" w:rsidP="0063551E">
      <w:pPr>
        <w:shd w:val="clear" w:color="auto" w:fill="FFFFFF"/>
        <w:spacing w:after="150" w:line="240" w:lineRule="atLeast"/>
        <w:rPr>
          <w:color w:val="000000"/>
          <w:sz w:val="20"/>
          <w:szCs w:val="20"/>
        </w:rPr>
      </w:pPr>
    </w:p>
    <w:p w:rsidR="0063551E" w:rsidRPr="006F47B6" w:rsidRDefault="0063551E" w:rsidP="0063551E">
      <w:pPr>
        <w:shd w:val="clear" w:color="auto" w:fill="FFFFFF"/>
        <w:spacing w:after="150" w:line="240" w:lineRule="atLeast"/>
        <w:rPr>
          <w:color w:val="000000"/>
          <w:sz w:val="20"/>
          <w:szCs w:val="20"/>
        </w:rPr>
      </w:pPr>
      <w:r w:rsidRPr="006F47B6">
        <w:rPr>
          <w:color w:val="000000"/>
          <w:sz w:val="20"/>
          <w:szCs w:val="20"/>
        </w:rPr>
        <w:t xml:space="preserve">р.п. Угловка                                                                                                 12 апреля 2024 года                                    </w:t>
      </w:r>
    </w:p>
    <w:p w:rsidR="0063551E" w:rsidRPr="006F47B6" w:rsidRDefault="0063551E" w:rsidP="0063551E">
      <w:pPr>
        <w:shd w:val="clear" w:color="auto" w:fill="FFFFFF"/>
        <w:spacing w:after="150" w:line="240" w:lineRule="atLeast"/>
        <w:jc w:val="both"/>
        <w:rPr>
          <w:color w:val="000000"/>
          <w:sz w:val="20"/>
          <w:szCs w:val="20"/>
        </w:rPr>
      </w:pPr>
      <w:r w:rsidRPr="006F47B6">
        <w:rPr>
          <w:bCs/>
          <w:color w:val="000000"/>
          <w:sz w:val="20"/>
          <w:szCs w:val="20"/>
        </w:rPr>
        <w:t xml:space="preserve">        Аукционная комиссия Администрации Угловского городского поселения рассмотрела результаты  электронного аукциона, назначенного на  12.04.2024 года на 11 часов 00 минут (основание - постановление</w:t>
      </w:r>
      <w:r w:rsidRPr="006F47B6">
        <w:rPr>
          <w:color w:val="000000"/>
          <w:sz w:val="20"/>
          <w:szCs w:val="20"/>
        </w:rPr>
        <w:t xml:space="preserve">   Администрации Угловского городского поселения от 11.03.2024 № 113 «О проведен</w:t>
      </w:r>
      <w:proofErr w:type="gramStart"/>
      <w:r w:rsidRPr="006F47B6">
        <w:rPr>
          <w:color w:val="000000"/>
          <w:sz w:val="20"/>
          <w:szCs w:val="20"/>
        </w:rPr>
        <w:t>ии ау</w:t>
      </w:r>
      <w:proofErr w:type="gramEnd"/>
      <w:r w:rsidRPr="006F47B6">
        <w:rPr>
          <w:color w:val="000000"/>
          <w:sz w:val="20"/>
          <w:szCs w:val="20"/>
        </w:rPr>
        <w:t>кциона в электронной форме»).</w:t>
      </w:r>
    </w:p>
    <w:p w:rsidR="0063551E" w:rsidRPr="006F47B6" w:rsidRDefault="0063551E" w:rsidP="0063551E">
      <w:pPr>
        <w:ind w:firstLine="708"/>
        <w:jc w:val="both"/>
        <w:rPr>
          <w:b/>
          <w:sz w:val="20"/>
          <w:szCs w:val="20"/>
        </w:rPr>
      </w:pPr>
      <w:r w:rsidRPr="006F47B6">
        <w:rPr>
          <w:b/>
          <w:color w:val="000000"/>
          <w:sz w:val="20"/>
          <w:szCs w:val="20"/>
        </w:rPr>
        <w:t>Дата и место проведения аукциона:</w:t>
      </w:r>
      <w:r w:rsidRPr="006F47B6">
        <w:rPr>
          <w:sz w:val="20"/>
          <w:szCs w:val="20"/>
        </w:rPr>
        <w:t xml:space="preserve"> электронная площадка – универсальная торговая платформа АО «</w:t>
      </w:r>
      <w:proofErr w:type="spellStart"/>
      <w:r w:rsidRPr="006F47B6">
        <w:rPr>
          <w:sz w:val="20"/>
          <w:szCs w:val="20"/>
        </w:rPr>
        <w:t>Сбербанк-АСТ</w:t>
      </w:r>
      <w:proofErr w:type="spellEnd"/>
      <w:r w:rsidRPr="006F47B6">
        <w:rPr>
          <w:sz w:val="20"/>
          <w:szCs w:val="20"/>
        </w:rPr>
        <w:t>», размещенная на сайте http://utp.sberbank-ast.ru в сети Интернет (торговая секция «Приватизация, аренда и продажа прав») 12.04.2024, 11 часов 00 минут по московскому времени.</w:t>
      </w:r>
    </w:p>
    <w:p w:rsidR="0063551E" w:rsidRPr="006F47B6" w:rsidRDefault="0063551E" w:rsidP="0063551E">
      <w:pPr>
        <w:shd w:val="clear" w:color="auto" w:fill="FFFFFF"/>
        <w:spacing w:after="150" w:line="240" w:lineRule="atLeast"/>
        <w:jc w:val="both"/>
        <w:rPr>
          <w:sz w:val="20"/>
          <w:szCs w:val="20"/>
        </w:rPr>
      </w:pPr>
      <w:r w:rsidRPr="006F47B6">
        <w:rPr>
          <w:b/>
          <w:bCs/>
          <w:color w:val="000000"/>
          <w:sz w:val="20"/>
          <w:szCs w:val="20"/>
        </w:rPr>
        <w:t>Место рассмотрения результатов:</w:t>
      </w:r>
      <w:r w:rsidRPr="006F47B6">
        <w:rPr>
          <w:color w:val="000000"/>
          <w:sz w:val="20"/>
          <w:szCs w:val="20"/>
        </w:rPr>
        <w:t xml:space="preserve"> </w:t>
      </w:r>
      <w:r w:rsidRPr="006F47B6">
        <w:rPr>
          <w:sz w:val="20"/>
          <w:szCs w:val="20"/>
        </w:rPr>
        <w:t>174361, Новгородская область, Окуловский район, р.п. Угловка, ул. Центральная, д.9, каб.4</w:t>
      </w:r>
    </w:p>
    <w:p w:rsidR="0063551E" w:rsidRPr="006F47B6" w:rsidRDefault="0063551E" w:rsidP="0063551E">
      <w:pPr>
        <w:shd w:val="clear" w:color="auto" w:fill="FFFFFF"/>
        <w:spacing w:after="150" w:line="240" w:lineRule="atLeast"/>
        <w:jc w:val="both"/>
        <w:rPr>
          <w:color w:val="000000"/>
          <w:sz w:val="20"/>
          <w:szCs w:val="20"/>
        </w:rPr>
      </w:pPr>
      <w:r w:rsidRPr="006F47B6">
        <w:rPr>
          <w:b/>
          <w:bCs/>
          <w:color w:val="000000"/>
          <w:sz w:val="20"/>
          <w:szCs w:val="20"/>
        </w:rPr>
        <w:t>Организатор торгов:</w:t>
      </w:r>
      <w:r w:rsidRPr="006F47B6">
        <w:rPr>
          <w:sz w:val="20"/>
          <w:szCs w:val="20"/>
        </w:rPr>
        <w:t xml:space="preserve"> Администрация Угловского городского поселения Окуловского муниципального </w:t>
      </w:r>
      <w:r w:rsidRPr="006F47B6">
        <w:rPr>
          <w:color w:val="000000"/>
          <w:sz w:val="20"/>
          <w:szCs w:val="20"/>
        </w:rPr>
        <w:t xml:space="preserve"> района Новгородской области.</w:t>
      </w:r>
    </w:p>
    <w:p w:rsidR="0063551E" w:rsidRPr="006F47B6" w:rsidRDefault="0063551E" w:rsidP="0063551E">
      <w:pPr>
        <w:shd w:val="clear" w:color="auto" w:fill="FFFFFF"/>
        <w:spacing w:after="150" w:line="240" w:lineRule="atLeast"/>
        <w:jc w:val="both"/>
        <w:rPr>
          <w:color w:val="000000"/>
          <w:sz w:val="20"/>
          <w:szCs w:val="20"/>
        </w:rPr>
      </w:pPr>
      <w:r w:rsidRPr="006F47B6">
        <w:rPr>
          <w:b/>
          <w:bCs/>
          <w:color w:val="000000"/>
          <w:sz w:val="20"/>
          <w:szCs w:val="20"/>
        </w:rPr>
        <w:t>Форма торгов:</w:t>
      </w:r>
      <w:r w:rsidRPr="006F47B6">
        <w:rPr>
          <w:color w:val="000000"/>
          <w:sz w:val="20"/>
          <w:szCs w:val="20"/>
        </w:rPr>
        <w:t xml:space="preserve"> аукцион в электронной форме по продаже права аренды земельного участка, </w:t>
      </w:r>
      <w:r w:rsidRPr="006F47B6">
        <w:rPr>
          <w:sz w:val="20"/>
          <w:szCs w:val="20"/>
        </w:rPr>
        <w:t>находящегося в муниципальной собственности Угловского городского поселения</w:t>
      </w:r>
      <w:r w:rsidRPr="006F47B6">
        <w:rPr>
          <w:color w:val="000000"/>
          <w:sz w:val="20"/>
          <w:szCs w:val="20"/>
        </w:rPr>
        <w:t>.</w:t>
      </w:r>
    </w:p>
    <w:p w:rsidR="0063551E" w:rsidRPr="006F47B6" w:rsidRDefault="0063551E" w:rsidP="0063551E">
      <w:pPr>
        <w:shd w:val="clear" w:color="auto" w:fill="FFFFFF"/>
        <w:spacing w:after="150" w:line="240" w:lineRule="atLeast"/>
        <w:jc w:val="both"/>
        <w:rPr>
          <w:color w:val="000000"/>
          <w:sz w:val="20"/>
          <w:szCs w:val="20"/>
        </w:rPr>
      </w:pPr>
      <w:r w:rsidRPr="006F47B6">
        <w:rPr>
          <w:b/>
          <w:color w:val="000000"/>
          <w:sz w:val="20"/>
          <w:szCs w:val="20"/>
        </w:rPr>
        <w:t>Время начала аукциона</w:t>
      </w:r>
      <w:r w:rsidRPr="006F47B6">
        <w:rPr>
          <w:color w:val="000000"/>
          <w:sz w:val="20"/>
          <w:szCs w:val="20"/>
        </w:rPr>
        <w:t>: 11 час. 00 мин 00 сек.</w:t>
      </w:r>
    </w:p>
    <w:p w:rsidR="0063551E" w:rsidRPr="006F47B6" w:rsidRDefault="0063551E" w:rsidP="0063551E">
      <w:pPr>
        <w:shd w:val="clear" w:color="auto" w:fill="FFFFFF"/>
        <w:spacing w:after="150" w:line="240" w:lineRule="atLeast"/>
        <w:jc w:val="both"/>
        <w:rPr>
          <w:color w:val="000000"/>
          <w:sz w:val="20"/>
          <w:szCs w:val="20"/>
        </w:rPr>
      </w:pPr>
      <w:r w:rsidRPr="006F47B6">
        <w:rPr>
          <w:color w:val="000000"/>
          <w:sz w:val="20"/>
          <w:szCs w:val="20"/>
        </w:rPr>
        <w:t>Время окончания аукциона: 11 час. 10 мин. 00 сек.</w:t>
      </w:r>
    </w:p>
    <w:p w:rsidR="0063551E" w:rsidRPr="006F47B6" w:rsidRDefault="0063551E" w:rsidP="0063551E">
      <w:pPr>
        <w:shd w:val="clear" w:color="auto" w:fill="FFFFFF"/>
        <w:spacing w:after="150" w:line="240" w:lineRule="atLeast"/>
        <w:jc w:val="both"/>
        <w:rPr>
          <w:color w:val="000000"/>
          <w:sz w:val="20"/>
          <w:szCs w:val="20"/>
        </w:rPr>
      </w:pPr>
      <w:r w:rsidRPr="006F47B6">
        <w:rPr>
          <w:color w:val="000000"/>
          <w:sz w:val="20"/>
          <w:szCs w:val="20"/>
        </w:rPr>
        <w:t xml:space="preserve">Состав аукционной комиссии утвержден </w:t>
      </w:r>
      <w:r w:rsidRPr="006F47B6">
        <w:rPr>
          <w:bCs/>
          <w:color w:val="000000"/>
          <w:sz w:val="20"/>
          <w:szCs w:val="20"/>
        </w:rPr>
        <w:t>постановление</w:t>
      </w:r>
      <w:r w:rsidRPr="006F47B6">
        <w:rPr>
          <w:color w:val="000000"/>
          <w:sz w:val="20"/>
          <w:szCs w:val="20"/>
        </w:rPr>
        <w:t>м  Администрации Угловского городского поселения от 11.03.2024 № 113 «О проведен</w:t>
      </w:r>
      <w:proofErr w:type="gramStart"/>
      <w:r w:rsidRPr="006F47B6">
        <w:rPr>
          <w:color w:val="000000"/>
          <w:sz w:val="20"/>
          <w:szCs w:val="20"/>
        </w:rPr>
        <w:t>ии ау</w:t>
      </w:r>
      <w:proofErr w:type="gramEnd"/>
      <w:r w:rsidRPr="006F47B6">
        <w:rPr>
          <w:color w:val="000000"/>
          <w:sz w:val="20"/>
          <w:szCs w:val="20"/>
        </w:rPr>
        <w:t>кциона в электронной форме».</w:t>
      </w:r>
    </w:p>
    <w:p w:rsidR="0063551E" w:rsidRPr="006F47B6" w:rsidRDefault="0063551E" w:rsidP="0063551E">
      <w:pPr>
        <w:shd w:val="clear" w:color="auto" w:fill="FFFFFF"/>
        <w:spacing w:line="240" w:lineRule="atLeast"/>
        <w:jc w:val="both"/>
        <w:rPr>
          <w:color w:val="000000"/>
          <w:sz w:val="20"/>
          <w:szCs w:val="20"/>
        </w:rPr>
      </w:pPr>
      <w:r w:rsidRPr="006F47B6">
        <w:rPr>
          <w:color w:val="000000"/>
          <w:sz w:val="20"/>
          <w:szCs w:val="20"/>
        </w:rPr>
        <w:t>Рассмотрение заявок на участие в открытом аукционе проводилось комиссией в составе:</w:t>
      </w:r>
    </w:p>
    <w:tbl>
      <w:tblPr>
        <w:tblW w:w="9360" w:type="dxa"/>
        <w:tblCellMar>
          <w:top w:w="15" w:type="dxa"/>
          <w:left w:w="15" w:type="dxa"/>
          <w:bottom w:w="15" w:type="dxa"/>
          <w:right w:w="15" w:type="dxa"/>
        </w:tblCellMar>
        <w:tblLook w:val="00A0"/>
      </w:tblPr>
      <w:tblGrid>
        <w:gridCol w:w="3180"/>
        <w:gridCol w:w="3165"/>
        <w:gridCol w:w="3015"/>
      </w:tblGrid>
      <w:tr w:rsidR="0063551E" w:rsidRPr="006F47B6" w:rsidTr="006F47B6">
        <w:tc>
          <w:tcPr>
            <w:tcW w:w="3180"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63551E" w:rsidRPr="006F47B6" w:rsidRDefault="0063551E" w:rsidP="006F47B6">
            <w:pPr>
              <w:spacing w:line="240" w:lineRule="atLeast"/>
              <w:rPr>
                <w:color w:val="000000"/>
                <w:sz w:val="20"/>
                <w:szCs w:val="20"/>
              </w:rPr>
            </w:pPr>
            <w:r w:rsidRPr="006F47B6">
              <w:rPr>
                <w:color w:val="000000"/>
                <w:sz w:val="20"/>
                <w:szCs w:val="20"/>
              </w:rPr>
              <w:t>Ф.И.О.</w:t>
            </w:r>
          </w:p>
        </w:tc>
        <w:tc>
          <w:tcPr>
            <w:tcW w:w="3165"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63551E" w:rsidRPr="006F47B6" w:rsidRDefault="0063551E" w:rsidP="006F47B6">
            <w:pPr>
              <w:spacing w:line="240" w:lineRule="atLeast"/>
              <w:rPr>
                <w:color w:val="000000"/>
                <w:sz w:val="20"/>
                <w:szCs w:val="20"/>
              </w:rPr>
            </w:pPr>
            <w:r w:rsidRPr="006F47B6">
              <w:rPr>
                <w:color w:val="000000"/>
                <w:sz w:val="20"/>
                <w:szCs w:val="20"/>
              </w:rPr>
              <w:t>Роль</w:t>
            </w:r>
          </w:p>
        </w:tc>
        <w:tc>
          <w:tcPr>
            <w:tcW w:w="301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63551E" w:rsidRPr="006F47B6" w:rsidRDefault="0063551E" w:rsidP="006F47B6">
            <w:pPr>
              <w:spacing w:line="240" w:lineRule="atLeast"/>
              <w:rPr>
                <w:color w:val="000000"/>
                <w:sz w:val="20"/>
                <w:szCs w:val="20"/>
              </w:rPr>
            </w:pPr>
            <w:r w:rsidRPr="006F47B6">
              <w:rPr>
                <w:color w:val="000000"/>
                <w:sz w:val="20"/>
                <w:szCs w:val="20"/>
              </w:rPr>
              <w:t>Присутствие/ отсутствие</w:t>
            </w:r>
          </w:p>
        </w:tc>
      </w:tr>
      <w:tr w:rsidR="0063551E" w:rsidRPr="006F47B6" w:rsidTr="006F47B6">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63551E" w:rsidRPr="006F47B6" w:rsidRDefault="0063551E" w:rsidP="006F47B6">
            <w:pPr>
              <w:spacing w:line="240" w:lineRule="atLeast"/>
              <w:rPr>
                <w:color w:val="000000"/>
                <w:sz w:val="20"/>
                <w:szCs w:val="20"/>
              </w:rPr>
            </w:pPr>
            <w:r w:rsidRPr="006F47B6">
              <w:rPr>
                <w:color w:val="000000"/>
                <w:sz w:val="20"/>
                <w:szCs w:val="20"/>
              </w:rPr>
              <w:t>Звонарёва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63551E" w:rsidRPr="006F47B6" w:rsidRDefault="0063551E" w:rsidP="006F47B6">
            <w:pPr>
              <w:spacing w:line="240" w:lineRule="atLeast"/>
              <w:rPr>
                <w:color w:val="000000"/>
                <w:sz w:val="20"/>
                <w:szCs w:val="20"/>
              </w:rPr>
            </w:pPr>
            <w:r w:rsidRPr="006F47B6">
              <w:rPr>
                <w:color w:val="000000"/>
                <w:sz w:val="20"/>
                <w:szCs w:val="20"/>
              </w:rPr>
              <w:t>Председатель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63551E" w:rsidRPr="006F47B6" w:rsidRDefault="0063551E" w:rsidP="006F47B6">
            <w:pPr>
              <w:spacing w:line="240" w:lineRule="atLeast"/>
              <w:rPr>
                <w:color w:val="000000"/>
                <w:sz w:val="20"/>
                <w:szCs w:val="20"/>
              </w:rPr>
            </w:pPr>
            <w:r w:rsidRPr="006F47B6">
              <w:rPr>
                <w:color w:val="000000"/>
                <w:sz w:val="20"/>
                <w:szCs w:val="20"/>
              </w:rPr>
              <w:t>присутствует</w:t>
            </w:r>
          </w:p>
        </w:tc>
      </w:tr>
      <w:tr w:rsidR="0063551E" w:rsidRPr="006F47B6" w:rsidTr="006F47B6">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63551E" w:rsidRPr="006F47B6" w:rsidRDefault="0063551E" w:rsidP="006F47B6">
            <w:pPr>
              <w:spacing w:line="240" w:lineRule="atLeast"/>
              <w:rPr>
                <w:color w:val="000000"/>
                <w:sz w:val="20"/>
                <w:szCs w:val="20"/>
              </w:rPr>
            </w:pPr>
            <w:r w:rsidRPr="006F47B6">
              <w:rPr>
                <w:color w:val="000000"/>
                <w:sz w:val="20"/>
                <w:szCs w:val="20"/>
              </w:rPr>
              <w:t>Константинова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63551E" w:rsidRPr="006F47B6" w:rsidRDefault="0063551E" w:rsidP="006F47B6">
            <w:pPr>
              <w:spacing w:line="240" w:lineRule="atLeast"/>
              <w:rPr>
                <w:color w:val="000000"/>
                <w:sz w:val="20"/>
                <w:szCs w:val="20"/>
              </w:rPr>
            </w:pPr>
            <w:r w:rsidRPr="006F47B6">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63551E" w:rsidRPr="006F47B6" w:rsidRDefault="0063551E" w:rsidP="006F47B6">
            <w:pPr>
              <w:spacing w:line="240" w:lineRule="atLeast"/>
              <w:rPr>
                <w:color w:val="000000"/>
                <w:sz w:val="20"/>
                <w:szCs w:val="20"/>
              </w:rPr>
            </w:pPr>
            <w:r w:rsidRPr="006F47B6">
              <w:rPr>
                <w:color w:val="000000"/>
                <w:sz w:val="20"/>
                <w:szCs w:val="20"/>
              </w:rPr>
              <w:t>присутствует</w:t>
            </w:r>
          </w:p>
        </w:tc>
      </w:tr>
      <w:tr w:rsidR="0063551E" w:rsidRPr="006F47B6" w:rsidTr="006F47B6">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63551E" w:rsidRPr="006F47B6" w:rsidRDefault="0063551E" w:rsidP="006F47B6">
            <w:pPr>
              <w:spacing w:line="240" w:lineRule="atLeast"/>
              <w:rPr>
                <w:color w:val="000000"/>
                <w:sz w:val="20"/>
                <w:szCs w:val="20"/>
              </w:rPr>
            </w:pPr>
            <w:r w:rsidRPr="006F47B6">
              <w:rPr>
                <w:color w:val="000000"/>
                <w:sz w:val="20"/>
                <w:szCs w:val="20"/>
              </w:rPr>
              <w:t>Жданова Е.П.</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63551E" w:rsidRPr="006F47B6" w:rsidRDefault="0063551E" w:rsidP="006F47B6">
            <w:pPr>
              <w:spacing w:line="240" w:lineRule="atLeast"/>
              <w:rPr>
                <w:color w:val="000000"/>
                <w:sz w:val="20"/>
                <w:szCs w:val="20"/>
              </w:rPr>
            </w:pPr>
            <w:r w:rsidRPr="006F47B6">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63551E" w:rsidRPr="006F47B6" w:rsidRDefault="0063551E" w:rsidP="006F47B6">
            <w:pPr>
              <w:spacing w:line="240" w:lineRule="atLeast"/>
              <w:rPr>
                <w:color w:val="000000"/>
                <w:sz w:val="20"/>
                <w:szCs w:val="20"/>
              </w:rPr>
            </w:pPr>
            <w:r w:rsidRPr="006F47B6">
              <w:rPr>
                <w:color w:val="000000"/>
                <w:sz w:val="20"/>
                <w:szCs w:val="20"/>
              </w:rPr>
              <w:t>присутствует</w:t>
            </w:r>
          </w:p>
        </w:tc>
      </w:tr>
      <w:tr w:rsidR="0063551E" w:rsidRPr="006F47B6" w:rsidTr="006F47B6">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63551E" w:rsidRPr="006F47B6" w:rsidRDefault="0063551E" w:rsidP="006F47B6">
            <w:pPr>
              <w:spacing w:line="240" w:lineRule="atLeast"/>
              <w:rPr>
                <w:color w:val="000000"/>
                <w:sz w:val="20"/>
                <w:szCs w:val="20"/>
              </w:rPr>
            </w:pPr>
            <w:proofErr w:type="spellStart"/>
            <w:r w:rsidRPr="006F47B6">
              <w:rPr>
                <w:color w:val="000000"/>
                <w:sz w:val="20"/>
                <w:szCs w:val="20"/>
              </w:rPr>
              <w:t>Свистунова</w:t>
            </w:r>
            <w:proofErr w:type="spellEnd"/>
            <w:r w:rsidRPr="006F47B6">
              <w:rPr>
                <w:color w:val="000000"/>
                <w:sz w:val="20"/>
                <w:szCs w:val="20"/>
              </w:rPr>
              <w:t xml:space="preserve"> Д.И.</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63551E" w:rsidRPr="006F47B6" w:rsidRDefault="0063551E" w:rsidP="006F47B6">
            <w:pPr>
              <w:spacing w:line="240" w:lineRule="atLeast"/>
              <w:rPr>
                <w:color w:val="000000"/>
                <w:sz w:val="20"/>
                <w:szCs w:val="20"/>
              </w:rPr>
            </w:pPr>
            <w:r w:rsidRPr="006F47B6">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63551E" w:rsidRPr="006F47B6" w:rsidRDefault="0063551E" w:rsidP="006F47B6">
            <w:pPr>
              <w:spacing w:line="240" w:lineRule="atLeast"/>
              <w:rPr>
                <w:color w:val="000000"/>
                <w:sz w:val="20"/>
                <w:szCs w:val="20"/>
              </w:rPr>
            </w:pPr>
            <w:r w:rsidRPr="006F47B6">
              <w:rPr>
                <w:color w:val="000000"/>
                <w:sz w:val="20"/>
                <w:szCs w:val="20"/>
              </w:rPr>
              <w:t>отсутствует</w:t>
            </w:r>
          </w:p>
        </w:tc>
      </w:tr>
      <w:tr w:rsidR="0063551E" w:rsidRPr="006F47B6" w:rsidTr="006F47B6">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63551E" w:rsidRPr="006F47B6" w:rsidRDefault="0063551E" w:rsidP="006F47B6">
            <w:pPr>
              <w:spacing w:line="240" w:lineRule="atLeast"/>
              <w:rPr>
                <w:color w:val="000000"/>
                <w:sz w:val="20"/>
                <w:szCs w:val="20"/>
              </w:rPr>
            </w:pPr>
            <w:proofErr w:type="spellStart"/>
            <w:r w:rsidRPr="006F47B6">
              <w:rPr>
                <w:color w:val="000000"/>
                <w:sz w:val="20"/>
                <w:szCs w:val="20"/>
              </w:rPr>
              <w:t>Каликулина</w:t>
            </w:r>
            <w:proofErr w:type="spellEnd"/>
            <w:r w:rsidRPr="006F47B6">
              <w:rPr>
                <w:color w:val="000000"/>
                <w:sz w:val="20"/>
                <w:szCs w:val="20"/>
              </w:rPr>
              <w:t xml:space="preserve"> Ю.А.</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63551E" w:rsidRPr="006F47B6" w:rsidRDefault="0063551E" w:rsidP="006F47B6">
            <w:pPr>
              <w:spacing w:line="240" w:lineRule="atLeast"/>
              <w:rPr>
                <w:color w:val="000000"/>
                <w:sz w:val="20"/>
                <w:szCs w:val="20"/>
              </w:rPr>
            </w:pPr>
            <w:r w:rsidRPr="006F47B6">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63551E" w:rsidRPr="006F47B6" w:rsidRDefault="0063551E" w:rsidP="006F47B6">
            <w:pPr>
              <w:spacing w:line="240" w:lineRule="atLeast"/>
              <w:rPr>
                <w:color w:val="000000"/>
                <w:sz w:val="20"/>
                <w:szCs w:val="20"/>
              </w:rPr>
            </w:pPr>
            <w:r w:rsidRPr="006F47B6">
              <w:rPr>
                <w:color w:val="000000"/>
                <w:sz w:val="20"/>
                <w:szCs w:val="20"/>
              </w:rPr>
              <w:t>отсутствует</w:t>
            </w:r>
          </w:p>
        </w:tc>
      </w:tr>
    </w:tbl>
    <w:p w:rsidR="0063551E" w:rsidRPr="006F47B6" w:rsidRDefault="0063551E" w:rsidP="0063551E">
      <w:pPr>
        <w:shd w:val="clear" w:color="auto" w:fill="FFFFFF"/>
        <w:spacing w:after="150" w:line="240" w:lineRule="atLeast"/>
        <w:jc w:val="both"/>
        <w:rPr>
          <w:color w:val="000000"/>
          <w:sz w:val="20"/>
          <w:szCs w:val="20"/>
        </w:rPr>
      </w:pPr>
      <w:r w:rsidRPr="006F47B6">
        <w:rPr>
          <w:color w:val="000000"/>
          <w:sz w:val="20"/>
          <w:szCs w:val="20"/>
        </w:rPr>
        <w:t>Присутствуют 3 (три) человека из 5 (пяти). Кворум составляет 60 %, заседание правомочно.</w:t>
      </w:r>
    </w:p>
    <w:p w:rsidR="0063551E" w:rsidRPr="006F47B6" w:rsidRDefault="0063551E" w:rsidP="0063551E">
      <w:pPr>
        <w:shd w:val="clear" w:color="auto" w:fill="FFFFFF"/>
        <w:spacing w:after="150" w:line="240" w:lineRule="atLeast"/>
        <w:jc w:val="both"/>
        <w:rPr>
          <w:b/>
          <w:color w:val="000000"/>
          <w:sz w:val="20"/>
          <w:szCs w:val="20"/>
        </w:rPr>
      </w:pPr>
      <w:r w:rsidRPr="006F47B6">
        <w:rPr>
          <w:color w:val="000000"/>
          <w:sz w:val="20"/>
          <w:szCs w:val="20"/>
        </w:rPr>
        <w:lastRenderedPageBreak/>
        <w:t>Извещение о проведен</w:t>
      </w:r>
      <w:proofErr w:type="gramStart"/>
      <w:r w:rsidRPr="006F47B6">
        <w:rPr>
          <w:color w:val="000000"/>
          <w:sz w:val="20"/>
          <w:szCs w:val="20"/>
        </w:rPr>
        <w:t>ии ау</w:t>
      </w:r>
      <w:proofErr w:type="gramEnd"/>
      <w:r w:rsidRPr="006F47B6">
        <w:rPr>
          <w:color w:val="000000"/>
          <w:sz w:val="20"/>
          <w:szCs w:val="20"/>
        </w:rPr>
        <w:t xml:space="preserve">кциона было размещено на официальном сайте торгов  </w:t>
      </w:r>
      <w:r w:rsidRPr="006F47B6">
        <w:rPr>
          <w:color w:val="000000"/>
          <w:sz w:val="20"/>
          <w:szCs w:val="20"/>
          <w:lang w:val="en-US"/>
        </w:rPr>
        <w:t>http</w:t>
      </w:r>
      <w:r w:rsidRPr="006F47B6">
        <w:rPr>
          <w:color w:val="000000"/>
          <w:sz w:val="20"/>
          <w:szCs w:val="20"/>
        </w:rPr>
        <w:t>://</w:t>
      </w:r>
      <w:proofErr w:type="spellStart"/>
      <w:r w:rsidRPr="006F47B6">
        <w:rPr>
          <w:color w:val="000000"/>
          <w:sz w:val="20"/>
          <w:szCs w:val="20"/>
        </w:rPr>
        <w:t>torgi.gov.ru</w:t>
      </w:r>
      <w:proofErr w:type="spellEnd"/>
      <w:r w:rsidRPr="006F47B6">
        <w:rPr>
          <w:color w:val="000000"/>
          <w:sz w:val="20"/>
          <w:szCs w:val="20"/>
        </w:rPr>
        <w:t xml:space="preserve"> 11.03.2024 за № 22000087430000000043</w:t>
      </w:r>
      <w:r w:rsidRPr="006F47B6">
        <w:rPr>
          <w:sz w:val="20"/>
          <w:szCs w:val="20"/>
        </w:rPr>
        <w:t>.</w:t>
      </w:r>
    </w:p>
    <w:p w:rsidR="0063551E" w:rsidRPr="006F47B6" w:rsidRDefault="0063551E" w:rsidP="0063551E">
      <w:pPr>
        <w:shd w:val="clear" w:color="auto" w:fill="FFFFFF"/>
        <w:spacing w:after="150" w:line="240" w:lineRule="atLeast"/>
        <w:jc w:val="both"/>
        <w:rPr>
          <w:sz w:val="20"/>
          <w:szCs w:val="20"/>
        </w:rPr>
      </w:pPr>
      <w:r w:rsidRPr="006F47B6">
        <w:rPr>
          <w:b/>
          <w:color w:val="000000"/>
          <w:sz w:val="20"/>
          <w:szCs w:val="20"/>
        </w:rPr>
        <w:t>Предмет торгов</w:t>
      </w:r>
      <w:r w:rsidRPr="006F47B6">
        <w:rPr>
          <w:color w:val="000000"/>
          <w:sz w:val="20"/>
          <w:szCs w:val="20"/>
        </w:rPr>
        <w:t xml:space="preserve">: право на заключение договора аренды  земельного участка, находящегося в муниципальной собственности Угловского городского поселения, </w:t>
      </w:r>
      <w:r w:rsidRPr="006F47B6">
        <w:rPr>
          <w:sz w:val="20"/>
          <w:szCs w:val="20"/>
        </w:rPr>
        <w:t>из земель  категории «земли населенных пунктов», с кадастровым номером 53:12:0202011:140, площадью 63976 кв</w:t>
      </w:r>
      <w:proofErr w:type="gramStart"/>
      <w:r w:rsidRPr="006F47B6">
        <w:rPr>
          <w:sz w:val="20"/>
          <w:szCs w:val="20"/>
        </w:rPr>
        <w:t>.м</w:t>
      </w:r>
      <w:proofErr w:type="gramEnd"/>
      <w:r w:rsidRPr="006F47B6">
        <w:rPr>
          <w:sz w:val="20"/>
          <w:szCs w:val="20"/>
        </w:rPr>
        <w:t xml:space="preserve">, местоположение: Российская Федерация, Новгородская область, Окуловский  муниципальный район, Угловское городское поселение, </w:t>
      </w:r>
      <w:proofErr w:type="spellStart"/>
      <w:r w:rsidRPr="006F47B6">
        <w:rPr>
          <w:sz w:val="20"/>
          <w:szCs w:val="20"/>
        </w:rPr>
        <w:t>рп</w:t>
      </w:r>
      <w:proofErr w:type="spellEnd"/>
      <w:r w:rsidRPr="006F47B6">
        <w:rPr>
          <w:sz w:val="20"/>
          <w:szCs w:val="20"/>
        </w:rPr>
        <w:t>. Угловка, ул. Песочная, земельный участок 1г, с видом разрешенного использования – пищевая промышленность.</w:t>
      </w:r>
    </w:p>
    <w:p w:rsidR="0063551E" w:rsidRPr="006F47B6" w:rsidRDefault="0063551E" w:rsidP="0063551E">
      <w:pPr>
        <w:shd w:val="clear" w:color="auto" w:fill="FFFFFF"/>
        <w:spacing w:after="150" w:line="240" w:lineRule="atLeast"/>
        <w:jc w:val="both"/>
        <w:rPr>
          <w:b/>
          <w:sz w:val="20"/>
          <w:szCs w:val="20"/>
        </w:rPr>
      </w:pPr>
      <w:r w:rsidRPr="006F47B6">
        <w:rPr>
          <w:b/>
          <w:sz w:val="20"/>
          <w:szCs w:val="20"/>
        </w:rPr>
        <w:t>Начальный (минимальный) размер ежегодной арендной платы за земельный участок:</w:t>
      </w:r>
    </w:p>
    <w:p w:rsidR="0063551E" w:rsidRPr="006F47B6" w:rsidRDefault="0063551E" w:rsidP="0063551E">
      <w:pPr>
        <w:shd w:val="clear" w:color="auto" w:fill="FFFFFF"/>
        <w:spacing w:after="150" w:line="240" w:lineRule="atLeast"/>
        <w:jc w:val="both"/>
        <w:rPr>
          <w:b/>
          <w:sz w:val="20"/>
          <w:szCs w:val="20"/>
        </w:rPr>
      </w:pPr>
      <w:r w:rsidRPr="006F47B6">
        <w:rPr>
          <w:sz w:val="20"/>
          <w:szCs w:val="20"/>
        </w:rPr>
        <w:t>Начальный (минимальный) размер ежегодной арендной платы за земельный участок</w:t>
      </w:r>
      <w:r w:rsidRPr="006F47B6">
        <w:rPr>
          <w:b/>
          <w:sz w:val="20"/>
          <w:szCs w:val="20"/>
        </w:rPr>
        <w:t xml:space="preserve">, </w:t>
      </w:r>
      <w:r w:rsidRPr="006F47B6">
        <w:rPr>
          <w:sz w:val="20"/>
          <w:szCs w:val="20"/>
        </w:rPr>
        <w:t xml:space="preserve">согласно п. 1 </w:t>
      </w:r>
      <w:r w:rsidRPr="006F47B6">
        <w:rPr>
          <w:bCs/>
          <w:color w:val="000000"/>
          <w:sz w:val="20"/>
          <w:szCs w:val="20"/>
        </w:rPr>
        <w:t>постановления</w:t>
      </w:r>
      <w:r w:rsidRPr="006F47B6">
        <w:rPr>
          <w:color w:val="000000"/>
          <w:sz w:val="20"/>
          <w:szCs w:val="20"/>
        </w:rPr>
        <w:t xml:space="preserve">   Администрации Угловского городского поселения от 11.03.2024 № 113 «О проведен</w:t>
      </w:r>
      <w:proofErr w:type="gramStart"/>
      <w:r w:rsidRPr="006F47B6">
        <w:rPr>
          <w:color w:val="000000"/>
          <w:sz w:val="20"/>
          <w:szCs w:val="20"/>
        </w:rPr>
        <w:t>ии ау</w:t>
      </w:r>
      <w:proofErr w:type="gramEnd"/>
      <w:r w:rsidRPr="006F47B6">
        <w:rPr>
          <w:color w:val="000000"/>
          <w:sz w:val="20"/>
          <w:szCs w:val="20"/>
        </w:rPr>
        <w:t xml:space="preserve">кциона в электронной форме» составляет </w:t>
      </w:r>
      <w:r w:rsidRPr="006F47B6">
        <w:rPr>
          <w:sz w:val="20"/>
          <w:szCs w:val="20"/>
        </w:rPr>
        <w:t>–</w:t>
      </w:r>
      <w:r w:rsidRPr="006F47B6">
        <w:rPr>
          <w:b/>
          <w:sz w:val="20"/>
          <w:szCs w:val="20"/>
        </w:rPr>
        <w:t xml:space="preserve"> 670 000,00 руб. (шестьсот семьдесят тысяч  рублей 00 копеек).</w:t>
      </w:r>
    </w:p>
    <w:p w:rsidR="0063551E" w:rsidRPr="006F47B6" w:rsidRDefault="0063551E" w:rsidP="0063551E">
      <w:pPr>
        <w:shd w:val="clear" w:color="auto" w:fill="FFFFFF"/>
        <w:spacing w:after="150" w:line="240" w:lineRule="atLeast"/>
        <w:jc w:val="both"/>
        <w:rPr>
          <w:sz w:val="20"/>
          <w:szCs w:val="20"/>
        </w:rPr>
      </w:pPr>
      <w:r w:rsidRPr="006F47B6">
        <w:rPr>
          <w:b/>
          <w:sz w:val="20"/>
          <w:szCs w:val="20"/>
        </w:rPr>
        <w:t>Шаг аукциона – 20 100,00 руб.</w:t>
      </w:r>
      <w:r w:rsidRPr="006F47B6">
        <w:rPr>
          <w:sz w:val="20"/>
          <w:szCs w:val="20"/>
        </w:rPr>
        <w:t>, что составляет 3 процента от начальной цены продажи права аренды земельного участка.</w:t>
      </w:r>
    </w:p>
    <w:p w:rsidR="0063551E" w:rsidRPr="006F47B6" w:rsidRDefault="0063551E" w:rsidP="0063551E">
      <w:pPr>
        <w:shd w:val="clear" w:color="auto" w:fill="FFFFFF"/>
        <w:spacing w:after="150" w:line="240" w:lineRule="atLeast"/>
        <w:jc w:val="both"/>
        <w:rPr>
          <w:sz w:val="20"/>
          <w:szCs w:val="20"/>
        </w:rPr>
      </w:pPr>
      <w:r w:rsidRPr="006F47B6">
        <w:rPr>
          <w:sz w:val="20"/>
          <w:szCs w:val="20"/>
        </w:rPr>
        <w:t>Комиссией зафиксировано отсутствие ставок, внесенных в электронную систему  аукциона участниками аукциона.</w:t>
      </w:r>
    </w:p>
    <w:p w:rsidR="0063551E" w:rsidRPr="006F47B6" w:rsidRDefault="0063551E" w:rsidP="0063551E">
      <w:pPr>
        <w:shd w:val="clear" w:color="auto" w:fill="FFFFFF"/>
        <w:spacing w:after="150" w:line="240" w:lineRule="atLeast"/>
        <w:jc w:val="center"/>
        <w:rPr>
          <w:b/>
          <w:bCs/>
          <w:color w:val="000000"/>
          <w:sz w:val="20"/>
          <w:szCs w:val="20"/>
        </w:rPr>
      </w:pPr>
      <w:r w:rsidRPr="006F47B6">
        <w:rPr>
          <w:b/>
          <w:bCs/>
          <w:color w:val="000000"/>
          <w:sz w:val="20"/>
          <w:szCs w:val="20"/>
        </w:rPr>
        <w:t>Решение комиссии:</w:t>
      </w:r>
    </w:p>
    <w:p w:rsidR="0063551E" w:rsidRPr="006F47B6" w:rsidRDefault="0063551E" w:rsidP="0063551E">
      <w:pPr>
        <w:spacing w:after="120"/>
        <w:ind w:firstLine="708"/>
        <w:rPr>
          <w:color w:val="333333"/>
          <w:sz w:val="20"/>
          <w:szCs w:val="20"/>
          <w:shd w:val="clear" w:color="auto" w:fill="FFFFFF"/>
        </w:rPr>
      </w:pPr>
      <w:r w:rsidRPr="006F47B6">
        <w:rPr>
          <w:b/>
          <w:sz w:val="20"/>
          <w:szCs w:val="20"/>
        </w:rPr>
        <w:t xml:space="preserve">Аукцион признать несостоявшимся, </w:t>
      </w:r>
      <w:r w:rsidRPr="006F47B6">
        <w:rPr>
          <w:sz w:val="20"/>
          <w:szCs w:val="20"/>
        </w:rPr>
        <w:t>по</w:t>
      </w:r>
      <w:r w:rsidRPr="006F47B6">
        <w:rPr>
          <w:b/>
          <w:sz w:val="20"/>
          <w:szCs w:val="20"/>
        </w:rPr>
        <w:t xml:space="preserve"> </w:t>
      </w:r>
      <w:r w:rsidRPr="006F47B6">
        <w:rPr>
          <w:color w:val="333333"/>
          <w:sz w:val="20"/>
          <w:szCs w:val="20"/>
          <w:shd w:val="clear" w:color="auto" w:fill="FFFFFF"/>
        </w:rPr>
        <w:t xml:space="preserve">причине  не поступления ни одного предложения о цене предмета аукциона, </w:t>
      </w:r>
      <w:proofErr w:type="gramStart"/>
      <w:r w:rsidRPr="006F47B6">
        <w:rPr>
          <w:color w:val="333333"/>
          <w:sz w:val="20"/>
          <w:szCs w:val="20"/>
          <w:shd w:val="clear" w:color="auto" w:fill="FFFFFF"/>
        </w:rPr>
        <w:t>которое</w:t>
      </w:r>
      <w:proofErr w:type="gramEnd"/>
      <w:r w:rsidRPr="006F47B6">
        <w:rPr>
          <w:color w:val="333333"/>
          <w:sz w:val="20"/>
          <w:szCs w:val="20"/>
          <w:shd w:val="clear" w:color="auto" w:fill="FFFFFF"/>
        </w:rPr>
        <w:t xml:space="preserve"> предусматривало бы более высокую цену предмета аукциона.</w:t>
      </w:r>
    </w:p>
    <w:p w:rsidR="0063551E" w:rsidRPr="006F47B6" w:rsidRDefault="0063551E" w:rsidP="006F47B6">
      <w:pPr>
        <w:spacing w:after="120"/>
        <w:ind w:firstLine="708"/>
        <w:rPr>
          <w:color w:val="000000"/>
          <w:sz w:val="20"/>
          <w:szCs w:val="20"/>
        </w:rPr>
      </w:pPr>
      <w:r w:rsidRPr="006F47B6">
        <w:rPr>
          <w:rFonts w:ascii="Arial" w:hAnsi="Arial" w:cs="Arial"/>
          <w:color w:val="333333"/>
          <w:sz w:val="20"/>
          <w:szCs w:val="20"/>
          <w:shd w:val="clear" w:color="auto" w:fill="FFFFFF"/>
        </w:rPr>
        <w:t>.</w:t>
      </w:r>
      <w:r w:rsidRPr="006F47B6">
        <w:rPr>
          <w:color w:val="000000"/>
          <w:sz w:val="20"/>
          <w:szCs w:val="20"/>
        </w:rPr>
        <w:t>Протокол подписан 12.04.2024 года</w:t>
      </w:r>
      <w:r w:rsidR="006F47B6">
        <w:rPr>
          <w:color w:val="000000"/>
          <w:sz w:val="20"/>
          <w:szCs w:val="20"/>
        </w:rPr>
        <w:t xml:space="preserve"> комиссией в составе</w:t>
      </w:r>
    </w:p>
    <w:p w:rsidR="0063551E" w:rsidRPr="006F47B6" w:rsidRDefault="0063551E" w:rsidP="0063551E">
      <w:pPr>
        <w:shd w:val="clear" w:color="auto" w:fill="FFFFFF"/>
        <w:spacing w:after="150" w:line="240" w:lineRule="atLeast"/>
        <w:rPr>
          <w:color w:val="000000"/>
          <w:sz w:val="20"/>
          <w:szCs w:val="20"/>
        </w:rPr>
      </w:pPr>
      <w:r w:rsidRPr="006F47B6">
        <w:rPr>
          <w:color w:val="000000"/>
          <w:sz w:val="20"/>
          <w:szCs w:val="20"/>
        </w:rPr>
        <w:t>Председатель комиссии –</w:t>
      </w:r>
    </w:p>
    <w:p w:rsidR="0063551E" w:rsidRPr="006F47B6" w:rsidRDefault="0063551E" w:rsidP="0063551E">
      <w:pPr>
        <w:shd w:val="clear" w:color="auto" w:fill="FFFFFF"/>
        <w:spacing w:after="150" w:line="240" w:lineRule="atLeast"/>
        <w:rPr>
          <w:color w:val="000000"/>
          <w:sz w:val="20"/>
          <w:szCs w:val="20"/>
        </w:rPr>
      </w:pPr>
      <w:r w:rsidRPr="006F47B6">
        <w:rPr>
          <w:color w:val="000000"/>
          <w:sz w:val="20"/>
          <w:szCs w:val="20"/>
        </w:rPr>
        <w:t xml:space="preserve"> заместитель Главы администрации -          ___________Т.Н. Звонарёва</w:t>
      </w:r>
    </w:p>
    <w:p w:rsidR="0063551E" w:rsidRPr="006F47B6" w:rsidRDefault="0063551E" w:rsidP="0063551E">
      <w:pPr>
        <w:shd w:val="clear" w:color="auto" w:fill="FFFFFF"/>
        <w:spacing w:after="150" w:line="240" w:lineRule="atLeast"/>
        <w:rPr>
          <w:color w:val="000000"/>
          <w:sz w:val="20"/>
          <w:szCs w:val="20"/>
        </w:rPr>
      </w:pPr>
      <w:r w:rsidRPr="006F47B6">
        <w:rPr>
          <w:color w:val="000000"/>
          <w:sz w:val="20"/>
          <w:szCs w:val="20"/>
        </w:rPr>
        <w:t xml:space="preserve">Члены комиссии:                                                                              </w:t>
      </w:r>
    </w:p>
    <w:p w:rsidR="0063551E" w:rsidRPr="006F47B6" w:rsidRDefault="0063551E" w:rsidP="0063551E">
      <w:pPr>
        <w:shd w:val="clear" w:color="auto" w:fill="FFFFFF"/>
        <w:spacing w:after="150" w:line="240" w:lineRule="atLeast"/>
        <w:rPr>
          <w:color w:val="000000"/>
          <w:sz w:val="20"/>
          <w:szCs w:val="20"/>
        </w:rPr>
      </w:pPr>
      <w:r w:rsidRPr="006F47B6">
        <w:rPr>
          <w:color w:val="000000"/>
          <w:sz w:val="20"/>
          <w:szCs w:val="20"/>
        </w:rPr>
        <w:t xml:space="preserve">                                                                          __________   Е.П.Жданова</w:t>
      </w:r>
    </w:p>
    <w:p w:rsidR="0063551E" w:rsidRPr="006F47B6" w:rsidRDefault="0063551E" w:rsidP="0063551E">
      <w:pPr>
        <w:shd w:val="clear" w:color="auto" w:fill="FFFFFF"/>
        <w:spacing w:after="150" w:line="240" w:lineRule="atLeast"/>
        <w:jc w:val="both"/>
        <w:rPr>
          <w:color w:val="000000"/>
          <w:sz w:val="20"/>
          <w:szCs w:val="20"/>
        </w:rPr>
      </w:pPr>
      <w:r w:rsidRPr="006F47B6">
        <w:rPr>
          <w:color w:val="000000"/>
          <w:sz w:val="20"/>
          <w:szCs w:val="20"/>
        </w:rPr>
        <w:t xml:space="preserve">                                                                                  </w:t>
      </w:r>
    </w:p>
    <w:p w:rsidR="0063551E" w:rsidRPr="006F47B6" w:rsidRDefault="0063551E" w:rsidP="0063551E">
      <w:pPr>
        <w:shd w:val="clear" w:color="auto" w:fill="FFFFFF"/>
        <w:spacing w:after="150" w:line="240" w:lineRule="atLeast"/>
        <w:rPr>
          <w:color w:val="000000"/>
          <w:sz w:val="20"/>
          <w:szCs w:val="20"/>
        </w:rPr>
      </w:pPr>
      <w:r w:rsidRPr="006F47B6">
        <w:rPr>
          <w:color w:val="000000"/>
          <w:sz w:val="20"/>
          <w:szCs w:val="20"/>
        </w:rPr>
        <w:t xml:space="preserve">                                                                        ___________   Т.Н. Константинова</w:t>
      </w:r>
    </w:p>
    <w:p w:rsidR="0063551E" w:rsidRPr="006F47B6" w:rsidRDefault="0063551E" w:rsidP="006F47B6">
      <w:pPr>
        <w:ind w:right="-141"/>
        <w:jc w:val="both"/>
        <w:rPr>
          <w:sz w:val="20"/>
          <w:szCs w:val="20"/>
        </w:rPr>
      </w:pPr>
    </w:p>
    <w:p w:rsidR="0063551E" w:rsidRPr="006F47B6" w:rsidRDefault="0063551E" w:rsidP="0063551E">
      <w:pPr>
        <w:jc w:val="center"/>
        <w:rPr>
          <w:sz w:val="20"/>
          <w:szCs w:val="20"/>
        </w:rPr>
      </w:pPr>
      <w:r w:rsidRPr="006F47B6">
        <w:rPr>
          <w:sz w:val="20"/>
          <w:szCs w:val="20"/>
        </w:rPr>
        <w:t>Российская  Федерация</w:t>
      </w:r>
    </w:p>
    <w:p w:rsidR="0063551E" w:rsidRPr="006F47B6" w:rsidRDefault="0063551E" w:rsidP="0063551E">
      <w:pPr>
        <w:jc w:val="center"/>
        <w:rPr>
          <w:b/>
          <w:sz w:val="20"/>
          <w:szCs w:val="20"/>
        </w:rPr>
      </w:pPr>
      <w:r w:rsidRPr="006F47B6">
        <w:rPr>
          <w:b/>
          <w:sz w:val="20"/>
          <w:szCs w:val="20"/>
        </w:rPr>
        <w:t>Администрация Угловского городского поселения</w:t>
      </w:r>
    </w:p>
    <w:p w:rsidR="0063551E" w:rsidRPr="006F47B6" w:rsidRDefault="0063551E" w:rsidP="006F47B6">
      <w:pPr>
        <w:jc w:val="center"/>
        <w:rPr>
          <w:b/>
          <w:sz w:val="20"/>
          <w:szCs w:val="20"/>
        </w:rPr>
      </w:pPr>
      <w:r w:rsidRPr="006F47B6">
        <w:rPr>
          <w:b/>
          <w:sz w:val="20"/>
          <w:szCs w:val="20"/>
        </w:rPr>
        <w:t>Окуловского муниципального района Новгородской области</w:t>
      </w:r>
    </w:p>
    <w:p w:rsidR="0063551E" w:rsidRPr="006F47B6" w:rsidRDefault="0063551E" w:rsidP="006F47B6">
      <w:pPr>
        <w:jc w:val="center"/>
        <w:rPr>
          <w:sz w:val="20"/>
          <w:szCs w:val="20"/>
        </w:rPr>
      </w:pPr>
      <w:r w:rsidRPr="006F47B6">
        <w:rPr>
          <w:sz w:val="20"/>
          <w:szCs w:val="20"/>
        </w:rPr>
        <w:t>ПОСТАНОВЛЕНИЕ</w:t>
      </w:r>
    </w:p>
    <w:p w:rsidR="0063551E" w:rsidRPr="006F47B6" w:rsidRDefault="0063551E" w:rsidP="006F47B6">
      <w:pPr>
        <w:jc w:val="center"/>
        <w:rPr>
          <w:sz w:val="20"/>
          <w:szCs w:val="20"/>
        </w:rPr>
      </w:pPr>
      <w:r w:rsidRPr="006F47B6">
        <w:rPr>
          <w:sz w:val="20"/>
          <w:szCs w:val="20"/>
        </w:rPr>
        <w:t>16.04.2024 № 179</w:t>
      </w:r>
    </w:p>
    <w:p w:rsidR="0063551E" w:rsidRPr="006F47B6" w:rsidRDefault="0063551E" w:rsidP="006F47B6">
      <w:pPr>
        <w:jc w:val="center"/>
        <w:rPr>
          <w:sz w:val="20"/>
          <w:szCs w:val="20"/>
        </w:rPr>
      </w:pPr>
      <w:r w:rsidRPr="006F47B6">
        <w:rPr>
          <w:sz w:val="20"/>
          <w:szCs w:val="20"/>
        </w:rPr>
        <w:t>р.п. Угловка</w:t>
      </w:r>
    </w:p>
    <w:p w:rsidR="0063551E" w:rsidRPr="006F47B6" w:rsidRDefault="0063551E" w:rsidP="006F47B6">
      <w:pPr>
        <w:pStyle w:val="2"/>
        <w:rPr>
          <w:sz w:val="20"/>
        </w:rPr>
      </w:pPr>
      <w:r w:rsidRPr="006F47B6">
        <w:rPr>
          <w:sz w:val="20"/>
        </w:rPr>
        <w:t>О проведен</w:t>
      </w:r>
      <w:proofErr w:type="gramStart"/>
      <w:r w:rsidRPr="006F47B6">
        <w:rPr>
          <w:sz w:val="20"/>
        </w:rPr>
        <w:t>ии ау</w:t>
      </w:r>
      <w:proofErr w:type="gramEnd"/>
      <w:r w:rsidRPr="006F47B6">
        <w:rPr>
          <w:sz w:val="20"/>
        </w:rPr>
        <w:t>кциона в электронной форме</w:t>
      </w:r>
    </w:p>
    <w:p w:rsidR="0063551E" w:rsidRPr="006F47B6" w:rsidRDefault="0063551E" w:rsidP="0063551E">
      <w:pPr>
        <w:spacing w:line="360" w:lineRule="exact"/>
        <w:jc w:val="both"/>
        <w:rPr>
          <w:sz w:val="20"/>
          <w:szCs w:val="20"/>
        </w:rPr>
      </w:pPr>
      <w:r w:rsidRPr="006F47B6">
        <w:rPr>
          <w:sz w:val="20"/>
          <w:szCs w:val="20"/>
        </w:rPr>
        <w:t xml:space="preserve">          В соответствии со ст.39.11, 39.12, 39.13  Земельного кодекса Российской Федерации, Федеральным законом от 25 октября 2001 года № 137-ФЗ «О введении в действие Земельного Кодекса Российской Федерации», на основании отчёта № 1654240327 «Об определении рыночной стоимости земельного участка» от 27.03.2024 года, Администрация Угловского городского поселения</w:t>
      </w:r>
    </w:p>
    <w:p w:rsidR="0063551E" w:rsidRPr="006F47B6" w:rsidRDefault="0063551E" w:rsidP="0063551E">
      <w:pPr>
        <w:spacing w:line="360" w:lineRule="exact"/>
        <w:jc w:val="both"/>
        <w:rPr>
          <w:b/>
          <w:sz w:val="20"/>
          <w:szCs w:val="20"/>
        </w:rPr>
      </w:pPr>
      <w:r w:rsidRPr="006F47B6">
        <w:rPr>
          <w:b/>
          <w:sz w:val="20"/>
          <w:szCs w:val="20"/>
        </w:rPr>
        <w:t xml:space="preserve"> ПОСТАНОВЛЯЕТ: </w:t>
      </w:r>
    </w:p>
    <w:p w:rsidR="0063551E" w:rsidRPr="006F47B6" w:rsidRDefault="0063551E" w:rsidP="0063551E">
      <w:pPr>
        <w:autoSpaceDE w:val="0"/>
        <w:autoSpaceDN w:val="0"/>
        <w:adjustRightInd w:val="0"/>
        <w:jc w:val="both"/>
        <w:rPr>
          <w:sz w:val="20"/>
          <w:szCs w:val="20"/>
        </w:rPr>
      </w:pPr>
      <w:r w:rsidRPr="006F47B6">
        <w:rPr>
          <w:sz w:val="20"/>
          <w:szCs w:val="20"/>
        </w:rPr>
        <w:t>1. Провести 21 мая 2024 года в 11 часов 00 минут  открытый по составу участников аукцион в электронной форме по продаже земельного участка, расположенного по адресу: Российская Федерация, Новгородская область, Окуловский муниципальный район, Угловское городское поселение, земельный участок 75026,  с кадастровым номером 53:12:0804006:155, площадью 75026 кв.м., вид разрешённого использования: сельскохозяйственное использование, категория земель – земли сельскохозяйственного назначения, определив:</w:t>
      </w:r>
    </w:p>
    <w:p w:rsidR="0063551E" w:rsidRPr="006F47B6" w:rsidRDefault="0063551E" w:rsidP="0063551E">
      <w:pPr>
        <w:ind w:firstLine="708"/>
        <w:jc w:val="both"/>
        <w:rPr>
          <w:sz w:val="20"/>
          <w:szCs w:val="20"/>
        </w:rPr>
      </w:pPr>
      <w:r w:rsidRPr="006F47B6">
        <w:rPr>
          <w:sz w:val="20"/>
          <w:szCs w:val="20"/>
        </w:rPr>
        <w:t xml:space="preserve">Начальная (минимальная) цена предмета аукциона (земельного участка) – </w:t>
      </w:r>
      <w:r w:rsidRPr="006F47B6">
        <w:rPr>
          <w:b/>
          <w:sz w:val="20"/>
          <w:szCs w:val="20"/>
        </w:rPr>
        <w:t>299000,00</w:t>
      </w:r>
      <w:r w:rsidRPr="006F47B6">
        <w:rPr>
          <w:sz w:val="20"/>
          <w:szCs w:val="20"/>
        </w:rPr>
        <w:t xml:space="preserve"> руб.</w:t>
      </w:r>
    </w:p>
    <w:p w:rsidR="0063551E" w:rsidRPr="006F47B6" w:rsidRDefault="0063551E" w:rsidP="0063551E">
      <w:pPr>
        <w:ind w:firstLine="720"/>
        <w:jc w:val="both"/>
        <w:rPr>
          <w:sz w:val="20"/>
          <w:szCs w:val="20"/>
        </w:rPr>
      </w:pPr>
      <w:r w:rsidRPr="006F47B6">
        <w:rPr>
          <w:sz w:val="20"/>
          <w:szCs w:val="20"/>
        </w:rPr>
        <w:t xml:space="preserve">Шаг аукциона – </w:t>
      </w:r>
      <w:r w:rsidRPr="006F47B6">
        <w:rPr>
          <w:b/>
          <w:sz w:val="20"/>
          <w:szCs w:val="20"/>
        </w:rPr>
        <w:t>8970,00</w:t>
      </w:r>
      <w:r w:rsidRPr="006F47B6">
        <w:rPr>
          <w:sz w:val="20"/>
          <w:szCs w:val="20"/>
        </w:rPr>
        <w:t xml:space="preserve"> руб., что составляет 3 процента от  начальной цены предмета аукциона.</w:t>
      </w:r>
    </w:p>
    <w:p w:rsidR="0063551E" w:rsidRPr="006F47B6" w:rsidRDefault="0063551E" w:rsidP="0063551E">
      <w:pPr>
        <w:ind w:firstLine="720"/>
        <w:jc w:val="both"/>
        <w:rPr>
          <w:sz w:val="20"/>
          <w:szCs w:val="20"/>
        </w:rPr>
      </w:pPr>
      <w:r w:rsidRPr="006F47B6">
        <w:rPr>
          <w:sz w:val="20"/>
          <w:szCs w:val="20"/>
        </w:rPr>
        <w:lastRenderedPageBreak/>
        <w:t xml:space="preserve">Задаток для участия в аукционе – </w:t>
      </w:r>
      <w:r w:rsidRPr="006F47B6">
        <w:rPr>
          <w:b/>
          <w:sz w:val="20"/>
          <w:szCs w:val="20"/>
        </w:rPr>
        <w:t>59800,00</w:t>
      </w:r>
      <w:r w:rsidRPr="006F47B6">
        <w:rPr>
          <w:sz w:val="20"/>
          <w:szCs w:val="20"/>
        </w:rPr>
        <w:t xml:space="preserve"> руб., что составляет 20 процентов от начальной цены предмета аукциона.</w:t>
      </w:r>
    </w:p>
    <w:p w:rsidR="0063551E" w:rsidRPr="006F47B6" w:rsidRDefault="0063551E" w:rsidP="0063551E">
      <w:pPr>
        <w:tabs>
          <w:tab w:val="left" w:pos="993"/>
        </w:tabs>
        <w:autoSpaceDE w:val="0"/>
        <w:autoSpaceDN w:val="0"/>
        <w:adjustRightInd w:val="0"/>
        <w:spacing w:line="360" w:lineRule="atLeast"/>
        <w:ind w:firstLine="720"/>
        <w:jc w:val="both"/>
        <w:rPr>
          <w:sz w:val="20"/>
          <w:szCs w:val="20"/>
        </w:rPr>
      </w:pPr>
      <w:r w:rsidRPr="006F47B6">
        <w:rPr>
          <w:sz w:val="20"/>
          <w:szCs w:val="20"/>
        </w:rPr>
        <w:t xml:space="preserve">2. </w:t>
      </w:r>
      <w:proofErr w:type="gramStart"/>
      <w:r w:rsidRPr="006F47B6">
        <w:rPr>
          <w:sz w:val="20"/>
          <w:szCs w:val="20"/>
        </w:rPr>
        <w:t xml:space="preserve">Утвердить извещение о проведении открытого по составу участников аукциона в электронной форме по продаже земельного участка, установив в нем время, место и порядок проведения аукциона, сроки подачи заявок на участие в аукционе, порядок внесения и возврата задатка, величину повышения начальной цены предмета аукциона (шаг аукциона), а также иные сведения, подлежащие указанию в извещении.  </w:t>
      </w:r>
      <w:proofErr w:type="gramEnd"/>
    </w:p>
    <w:p w:rsidR="0063551E" w:rsidRPr="006F47B6" w:rsidRDefault="0063551E" w:rsidP="0063551E">
      <w:pPr>
        <w:autoSpaceDE w:val="0"/>
        <w:autoSpaceDN w:val="0"/>
        <w:spacing w:line="360" w:lineRule="exact"/>
        <w:ind w:right="-28" w:firstLine="567"/>
        <w:jc w:val="both"/>
        <w:rPr>
          <w:sz w:val="20"/>
          <w:szCs w:val="20"/>
        </w:rPr>
      </w:pPr>
      <w:r w:rsidRPr="006F47B6">
        <w:rPr>
          <w:sz w:val="20"/>
          <w:szCs w:val="20"/>
        </w:rPr>
        <w:t xml:space="preserve">  3. Утвердить состав аукционной комиссии:</w:t>
      </w:r>
    </w:p>
    <w:p w:rsidR="0063551E" w:rsidRPr="006F47B6" w:rsidRDefault="0063551E" w:rsidP="0063551E">
      <w:pPr>
        <w:pStyle w:val="a3"/>
        <w:rPr>
          <w:sz w:val="20"/>
        </w:rPr>
      </w:pPr>
      <w:r w:rsidRPr="006F47B6">
        <w:rPr>
          <w:sz w:val="20"/>
        </w:rPr>
        <w:t>Председатель комиссии:</w:t>
      </w:r>
    </w:p>
    <w:p w:rsidR="0063551E" w:rsidRPr="006F47B6" w:rsidRDefault="0063551E" w:rsidP="0063551E">
      <w:pPr>
        <w:pStyle w:val="a3"/>
        <w:rPr>
          <w:sz w:val="20"/>
        </w:rPr>
      </w:pPr>
      <w:r w:rsidRPr="006F47B6">
        <w:rPr>
          <w:sz w:val="20"/>
        </w:rPr>
        <w:t xml:space="preserve">              Звонарёва Татьяна Николаевна – заместитель главы администрации Угловского городского поселения.</w:t>
      </w:r>
    </w:p>
    <w:p w:rsidR="0063551E" w:rsidRPr="006F47B6" w:rsidRDefault="0063551E" w:rsidP="0063551E">
      <w:pPr>
        <w:pStyle w:val="a3"/>
        <w:rPr>
          <w:sz w:val="20"/>
        </w:rPr>
      </w:pPr>
      <w:r w:rsidRPr="006F47B6">
        <w:rPr>
          <w:sz w:val="20"/>
        </w:rPr>
        <w:t>Члены комиссии:</w:t>
      </w:r>
    </w:p>
    <w:p w:rsidR="0063551E" w:rsidRPr="006F47B6" w:rsidRDefault="0063551E" w:rsidP="0063551E">
      <w:pPr>
        <w:pStyle w:val="a3"/>
        <w:rPr>
          <w:sz w:val="20"/>
        </w:rPr>
      </w:pPr>
      <w:r w:rsidRPr="006F47B6">
        <w:rPr>
          <w:sz w:val="20"/>
        </w:rPr>
        <w:t xml:space="preserve">              - Константинова Татьяна Николаевна – ведущий специалист администрации Угловского городского поселения;</w:t>
      </w:r>
    </w:p>
    <w:p w:rsidR="0063551E" w:rsidRPr="006F47B6" w:rsidRDefault="0063551E" w:rsidP="0063551E">
      <w:pPr>
        <w:pStyle w:val="a3"/>
        <w:rPr>
          <w:sz w:val="20"/>
        </w:rPr>
      </w:pPr>
      <w:r w:rsidRPr="006F47B6">
        <w:rPr>
          <w:sz w:val="20"/>
        </w:rPr>
        <w:t xml:space="preserve">              - Жданова Елена Петровна – ведущий специалист  администрации Угловского городского поселения;</w:t>
      </w:r>
    </w:p>
    <w:p w:rsidR="0063551E" w:rsidRPr="006F47B6" w:rsidRDefault="0063551E" w:rsidP="0063551E">
      <w:pPr>
        <w:pStyle w:val="a3"/>
        <w:rPr>
          <w:sz w:val="20"/>
        </w:rPr>
      </w:pPr>
      <w:r w:rsidRPr="006F47B6">
        <w:rPr>
          <w:sz w:val="20"/>
        </w:rPr>
        <w:t xml:space="preserve">              - </w:t>
      </w:r>
      <w:proofErr w:type="spellStart"/>
      <w:r w:rsidRPr="006F47B6">
        <w:rPr>
          <w:sz w:val="20"/>
        </w:rPr>
        <w:t>Каликулина</w:t>
      </w:r>
      <w:proofErr w:type="spellEnd"/>
      <w:r w:rsidRPr="006F47B6">
        <w:rPr>
          <w:sz w:val="20"/>
        </w:rPr>
        <w:t xml:space="preserve"> Юлия Анатольевна – ведущий служащий-эксперт администрации Угловского городского поселения;</w:t>
      </w:r>
    </w:p>
    <w:p w:rsidR="0063551E" w:rsidRPr="006F47B6" w:rsidRDefault="0063551E" w:rsidP="0063551E">
      <w:pPr>
        <w:pStyle w:val="a3"/>
        <w:ind w:firstLine="708"/>
        <w:rPr>
          <w:sz w:val="20"/>
        </w:rPr>
      </w:pPr>
      <w:r w:rsidRPr="006F47B6">
        <w:rPr>
          <w:b/>
          <w:sz w:val="20"/>
        </w:rPr>
        <w:t xml:space="preserve">   </w:t>
      </w:r>
      <w:r w:rsidRPr="006F47B6">
        <w:rPr>
          <w:sz w:val="20"/>
        </w:rPr>
        <w:t xml:space="preserve">- </w:t>
      </w:r>
      <w:proofErr w:type="spellStart"/>
      <w:r w:rsidRPr="006F47B6">
        <w:rPr>
          <w:sz w:val="20"/>
        </w:rPr>
        <w:t>Свистунова</w:t>
      </w:r>
      <w:proofErr w:type="spellEnd"/>
      <w:r w:rsidRPr="006F47B6">
        <w:rPr>
          <w:sz w:val="20"/>
        </w:rPr>
        <w:t xml:space="preserve"> Дарья Игоревна – старший служащий Администрации Угловского городского поселения.</w:t>
      </w:r>
    </w:p>
    <w:p w:rsidR="0063551E" w:rsidRPr="006F47B6" w:rsidRDefault="0063551E" w:rsidP="006F47B6">
      <w:pPr>
        <w:tabs>
          <w:tab w:val="left" w:pos="993"/>
        </w:tabs>
        <w:autoSpaceDE w:val="0"/>
        <w:autoSpaceDN w:val="0"/>
        <w:adjustRightInd w:val="0"/>
        <w:spacing w:line="360" w:lineRule="atLeast"/>
        <w:jc w:val="both"/>
        <w:rPr>
          <w:sz w:val="20"/>
          <w:szCs w:val="20"/>
        </w:rPr>
      </w:pPr>
      <w:r w:rsidRPr="006F47B6">
        <w:rPr>
          <w:sz w:val="20"/>
          <w:szCs w:val="20"/>
        </w:rPr>
        <w:tab/>
        <w:t>4. Разместить на официальном сайте  Российской Федерации в информационно-телекоммуникационной сети «Интернет» для размещения информации о проведении торгов (</w:t>
      </w:r>
      <w:proofErr w:type="spellStart"/>
      <w:r w:rsidRPr="006F47B6">
        <w:rPr>
          <w:sz w:val="20"/>
          <w:szCs w:val="20"/>
        </w:rPr>
        <w:t>www.torgi.gov.ru</w:t>
      </w:r>
      <w:proofErr w:type="spellEnd"/>
      <w:r w:rsidRPr="006F47B6">
        <w:rPr>
          <w:sz w:val="20"/>
          <w:szCs w:val="20"/>
        </w:rPr>
        <w:t>), извещение о проведении открытого по составу участников  аукциона в электронной форме по продаже земельного участка, указанного в п.1 настоящего постановления.</w:t>
      </w:r>
    </w:p>
    <w:p w:rsidR="0063551E" w:rsidRPr="006F47B6" w:rsidRDefault="0063551E" w:rsidP="0063551E">
      <w:pPr>
        <w:spacing w:line="360" w:lineRule="exact"/>
        <w:jc w:val="both"/>
        <w:rPr>
          <w:b/>
          <w:sz w:val="20"/>
          <w:szCs w:val="20"/>
        </w:rPr>
      </w:pPr>
      <w:r w:rsidRPr="006F47B6">
        <w:rPr>
          <w:b/>
          <w:sz w:val="20"/>
          <w:szCs w:val="20"/>
        </w:rPr>
        <w:t>Глава Угловского городского поселения    Ю.А. Иванова</w:t>
      </w:r>
    </w:p>
    <w:p w:rsidR="0063551E" w:rsidRPr="006F47B6" w:rsidRDefault="0063551E" w:rsidP="0063551E">
      <w:pPr>
        <w:jc w:val="center"/>
        <w:rPr>
          <w:sz w:val="20"/>
          <w:szCs w:val="20"/>
        </w:rPr>
      </w:pPr>
      <w:r w:rsidRPr="006F47B6">
        <w:rPr>
          <w:sz w:val="20"/>
          <w:szCs w:val="20"/>
        </w:rPr>
        <w:t>Российская  Федерация</w:t>
      </w:r>
    </w:p>
    <w:p w:rsidR="0063551E" w:rsidRPr="006F47B6" w:rsidRDefault="0063551E" w:rsidP="0063551E">
      <w:pPr>
        <w:jc w:val="center"/>
        <w:rPr>
          <w:b/>
          <w:sz w:val="20"/>
          <w:szCs w:val="20"/>
        </w:rPr>
      </w:pPr>
      <w:r w:rsidRPr="006F47B6">
        <w:rPr>
          <w:b/>
          <w:sz w:val="20"/>
          <w:szCs w:val="20"/>
        </w:rPr>
        <w:t>Администрация Угловского городского поселения</w:t>
      </w:r>
    </w:p>
    <w:p w:rsidR="0063551E" w:rsidRPr="006F47B6" w:rsidRDefault="0063551E" w:rsidP="006F47B6">
      <w:pPr>
        <w:jc w:val="center"/>
        <w:rPr>
          <w:b/>
          <w:sz w:val="20"/>
          <w:szCs w:val="20"/>
        </w:rPr>
      </w:pPr>
      <w:r w:rsidRPr="006F47B6">
        <w:rPr>
          <w:b/>
          <w:sz w:val="20"/>
          <w:szCs w:val="20"/>
        </w:rPr>
        <w:t>Окуловского муниципального района Новгородской области</w:t>
      </w:r>
    </w:p>
    <w:p w:rsidR="0063551E" w:rsidRPr="006F47B6" w:rsidRDefault="0063551E" w:rsidP="006F47B6">
      <w:pPr>
        <w:jc w:val="center"/>
        <w:rPr>
          <w:sz w:val="20"/>
          <w:szCs w:val="20"/>
        </w:rPr>
      </w:pPr>
      <w:r w:rsidRPr="006F47B6">
        <w:rPr>
          <w:sz w:val="20"/>
          <w:szCs w:val="20"/>
        </w:rPr>
        <w:t>ПОСТАНОВЛЕНИЕ</w:t>
      </w:r>
    </w:p>
    <w:p w:rsidR="0063551E" w:rsidRPr="006F47B6" w:rsidRDefault="0063551E" w:rsidP="006F47B6">
      <w:pPr>
        <w:jc w:val="center"/>
        <w:rPr>
          <w:sz w:val="20"/>
          <w:szCs w:val="20"/>
        </w:rPr>
      </w:pPr>
      <w:r w:rsidRPr="006F47B6">
        <w:rPr>
          <w:sz w:val="20"/>
          <w:szCs w:val="20"/>
        </w:rPr>
        <w:t>16.04.2024 № 180</w:t>
      </w:r>
    </w:p>
    <w:p w:rsidR="0063551E" w:rsidRPr="006F47B6" w:rsidRDefault="0063551E" w:rsidP="006F47B6">
      <w:pPr>
        <w:jc w:val="center"/>
        <w:rPr>
          <w:sz w:val="20"/>
          <w:szCs w:val="20"/>
        </w:rPr>
      </w:pPr>
      <w:r w:rsidRPr="006F47B6">
        <w:rPr>
          <w:sz w:val="20"/>
          <w:szCs w:val="20"/>
        </w:rPr>
        <w:t>р.п. Угловка</w:t>
      </w:r>
    </w:p>
    <w:p w:rsidR="0063551E" w:rsidRPr="006F47B6" w:rsidRDefault="0063551E" w:rsidP="006F47B6">
      <w:pPr>
        <w:pStyle w:val="2"/>
        <w:rPr>
          <w:sz w:val="20"/>
        </w:rPr>
      </w:pPr>
      <w:r w:rsidRPr="006F47B6">
        <w:rPr>
          <w:sz w:val="20"/>
        </w:rPr>
        <w:t>О проведен</w:t>
      </w:r>
      <w:proofErr w:type="gramStart"/>
      <w:r w:rsidRPr="006F47B6">
        <w:rPr>
          <w:sz w:val="20"/>
        </w:rPr>
        <w:t>ии ау</w:t>
      </w:r>
      <w:proofErr w:type="gramEnd"/>
      <w:r w:rsidRPr="006F47B6">
        <w:rPr>
          <w:sz w:val="20"/>
        </w:rPr>
        <w:t>кциона в электронной форме</w:t>
      </w:r>
    </w:p>
    <w:p w:rsidR="0063551E" w:rsidRPr="006F47B6" w:rsidRDefault="0063551E" w:rsidP="0063551E">
      <w:pPr>
        <w:spacing w:line="360" w:lineRule="exact"/>
        <w:jc w:val="both"/>
        <w:rPr>
          <w:sz w:val="20"/>
          <w:szCs w:val="20"/>
        </w:rPr>
      </w:pPr>
      <w:r w:rsidRPr="006F47B6">
        <w:rPr>
          <w:sz w:val="20"/>
          <w:szCs w:val="20"/>
        </w:rPr>
        <w:t xml:space="preserve">          В соответствии со ст.39.11, 39.12, 39.13  Земельного кодекса Российской Федерации, Федеральным законом от 25 октября 2001 года № 137-ФЗ «О введении в действие Земельного Кодекса Российской Федерации», на основании отчёта № 1151240329 «Об определении рыночной стоимости земельного участка» от 29.03.2024 года, Администрация Угловского городского поселения</w:t>
      </w:r>
    </w:p>
    <w:p w:rsidR="0063551E" w:rsidRPr="006F47B6" w:rsidRDefault="0063551E" w:rsidP="0063551E">
      <w:pPr>
        <w:spacing w:line="360" w:lineRule="exact"/>
        <w:jc w:val="both"/>
        <w:rPr>
          <w:b/>
          <w:sz w:val="20"/>
          <w:szCs w:val="20"/>
        </w:rPr>
      </w:pPr>
      <w:r w:rsidRPr="006F47B6">
        <w:rPr>
          <w:b/>
          <w:sz w:val="20"/>
          <w:szCs w:val="20"/>
        </w:rPr>
        <w:t xml:space="preserve"> ПОСТАНОВЛЯЕТ: </w:t>
      </w:r>
    </w:p>
    <w:p w:rsidR="0063551E" w:rsidRPr="006F47B6" w:rsidRDefault="0063551E" w:rsidP="0063551E">
      <w:pPr>
        <w:autoSpaceDE w:val="0"/>
        <w:autoSpaceDN w:val="0"/>
        <w:adjustRightInd w:val="0"/>
        <w:jc w:val="both"/>
        <w:rPr>
          <w:sz w:val="20"/>
          <w:szCs w:val="20"/>
        </w:rPr>
      </w:pPr>
      <w:r w:rsidRPr="006F47B6">
        <w:rPr>
          <w:sz w:val="20"/>
          <w:szCs w:val="20"/>
        </w:rPr>
        <w:t>1. Провести 22 мая 2024 года в 10 часов 00 минут  открытый по составу участников аукцион в электронной форме по продаже земельного участка, расположенного по адресу: Российская Федерация, Новгородская область, Окуловский муниципальный район, Угловское городское поселение, земельный участок 0804006/1,  с кадастровым номером 53:12:0804006:152, площадью 61214 кв.м., вид разрешённого использования: сельскохозяйственное использование, категория земель – земли сельскохозяйственного назначения, определив:</w:t>
      </w:r>
    </w:p>
    <w:p w:rsidR="0063551E" w:rsidRPr="006F47B6" w:rsidRDefault="0063551E" w:rsidP="0063551E">
      <w:pPr>
        <w:ind w:firstLine="708"/>
        <w:jc w:val="both"/>
        <w:rPr>
          <w:sz w:val="20"/>
          <w:szCs w:val="20"/>
        </w:rPr>
      </w:pPr>
      <w:r w:rsidRPr="006F47B6">
        <w:rPr>
          <w:sz w:val="20"/>
          <w:szCs w:val="20"/>
        </w:rPr>
        <w:t xml:space="preserve">Начальная (минимальная) цена предмета аукциона (земельного участка) – </w:t>
      </w:r>
      <w:r w:rsidRPr="006F47B6">
        <w:rPr>
          <w:b/>
          <w:sz w:val="20"/>
          <w:szCs w:val="20"/>
        </w:rPr>
        <w:t>244000,00</w:t>
      </w:r>
      <w:r w:rsidRPr="006F47B6">
        <w:rPr>
          <w:sz w:val="20"/>
          <w:szCs w:val="20"/>
        </w:rPr>
        <w:t xml:space="preserve"> руб.</w:t>
      </w:r>
    </w:p>
    <w:p w:rsidR="0063551E" w:rsidRPr="006F47B6" w:rsidRDefault="0063551E" w:rsidP="0063551E">
      <w:pPr>
        <w:ind w:firstLine="720"/>
        <w:jc w:val="both"/>
        <w:rPr>
          <w:sz w:val="20"/>
          <w:szCs w:val="20"/>
        </w:rPr>
      </w:pPr>
      <w:r w:rsidRPr="006F47B6">
        <w:rPr>
          <w:sz w:val="20"/>
          <w:szCs w:val="20"/>
        </w:rPr>
        <w:t xml:space="preserve">Шаг аукциона – </w:t>
      </w:r>
      <w:r w:rsidRPr="006F47B6">
        <w:rPr>
          <w:b/>
          <w:sz w:val="20"/>
          <w:szCs w:val="20"/>
        </w:rPr>
        <w:t>7320,00</w:t>
      </w:r>
      <w:r w:rsidRPr="006F47B6">
        <w:rPr>
          <w:sz w:val="20"/>
          <w:szCs w:val="20"/>
        </w:rPr>
        <w:t xml:space="preserve"> руб., что составляет 3 процента от  начальной цены предмета аукциона.</w:t>
      </w:r>
    </w:p>
    <w:p w:rsidR="0063551E" w:rsidRPr="006F47B6" w:rsidRDefault="0063551E" w:rsidP="0063551E">
      <w:pPr>
        <w:ind w:firstLine="720"/>
        <w:jc w:val="both"/>
        <w:rPr>
          <w:sz w:val="20"/>
          <w:szCs w:val="20"/>
        </w:rPr>
      </w:pPr>
      <w:r w:rsidRPr="006F47B6">
        <w:rPr>
          <w:sz w:val="20"/>
          <w:szCs w:val="20"/>
        </w:rPr>
        <w:t xml:space="preserve">Задаток для участия в аукционе – </w:t>
      </w:r>
      <w:r w:rsidRPr="006F47B6">
        <w:rPr>
          <w:b/>
          <w:sz w:val="20"/>
          <w:szCs w:val="20"/>
        </w:rPr>
        <w:t>48800,00</w:t>
      </w:r>
      <w:r w:rsidRPr="006F47B6">
        <w:rPr>
          <w:sz w:val="20"/>
          <w:szCs w:val="20"/>
        </w:rPr>
        <w:t xml:space="preserve"> руб., что составляет 20 процентов от начальной цены предмета аукциона.</w:t>
      </w:r>
    </w:p>
    <w:p w:rsidR="0063551E" w:rsidRPr="006F47B6" w:rsidRDefault="0063551E" w:rsidP="0063551E">
      <w:pPr>
        <w:tabs>
          <w:tab w:val="left" w:pos="993"/>
        </w:tabs>
        <w:autoSpaceDE w:val="0"/>
        <w:autoSpaceDN w:val="0"/>
        <w:adjustRightInd w:val="0"/>
        <w:spacing w:line="360" w:lineRule="atLeast"/>
        <w:ind w:firstLine="720"/>
        <w:jc w:val="both"/>
        <w:rPr>
          <w:sz w:val="20"/>
          <w:szCs w:val="20"/>
        </w:rPr>
      </w:pPr>
      <w:r w:rsidRPr="006F47B6">
        <w:rPr>
          <w:sz w:val="20"/>
          <w:szCs w:val="20"/>
        </w:rPr>
        <w:t xml:space="preserve">2. </w:t>
      </w:r>
      <w:proofErr w:type="gramStart"/>
      <w:r w:rsidRPr="006F47B6">
        <w:rPr>
          <w:sz w:val="20"/>
          <w:szCs w:val="20"/>
        </w:rPr>
        <w:t xml:space="preserve">Утвердить извещение о проведении открытого по составу участников аукциона в электронной форме по продаже земельного участка, установив в нем время, место и порядок проведения аукциона, сроки подачи заявок на участие в аукционе, порядок внесения и возврата задатка, величину повышения начальной цены предмета аукциона (шаг аукциона), а также иные сведения, подлежащие указанию в извещении.  </w:t>
      </w:r>
      <w:proofErr w:type="gramEnd"/>
    </w:p>
    <w:p w:rsidR="0063551E" w:rsidRPr="006F47B6" w:rsidRDefault="0063551E" w:rsidP="0063551E">
      <w:pPr>
        <w:autoSpaceDE w:val="0"/>
        <w:autoSpaceDN w:val="0"/>
        <w:spacing w:line="360" w:lineRule="exact"/>
        <w:ind w:right="-28" w:firstLine="567"/>
        <w:jc w:val="both"/>
        <w:rPr>
          <w:sz w:val="20"/>
          <w:szCs w:val="20"/>
        </w:rPr>
      </w:pPr>
      <w:r w:rsidRPr="006F47B6">
        <w:rPr>
          <w:sz w:val="20"/>
          <w:szCs w:val="20"/>
        </w:rPr>
        <w:t xml:space="preserve">  3. Утвердить состав аукционной комиссии:</w:t>
      </w:r>
    </w:p>
    <w:p w:rsidR="0063551E" w:rsidRPr="006F47B6" w:rsidRDefault="0063551E" w:rsidP="0063551E">
      <w:pPr>
        <w:pStyle w:val="a3"/>
        <w:rPr>
          <w:sz w:val="20"/>
        </w:rPr>
      </w:pPr>
      <w:r w:rsidRPr="006F47B6">
        <w:rPr>
          <w:sz w:val="20"/>
        </w:rPr>
        <w:t>Председатель комиссии:</w:t>
      </w:r>
    </w:p>
    <w:p w:rsidR="0063551E" w:rsidRPr="006F47B6" w:rsidRDefault="0063551E" w:rsidP="0063551E">
      <w:pPr>
        <w:pStyle w:val="a3"/>
        <w:rPr>
          <w:sz w:val="20"/>
        </w:rPr>
      </w:pPr>
      <w:r w:rsidRPr="006F47B6">
        <w:rPr>
          <w:sz w:val="20"/>
        </w:rPr>
        <w:lastRenderedPageBreak/>
        <w:t xml:space="preserve">              Звонарёва Татьяна Николаевна – заместитель главы администрации Угловского городского поселения.</w:t>
      </w:r>
    </w:p>
    <w:p w:rsidR="0063551E" w:rsidRPr="006F47B6" w:rsidRDefault="0063551E" w:rsidP="0063551E">
      <w:pPr>
        <w:pStyle w:val="a3"/>
        <w:rPr>
          <w:sz w:val="20"/>
        </w:rPr>
      </w:pPr>
      <w:r w:rsidRPr="006F47B6">
        <w:rPr>
          <w:sz w:val="20"/>
        </w:rPr>
        <w:t>Члены комиссии:</w:t>
      </w:r>
    </w:p>
    <w:p w:rsidR="0063551E" w:rsidRPr="006F47B6" w:rsidRDefault="0063551E" w:rsidP="0063551E">
      <w:pPr>
        <w:pStyle w:val="a3"/>
        <w:rPr>
          <w:sz w:val="20"/>
        </w:rPr>
      </w:pPr>
      <w:r w:rsidRPr="006F47B6">
        <w:rPr>
          <w:sz w:val="20"/>
        </w:rPr>
        <w:t xml:space="preserve">              - Константинова Татьяна Николаевна – ведущий специалист администрации Угловского городского поселения;</w:t>
      </w:r>
    </w:p>
    <w:p w:rsidR="0063551E" w:rsidRPr="006F47B6" w:rsidRDefault="0063551E" w:rsidP="0063551E">
      <w:pPr>
        <w:pStyle w:val="a3"/>
        <w:rPr>
          <w:sz w:val="20"/>
        </w:rPr>
      </w:pPr>
      <w:r w:rsidRPr="006F47B6">
        <w:rPr>
          <w:sz w:val="20"/>
        </w:rPr>
        <w:t xml:space="preserve">              - Жданова Елена Петровна – ведущий специалист  администрации Угловского городского поселения;</w:t>
      </w:r>
    </w:p>
    <w:p w:rsidR="0063551E" w:rsidRPr="006F47B6" w:rsidRDefault="0063551E" w:rsidP="0063551E">
      <w:pPr>
        <w:pStyle w:val="a3"/>
        <w:rPr>
          <w:sz w:val="20"/>
        </w:rPr>
      </w:pPr>
      <w:r w:rsidRPr="006F47B6">
        <w:rPr>
          <w:sz w:val="20"/>
        </w:rPr>
        <w:t xml:space="preserve">              - </w:t>
      </w:r>
      <w:proofErr w:type="spellStart"/>
      <w:r w:rsidRPr="006F47B6">
        <w:rPr>
          <w:sz w:val="20"/>
        </w:rPr>
        <w:t>Каликулина</w:t>
      </w:r>
      <w:proofErr w:type="spellEnd"/>
      <w:r w:rsidRPr="006F47B6">
        <w:rPr>
          <w:sz w:val="20"/>
        </w:rPr>
        <w:t xml:space="preserve"> Юлия Анатольевна – ведущий служащий-эксперт администрации Угловского городского поселения;</w:t>
      </w:r>
    </w:p>
    <w:p w:rsidR="0063551E" w:rsidRPr="006F47B6" w:rsidRDefault="0063551E" w:rsidP="0063551E">
      <w:pPr>
        <w:pStyle w:val="a3"/>
        <w:ind w:firstLine="708"/>
        <w:rPr>
          <w:sz w:val="20"/>
        </w:rPr>
      </w:pPr>
      <w:r w:rsidRPr="006F47B6">
        <w:rPr>
          <w:b/>
          <w:sz w:val="20"/>
        </w:rPr>
        <w:t xml:space="preserve">   </w:t>
      </w:r>
      <w:r w:rsidRPr="006F47B6">
        <w:rPr>
          <w:sz w:val="20"/>
        </w:rPr>
        <w:t xml:space="preserve">- </w:t>
      </w:r>
      <w:proofErr w:type="spellStart"/>
      <w:r w:rsidRPr="006F47B6">
        <w:rPr>
          <w:sz w:val="20"/>
        </w:rPr>
        <w:t>Свистунова</w:t>
      </w:r>
      <w:proofErr w:type="spellEnd"/>
      <w:r w:rsidRPr="006F47B6">
        <w:rPr>
          <w:sz w:val="20"/>
        </w:rPr>
        <w:t xml:space="preserve"> Дарья Игоревна – старший служащий Администрации Угловского городского поселения.</w:t>
      </w:r>
    </w:p>
    <w:p w:rsidR="0063551E" w:rsidRPr="006F47B6" w:rsidRDefault="0063551E" w:rsidP="006F47B6">
      <w:pPr>
        <w:tabs>
          <w:tab w:val="left" w:pos="993"/>
        </w:tabs>
        <w:autoSpaceDE w:val="0"/>
        <w:autoSpaceDN w:val="0"/>
        <w:adjustRightInd w:val="0"/>
        <w:spacing w:line="360" w:lineRule="atLeast"/>
        <w:jc w:val="both"/>
        <w:rPr>
          <w:sz w:val="20"/>
          <w:szCs w:val="20"/>
        </w:rPr>
      </w:pPr>
      <w:r w:rsidRPr="006F47B6">
        <w:rPr>
          <w:sz w:val="20"/>
          <w:szCs w:val="20"/>
        </w:rPr>
        <w:tab/>
        <w:t>4. Разместить на официальном сайте  Российской Федерации в информационно-телекоммуникационной сети «Интернет» для размещения информации о проведении торгов (</w:t>
      </w:r>
      <w:proofErr w:type="spellStart"/>
      <w:r w:rsidRPr="006F47B6">
        <w:rPr>
          <w:sz w:val="20"/>
          <w:szCs w:val="20"/>
        </w:rPr>
        <w:t>www.torgi.gov.ru</w:t>
      </w:r>
      <w:proofErr w:type="spellEnd"/>
      <w:r w:rsidRPr="006F47B6">
        <w:rPr>
          <w:sz w:val="20"/>
          <w:szCs w:val="20"/>
        </w:rPr>
        <w:t>), извещение о проведении открытого по составу участников  аукциона в электронной форме по продаже земельного участка, указанного в п.1 настоящего постановления.</w:t>
      </w:r>
    </w:p>
    <w:p w:rsidR="0063551E" w:rsidRPr="006F47B6" w:rsidRDefault="0063551E" w:rsidP="006F47B6">
      <w:pPr>
        <w:spacing w:line="360" w:lineRule="exact"/>
        <w:jc w:val="both"/>
        <w:rPr>
          <w:b/>
          <w:sz w:val="20"/>
          <w:szCs w:val="20"/>
        </w:rPr>
      </w:pPr>
      <w:r w:rsidRPr="006F47B6">
        <w:rPr>
          <w:b/>
          <w:sz w:val="20"/>
          <w:szCs w:val="20"/>
        </w:rPr>
        <w:t>Глава Угловского городского поселения   Ю.А. Иванова</w:t>
      </w:r>
    </w:p>
    <w:p w:rsidR="0063551E" w:rsidRPr="006F47B6" w:rsidRDefault="0063551E" w:rsidP="0063551E">
      <w:pPr>
        <w:tabs>
          <w:tab w:val="left" w:pos="8520"/>
        </w:tabs>
        <w:jc w:val="center"/>
        <w:rPr>
          <w:b/>
          <w:sz w:val="20"/>
          <w:szCs w:val="20"/>
        </w:rPr>
      </w:pPr>
      <w:r w:rsidRPr="006F47B6">
        <w:rPr>
          <w:b/>
          <w:sz w:val="20"/>
          <w:szCs w:val="20"/>
        </w:rPr>
        <w:t>Российская Федерация</w:t>
      </w:r>
    </w:p>
    <w:p w:rsidR="0063551E" w:rsidRPr="006F47B6" w:rsidRDefault="0063551E" w:rsidP="0063551E">
      <w:pPr>
        <w:tabs>
          <w:tab w:val="left" w:pos="8520"/>
        </w:tabs>
        <w:jc w:val="center"/>
        <w:rPr>
          <w:b/>
          <w:sz w:val="20"/>
          <w:szCs w:val="20"/>
        </w:rPr>
      </w:pPr>
      <w:r w:rsidRPr="006F47B6">
        <w:rPr>
          <w:b/>
          <w:sz w:val="20"/>
          <w:szCs w:val="20"/>
        </w:rPr>
        <w:t>Администрация Угловского городского поселения</w:t>
      </w:r>
    </w:p>
    <w:p w:rsidR="0063551E" w:rsidRPr="006F47B6" w:rsidRDefault="0063551E" w:rsidP="006F47B6">
      <w:pPr>
        <w:tabs>
          <w:tab w:val="left" w:pos="8520"/>
        </w:tabs>
        <w:jc w:val="center"/>
        <w:rPr>
          <w:b/>
          <w:sz w:val="20"/>
          <w:szCs w:val="20"/>
        </w:rPr>
      </w:pPr>
      <w:r w:rsidRPr="006F47B6">
        <w:rPr>
          <w:b/>
          <w:sz w:val="20"/>
          <w:szCs w:val="20"/>
        </w:rPr>
        <w:t>Окуловского муниципального района Новгородской области</w:t>
      </w:r>
    </w:p>
    <w:p w:rsidR="0063551E" w:rsidRPr="006F47B6" w:rsidRDefault="0063551E" w:rsidP="006F47B6">
      <w:pPr>
        <w:tabs>
          <w:tab w:val="left" w:pos="8520"/>
        </w:tabs>
        <w:jc w:val="center"/>
        <w:rPr>
          <w:sz w:val="20"/>
          <w:szCs w:val="20"/>
        </w:rPr>
      </w:pPr>
      <w:proofErr w:type="gramStart"/>
      <w:r w:rsidRPr="006F47B6">
        <w:rPr>
          <w:sz w:val="20"/>
          <w:szCs w:val="20"/>
        </w:rPr>
        <w:t>П</w:t>
      </w:r>
      <w:proofErr w:type="gramEnd"/>
      <w:r w:rsidRPr="006F47B6">
        <w:rPr>
          <w:sz w:val="20"/>
          <w:szCs w:val="20"/>
        </w:rPr>
        <w:t xml:space="preserve"> О С Т А Н О В Л Е Н И Е</w:t>
      </w:r>
    </w:p>
    <w:p w:rsidR="0063551E" w:rsidRPr="006F47B6" w:rsidRDefault="0063551E" w:rsidP="006F47B6">
      <w:pPr>
        <w:tabs>
          <w:tab w:val="left" w:pos="8520"/>
        </w:tabs>
        <w:jc w:val="center"/>
        <w:rPr>
          <w:sz w:val="20"/>
          <w:szCs w:val="20"/>
        </w:rPr>
      </w:pPr>
      <w:r w:rsidRPr="006F47B6">
        <w:rPr>
          <w:sz w:val="20"/>
          <w:szCs w:val="20"/>
        </w:rPr>
        <w:t>17.04.2024  № 181</w:t>
      </w:r>
    </w:p>
    <w:p w:rsidR="0063551E" w:rsidRPr="006F47B6" w:rsidRDefault="0063551E" w:rsidP="0063551E">
      <w:pPr>
        <w:tabs>
          <w:tab w:val="left" w:pos="8520"/>
        </w:tabs>
        <w:jc w:val="center"/>
        <w:rPr>
          <w:sz w:val="20"/>
          <w:szCs w:val="20"/>
        </w:rPr>
      </w:pPr>
      <w:r w:rsidRPr="006F47B6">
        <w:rPr>
          <w:sz w:val="20"/>
          <w:szCs w:val="20"/>
        </w:rPr>
        <w:t>р.п. Угловка</w:t>
      </w:r>
    </w:p>
    <w:p w:rsidR="0063551E" w:rsidRPr="006F47B6" w:rsidRDefault="0063551E" w:rsidP="0063551E">
      <w:pPr>
        <w:tabs>
          <w:tab w:val="left" w:pos="8520"/>
        </w:tabs>
        <w:spacing w:line="240" w:lineRule="exact"/>
        <w:jc w:val="both"/>
        <w:rPr>
          <w:b/>
          <w:sz w:val="20"/>
          <w:szCs w:val="20"/>
        </w:rPr>
      </w:pPr>
      <w:r w:rsidRPr="006F47B6">
        <w:rPr>
          <w:b/>
          <w:sz w:val="20"/>
          <w:szCs w:val="20"/>
        </w:rPr>
        <w:t xml:space="preserve">       </w:t>
      </w:r>
      <w:proofErr w:type="gramStart"/>
      <w:r w:rsidRPr="006F47B6">
        <w:rPr>
          <w:b/>
          <w:sz w:val="20"/>
          <w:szCs w:val="20"/>
        </w:rPr>
        <w:t>О проведении электронного запроса котировок на право заключения муниципального контракта на выполнение работ по предотвращению распространения борщевика Сосновского химическим способом на территории</w:t>
      </w:r>
      <w:proofErr w:type="gramEnd"/>
      <w:r w:rsidRPr="006F47B6">
        <w:rPr>
          <w:b/>
          <w:sz w:val="20"/>
          <w:szCs w:val="20"/>
        </w:rPr>
        <w:t xml:space="preserve"> Угловского городского поселения.                  </w:t>
      </w:r>
    </w:p>
    <w:p w:rsidR="0063551E" w:rsidRPr="006F47B6" w:rsidRDefault="0063551E" w:rsidP="0063551E">
      <w:pPr>
        <w:jc w:val="both"/>
        <w:rPr>
          <w:sz w:val="20"/>
          <w:szCs w:val="20"/>
        </w:rPr>
      </w:pPr>
      <w:r w:rsidRPr="006F47B6">
        <w:rPr>
          <w:sz w:val="20"/>
          <w:szCs w:val="20"/>
        </w:rPr>
        <w:t xml:space="preserve">      В соответствии   с   федеральным  законом  №  44-ФЗ  от 05.04.2013  года  «О контрактной  системе в  сфере  закупок  товаров,  работ,  услуг  для  обеспечения  государственных  и  муниципальных  нужд», Администрация Угловского городского поселения </w:t>
      </w:r>
    </w:p>
    <w:p w:rsidR="0063551E" w:rsidRPr="006F47B6" w:rsidRDefault="0063551E" w:rsidP="0063551E">
      <w:pPr>
        <w:pStyle w:val="ConsPlusTitle"/>
        <w:widowControl/>
        <w:spacing w:line="276" w:lineRule="auto"/>
        <w:ind w:firstLine="709"/>
        <w:jc w:val="both"/>
        <w:rPr>
          <w:rFonts w:ascii="Times New Roman" w:hAnsi="Times New Roman"/>
        </w:rPr>
      </w:pPr>
      <w:r w:rsidRPr="006F47B6">
        <w:rPr>
          <w:rFonts w:ascii="Times New Roman" w:hAnsi="Times New Roman"/>
        </w:rPr>
        <w:t>ПОСТАНОВЛЯЕТ:</w:t>
      </w:r>
    </w:p>
    <w:p w:rsidR="0063551E" w:rsidRPr="006F47B6" w:rsidRDefault="0063551E" w:rsidP="0063551E">
      <w:pPr>
        <w:jc w:val="both"/>
        <w:rPr>
          <w:sz w:val="20"/>
          <w:szCs w:val="20"/>
        </w:rPr>
      </w:pPr>
      <w:r w:rsidRPr="006F47B6">
        <w:rPr>
          <w:sz w:val="20"/>
          <w:szCs w:val="20"/>
        </w:rPr>
        <w:t xml:space="preserve">1. </w:t>
      </w:r>
      <w:proofErr w:type="gramStart"/>
      <w:r w:rsidRPr="006F47B6">
        <w:rPr>
          <w:sz w:val="20"/>
          <w:szCs w:val="20"/>
        </w:rPr>
        <w:t>Утвердить и  разместить извещение и прилагаемые к нему документы об осуществлении закупки путем проведения запроса котировок в электронной форме с предоставлением преимуществ субъектам малого предпринимательства, социально ориентированным некоммерческим организациям, на право заключения муниципального контракта на выполнение работ по предотвращению распространения борщевика Сосновского химическим способом на территории Угловского городского поселения,                 ИКЗ 243531100750553110100100620008129244 на сумму 464500,00 (четыреста шестьдесят четыре тысячи пятьсот рублей</w:t>
      </w:r>
      <w:proofErr w:type="gramEnd"/>
      <w:r w:rsidRPr="006F47B6">
        <w:rPr>
          <w:sz w:val="20"/>
          <w:szCs w:val="20"/>
        </w:rPr>
        <w:t xml:space="preserve"> </w:t>
      </w:r>
      <w:proofErr w:type="gramStart"/>
      <w:r w:rsidRPr="006F47B6">
        <w:rPr>
          <w:sz w:val="20"/>
          <w:szCs w:val="20"/>
        </w:rPr>
        <w:t>00 копеек).</w:t>
      </w:r>
      <w:proofErr w:type="gramEnd"/>
    </w:p>
    <w:p w:rsidR="0063551E" w:rsidRPr="006F47B6" w:rsidRDefault="0063551E" w:rsidP="0063551E">
      <w:pPr>
        <w:jc w:val="both"/>
        <w:rPr>
          <w:sz w:val="20"/>
          <w:szCs w:val="20"/>
        </w:rPr>
      </w:pPr>
      <w:r w:rsidRPr="006F47B6">
        <w:rPr>
          <w:sz w:val="20"/>
          <w:szCs w:val="20"/>
        </w:rPr>
        <w:t xml:space="preserve">2. </w:t>
      </w:r>
      <w:proofErr w:type="gramStart"/>
      <w:r w:rsidRPr="006F47B6">
        <w:rPr>
          <w:sz w:val="20"/>
          <w:szCs w:val="20"/>
        </w:rPr>
        <w:t>Разместить и опубликовать извещение и прилагаемые к нему документы об осуществлении закупки путем проведения запроса котировок в электронной форме с предоставлением преимуществ субъектам малого предпринимательства, социально ориентированным некоммерческим организациям, на право заключения муниципального контракта на выполнение работ по предотвращению распространения борщевика Сосновского химическим способом на территории Угловского городского поселения,                 ИКЗ 243531100750553110100100620008129244 на сумму 464500,00 (четыреста шестьдесят четыре тысячи пятьсот рублей</w:t>
      </w:r>
      <w:proofErr w:type="gramEnd"/>
      <w:r w:rsidRPr="006F47B6">
        <w:rPr>
          <w:sz w:val="20"/>
          <w:szCs w:val="20"/>
        </w:rPr>
        <w:t xml:space="preserve"> </w:t>
      </w:r>
      <w:proofErr w:type="gramStart"/>
      <w:r w:rsidRPr="006F47B6">
        <w:rPr>
          <w:sz w:val="20"/>
          <w:szCs w:val="20"/>
        </w:rPr>
        <w:t xml:space="preserve">00 копеек) на </w:t>
      </w:r>
      <w:proofErr w:type="spellStart"/>
      <w:r w:rsidRPr="006F47B6">
        <w:rPr>
          <w:sz w:val="20"/>
          <w:szCs w:val="20"/>
        </w:rPr>
        <w:t>фициальном</w:t>
      </w:r>
      <w:proofErr w:type="spellEnd"/>
      <w:r w:rsidRPr="006F47B6">
        <w:rPr>
          <w:sz w:val="20"/>
          <w:szCs w:val="20"/>
        </w:rPr>
        <w:t xml:space="preserve"> сайте Российской Федерации Единой Информационной Системы в сфере закупок: </w:t>
      </w:r>
      <w:hyperlink r:id="rId27" w:history="1">
        <w:r w:rsidRPr="006F47B6">
          <w:rPr>
            <w:rStyle w:val="a5"/>
            <w:sz w:val="20"/>
            <w:szCs w:val="20"/>
          </w:rPr>
          <w:t>www.zakupki.gov.ru</w:t>
        </w:r>
      </w:hyperlink>
      <w:r w:rsidRPr="006F47B6">
        <w:rPr>
          <w:sz w:val="20"/>
          <w:szCs w:val="20"/>
        </w:rPr>
        <w:t>.</w:t>
      </w:r>
      <w:proofErr w:type="gramEnd"/>
    </w:p>
    <w:p w:rsidR="0063551E" w:rsidRPr="006F47B6" w:rsidRDefault="0063551E" w:rsidP="0063551E">
      <w:pPr>
        <w:jc w:val="both"/>
        <w:rPr>
          <w:sz w:val="20"/>
          <w:szCs w:val="20"/>
        </w:rPr>
      </w:pPr>
      <w:r w:rsidRPr="006F47B6">
        <w:rPr>
          <w:sz w:val="20"/>
          <w:szCs w:val="20"/>
        </w:rPr>
        <w:t xml:space="preserve">3. </w:t>
      </w:r>
      <w:proofErr w:type="gramStart"/>
      <w:r w:rsidRPr="006F47B6">
        <w:rPr>
          <w:sz w:val="20"/>
          <w:szCs w:val="20"/>
        </w:rPr>
        <w:t>Разместить Постановление</w:t>
      </w:r>
      <w:proofErr w:type="gramEnd"/>
      <w:r w:rsidRPr="006F47B6">
        <w:rPr>
          <w:sz w:val="20"/>
          <w:szCs w:val="20"/>
        </w:rPr>
        <w:t xml:space="preserve"> на официальном сайте Угловского городского </w:t>
      </w:r>
      <w:proofErr w:type="spellStart"/>
      <w:r w:rsidRPr="006F47B6">
        <w:rPr>
          <w:sz w:val="20"/>
          <w:szCs w:val="20"/>
        </w:rPr>
        <w:t>поселени</w:t>
      </w:r>
      <w:proofErr w:type="spellEnd"/>
    </w:p>
    <w:p w:rsidR="0063551E" w:rsidRPr="006F47B6" w:rsidRDefault="0063551E" w:rsidP="006F47B6">
      <w:pPr>
        <w:tabs>
          <w:tab w:val="left" w:pos="7360"/>
        </w:tabs>
        <w:rPr>
          <w:sz w:val="20"/>
          <w:szCs w:val="20"/>
        </w:rPr>
      </w:pPr>
      <w:r w:rsidRPr="006F47B6">
        <w:rPr>
          <w:b/>
          <w:sz w:val="20"/>
          <w:szCs w:val="20"/>
        </w:rPr>
        <w:t>Глава Угловского городского поселения  Ю.А.Иванов</w:t>
      </w:r>
      <w:r w:rsidR="006F47B6">
        <w:rPr>
          <w:b/>
          <w:sz w:val="20"/>
          <w:szCs w:val="20"/>
        </w:rPr>
        <w:t>а</w:t>
      </w:r>
    </w:p>
    <w:p w:rsidR="0063551E" w:rsidRPr="006F47B6" w:rsidRDefault="0063551E" w:rsidP="0063551E">
      <w:pPr>
        <w:jc w:val="center"/>
        <w:rPr>
          <w:sz w:val="20"/>
          <w:szCs w:val="20"/>
        </w:rPr>
      </w:pPr>
      <w:r w:rsidRPr="006F47B6">
        <w:rPr>
          <w:sz w:val="20"/>
          <w:szCs w:val="20"/>
        </w:rPr>
        <w:t>Российская  Федерация</w:t>
      </w:r>
    </w:p>
    <w:p w:rsidR="0063551E" w:rsidRPr="006F47B6" w:rsidRDefault="0063551E" w:rsidP="0063551E">
      <w:pPr>
        <w:jc w:val="center"/>
        <w:rPr>
          <w:b/>
          <w:sz w:val="20"/>
          <w:szCs w:val="20"/>
        </w:rPr>
      </w:pPr>
      <w:r w:rsidRPr="006F47B6">
        <w:rPr>
          <w:b/>
          <w:sz w:val="20"/>
          <w:szCs w:val="20"/>
        </w:rPr>
        <w:t>Администрация Угловского городского поселения</w:t>
      </w:r>
    </w:p>
    <w:p w:rsidR="0063551E" w:rsidRPr="006F47B6" w:rsidRDefault="0063551E" w:rsidP="006F47B6">
      <w:pPr>
        <w:jc w:val="center"/>
        <w:rPr>
          <w:b/>
          <w:sz w:val="20"/>
          <w:szCs w:val="20"/>
        </w:rPr>
      </w:pPr>
      <w:r w:rsidRPr="006F47B6">
        <w:rPr>
          <w:b/>
          <w:sz w:val="20"/>
          <w:szCs w:val="20"/>
        </w:rPr>
        <w:t>Окуловского муниципального района Новгородской области</w:t>
      </w:r>
    </w:p>
    <w:p w:rsidR="0063551E" w:rsidRPr="006F47B6" w:rsidRDefault="0063551E" w:rsidP="006F47B6">
      <w:pPr>
        <w:jc w:val="center"/>
        <w:rPr>
          <w:sz w:val="20"/>
          <w:szCs w:val="20"/>
        </w:rPr>
      </w:pPr>
      <w:r w:rsidRPr="006F47B6">
        <w:rPr>
          <w:sz w:val="20"/>
          <w:szCs w:val="20"/>
        </w:rPr>
        <w:t>ПОСТАНОВЛЕНИЕ</w:t>
      </w:r>
    </w:p>
    <w:p w:rsidR="0063551E" w:rsidRPr="006F47B6" w:rsidRDefault="0063551E" w:rsidP="006F47B6">
      <w:pPr>
        <w:jc w:val="center"/>
        <w:rPr>
          <w:sz w:val="20"/>
          <w:szCs w:val="20"/>
        </w:rPr>
      </w:pPr>
      <w:r w:rsidRPr="006F47B6">
        <w:rPr>
          <w:sz w:val="20"/>
          <w:szCs w:val="20"/>
        </w:rPr>
        <w:t>16.04.2024 № 178</w:t>
      </w:r>
    </w:p>
    <w:p w:rsidR="0063551E" w:rsidRPr="006F47B6" w:rsidRDefault="0063551E" w:rsidP="006F47B6">
      <w:pPr>
        <w:jc w:val="center"/>
        <w:rPr>
          <w:sz w:val="20"/>
          <w:szCs w:val="20"/>
        </w:rPr>
      </w:pPr>
      <w:r w:rsidRPr="006F47B6">
        <w:rPr>
          <w:sz w:val="20"/>
          <w:szCs w:val="20"/>
        </w:rPr>
        <w:t>р.п. Угловка</w:t>
      </w:r>
    </w:p>
    <w:p w:rsidR="0063551E" w:rsidRPr="006F47B6" w:rsidRDefault="0063551E" w:rsidP="006F47B6">
      <w:pPr>
        <w:keepNext/>
        <w:jc w:val="center"/>
        <w:outlineLvl w:val="1"/>
        <w:rPr>
          <w:b/>
          <w:sz w:val="20"/>
          <w:szCs w:val="20"/>
        </w:rPr>
      </w:pPr>
      <w:r w:rsidRPr="006F47B6">
        <w:rPr>
          <w:b/>
          <w:sz w:val="20"/>
          <w:szCs w:val="20"/>
        </w:rPr>
        <w:t>О проведен</w:t>
      </w:r>
      <w:proofErr w:type="gramStart"/>
      <w:r w:rsidRPr="006F47B6">
        <w:rPr>
          <w:b/>
          <w:sz w:val="20"/>
          <w:szCs w:val="20"/>
        </w:rPr>
        <w:t>ии ау</w:t>
      </w:r>
      <w:proofErr w:type="gramEnd"/>
      <w:r w:rsidRPr="006F47B6">
        <w:rPr>
          <w:b/>
          <w:sz w:val="20"/>
          <w:szCs w:val="20"/>
        </w:rPr>
        <w:t>кциона в электронной форме</w:t>
      </w:r>
    </w:p>
    <w:p w:rsidR="0063551E" w:rsidRPr="006F47B6" w:rsidRDefault="0063551E" w:rsidP="0063551E">
      <w:pPr>
        <w:spacing w:line="360" w:lineRule="exact"/>
        <w:jc w:val="both"/>
        <w:rPr>
          <w:sz w:val="20"/>
          <w:szCs w:val="20"/>
        </w:rPr>
      </w:pPr>
      <w:r w:rsidRPr="006F47B6">
        <w:rPr>
          <w:sz w:val="20"/>
          <w:szCs w:val="20"/>
        </w:rPr>
        <w:t xml:space="preserve">          В соответствии со ст.39.11 Земельного кодекса Российской Федерации, Федеральным законом от 25 октября 2001 года № 137-ФЗ «О введении в действие Земельного Кодекса Российской Федерации», на основании  отчета № 1520240216 от 27.02.2024 об определении рыночной стоимости годового размера </w:t>
      </w:r>
      <w:r w:rsidRPr="006F47B6">
        <w:rPr>
          <w:sz w:val="20"/>
          <w:szCs w:val="20"/>
        </w:rPr>
        <w:lastRenderedPageBreak/>
        <w:t>арендной платы за пользование земельным участком и представленных документов, Администрация Угловского городского поселения</w:t>
      </w:r>
    </w:p>
    <w:p w:rsidR="0063551E" w:rsidRPr="006F47B6" w:rsidRDefault="0063551E" w:rsidP="0063551E">
      <w:pPr>
        <w:spacing w:line="360" w:lineRule="exact"/>
        <w:jc w:val="both"/>
        <w:rPr>
          <w:b/>
          <w:sz w:val="20"/>
          <w:szCs w:val="20"/>
        </w:rPr>
      </w:pPr>
      <w:r w:rsidRPr="006F47B6">
        <w:rPr>
          <w:b/>
          <w:sz w:val="20"/>
          <w:szCs w:val="20"/>
        </w:rPr>
        <w:t xml:space="preserve"> ПОСТАНОВЛЯЕТ: </w:t>
      </w:r>
    </w:p>
    <w:p w:rsidR="0063551E" w:rsidRPr="006F47B6" w:rsidRDefault="0063551E" w:rsidP="0063551E">
      <w:pPr>
        <w:ind w:firstLine="708"/>
        <w:jc w:val="both"/>
        <w:rPr>
          <w:sz w:val="20"/>
          <w:szCs w:val="20"/>
        </w:rPr>
      </w:pPr>
      <w:r w:rsidRPr="006F47B6">
        <w:rPr>
          <w:sz w:val="20"/>
          <w:szCs w:val="20"/>
        </w:rPr>
        <w:t xml:space="preserve">1. Провести </w:t>
      </w:r>
      <w:r w:rsidRPr="006F47B6">
        <w:rPr>
          <w:b/>
          <w:sz w:val="20"/>
          <w:szCs w:val="20"/>
        </w:rPr>
        <w:t>21 мая 2024 года в 10 часов 00 минут</w:t>
      </w:r>
      <w:r w:rsidRPr="006F47B6">
        <w:rPr>
          <w:sz w:val="20"/>
          <w:szCs w:val="20"/>
        </w:rPr>
        <w:t xml:space="preserve">  открытый по составу участников аукцион в электронной форме на право заключения  договора аренды земельного участка, расположенного по адресу: Российская Федерация, Новгородская область, Окуловский муниципальный район, Угловское городское поселение, </w:t>
      </w:r>
      <w:proofErr w:type="spellStart"/>
      <w:r w:rsidRPr="006F47B6">
        <w:rPr>
          <w:sz w:val="20"/>
          <w:szCs w:val="20"/>
        </w:rPr>
        <w:t>рп</w:t>
      </w:r>
      <w:proofErr w:type="spellEnd"/>
      <w:r w:rsidRPr="006F47B6">
        <w:rPr>
          <w:sz w:val="20"/>
          <w:szCs w:val="20"/>
        </w:rPr>
        <w:t>. Угловка, ул. Коммунаров, земельный участок 32а, с кадастровым номером 53:12:0203015:154, площадью 5000 кв.м., вид разрешённого использования: для ведения личного подсобного хозяйства (приусадебный земельный участок), категория земель – земли населенных пунктов, определив:</w:t>
      </w:r>
    </w:p>
    <w:p w:rsidR="0063551E" w:rsidRPr="006F47B6" w:rsidRDefault="0063551E" w:rsidP="0063551E">
      <w:pPr>
        <w:ind w:firstLine="708"/>
        <w:jc w:val="both"/>
        <w:rPr>
          <w:sz w:val="20"/>
          <w:szCs w:val="20"/>
        </w:rPr>
      </w:pPr>
      <w:r w:rsidRPr="006F47B6">
        <w:rPr>
          <w:sz w:val="20"/>
          <w:szCs w:val="20"/>
        </w:rPr>
        <w:t xml:space="preserve">Начальный  размер ежегодной арендной платы за земельный участок – </w:t>
      </w:r>
      <w:r w:rsidRPr="006F47B6">
        <w:rPr>
          <w:b/>
          <w:sz w:val="20"/>
          <w:szCs w:val="20"/>
        </w:rPr>
        <w:t>93540,00</w:t>
      </w:r>
      <w:r w:rsidRPr="006F47B6">
        <w:rPr>
          <w:sz w:val="20"/>
          <w:szCs w:val="20"/>
        </w:rPr>
        <w:t xml:space="preserve"> руб.</w:t>
      </w:r>
    </w:p>
    <w:p w:rsidR="0063551E" w:rsidRPr="006F47B6" w:rsidRDefault="0063551E" w:rsidP="0063551E">
      <w:pPr>
        <w:ind w:firstLine="720"/>
        <w:jc w:val="both"/>
        <w:rPr>
          <w:sz w:val="20"/>
          <w:szCs w:val="20"/>
        </w:rPr>
      </w:pPr>
      <w:r w:rsidRPr="006F47B6">
        <w:rPr>
          <w:sz w:val="20"/>
          <w:szCs w:val="20"/>
        </w:rPr>
        <w:t xml:space="preserve">Шаг аукциона – </w:t>
      </w:r>
      <w:r w:rsidRPr="006F47B6">
        <w:rPr>
          <w:b/>
          <w:sz w:val="20"/>
          <w:szCs w:val="20"/>
        </w:rPr>
        <w:t xml:space="preserve">2806,20 </w:t>
      </w:r>
      <w:r w:rsidRPr="006F47B6">
        <w:rPr>
          <w:sz w:val="20"/>
          <w:szCs w:val="20"/>
        </w:rPr>
        <w:t>руб., что составляет 3 процента от  начального размера ежегодной арендной платы.</w:t>
      </w:r>
    </w:p>
    <w:p w:rsidR="0063551E" w:rsidRPr="006F47B6" w:rsidRDefault="0063551E" w:rsidP="0063551E">
      <w:pPr>
        <w:ind w:firstLine="720"/>
        <w:jc w:val="both"/>
        <w:rPr>
          <w:sz w:val="20"/>
          <w:szCs w:val="20"/>
        </w:rPr>
      </w:pPr>
      <w:r w:rsidRPr="006F47B6">
        <w:rPr>
          <w:sz w:val="20"/>
          <w:szCs w:val="20"/>
        </w:rPr>
        <w:t xml:space="preserve">Задаток для участия в аукционе – </w:t>
      </w:r>
      <w:r w:rsidRPr="006F47B6">
        <w:rPr>
          <w:b/>
          <w:sz w:val="20"/>
          <w:szCs w:val="20"/>
        </w:rPr>
        <w:t>18708,00</w:t>
      </w:r>
      <w:r w:rsidRPr="006F47B6">
        <w:rPr>
          <w:sz w:val="20"/>
          <w:szCs w:val="20"/>
        </w:rPr>
        <w:t xml:space="preserve"> руб., что составляет 20 процентов от начального размера ежегодной арендной платы.</w:t>
      </w:r>
    </w:p>
    <w:p w:rsidR="0063551E" w:rsidRPr="006F47B6" w:rsidRDefault="0063551E" w:rsidP="0063551E">
      <w:pPr>
        <w:ind w:firstLine="720"/>
        <w:jc w:val="both"/>
        <w:rPr>
          <w:sz w:val="20"/>
          <w:szCs w:val="20"/>
        </w:rPr>
      </w:pPr>
      <w:r w:rsidRPr="006F47B6">
        <w:rPr>
          <w:sz w:val="20"/>
          <w:szCs w:val="20"/>
        </w:rPr>
        <w:t>Срок аренды земельного участка – 20 лет.</w:t>
      </w:r>
    </w:p>
    <w:p w:rsidR="0063551E" w:rsidRPr="006F47B6" w:rsidRDefault="0063551E" w:rsidP="006F47B6">
      <w:pPr>
        <w:tabs>
          <w:tab w:val="left" w:pos="993"/>
        </w:tabs>
        <w:adjustRightInd w:val="0"/>
        <w:spacing w:line="360" w:lineRule="atLeast"/>
        <w:ind w:firstLine="720"/>
        <w:jc w:val="both"/>
        <w:rPr>
          <w:sz w:val="20"/>
          <w:szCs w:val="20"/>
        </w:rPr>
      </w:pPr>
      <w:r w:rsidRPr="006F47B6">
        <w:rPr>
          <w:sz w:val="20"/>
          <w:szCs w:val="20"/>
        </w:rPr>
        <w:t xml:space="preserve">2. </w:t>
      </w:r>
      <w:proofErr w:type="gramStart"/>
      <w:r w:rsidRPr="006F47B6">
        <w:rPr>
          <w:sz w:val="20"/>
          <w:szCs w:val="20"/>
        </w:rPr>
        <w:t xml:space="preserve">Утвердить извещение о проведении открытого по составу участников аукциона в электронной форме на право заключения договора аренды земельного участка, установив в нем время, место и порядок проведения аукциона, сроки подачи заявок на участие в аукционе, порядок внесения и возврата задатка, величину повышения начальной цены предмета аукциона (шаг аукциона), а также иные сведения, подлежащие указанию в извещении. </w:t>
      </w:r>
      <w:proofErr w:type="gramEnd"/>
    </w:p>
    <w:p w:rsidR="0063551E" w:rsidRPr="006F47B6" w:rsidRDefault="0063551E" w:rsidP="0063551E">
      <w:pPr>
        <w:spacing w:line="360" w:lineRule="exact"/>
        <w:ind w:right="-28" w:firstLine="567"/>
        <w:jc w:val="both"/>
        <w:rPr>
          <w:sz w:val="20"/>
          <w:szCs w:val="20"/>
        </w:rPr>
      </w:pPr>
      <w:r w:rsidRPr="006F47B6">
        <w:rPr>
          <w:sz w:val="20"/>
          <w:szCs w:val="20"/>
        </w:rPr>
        <w:t xml:space="preserve">  3. Утвердить состав аукционной комиссии:</w:t>
      </w:r>
    </w:p>
    <w:p w:rsidR="0063551E" w:rsidRPr="006F47B6" w:rsidRDefault="0063551E" w:rsidP="0063551E">
      <w:pPr>
        <w:jc w:val="both"/>
        <w:rPr>
          <w:sz w:val="20"/>
          <w:szCs w:val="20"/>
        </w:rPr>
      </w:pPr>
      <w:r w:rsidRPr="006F47B6">
        <w:rPr>
          <w:sz w:val="20"/>
          <w:szCs w:val="20"/>
        </w:rPr>
        <w:t>Председатель комиссии:</w:t>
      </w:r>
    </w:p>
    <w:p w:rsidR="0063551E" w:rsidRPr="006F47B6" w:rsidRDefault="0063551E" w:rsidP="0063551E">
      <w:pPr>
        <w:jc w:val="both"/>
        <w:rPr>
          <w:sz w:val="20"/>
          <w:szCs w:val="20"/>
        </w:rPr>
      </w:pPr>
      <w:r w:rsidRPr="006F47B6">
        <w:rPr>
          <w:sz w:val="20"/>
          <w:szCs w:val="20"/>
        </w:rPr>
        <w:t xml:space="preserve">             </w:t>
      </w:r>
      <w:r w:rsidR="003A1092">
        <w:rPr>
          <w:sz w:val="20"/>
          <w:szCs w:val="20"/>
        </w:rPr>
        <w:t>-</w:t>
      </w:r>
      <w:r w:rsidRPr="006F47B6">
        <w:rPr>
          <w:sz w:val="20"/>
          <w:szCs w:val="20"/>
        </w:rPr>
        <w:t xml:space="preserve"> Звонарёва Татьяна Николаевна – заместитель главы администрации Угловского городского поселения.</w:t>
      </w:r>
    </w:p>
    <w:p w:rsidR="0063551E" w:rsidRPr="006F47B6" w:rsidRDefault="0063551E" w:rsidP="0063551E">
      <w:pPr>
        <w:jc w:val="both"/>
        <w:rPr>
          <w:sz w:val="20"/>
          <w:szCs w:val="20"/>
        </w:rPr>
      </w:pPr>
      <w:r w:rsidRPr="006F47B6">
        <w:rPr>
          <w:sz w:val="20"/>
          <w:szCs w:val="20"/>
        </w:rPr>
        <w:t>Члены комиссии:</w:t>
      </w:r>
    </w:p>
    <w:p w:rsidR="0063551E" w:rsidRPr="006F47B6" w:rsidRDefault="0063551E" w:rsidP="0063551E">
      <w:pPr>
        <w:jc w:val="both"/>
        <w:rPr>
          <w:sz w:val="20"/>
          <w:szCs w:val="20"/>
        </w:rPr>
      </w:pPr>
      <w:r w:rsidRPr="006F47B6">
        <w:rPr>
          <w:sz w:val="20"/>
          <w:szCs w:val="20"/>
        </w:rPr>
        <w:t xml:space="preserve">              - Константинова Татьяна Николаевна – ведущий специалист администрации Угловского городского поселения;</w:t>
      </w:r>
    </w:p>
    <w:p w:rsidR="0063551E" w:rsidRPr="006F47B6" w:rsidRDefault="0063551E" w:rsidP="0063551E">
      <w:pPr>
        <w:jc w:val="both"/>
        <w:rPr>
          <w:sz w:val="20"/>
          <w:szCs w:val="20"/>
        </w:rPr>
      </w:pPr>
      <w:r w:rsidRPr="006F47B6">
        <w:rPr>
          <w:sz w:val="20"/>
          <w:szCs w:val="20"/>
        </w:rPr>
        <w:t xml:space="preserve">              - Жданова Елена Петровна – ведущий специалист  администрации Угловского городского поселения;</w:t>
      </w:r>
    </w:p>
    <w:p w:rsidR="0063551E" w:rsidRPr="006F47B6" w:rsidRDefault="0063551E" w:rsidP="0063551E">
      <w:pPr>
        <w:jc w:val="both"/>
        <w:rPr>
          <w:sz w:val="20"/>
          <w:szCs w:val="20"/>
        </w:rPr>
      </w:pPr>
      <w:r w:rsidRPr="006F47B6">
        <w:rPr>
          <w:sz w:val="20"/>
          <w:szCs w:val="20"/>
        </w:rPr>
        <w:t xml:space="preserve">              - </w:t>
      </w:r>
      <w:proofErr w:type="spellStart"/>
      <w:r w:rsidRPr="006F47B6">
        <w:rPr>
          <w:sz w:val="20"/>
          <w:szCs w:val="20"/>
        </w:rPr>
        <w:t>Каликулина</w:t>
      </w:r>
      <w:proofErr w:type="spellEnd"/>
      <w:r w:rsidRPr="006F47B6">
        <w:rPr>
          <w:sz w:val="20"/>
          <w:szCs w:val="20"/>
        </w:rPr>
        <w:t xml:space="preserve"> Юлия Анатольевна – ведущий служащий-эксперт администрации Угловского городского поселения;</w:t>
      </w:r>
    </w:p>
    <w:p w:rsidR="0063551E" w:rsidRPr="006F47B6" w:rsidRDefault="0063551E" w:rsidP="0063551E">
      <w:pPr>
        <w:ind w:firstLine="708"/>
        <w:jc w:val="both"/>
        <w:rPr>
          <w:sz w:val="20"/>
          <w:szCs w:val="20"/>
        </w:rPr>
      </w:pPr>
      <w:r w:rsidRPr="006F47B6">
        <w:rPr>
          <w:b/>
          <w:sz w:val="20"/>
          <w:szCs w:val="20"/>
        </w:rPr>
        <w:t xml:space="preserve">   </w:t>
      </w:r>
      <w:r w:rsidRPr="006F47B6">
        <w:rPr>
          <w:sz w:val="20"/>
          <w:szCs w:val="20"/>
        </w:rPr>
        <w:t xml:space="preserve">- </w:t>
      </w:r>
      <w:proofErr w:type="spellStart"/>
      <w:r w:rsidRPr="006F47B6">
        <w:rPr>
          <w:sz w:val="20"/>
          <w:szCs w:val="20"/>
        </w:rPr>
        <w:t>Свистунова</w:t>
      </w:r>
      <w:proofErr w:type="spellEnd"/>
      <w:r w:rsidRPr="006F47B6">
        <w:rPr>
          <w:sz w:val="20"/>
          <w:szCs w:val="20"/>
        </w:rPr>
        <w:t xml:space="preserve"> Дарья Игоревна – старший служащий Администрации Угловского городского поселения.</w:t>
      </w:r>
    </w:p>
    <w:p w:rsidR="0063551E" w:rsidRPr="006F47B6" w:rsidRDefault="0063551E" w:rsidP="006F47B6">
      <w:pPr>
        <w:tabs>
          <w:tab w:val="left" w:pos="993"/>
        </w:tabs>
        <w:adjustRightInd w:val="0"/>
        <w:spacing w:line="360" w:lineRule="atLeast"/>
        <w:jc w:val="both"/>
        <w:rPr>
          <w:sz w:val="20"/>
          <w:szCs w:val="20"/>
        </w:rPr>
      </w:pPr>
      <w:r w:rsidRPr="006F47B6">
        <w:rPr>
          <w:sz w:val="20"/>
          <w:szCs w:val="20"/>
        </w:rPr>
        <w:tab/>
        <w:t>4. Разместить на официальном сайте  Российской Федерации в информационно-телекоммуникационной сети «Интернет» для размещения информации о проведении торгов (</w:t>
      </w:r>
      <w:proofErr w:type="spellStart"/>
      <w:r w:rsidRPr="006F47B6">
        <w:rPr>
          <w:sz w:val="20"/>
          <w:szCs w:val="20"/>
        </w:rPr>
        <w:t>www.torgi.gov.ru</w:t>
      </w:r>
      <w:proofErr w:type="spellEnd"/>
      <w:r w:rsidRPr="006F47B6">
        <w:rPr>
          <w:sz w:val="20"/>
          <w:szCs w:val="20"/>
        </w:rPr>
        <w:t xml:space="preserve">), извещение о проведении открытого по составу участников  аукциона в электронной форме на право  заключения договора аренды земельного участка, указанного в п.1 настоящего </w:t>
      </w:r>
      <w:proofErr w:type="spellStart"/>
      <w:r w:rsidRPr="006F47B6">
        <w:rPr>
          <w:sz w:val="20"/>
          <w:szCs w:val="20"/>
        </w:rPr>
        <w:t>постановлени</w:t>
      </w:r>
      <w:proofErr w:type="spellEnd"/>
    </w:p>
    <w:p w:rsidR="006F47B6" w:rsidRPr="006F47B6" w:rsidRDefault="0063551E" w:rsidP="0063551E">
      <w:pPr>
        <w:spacing w:line="360" w:lineRule="exact"/>
        <w:jc w:val="both"/>
        <w:rPr>
          <w:b/>
          <w:sz w:val="20"/>
          <w:szCs w:val="20"/>
        </w:rPr>
      </w:pPr>
      <w:r w:rsidRPr="006F47B6">
        <w:rPr>
          <w:b/>
          <w:sz w:val="20"/>
          <w:szCs w:val="20"/>
        </w:rPr>
        <w:t>Глава Угловского городского поселения     Ю.А. Иванов</w:t>
      </w:r>
      <w:r w:rsidR="003A1092">
        <w:rPr>
          <w:b/>
          <w:sz w:val="20"/>
          <w:szCs w:val="20"/>
        </w:rPr>
        <w:t>а</w:t>
      </w:r>
    </w:p>
    <w:p w:rsidR="0063551E" w:rsidRPr="006F47B6" w:rsidRDefault="0063551E" w:rsidP="0063551E">
      <w:pPr>
        <w:spacing w:line="360" w:lineRule="exact"/>
        <w:jc w:val="both"/>
        <w:rPr>
          <w:b/>
          <w:sz w:val="20"/>
          <w:szCs w:val="20"/>
        </w:rPr>
      </w:pPr>
    </w:p>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2"/>
        <w:gridCol w:w="2702"/>
        <w:gridCol w:w="2342"/>
        <w:gridCol w:w="2342"/>
      </w:tblGrid>
      <w:tr w:rsidR="006F47B6" w:rsidRPr="006C451B" w:rsidTr="006F47B6">
        <w:trPr>
          <w:trHeight w:val="1238"/>
        </w:trPr>
        <w:tc>
          <w:tcPr>
            <w:tcW w:w="2702" w:type="dxa"/>
            <w:tcBorders>
              <w:top w:val="triple" w:sz="4" w:space="0" w:color="auto"/>
              <w:left w:val="triple" w:sz="4" w:space="0" w:color="auto"/>
              <w:bottom w:val="triple" w:sz="4" w:space="0" w:color="auto"/>
              <w:right w:val="triple" w:sz="4" w:space="0" w:color="auto"/>
            </w:tcBorders>
          </w:tcPr>
          <w:p w:rsidR="006F47B6" w:rsidRPr="006C451B" w:rsidRDefault="006F47B6" w:rsidP="006F47B6">
            <w:pPr>
              <w:pStyle w:val="ConsPlusNonformat"/>
              <w:widowControl/>
              <w:jc w:val="center"/>
              <w:rPr>
                <w:rFonts w:ascii="Times New Roman" w:hAnsi="Times New Roman" w:cs="Times New Roman"/>
              </w:rPr>
            </w:pPr>
            <w:r w:rsidRPr="006C451B">
              <w:rPr>
                <w:rFonts w:ascii="Times New Roman" w:hAnsi="Times New Roman" w:cs="Times New Roman"/>
              </w:rPr>
              <w:t>Адрес редакции издателя:</w:t>
            </w:r>
          </w:p>
          <w:p w:rsidR="006F47B6" w:rsidRPr="006C451B" w:rsidRDefault="006F47B6" w:rsidP="006F47B6">
            <w:pPr>
              <w:pStyle w:val="ConsPlusNonformat"/>
              <w:widowControl/>
              <w:jc w:val="center"/>
              <w:rPr>
                <w:rFonts w:ascii="Times New Roman" w:hAnsi="Times New Roman" w:cs="Times New Roman"/>
              </w:rPr>
            </w:pPr>
            <w:r w:rsidRPr="006C451B">
              <w:rPr>
                <w:rFonts w:ascii="Times New Roman" w:hAnsi="Times New Roman" w:cs="Times New Roman"/>
              </w:rPr>
              <w:t>174449, Новгородская область</w:t>
            </w:r>
          </w:p>
          <w:p w:rsidR="006F47B6" w:rsidRPr="006C451B" w:rsidRDefault="006F47B6" w:rsidP="006F47B6">
            <w:pPr>
              <w:jc w:val="center"/>
              <w:rPr>
                <w:sz w:val="20"/>
                <w:szCs w:val="20"/>
              </w:rPr>
            </w:pPr>
            <w:r w:rsidRPr="006C451B">
              <w:rPr>
                <w:sz w:val="20"/>
                <w:szCs w:val="20"/>
              </w:rPr>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6F47B6" w:rsidRPr="006C451B" w:rsidRDefault="006F47B6" w:rsidP="006F47B6">
            <w:pPr>
              <w:rPr>
                <w:sz w:val="20"/>
                <w:szCs w:val="20"/>
              </w:rPr>
            </w:pPr>
          </w:p>
          <w:p w:rsidR="006F47B6" w:rsidRPr="006C451B" w:rsidRDefault="006F47B6" w:rsidP="006F47B6">
            <w:pPr>
              <w:pStyle w:val="ConsPlusNonformat"/>
              <w:widowControl/>
              <w:jc w:val="center"/>
              <w:rPr>
                <w:rFonts w:ascii="Times New Roman" w:hAnsi="Times New Roman" w:cs="Times New Roman"/>
              </w:rPr>
            </w:pPr>
            <w:r w:rsidRPr="006C451B">
              <w:rPr>
                <w:rFonts w:ascii="Times New Roman" w:hAnsi="Times New Roman" w:cs="Times New Roman"/>
                <w:lang w:val="en-US"/>
              </w:rPr>
              <w:t>E</w:t>
            </w:r>
            <w:r w:rsidRPr="006C451B">
              <w:rPr>
                <w:rFonts w:ascii="Times New Roman" w:hAnsi="Times New Roman" w:cs="Times New Roman"/>
              </w:rPr>
              <w:t>-</w:t>
            </w:r>
            <w:r w:rsidRPr="006C451B">
              <w:rPr>
                <w:rFonts w:ascii="Times New Roman" w:hAnsi="Times New Roman" w:cs="Times New Roman"/>
                <w:lang w:val="en-US"/>
              </w:rPr>
              <w:t>mail</w:t>
            </w:r>
            <w:r w:rsidRPr="006C451B">
              <w:rPr>
                <w:rFonts w:ascii="Times New Roman" w:hAnsi="Times New Roman" w:cs="Times New Roman"/>
              </w:rPr>
              <w:t>:</w:t>
            </w:r>
            <w:proofErr w:type="spellStart"/>
            <w:r w:rsidRPr="006C451B">
              <w:rPr>
                <w:rFonts w:ascii="Times New Roman" w:hAnsi="Times New Roman" w:cs="Times New Roman"/>
                <w:lang w:val="en-US"/>
              </w:rPr>
              <w:t>admugl</w:t>
            </w:r>
            <w:proofErr w:type="spellEnd"/>
            <w:r w:rsidRPr="006C451B">
              <w:rPr>
                <w:rFonts w:ascii="Times New Roman" w:hAnsi="Times New Roman" w:cs="Times New Roman"/>
              </w:rPr>
              <w:t>@</w:t>
            </w:r>
            <w:proofErr w:type="spellStart"/>
            <w:r w:rsidRPr="006C451B">
              <w:rPr>
                <w:rFonts w:ascii="Times New Roman" w:hAnsi="Times New Roman" w:cs="Times New Roman"/>
                <w:lang w:val="en-US"/>
              </w:rPr>
              <w:t>yandex</w:t>
            </w:r>
            <w:proofErr w:type="spellEnd"/>
            <w:r w:rsidRPr="006C451B">
              <w:rPr>
                <w:rFonts w:ascii="Times New Roman" w:hAnsi="Times New Roman" w:cs="Times New Roman"/>
              </w:rPr>
              <w:t>.</w:t>
            </w:r>
            <w:proofErr w:type="spellStart"/>
            <w:r w:rsidRPr="006C451B">
              <w:rPr>
                <w:rFonts w:ascii="Times New Roman" w:hAnsi="Times New Roman" w:cs="Times New Roman"/>
                <w:lang w:val="en-US"/>
              </w:rPr>
              <w:t>ru</w:t>
            </w:r>
            <w:proofErr w:type="spellEnd"/>
          </w:p>
          <w:p w:rsidR="006F47B6" w:rsidRPr="006C451B" w:rsidRDefault="006F47B6" w:rsidP="006F47B6">
            <w:pPr>
              <w:pStyle w:val="ConsPlusNonformat"/>
              <w:widowControl/>
              <w:jc w:val="center"/>
              <w:rPr>
                <w:rFonts w:ascii="Times New Roman" w:hAnsi="Times New Roman" w:cs="Times New Roman"/>
              </w:rPr>
            </w:pPr>
            <w:r w:rsidRPr="006C451B">
              <w:rPr>
                <w:rFonts w:ascii="Times New Roman" w:hAnsi="Times New Roman" w:cs="Times New Roman"/>
              </w:rPr>
              <w:t>Интернет-сайт:</w:t>
            </w:r>
          </w:p>
          <w:p w:rsidR="006F47B6" w:rsidRPr="006C451B" w:rsidRDefault="006F47B6" w:rsidP="006F47B6">
            <w:pPr>
              <w:pStyle w:val="ConsPlusNonformat"/>
              <w:widowControl/>
              <w:jc w:val="center"/>
              <w:rPr>
                <w:rFonts w:ascii="Times New Roman" w:hAnsi="Times New Roman" w:cs="Times New Roman"/>
              </w:rPr>
            </w:pPr>
            <w:hyperlink r:id="rId28" w:history="1">
              <w:r w:rsidRPr="006C451B">
                <w:rPr>
                  <w:rStyle w:val="a5"/>
                  <w:rFonts w:ascii="Times New Roman" w:hAnsi="Times New Roman" w:cs="Times New Roman"/>
                  <w:lang w:val="en-US"/>
                </w:rPr>
                <w:t>www</w:t>
              </w:r>
              <w:r w:rsidRPr="006C451B">
                <w:rPr>
                  <w:rStyle w:val="a5"/>
                  <w:rFonts w:ascii="Times New Roman" w:hAnsi="Times New Roman" w:cs="Times New Roman"/>
                </w:rPr>
                <w:t>.</w:t>
              </w:r>
              <w:proofErr w:type="spellStart"/>
              <w:r w:rsidRPr="006C451B">
                <w:rPr>
                  <w:rStyle w:val="a5"/>
                  <w:rFonts w:ascii="Times New Roman" w:hAnsi="Times New Roman" w:cs="Times New Roman"/>
                  <w:lang w:val="en-US"/>
                </w:rPr>
                <w:t>uglovkaadm</w:t>
              </w:r>
              <w:proofErr w:type="spellEnd"/>
              <w:r w:rsidRPr="006C451B">
                <w:rPr>
                  <w:rStyle w:val="a5"/>
                  <w:rFonts w:ascii="Times New Roman" w:hAnsi="Times New Roman" w:cs="Times New Roman"/>
                </w:rPr>
                <w:t>.</w:t>
              </w:r>
              <w:proofErr w:type="spellStart"/>
              <w:r w:rsidRPr="006C451B">
                <w:rPr>
                  <w:rStyle w:val="a5"/>
                  <w:rFonts w:ascii="Times New Roman" w:hAnsi="Times New Roman" w:cs="Times New Roman"/>
                  <w:lang w:val="en-US"/>
                </w:rPr>
                <w:t>ru</w:t>
              </w:r>
              <w:proofErr w:type="spellEnd"/>
            </w:hyperlink>
          </w:p>
          <w:p w:rsidR="006F47B6" w:rsidRPr="006C451B" w:rsidRDefault="006F47B6" w:rsidP="006F47B6">
            <w:pPr>
              <w:pStyle w:val="ConsPlusNonformat"/>
              <w:widowControl/>
              <w:jc w:val="center"/>
              <w:rPr>
                <w:rFonts w:ascii="Times New Roman" w:hAnsi="Times New Roman" w:cs="Times New Roman"/>
              </w:rPr>
            </w:pPr>
            <w:r w:rsidRPr="006C451B">
              <w:rPr>
                <w:rFonts w:ascii="Times New Roman" w:hAnsi="Times New Roman" w:cs="Times New Roman"/>
              </w:rPr>
              <w:t>Главный редактор:</w:t>
            </w:r>
          </w:p>
          <w:p w:rsidR="006F47B6" w:rsidRPr="006C451B" w:rsidRDefault="006F47B6" w:rsidP="006F47B6">
            <w:pPr>
              <w:jc w:val="center"/>
              <w:rPr>
                <w:sz w:val="20"/>
                <w:szCs w:val="20"/>
              </w:rPr>
            </w:pPr>
            <w:r>
              <w:rPr>
                <w:sz w:val="20"/>
                <w:szCs w:val="20"/>
              </w:rPr>
              <w:t>Ю.А.Иванова</w:t>
            </w:r>
          </w:p>
          <w:p w:rsidR="006F47B6" w:rsidRPr="006C451B" w:rsidRDefault="006F47B6" w:rsidP="006F47B6">
            <w:pPr>
              <w:jc w:val="both"/>
              <w:rPr>
                <w:sz w:val="20"/>
                <w:szCs w:val="20"/>
              </w:rPr>
            </w:pPr>
          </w:p>
        </w:tc>
        <w:tc>
          <w:tcPr>
            <w:tcW w:w="2342" w:type="dxa"/>
            <w:tcBorders>
              <w:top w:val="triple" w:sz="4" w:space="0" w:color="auto"/>
              <w:left w:val="triple" w:sz="4" w:space="0" w:color="auto"/>
              <w:bottom w:val="triple" w:sz="4" w:space="0" w:color="auto"/>
              <w:right w:val="triple" w:sz="4" w:space="0" w:color="auto"/>
            </w:tcBorders>
          </w:tcPr>
          <w:p w:rsidR="006F47B6" w:rsidRPr="006C451B" w:rsidRDefault="006F47B6" w:rsidP="006F47B6">
            <w:pPr>
              <w:rPr>
                <w:sz w:val="20"/>
                <w:szCs w:val="20"/>
              </w:rPr>
            </w:pPr>
          </w:p>
          <w:p w:rsidR="006F47B6" w:rsidRPr="006C451B" w:rsidRDefault="006F47B6" w:rsidP="006F47B6">
            <w:pPr>
              <w:keepNext/>
              <w:keepLines/>
              <w:jc w:val="both"/>
              <w:rPr>
                <w:sz w:val="20"/>
                <w:szCs w:val="20"/>
              </w:rPr>
            </w:pPr>
            <w:r w:rsidRPr="006C451B">
              <w:rPr>
                <w:sz w:val="20"/>
                <w:szCs w:val="20"/>
              </w:rPr>
              <w:t>Тираж: 4 экземпляра</w:t>
            </w:r>
          </w:p>
          <w:p w:rsidR="006F47B6" w:rsidRPr="006C451B" w:rsidRDefault="006F47B6" w:rsidP="006F47B6">
            <w:pPr>
              <w:keepNext/>
              <w:keepLines/>
              <w:jc w:val="both"/>
              <w:rPr>
                <w:sz w:val="20"/>
                <w:szCs w:val="20"/>
              </w:rPr>
            </w:pPr>
            <w:r w:rsidRPr="006C451B">
              <w:rPr>
                <w:sz w:val="20"/>
                <w:szCs w:val="20"/>
              </w:rPr>
              <w:t>Отпечатано в Администрации Угловского городского поселения</w:t>
            </w:r>
          </w:p>
          <w:p w:rsidR="006F47B6" w:rsidRPr="006C451B" w:rsidRDefault="006F47B6" w:rsidP="006F47B6">
            <w:pPr>
              <w:jc w:val="center"/>
              <w:rPr>
                <w:sz w:val="20"/>
                <w:szCs w:val="20"/>
              </w:rPr>
            </w:pPr>
          </w:p>
          <w:p w:rsidR="006F47B6" w:rsidRPr="006C451B" w:rsidRDefault="006F47B6" w:rsidP="006F47B6">
            <w:pPr>
              <w:jc w:val="both"/>
              <w:rPr>
                <w:sz w:val="20"/>
                <w:szCs w:val="20"/>
              </w:rPr>
            </w:pPr>
          </w:p>
        </w:tc>
        <w:tc>
          <w:tcPr>
            <w:tcW w:w="2342" w:type="dxa"/>
            <w:tcBorders>
              <w:top w:val="triple" w:sz="4" w:space="0" w:color="auto"/>
              <w:left w:val="triple" w:sz="4" w:space="0" w:color="auto"/>
              <w:bottom w:val="triple" w:sz="4" w:space="0" w:color="auto"/>
              <w:right w:val="triple" w:sz="4" w:space="0" w:color="auto"/>
            </w:tcBorders>
          </w:tcPr>
          <w:p w:rsidR="006F47B6" w:rsidRPr="006C451B" w:rsidRDefault="006F47B6" w:rsidP="006F47B6">
            <w:pPr>
              <w:rPr>
                <w:sz w:val="20"/>
                <w:szCs w:val="20"/>
              </w:rPr>
            </w:pPr>
          </w:p>
          <w:p w:rsidR="006F47B6" w:rsidRPr="006C451B" w:rsidRDefault="006F47B6" w:rsidP="006F47B6">
            <w:pPr>
              <w:jc w:val="center"/>
              <w:rPr>
                <w:sz w:val="20"/>
                <w:szCs w:val="20"/>
              </w:rPr>
            </w:pPr>
            <w:r w:rsidRPr="006C451B">
              <w:rPr>
                <w:sz w:val="20"/>
                <w:szCs w:val="20"/>
              </w:rPr>
              <w:t>Бюллетень распространяется на безвозмездной основе</w:t>
            </w:r>
          </w:p>
          <w:p w:rsidR="006F47B6" w:rsidRPr="006C451B" w:rsidRDefault="006F47B6" w:rsidP="006F47B6">
            <w:pPr>
              <w:jc w:val="both"/>
              <w:rPr>
                <w:sz w:val="20"/>
                <w:szCs w:val="20"/>
              </w:rPr>
            </w:pPr>
          </w:p>
          <w:p w:rsidR="006F47B6" w:rsidRPr="006C451B" w:rsidRDefault="006F47B6" w:rsidP="006F47B6">
            <w:pPr>
              <w:rPr>
                <w:sz w:val="20"/>
                <w:szCs w:val="20"/>
              </w:rPr>
            </w:pPr>
          </w:p>
          <w:p w:rsidR="006F47B6" w:rsidRPr="006C451B" w:rsidRDefault="006F47B6" w:rsidP="006F47B6">
            <w:pPr>
              <w:rPr>
                <w:sz w:val="20"/>
                <w:szCs w:val="20"/>
              </w:rPr>
            </w:pPr>
          </w:p>
        </w:tc>
      </w:tr>
    </w:tbl>
    <w:p w:rsidR="0063551E" w:rsidRPr="006F47B6" w:rsidRDefault="0063551E" w:rsidP="0063551E">
      <w:pPr>
        <w:spacing w:line="360" w:lineRule="exact"/>
        <w:jc w:val="both"/>
        <w:rPr>
          <w:b/>
          <w:sz w:val="20"/>
          <w:szCs w:val="20"/>
        </w:rPr>
      </w:pPr>
    </w:p>
    <w:p w:rsidR="0063551E" w:rsidRPr="006F47B6" w:rsidRDefault="0063551E" w:rsidP="0063551E">
      <w:pPr>
        <w:spacing w:line="360" w:lineRule="exact"/>
        <w:jc w:val="both"/>
        <w:rPr>
          <w:b/>
          <w:sz w:val="20"/>
          <w:szCs w:val="20"/>
        </w:rPr>
      </w:pPr>
    </w:p>
    <w:p w:rsidR="0063551E" w:rsidRPr="006F47B6" w:rsidRDefault="006F47B6" w:rsidP="0063551E">
      <w:pPr>
        <w:spacing w:line="360" w:lineRule="exact"/>
        <w:jc w:val="both"/>
        <w:rPr>
          <w:b/>
          <w:sz w:val="20"/>
          <w:szCs w:val="20"/>
        </w:rPr>
      </w:pPr>
      <w:r>
        <w:rPr>
          <w:b/>
          <w:noProof/>
          <w:sz w:val="20"/>
          <w:szCs w:val="20"/>
        </w:rPr>
        <w:lastRenderedPageBreak/>
        <w:drawing>
          <wp:inline distT="0" distB="0" distL="0" distR="0">
            <wp:extent cx="5940425" cy="8404814"/>
            <wp:effectExtent l="19050" t="0" r="317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940425" cy="8404814"/>
                    </a:xfrm>
                    <a:prstGeom prst="rect">
                      <a:avLst/>
                    </a:prstGeom>
                    <a:noFill/>
                    <a:ln w="9525">
                      <a:noFill/>
                      <a:miter lim="800000"/>
                      <a:headEnd/>
                      <a:tailEnd/>
                    </a:ln>
                  </pic:spPr>
                </pic:pic>
              </a:graphicData>
            </a:graphic>
          </wp:inline>
        </w:drawing>
      </w:r>
    </w:p>
    <w:p w:rsidR="0063551E" w:rsidRPr="006F47B6" w:rsidRDefault="0063551E" w:rsidP="0063551E">
      <w:pPr>
        <w:spacing w:line="360" w:lineRule="exact"/>
        <w:jc w:val="both"/>
        <w:rPr>
          <w:b/>
          <w:sz w:val="20"/>
          <w:szCs w:val="20"/>
        </w:rPr>
      </w:pPr>
    </w:p>
    <w:p w:rsidR="0063551E" w:rsidRPr="006F47B6" w:rsidRDefault="0063551E" w:rsidP="0063551E">
      <w:pPr>
        <w:spacing w:line="360" w:lineRule="exact"/>
        <w:jc w:val="both"/>
        <w:rPr>
          <w:b/>
          <w:sz w:val="20"/>
          <w:szCs w:val="20"/>
        </w:rPr>
      </w:pPr>
    </w:p>
    <w:p w:rsidR="0063551E" w:rsidRPr="006F47B6" w:rsidRDefault="0063551E" w:rsidP="0063551E">
      <w:pPr>
        <w:spacing w:line="360" w:lineRule="exact"/>
        <w:jc w:val="both"/>
        <w:rPr>
          <w:b/>
          <w:sz w:val="20"/>
          <w:szCs w:val="20"/>
        </w:rPr>
      </w:pPr>
      <w:r w:rsidRPr="006F47B6">
        <w:rPr>
          <w:b/>
          <w:noProof/>
          <w:sz w:val="20"/>
          <w:szCs w:val="20"/>
        </w:rPr>
        <w:drawing>
          <wp:inline distT="0" distB="0" distL="0" distR="0">
            <wp:extent cx="5940425" cy="8404814"/>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5940425" cy="8404814"/>
                    </a:xfrm>
                    <a:prstGeom prst="rect">
                      <a:avLst/>
                    </a:prstGeom>
                    <a:noFill/>
                    <a:ln w="9525">
                      <a:noFill/>
                      <a:miter lim="800000"/>
                      <a:headEnd/>
                      <a:tailEnd/>
                    </a:ln>
                  </pic:spPr>
                </pic:pic>
              </a:graphicData>
            </a:graphic>
          </wp:inline>
        </w:drawing>
      </w:r>
    </w:p>
    <w:p w:rsidR="0063551E" w:rsidRPr="006F47B6" w:rsidRDefault="0063551E" w:rsidP="0063551E">
      <w:pPr>
        <w:spacing w:line="360" w:lineRule="exact"/>
        <w:jc w:val="both"/>
        <w:rPr>
          <w:b/>
          <w:sz w:val="20"/>
          <w:szCs w:val="20"/>
        </w:rPr>
      </w:pPr>
    </w:p>
    <w:p w:rsidR="0063551E" w:rsidRPr="006F47B6" w:rsidRDefault="0063551E" w:rsidP="0063551E">
      <w:pPr>
        <w:spacing w:line="360" w:lineRule="exact"/>
        <w:jc w:val="both"/>
        <w:rPr>
          <w:b/>
          <w:sz w:val="20"/>
          <w:szCs w:val="20"/>
        </w:rPr>
      </w:pPr>
    </w:p>
    <w:p w:rsidR="0063551E" w:rsidRPr="006F47B6" w:rsidRDefault="0063551E" w:rsidP="0063551E">
      <w:pPr>
        <w:spacing w:line="360" w:lineRule="exact"/>
        <w:jc w:val="both"/>
        <w:rPr>
          <w:b/>
          <w:sz w:val="20"/>
          <w:szCs w:val="20"/>
        </w:rPr>
      </w:pPr>
    </w:p>
    <w:p w:rsidR="0063551E" w:rsidRPr="006F47B6" w:rsidRDefault="0063551E" w:rsidP="0063551E">
      <w:pPr>
        <w:spacing w:line="360" w:lineRule="exact"/>
        <w:jc w:val="both"/>
        <w:rPr>
          <w:b/>
          <w:sz w:val="20"/>
          <w:szCs w:val="20"/>
        </w:rPr>
      </w:pPr>
    </w:p>
    <w:p w:rsidR="0063551E" w:rsidRPr="006F47B6" w:rsidRDefault="0063551E" w:rsidP="0063551E">
      <w:pPr>
        <w:spacing w:line="360" w:lineRule="exact"/>
        <w:jc w:val="both"/>
        <w:rPr>
          <w:b/>
          <w:sz w:val="20"/>
          <w:szCs w:val="20"/>
        </w:rPr>
      </w:pPr>
    </w:p>
    <w:p w:rsidR="0063551E" w:rsidRPr="006F47B6" w:rsidRDefault="0063551E" w:rsidP="0063551E">
      <w:pPr>
        <w:spacing w:line="360" w:lineRule="exact"/>
        <w:jc w:val="both"/>
        <w:rPr>
          <w:b/>
          <w:sz w:val="20"/>
          <w:szCs w:val="20"/>
        </w:rPr>
      </w:pPr>
    </w:p>
    <w:p w:rsidR="0063551E" w:rsidRDefault="0063551E" w:rsidP="0063551E">
      <w:pPr>
        <w:spacing w:line="360" w:lineRule="exact"/>
        <w:jc w:val="both"/>
        <w:rPr>
          <w:b/>
          <w:sz w:val="28"/>
          <w:szCs w:val="28"/>
        </w:rPr>
      </w:pPr>
    </w:p>
    <w:p w:rsidR="0063551E" w:rsidRDefault="0063551E" w:rsidP="0063551E">
      <w:pPr>
        <w:spacing w:line="360" w:lineRule="exact"/>
        <w:jc w:val="both"/>
        <w:rPr>
          <w:b/>
          <w:sz w:val="28"/>
          <w:szCs w:val="28"/>
        </w:rPr>
      </w:pPr>
    </w:p>
    <w:p w:rsidR="0063551E" w:rsidRDefault="0063551E" w:rsidP="0063551E">
      <w:pPr>
        <w:spacing w:line="360" w:lineRule="exact"/>
        <w:jc w:val="both"/>
        <w:rPr>
          <w:b/>
          <w:sz w:val="28"/>
          <w:szCs w:val="28"/>
        </w:rPr>
      </w:pPr>
    </w:p>
    <w:p w:rsidR="0063551E" w:rsidRDefault="0063551E" w:rsidP="0063551E">
      <w:pPr>
        <w:spacing w:line="360" w:lineRule="exact"/>
        <w:jc w:val="both"/>
        <w:rPr>
          <w:b/>
          <w:sz w:val="28"/>
          <w:szCs w:val="28"/>
        </w:rPr>
      </w:pPr>
    </w:p>
    <w:p w:rsidR="0063551E" w:rsidRDefault="0063551E" w:rsidP="0063551E">
      <w:pPr>
        <w:spacing w:line="360" w:lineRule="exact"/>
        <w:jc w:val="both"/>
        <w:rPr>
          <w:b/>
          <w:sz w:val="28"/>
          <w:szCs w:val="28"/>
        </w:rPr>
      </w:pPr>
    </w:p>
    <w:p w:rsidR="0063551E" w:rsidRDefault="0063551E" w:rsidP="0063551E">
      <w:pPr>
        <w:spacing w:line="360" w:lineRule="exact"/>
        <w:jc w:val="both"/>
        <w:rPr>
          <w:b/>
          <w:sz w:val="28"/>
          <w:szCs w:val="28"/>
        </w:rPr>
      </w:pPr>
    </w:p>
    <w:p w:rsidR="0063551E" w:rsidRDefault="0063551E" w:rsidP="0063551E">
      <w:pPr>
        <w:spacing w:line="360" w:lineRule="exact"/>
        <w:jc w:val="both"/>
        <w:rPr>
          <w:b/>
          <w:sz w:val="28"/>
          <w:szCs w:val="28"/>
        </w:rPr>
      </w:pPr>
    </w:p>
    <w:p w:rsidR="0063551E" w:rsidRDefault="0063551E" w:rsidP="0063551E">
      <w:pPr>
        <w:spacing w:line="360" w:lineRule="exact"/>
        <w:jc w:val="both"/>
        <w:rPr>
          <w:b/>
          <w:sz w:val="28"/>
          <w:szCs w:val="28"/>
        </w:rPr>
      </w:pPr>
    </w:p>
    <w:p w:rsidR="0063551E" w:rsidRDefault="0063551E" w:rsidP="0063551E">
      <w:pPr>
        <w:spacing w:line="360" w:lineRule="exact"/>
        <w:jc w:val="both"/>
        <w:rPr>
          <w:b/>
          <w:sz w:val="28"/>
          <w:szCs w:val="28"/>
        </w:rPr>
      </w:pPr>
    </w:p>
    <w:p w:rsidR="0063551E" w:rsidRDefault="0063551E" w:rsidP="0063551E">
      <w:pPr>
        <w:spacing w:line="360" w:lineRule="exact"/>
        <w:jc w:val="both"/>
        <w:rPr>
          <w:b/>
          <w:sz w:val="28"/>
          <w:szCs w:val="28"/>
        </w:rPr>
      </w:pPr>
    </w:p>
    <w:p w:rsidR="0063551E" w:rsidRDefault="0063551E" w:rsidP="0063551E">
      <w:pPr>
        <w:spacing w:line="360" w:lineRule="exact"/>
        <w:jc w:val="both"/>
        <w:rPr>
          <w:b/>
          <w:sz w:val="28"/>
          <w:szCs w:val="28"/>
        </w:rPr>
      </w:pPr>
    </w:p>
    <w:p w:rsidR="0063551E" w:rsidRDefault="0063551E" w:rsidP="0063551E">
      <w:pPr>
        <w:spacing w:line="360" w:lineRule="exact"/>
        <w:jc w:val="both"/>
        <w:rPr>
          <w:b/>
          <w:sz w:val="28"/>
          <w:szCs w:val="28"/>
        </w:rPr>
      </w:pPr>
    </w:p>
    <w:p w:rsidR="0063551E" w:rsidRDefault="0063551E" w:rsidP="0063551E">
      <w:pPr>
        <w:spacing w:line="360" w:lineRule="exact"/>
        <w:jc w:val="both"/>
        <w:rPr>
          <w:b/>
          <w:sz w:val="28"/>
          <w:szCs w:val="28"/>
        </w:rPr>
      </w:pPr>
    </w:p>
    <w:p w:rsidR="0063551E" w:rsidRPr="000503CF" w:rsidRDefault="0063551E" w:rsidP="0063551E">
      <w:pPr>
        <w:ind w:right="-141" w:firstLine="709"/>
        <w:jc w:val="both"/>
        <w:rPr>
          <w:sz w:val="28"/>
          <w:szCs w:val="28"/>
        </w:rPr>
      </w:pPr>
    </w:p>
    <w:p w:rsidR="0063551E" w:rsidRPr="000503CF" w:rsidRDefault="0063551E" w:rsidP="0063551E">
      <w:pPr>
        <w:jc w:val="both"/>
      </w:pPr>
    </w:p>
    <w:p w:rsidR="006F47B6" w:rsidRDefault="006F47B6"/>
    <w:sectPr w:rsidR="006F47B6" w:rsidSect="00E0214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TimesNewRomanPSMT">
    <w:altName w:val="MS Gothic"/>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3551E"/>
    <w:rsid w:val="003A1092"/>
    <w:rsid w:val="003C3EC2"/>
    <w:rsid w:val="0063551E"/>
    <w:rsid w:val="006F47B6"/>
    <w:rsid w:val="00CB75A3"/>
    <w:rsid w:val="00E02143"/>
    <w:rsid w:val="00E932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51E"/>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63551E"/>
    <w:pPr>
      <w:keepNext/>
      <w:jc w:val="center"/>
      <w:outlineLvl w:val="1"/>
    </w:pPr>
    <w:rPr>
      <w:b/>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63551E"/>
    <w:pPr>
      <w:jc w:val="both"/>
    </w:pPr>
    <w:rPr>
      <w:szCs w:val="20"/>
    </w:rPr>
  </w:style>
  <w:style w:type="character" w:customStyle="1" w:styleId="a4">
    <w:name w:val="Основной текст Знак"/>
    <w:basedOn w:val="a0"/>
    <w:link w:val="a3"/>
    <w:rsid w:val="0063551E"/>
    <w:rPr>
      <w:rFonts w:ascii="Times New Roman" w:eastAsia="Times New Roman" w:hAnsi="Times New Roman" w:cs="Times New Roman"/>
      <w:sz w:val="24"/>
      <w:szCs w:val="20"/>
      <w:lang w:eastAsia="ru-RU"/>
    </w:rPr>
  </w:style>
  <w:style w:type="character" w:styleId="a5">
    <w:name w:val="Hyperlink"/>
    <w:basedOn w:val="a0"/>
    <w:unhideWhenUsed/>
    <w:rsid w:val="0063551E"/>
    <w:rPr>
      <w:color w:val="0000FF"/>
      <w:u w:val="single"/>
    </w:rPr>
  </w:style>
  <w:style w:type="paragraph" w:customStyle="1" w:styleId="ConsNormal">
    <w:name w:val="ConsNormal"/>
    <w:rsid w:val="0063551E"/>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20">
    <w:name w:val="Заголовок 2 Знак"/>
    <w:basedOn w:val="a0"/>
    <w:link w:val="2"/>
    <w:rsid w:val="0063551E"/>
    <w:rPr>
      <w:rFonts w:ascii="Times New Roman" w:eastAsia="Times New Roman" w:hAnsi="Times New Roman" w:cs="Times New Roman"/>
      <w:b/>
      <w:sz w:val="32"/>
      <w:szCs w:val="20"/>
      <w:lang w:eastAsia="ru-RU"/>
    </w:rPr>
  </w:style>
  <w:style w:type="paragraph" w:customStyle="1" w:styleId="ConsPlusTitle">
    <w:name w:val="ConsPlusTitle"/>
    <w:rsid w:val="0063551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6">
    <w:name w:val="Balloon Text"/>
    <w:basedOn w:val="a"/>
    <w:link w:val="a7"/>
    <w:uiPriority w:val="99"/>
    <w:semiHidden/>
    <w:unhideWhenUsed/>
    <w:rsid w:val="0063551E"/>
    <w:rPr>
      <w:rFonts w:ascii="Tahoma" w:hAnsi="Tahoma" w:cs="Tahoma"/>
      <w:sz w:val="16"/>
      <w:szCs w:val="16"/>
    </w:rPr>
  </w:style>
  <w:style w:type="character" w:customStyle="1" w:styleId="a7">
    <w:name w:val="Текст выноски Знак"/>
    <w:basedOn w:val="a0"/>
    <w:link w:val="a6"/>
    <w:uiPriority w:val="99"/>
    <w:semiHidden/>
    <w:rsid w:val="0063551E"/>
    <w:rPr>
      <w:rFonts w:ascii="Tahoma" w:eastAsia="Times New Roman" w:hAnsi="Tahoma" w:cs="Tahoma"/>
      <w:sz w:val="16"/>
      <w:szCs w:val="16"/>
      <w:lang w:eastAsia="ru-RU"/>
    </w:rPr>
  </w:style>
  <w:style w:type="paragraph" w:customStyle="1" w:styleId="ConsPlusNonformat">
    <w:name w:val="ConsPlusNonformat"/>
    <w:rsid w:val="006F47B6"/>
    <w:pPr>
      <w:widowControl w:val="0"/>
      <w:suppressAutoHyphens/>
      <w:autoSpaceDE w:val="0"/>
      <w:spacing w:after="0" w:line="360" w:lineRule="atLeast"/>
      <w:jc w:val="both"/>
    </w:pPr>
    <w:rPr>
      <w:rFonts w:ascii="Courier New" w:eastAsia="Times New Roman" w:hAnsi="Courier New" w:cs="Courier New"/>
      <w:sz w:val="20"/>
      <w:szCs w:val="20"/>
      <w:lang w:eastAsia="zh-CN"/>
    </w:rPr>
  </w:style>
</w:styles>
</file>

<file path=word/webSettings.xml><?xml version="1.0" encoding="utf-8"?>
<w:webSettings xmlns:r="http://schemas.openxmlformats.org/officeDocument/2006/relationships" xmlns:w="http://schemas.openxmlformats.org/wordprocessingml/2006/main">
  <w:divs>
    <w:div w:id="11425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 TargetMode="External"/><Relationship Id="rId13" Type="http://schemas.openxmlformats.org/officeDocument/2006/relationships/hyperlink" Target="http://utp.sberbank-ast.ru/AP/" TargetMode="External"/><Relationship Id="rId18" Type="http://schemas.openxmlformats.org/officeDocument/2006/relationships/hyperlink" Target="https://internet.garant.ru/" TargetMode="External"/><Relationship Id="rId26" Type="http://schemas.openxmlformats.org/officeDocument/2006/relationships/hyperlink" Target="http://www.torgi.gov.ru" TargetMode="External"/><Relationship Id="rId3" Type="http://schemas.openxmlformats.org/officeDocument/2006/relationships/webSettings" Target="webSettings.xml"/><Relationship Id="rId21" Type="http://schemas.openxmlformats.org/officeDocument/2006/relationships/hyperlink" Target="https://utp.sberbank-ast.ru/AP/Notice/653/Requisites" TargetMode="External"/><Relationship Id="rId7" Type="http://schemas.openxmlformats.org/officeDocument/2006/relationships/hyperlink" Target="https://utp.sberbank-ast.ru/AP/Notice/653/Requisites" TargetMode="External"/><Relationship Id="rId12" Type="http://schemas.openxmlformats.org/officeDocument/2006/relationships/hyperlink" Target="consultantplus://offline/ref=FA25E988EC5F7480609F194DC3135D9A77EA500086D676E2FE5865C445D7F9DFAE5351177A665F80b8P4O"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2" Type="http://schemas.openxmlformats.org/officeDocument/2006/relationships/settings" Target="settings.xml"/><Relationship Id="rId16" Type="http://schemas.openxmlformats.org/officeDocument/2006/relationships/hyperlink" Target="https://internet.garant.ru/" TargetMode="External"/><Relationship Id="rId20" Type="http://schemas.openxmlformats.org/officeDocument/2006/relationships/hyperlink" Target="http://utp.sberbank-ast.ru/AP/" TargetMode="External"/><Relationship Id="rId29" Type="http://schemas.openxmlformats.org/officeDocument/2006/relationships/image" Target="media/image2.emf"/><Relationship Id="rId1" Type="http://schemas.openxmlformats.org/officeDocument/2006/relationships/styles" Target="styles.xml"/><Relationship Id="rId6" Type="http://schemas.openxmlformats.org/officeDocument/2006/relationships/hyperlink" Target="http://utp.sberbank-ast.ru/AP/" TargetMode="External"/><Relationship Id="rId11" Type="http://schemas.openxmlformats.org/officeDocument/2006/relationships/hyperlink" Target="https://internet.garant.ru/" TargetMode="External"/><Relationship Id="rId24" Type="http://schemas.openxmlformats.org/officeDocument/2006/relationships/hyperlink" Target="https://internet.garant.ru/" TargetMode="External"/><Relationship Id="rId5" Type="http://schemas.openxmlformats.org/officeDocument/2006/relationships/hyperlink" Target="consultantplus://offline/ref=FA25E988EC5F7480609F194DC3135D9A77EA500086D676E2FE5865C445D7F9DFAE5351177A665F80b8P4O" TargetMode="External"/><Relationship Id="rId15" Type="http://schemas.openxmlformats.org/officeDocument/2006/relationships/hyperlink" Target="https://internet.garant.ru/" TargetMode="External"/><Relationship Id="rId23" Type="http://schemas.openxmlformats.org/officeDocument/2006/relationships/hyperlink" Target="https://internet.garant.ru/" TargetMode="External"/><Relationship Id="rId28" Type="http://schemas.openxmlformats.org/officeDocument/2006/relationships/hyperlink" Target="http://www.uglovkaadm.ru" TargetMode="External"/><Relationship Id="rId10" Type="http://schemas.openxmlformats.org/officeDocument/2006/relationships/hyperlink" Target="https://internet.garant.ru/" TargetMode="External"/><Relationship Id="rId19" Type="http://schemas.openxmlformats.org/officeDocument/2006/relationships/hyperlink" Target="consultantplus://offline/ref=FA25E988EC5F7480609F194DC3135D9A77EA500086D676E2FE5865C445D7F9DFAE5351177A665F80b8P4O" TargetMode="External"/><Relationship Id="rId31" Type="http://schemas.openxmlformats.org/officeDocument/2006/relationships/theme" Target="theme/theme1.xml"/><Relationship Id="rId4" Type="http://schemas.openxmlformats.org/officeDocument/2006/relationships/image" Target="media/image1.wmf"/><Relationship Id="rId9" Type="http://schemas.openxmlformats.org/officeDocument/2006/relationships/hyperlink" Target="https://internet.garant.ru/" TargetMode="External"/><Relationship Id="rId14" Type="http://schemas.openxmlformats.org/officeDocument/2006/relationships/hyperlink" Target="https://utp.sberbank-ast.ru/AP/Notice/653/Requisites" TargetMode="External"/><Relationship Id="rId22" Type="http://schemas.openxmlformats.org/officeDocument/2006/relationships/hyperlink" Target="https://internet.garant.ru/" TargetMode="External"/><Relationship Id="rId27" Type="http://schemas.openxmlformats.org/officeDocument/2006/relationships/hyperlink" Target="http://www.zakupki.gov.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19326</Words>
  <Characters>110163</Characters>
  <Application>Microsoft Office Word</Application>
  <DocSecurity>0</DocSecurity>
  <Lines>918</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cp:lastPrinted>2024-04-18T14:13:00Z</cp:lastPrinted>
  <dcterms:created xsi:type="dcterms:W3CDTF">2024-04-17T14:11:00Z</dcterms:created>
  <dcterms:modified xsi:type="dcterms:W3CDTF">2024-04-18T14:13:00Z</dcterms:modified>
</cp:coreProperties>
</file>